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C54B6B" w14:textId="77777777" w:rsidR="000A7D32" w:rsidRDefault="000A7D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E99B9CE" w14:textId="01D95CAF" w:rsidR="004E7632" w:rsidRPr="001A4B22"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1A4B22">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750F94" w:rsidRPr="001A4B22">
        <w:rPr>
          <w:rFonts w:ascii="Palatino Linotype" w:eastAsia="Times New Roman" w:hAnsi="Palatino Linotype" w:cs="Arial"/>
          <w:color w:val="000000"/>
          <w:sz w:val="24"/>
          <w:szCs w:val="24"/>
          <w:lang w:eastAsia="es-MX"/>
        </w:rPr>
        <w:t xml:space="preserve"> dieciocho</w:t>
      </w:r>
      <w:r w:rsidR="009250CB" w:rsidRPr="001A4B22">
        <w:rPr>
          <w:rFonts w:ascii="Palatino Linotype" w:eastAsia="Times New Roman" w:hAnsi="Palatino Linotype" w:cs="Arial"/>
          <w:color w:val="000000"/>
          <w:sz w:val="24"/>
          <w:szCs w:val="24"/>
          <w:lang w:eastAsia="es-MX"/>
        </w:rPr>
        <w:t xml:space="preserve"> de febrero de</w:t>
      </w:r>
      <w:r w:rsidR="006F4C57" w:rsidRPr="001A4B22">
        <w:rPr>
          <w:rFonts w:ascii="Palatino Linotype" w:eastAsia="Times New Roman" w:hAnsi="Palatino Linotype" w:cs="Arial"/>
          <w:color w:val="000000"/>
          <w:sz w:val="24"/>
          <w:szCs w:val="24"/>
          <w:lang w:eastAsia="es-MX"/>
        </w:rPr>
        <w:t xml:space="preserve"> dos mil veinti</w:t>
      </w:r>
      <w:r w:rsidR="009250CB" w:rsidRPr="001A4B22">
        <w:rPr>
          <w:rFonts w:ascii="Palatino Linotype" w:eastAsia="Times New Roman" w:hAnsi="Palatino Linotype" w:cs="Arial"/>
          <w:color w:val="000000"/>
          <w:sz w:val="24"/>
          <w:szCs w:val="24"/>
          <w:lang w:eastAsia="es-MX"/>
        </w:rPr>
        <w:t>séis</w:t>
      </w:r>
      <w:r w:rsidRPr="001A4B22">
        <w:rPr>
          <w:rFonts w:ascii="Palatino Linotype" w:eastAsia="Times New Roman" w:hAnsi="Palatino Linotype" w:cs="Arial"/>
          <w:color w:val="000000"/>
          <w:sz w:val="24"/>
          <w:szCs w:val="24"/>
          <w:lang w:eastAsia="es-MX"/>
        </w:rPr>
        <w:t>.</w:t>
      </w:r>
    </w:p>
    <w:p w14:paraId="3FA032C4" w14:textId="77777777" w:rsidR="004E7632" w:rsidRPr="001A4B22"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6972F1B" w14:textId="4F798BC6" w:rsidR="009D1905" w:rsidRPr="001A4B22" w:rsidRDefault="004E7632" w:rsidP="00B617A3">
      <w:pPr>
        <w:tabs>
          <w:tab w:val="left" w:pos="1701"/>
        </w:tabs>
        <w:spacing w:after="0" w:line="360" w:lineRule="auto"/>
        <w:jc w:val="both"/>
        <w:rPr>
          <w:rFonts w:ascii="Palatino Linotype" w:hAnsi="Palatino Linotype" w:cs="Arial"/>
          <w:sz w:val="24"/>
          <w:szCs w:val="24"/>
        </w:rPr>
      </w:pPr>
      <w:r w:rsidRPr="001A4B22">
        <w:rPr>
          <w:rFonts w:ascii="Palatino Linotype" w:hAnsi="Palatino Linotype" w:cs="Arial"/>
          <w:b/>
          <w:sz w:val="24"/>
          <w:szCs w:val="24"/>
        </w:rPr>
        <w:t>VISTOS</w:t>
      </w:r>
      <w:r w:rsidRPr="001A4B22">
        <w:rPr>
          <w:rFonts w:ascii="Palatino Linotype" w:hAnsi="Palatino Linotype" w:cs="Arial"/>
          <w:sz w:val="24"/>
          <w:szCs w:val="24"/>
        </w:rPr>
        <w:t xml:space="preserve"> los expedientes electrónicos formados con motivo de los recursos de revisión números </w:t>
      </w:r>
      <w:bookmarkStart w:id="0" w:name="_GoBack"/>
      <w:r w:rsidR="00750F94" w:rsidRPr="001A4B22">
        <w:rPr>
          <w:rFonts w:ascii="Palatino Linotype" w:hAnsi="Palatino Linotype" w:cs="Arial"/>
          <w:b/>
          <w:bCs/>
          <w:sz w:val="23"/>
          <w:szCs w:val="23"/>
          <w:lang w:eastAsia="es-MX"/>
        </w:rPr>
        <w:t>10355/INFOEM/IP/RR/2025</w:t>
      </w:r>
      <w:bookmarkEnd w:id="0"/>
      <w:r w:rsidR="00750F94" w:rsidRPr="001A4B22">
        <w:rPr>
          <w:rFonts w:ascii="Palatino Linotype" w:hAnsi="Palatino Linotype" w:cs="Arial"/>
          <w:b/>
          <w:bCs/>
          <w:sz w:val="23"/>
          <w:szCs w:val="23"/>
          <w:lang w:eastAsia="es-MX"/>
        </w:rPr>
        <w:t>, 10357/INFOEM/IP/RR/2025, 10358/INFOEM/IP/RR/2025, 10359/INFOEM/IP/RR/2025, 10360/INFOEM/IP/RR/2025, 10361/INFOEM/IP/RR/2025, 10362/INFOEM/IP/RR/2025, 10363/INFOEM/IP/RR/2025, 10403/INFOEM/IP/RR/2025, 10404/INFOEM/IP/RR/2025, 10405/INFOEM/IP/RR/2025, 10406/INFOEM/IP/RR/2025, 10407/INFOEM/IP/RR/2025, 10408/INFOEM/IP/RR/2025, 10409/INFOEM/IP/RR/2025, 10410/INFOEM/IP/RR/2025, 10411/INFOEM/IP/RR/2025, 10412/INFOEM/IP/RR/2025, 10413/INFOEM/IP/RR/2025, 10440/INFOEM/IP/RR/2025, 10441/INFOEM/IP/RR/2025, 10442/INFOEM/IP/RR/2025, 10443/INFOEM/IP/RR/2025, 10444/INFOEM/IP/RR/2025, 10445/INFOEM/IP/RR/2025, 10446/INFOEM/IP/RR/2025, 10447/INFOEM/IP/RR/2025, 10448/INFOEM/IP/RR/2025, 10449/INFOEM/IP/RR/2025, 10450/INFOEM/IP/RR/2025, 10451/INFOEM/IP/RR/2025, 10456/INFOEM/IP/RR/2025, 10575/INFOEM/IP/RR/2025 y 10581/INFOEM/IP/RR/2025</w:t>
      </w:r>
      <w:r w:rsidRPr="001A4B22">
        <w:rPr>
          <w:rFonts w:ascii="Palatino Linotype" w:hAnsi="Palatino Linotype" w:cs="Arial"/>
          <w:sz w:val="24"/>
          <w:szCs w:val="24"/>
        </w:rPr>
        <w:t xml:space="preserve">, interpuestos </w:t>
      </w:r>
      <w:r w:rsidR="008E3BE7" w:rsidRPr="001A4B22">
        <w:rPr>
          <w:rFonts w:ascii="Palatino Linotype" w:hAnsi="Palatino Linotype" w:cs="Arial"/>
          <w:sz w:val="24"/>
          <w:szCs w:val="24"/>
        </w:rPr>
        <w:t>por un particular que al momento de ingresar las solicitudes de información e interponer los recursos de revisión, no señaló nombre o seudónimo con el cual desee ser identificado,</w:t>
      </w:r>
      <w:r w:rsidR="008E3BE7" w:rsidRPr="001A4B22">
        <w:rPr>
          <w:rFonts w:ascii="Palatino Linotype" w:hAnsi="Palatino Linotype" w:cs="Arial"/>
          <w:b/>
          <w:sz w:val="24"/>
          <w:szCs w:val="24"/>
        </w:rPr>
        <w:t xml:space="preserve"> </w:t>
      </w:r>
      <w:r w:rsidR="008E3BE7" w:rsidRPr="001A4B22">
        <w:rPr>
          <w:rFonts w:ascii="Palatino Linotype" w:hAnsi="Palatino Linotype" w:cs="Arial"/>
          <w:sz w:val="24"/>
          <w:szCs w:val="24"/>
        </w:rPr>
        <w:t xml:space="preserve">en lo sucesivo la parte </w:t>
      </w:r>
      <w:r w:rsidR="008E3BE7" w:rsidRPr="001A4B22">
        <w:rPr>
          <w:rFonts w:ascii="Palatino Linotype" w:hAnsi="Palatino Linotype" w:cs="Arial"/>
          <w:b/>
          <w:sz w:val="24"/>
          <w:szCs w:val="24"/>
        </w:rPr>
        <w:t>Recurrente</w:t>
      </w:r>
      <w:r w:rsidRPr="001A4B22">
        <w:rPr>
          <w:rFonts w:ascii="Palatino Linotype" w:hAnsi="Palatino Linotype" w:cs="Arial"/>
          <w:sz w:val="24"/>
          <w:szCs w:val="24"/>
        </w:rPr>
        <w:t xml:space="preserve">, en contra de las respuestas del </w:t>
      </w:r>
      <w:r w:rsidR="001E36F2" w:rsidRPr="001A4B22">
        <w:rPr>
          <w:rFonts w:ascii="Palatino Linotype" w:hAnsi="Palatino Linotype" w:cs="Arial"/>
          <w:b/>
          <w:sz w:val="24"/>
          <w:szCs w:val="24"/>
        </w:rPr>
        <w:t xml:space="preserve">Ayuntamiento de </w:t>
      </w:r>
      <w:r w:rsidR="008E3BE7" w:rsidRPr="001A4B22">
        <w:rPr>
          <w:rFonts w:ascii="Palatino Linotype" w:hAnsi="Palatino Linotype" w:cs="Arial"/>
          <w:b/>
          <w:sz w:val="24"/>
          <w:szCs w:val="24"/>
        </w:rPr>
        <w:t>Toluca</w:t>
      </w:r>
      <w:r w:rsidRPr="001A4B22">
        <w:rPr>
          <w:rFonts w:ascii="Palatino Linotype" w:hAnsi="Palatino Linotype" w:cs="Arial"/>
          <w:sz w:val="24"/>
          <w:szCs w:val="24"/>
        </w:rPr>
        <w:t>, en lo subsecuente</w:t>
      </w:r>
      <w:r w:rsidRPr="001A4B22">
        <w:rPr>
          <w:rFonts w:ascii="Palatino Linotype" w:hAnsi="Palatino Linotype" w:cs="Arial"/>
          <w:b/>
          <w:sz w:val="24"/>
          <w:szCs w:val="24"/>
        </w:rPr>
        <w:t xml:space="preserve"> </w:t>
      </w:r>
      <w:r w:rsidR="009C342E" w:rsidRPr="001A4B22">
        <w:rPr>
          <w:rFonts w:ascii="Palatino Linotype" w:hAnsi="Palatino Linotype" w:cs="Arial"/>
          <w:sz w:val="24"/>
          <w:szCs w:val="24"/>
        </w:rPr>
        <w:t>el</w:t>
      </w:r>
      <w:r w:rsidRPr="001A4B22">
        <w:rPr>
          <w:rFonts w:ascii="Palatino Linotype" w:hAnsi="Palatino Linotype" w:cs="Arial"/>
          <w:b/>
          <w:sz w:val="24"/>
          <w:szCs w:val="24"/>
        </w:rPr>
        <w:t xml:space="preserve"> Sujeto Obligado</w:t>
      </w:r>
      <w:r w:rsidRPr="001A4B22">
        <w:rPr>
          <w:rFonts w:ascii="Palatino Linotype" w:hAnsi="Palatino Linotype" w:cs="Arial"/>
          <w:sz w:val="24"/>
          <w:szCs w:val="24"/>
        </w:rPr>
        <w:t>,</w:t>
      </w:r>
      <w:r w:rsidRPr="001A4B22">
        <w:rPr>
          <w:rFonts w:ascii="Palatino Linotype" w:hAnsi="Palatino Linotype" w:cs="Arial"/>
          <w:b/>
          <w:sz w:val="24"/>
          <w:szCs w:val="24"/>
        </w:rPr>
        <w:t xml:space="preserve"> </w:t>
      </w:r>
      <w:r w:rsidRPr="001A4B22">
        <w:rPr>
          <w:rFonts w:ascii="Palatino Linotype" w:hAnsi="Palatino Linotype" w:cs="Arial"/>
          <w:sz w:val="24"/>
          <w:szCs w:val="24"/>
        </w:rPr>
        <w:t>se procede a dictar la presente resolución.</w:t>
      </w:r>
    </w:p>
    <w:p w14:paraId="1BAE1E9E" w14:textId="77777777" w:rsidR="000A7D32" w:rsidRPr="001A4B22" w:rsidRDefault="000A7D32" w:rsidP="00B617A3">
      <w:pPr>
        <w:tabs>
          <w:tab w:val="left" w:pos="1701"/>
        </w:tabs>
        <w:spacing w:after="0" w:line="360" w:lineRule="auto"/>
        <w:jc w:val="both"/>
        <w:rPr>
          <w:rFonts w:ascii="Palatino Linotype" w:hAnsi="Palatino Linotype" w:cs="Arial"/>
          <w:sz w:val="24"/>
          <w:szCs w:val="24"/>
        </w:rPr>
      </w:pPr>
    </w:p>
    <w:p w14:paraId="0576463E" w14:textId="77777777" w:rsidR="00B617A3" w:rsidRPr="001A4B22" w:rsidRDefault="00B617A3" w:rsidP="00B617A3">
      <w:pPr>
        <w:tabs>
          <w:tab w:val="left" w:pos="1701"/>
        </w:tabs>
        <w:spacing w:after="0" w:line="360" w:lineRule="auto"/>
        <w:jc w:val="both"/>
        <w:rPr>
          <w:rFonts w:ascii="Palatino Linotype" w:hAnsi="Palatino Linotype" w:cs="Arial"/>
          <w:sz w:val="24"/>
          <w:szCs w:val="24"/>
        </w:rPr>
      </w:pPr>
    </w:p>
    <w:p w14:paraId="5FB314AB" w14:textId="77777777" w:rsidR="004E7632" w:rsidRPr="001A4B22" w:rsidRDefault="004E7632" w:rsidP="004E7632">
      <w:pPr>
        <w:spacing w:after="0" w:line="360" w:lineRule="auto"/>
        <w:jc w:val="center"/>
        <w:rPr>
          <w:rFonts w:ascii="Palatino Linotype" w:hAnsi="Palatino Linotype"/>
          <w:b/>
          <w:sz w:val="28"/>
        </w:rPr>
      </w:pPr>
      <w:r w:rsidRPr="001A4B22">
        <w:rPr>
          <w:rFonts w:ascii="Palatino Linotype" w:hAnsi="Palatino Linotype"/>
          <w:b/>
          <w:sz w:val="28"/>
        </w:rPr>
        <w:lastRenderedPageBreak/>
        <w:t>A N T E C E D E N T E S   D E L   A S U N T O</w:t>
      </w:r>
    </w:p>
    <w:p w14:paraId="742CD363" w14:textId="77777777" w:rsidR="004E7632" w:rsidRPr="001A4B22" w:rsidRDefault="004E7632" w:rsidP="004E7632">
      <w:pPr>
        <w:spacing w:after="0" w:line="360" w:lineRule="auto"/>
        <w:jc w:val="both"/>
        <w:rPr>
          <w:rFonts w:ascii="Palatino Linotype" w:hAnsi="Palatino Linotype" w:cs="Arial"/>
          <w:b/>
          <w:sz w:val="14"/>
        </w:rPr>
      </w:pPr>
    </w:p>
    <w:p w14:paraId="76B6730C" w14:textId="77777777" w:rsidR="004E7632" w:rsidRPr="001A4B22" w:rsidRDefault="004E7632" w:rsidP="004E7632">
      <w:pPr>
        <w:spacing w:after="0" w:line="360" w:lineRule="auto"/>
        <w:jc w:val="both"/>
        <w:rPr>
          <w:rFonts w:ascii="Palatino Linotype" w:hAnsi="Palatino Linotype"/>
        </w:rPr>
      </w:pPr>
      <w:r w:rsidRPr="001A4B22">
        <w:rPr>
          <w:rFonts w:ascii="Palatino Linotype" w:hAnsi="Palatino Linotype" w:cs="Arial"/>
          <w:b/>
          <w:sz w:val="28"/>
        </w:rPr>
        <w:t>PRIMERO.</w:t>
      </w:r>
      <w:r w:rsidRPr="001A4B22">
        <w:rPr>
          <w:rFonts w:ascii="Palatino Linotype" w:hAnsi="Palatino Linotype" w:cs="Arial"/>
        </w:rPr>
        <w:t xml:space="preserve"> </w:t>
      </w:r>
      <w:r w:rsidRPr="001A4B22">
        <w:rPr>
          <w:rFonts w:ascii="Palatino Linotype" w:hAnsi="Palatino Linotype"/>
          <w:b/>
          <w:sz w:val="28"/>
          <w:szCs w:val="28"/>
        </w:rPr>
        <w:t>De las Solicitudes de Información.</w:t>
      </w:r>
    </w:p>
    <w:p w14:paraId="623DDCB2" w14:textId="4DEAF0EF" w:rsidR="004757F1" w:rsidRPr="001A4B22" w:rsidRDefault="004E7632" w:rsidP="00291FEE">
      <w:pPr>
        <w:spacing w:after="0" w:line="360" w:lineRule="auto"/>
        <w:jc w:val="both"/>
        <w:rPr>
          <w:rFonts w:ascii="Palatino Linotype" w:hAnsi="Palatino Linotype" w:cs="Arial"/>
          <w:b/>
          <w:sz w:val="23"/>
          <w:szCs w:val="23"/>
        </w:rPr>
      </w:pPr>
      <w:r w:rsidRPr="001A4B22">
        <w:rPr>
          <w:rFonts w:ascii="Palatino Linotype" w:hAnsi="Palatino Linotype" w:cs="Arial"/>
          <w:sz w:val="24"/>
        </w:rPr>
        <w:t xml:space="preserve">Con fecha </w:t>
      </w:r>
      <w:r w:rsidR="00291FEE" w:rsidRPr="001A4B22">
        <w:rPr>
          <w:rFonts w:ascii="Palatino Linotype" w:hAnsi="Palatino Linotype" w:cs="Arial"/>
          <w:sz w:val="24"/>
        </w:rPr>
        <w:t>cuatro de agosto</w:t>
      </w:r>
      <w:r w:rsidR="00B617A3" w:rsidRPr="001A4B22">
        <w:rPr>
          <w:rFonts w:ascii="Palatino Linotype" w:hAnsi="Palatino Linotype" w:cs="Arial"/>
          <w:sz w:val="24"/>
        </w:rPr>
        <w:t xml:space="preserve"> </w:t>
      </w:r>
      <w:r w:rsidR="00AF12FB" w:rsidRPr="001A4B22">
        <w:rPr>
          <w:rFonts w:ascii="Palatino Linotype" w:hAnsi="Palatino Linotype" w:cs="Arial"/>
          <w:sz w:val="24"/>
        </w:rPr>
        <w:t>de</w:t>
      </w:r>
      <w:r w:rsidRPr="001A4B22">
        <w:rPr>
          <w:rFonts w:ascii="Palatino Linotype" w:hAnsi="Palatino Linotype" w:cs="Arial"/>
          <w:sz w:val="24"/>
        </w:rPr>
        <w:t xml:space="preserve"> dos mil </w:t>
      </w:r>
      <w:r w:rsidR="00782E05" w:rsidRPr="001A4B22">
        <w:rPr>
          <w:rFonts w:ascii="Palatino Linotype" w:hAnsi="Palatino Linotype" w:cs="Arial"/>
          <w:sz w:val="24"/>
        </w:rPr>
        <w:t>veinti</w:t>
      </w:r>
      <w:r w:rsidR="004757F1" w:rsidRPr="001A4B22">
        <w:rPr>
          <w:rFonts w:ascii="Palatino Linotype" w:hAnsi="Palatino Linotype" w:cs="Arial"/>
          <w:sz w:val="24"/>
        </w:rPr>
        <w:t>c</w:t>
      </w:r>
      <w:r w:rsidR="00B367E3" w:rsidRPr="001A4B22">
        <w:rPr>
          <w:rFonts w:ascii="Palatino Linotype" w:hAnsi="Palatino Linotype" w:cs="Arial"/>
          <w:sz w:val="24"/>
        </w:rPr>
        <w:t>inco</w:t>
      </w:r>
      <w:r w:rsidRPr="001A4B22">
        <w:rPr>
          <w:rFonts w:ascii="Palatino Linotype" w:hAnsi="Palatino Linotype" w:cs="Arial"/>
          <w:sz w:val="24"/>
        </w:rPr>
        <w:t xml:space="preserve">, </w:t>
      </w:r>
      <w:r w:rsidR="006F1DBC" w:rsidRPr="001A4B22">
        <w:rPr>
          <w:rFonts w:ascii="Palatino Linotype" w:hAnsi="Palatino Linotype" w:cs="Arial"/>
          <w:sz w:val="24"/>
        </w:rPr>
        <w:t xml:space="preserve">la </w:t>
      </w:r>
      <w:r w:rsidR="004757F1" w:rsidRPr="001A4B22">
        <w:rPr>
          <w:rFonts w:ascii="Palatino Linotype" w:hAnsi="Palatino Linotype" w:cs="Arial"/>
          <w:sz w:val="24"/>
        </w:rPr>
        <w:t xml:space="preserve">parte </w:t>
      </w:r>
      <w:r w:rsidRPr="001A4B22">
        <w:rPr>
          <w:rFonts w:ascii="Palatino Linotype" w:hAnsi="Palatino Linotype" w:cs="Arial"/>
          <w:b/>
          <w:sz w:val="24"/>
        </w:rPr>
        <w:t>Recurrente</w:t>
      </w:r>
      <w:r w:rsidRPr="001A4B22">
        <w:rPr>
          <w:rFonts w:ascii="Palatino Linotype" w:hAnsi="Palatino Linotype" w:cs="Arial"/>
          <w:sz w:val="24"/>
        </w:rPr>
        <w:t>, presentó a través de</w:t>
      </w:r>
      <w:r w:rsidR="004757F1" w:rsidRPr="001A4B22">
        <w:rPr>
          <w:rFonts w:ascii="Palatino Linotype" w:hAnsi="Palatino Linotype" w:cs="Arial"/>
          <w:sz w:val="24"/>
        </w:rPr>
        <w:t>l</w:t>
      </w:r>
      <w:r w:rsidRPr="001A4B22">
        <w:rPr>
          <w:rFonts w:ascii="Palatino Linotype" w:hAnsi="Palatino Linotype" w:cs="Arial"/>
          <w:sz w:val="24"/>
        </w:rPr>
        <w:t xml:space="preserve"> Sistema de Acceso a la Información Mexiquense </w:t>
      </w:r>
      <w:r w:rsidRPr="001A4B22">
        <w:rPr>
          <w:rFonts w:ascii="Palatino Linotype" w:hAnsi="Palatino Linotype" w:cs="Arial"/>
          <w:b/>
          <w:sz w:val="24"/>
        </w:rPr>
        <w:t>(SAIMEX)</w:t>
      </w:r>
      <w:r w:rsidRPr="001A4B22">
        <w:rPr>
          <w:rFonts w:ascii="Palatino Linotype" w:hAnsi="Palatino Linotype" w:cs="Arial"/>
          <w:sz w:val="24"/>
        </w:rPr>
        <w:t xml:space="preserve"> ante </w:t>
      </w:r>
      <w:r w:rsidRPr="001A4B22">
        <w:rPr>
          <w:rFonts w:ascii="Palatino Linotype" w:hAnsi="Palatino Linotype" w:cs="Arial"/>
          <w:b/>
          <w:sz w:val="24"/>
        </w:rPr>
        <w:t>El Sujeto Obligado</w:t>
      </w:r>
      <w:r w:rsidRPr="001A4B22">
        <w:rPr>
          <w:rFonts w:ascii="Palatino Linotype" w:hAnsi="Palatino Linotype" w:cs="Arial"/>
          <w:sz w:val="24"/>
        </w:rPr>
        <w:t>, las solicitudes de acceso a la información pública, registradas bajo los números de expediente</w:t>
      </w:r>
      <w:bookmarkStart w:id="1" w:name="_Hlk99020054"/>
      <w:r w:rsidR="006F1DBC" w:rsidRPr="001A4B22">
        <w:rPr>
          <w:rFonts w:ascii="Palatino Linotype" w:hAnsi="Palatino Linotype" w:cs="Arial"/>
          <w:b/>
          <w:sz w:val="24"/>
        </w:rPr>
        <w:t xml:space="preserve"> </w:t>
      </w:r>
      <w:bookmarkEnd w:id="1"/>
      <w:r w:rsidR="00291FEE" w:rsidRPr="001A4B22">
        <w:rPr>
          <w:rFonts w:ascii="Palatino Linotype" w:hAnsi="Palatino Linotype" w:cs="Arial"/>
          <w:b/>
          <w:sz w:val="23"/>
          <w:szCs w:val="23"/>
        </w:rPr>
        <w:t>04005/TOLUCA/IP/2025,</w:t>
      </w:r>
      <w:r w:rsidR="000A7D32" w:rsidRPr="001A4B22">
        <w:rPr>
          <w:rFonts w:ascii="Palatino Linotype" w:hAnsi="Palatino Linotype" w:cs="Arial"/>
          <w:b/>
          <w:sz w:val="23"/>
          <w:szCs w:val="23"/>
        </w:rPr>
        <w:t xml:space="preserve"> </w:t>
      </w:r>
      <w:r w:rsidR="00291FEE" w:rsidRPr="001A4B22">
        <w:rPr>
          <w:rFonts w:ascii="Palatino Linotype" w:hAnsi="Palatino Linotype" w:cs="Arial"/>
          <w:b/>
          <w:sz w:val="23"/>
          <w:szCs w:val="23"/>
        </w:rPr>
        <w:t>04004/TOLUCA/IP/2025,</w:t>
      </w:r>
      <w:r w:rsidR="000A7D32" w:rsidRPr="001A4B22">
        <w:rPr>
          <w:rFonts w:ascii="Palatino Linotype" w:hAnsi="Palatino Linotype" w:cs="Arial"/>
          <w:b/>
          <w:sz w:val="23"/>
          <w:szCs w:val="23"/>
        </w:rPr>
        <w:t xml:space="preserve"> </w:t>
      </w:r>
      <w:r w:rsidR="00291FEE" w:rsidRPr="001A4B22">
        <w:rPr>
          <w:rFonts w:ascii="Palatino Linotype" w:hAnsi="Palatino Linotype" w:cs="Arial"/>
          <w:b/>
          <w:sz w:val="23"/>
          <w:szCs w:val="23"/>
        </w:rPr>
        <w:t>04006/TOLUCA/IP/2025,</w:t>
      </w:r>
      <w:r w:rsidR="000A7D32" w:rsidRPr="001A4B22">
        <w:rPr>
          <w:rFonts w:ascii="Palatino Linotype" w:hAnsi="Palatino Linotype" w:cs="Arial"/>
          <w:b/>
          <w:sz w:val="23"/>
          <w:szCs w:val="23"/>
        </w:rPr>
        <w:t xml:space="preserve"> </w:t>
      </w:r>
      <w:r w:rsidR="00291FEE" w:rsidRPr="001A4B22">
        <w:rPr>
          <w:rFonts w:ascii="Palatino Linotype" w:hAnsi="Palatino Linotype" w:cs="Arial"/>
          <w:b/>
          <w:sz w:val="23"/>
          <w:szCs w:val="23"/>
        </w:rPr>
        <w:t>04011/TOLUCA/IP/2025,</w:t>
      </w:r>
      <w:r w:rsidR="000A7D32" w:rsidRPr="001A4B22">
        <w:rPr>
          <w:rFonts w:ascii="Palatino Linotype" w:hAnsi="Palatino Linotype" w:cs="Arial"/>
          <w:b/>
          <w:sz w:val="23"/>
          <w:szCs w:val="23"/>
        </w:rPr>
        <w:t xml:space="preserve"> </w:t>
      </w:r>
      <w:r w:rsidR="00291FEE" w:rsidRPr="001A4B22">
        <w:rPr>
          <w:rFonts w:ascii="Palatino Linotype" w:hAnsi="Palatino Linotype" w:cs="Arial"/>
          <w:b/>
          <w:sz w:val="23"/>
          <w:szCs w:val="23"/>
        </w:rPr>
        <w:t>04002/TOLUCA/IP/2025,</w:t>
      </w:r>
      <w:r w:rsidR="000A7D32" w:rsidRPr="001A4B22">
        <w:rPr>
          <w:rFonts w:ascii="Palatino Linotype" w:hAnsi="Palatino Linotype" w:cs="Arial"/>
          <w:b/>
          <w:sz w:val="23"/>
          <w:szCs w:val="23"/>
        </w:rPr>
        <w:t xml:space="preserve"> </w:t>
      </w:r>
      <w:r w:rsidR="00291FEE" w:rsidRPr="001A4B22">
        <w:rPr>
          <w:rFonts w:ascii="Palatino Linotype" w:hAnsi="Palatino Linotype" w:cs="Arial"/>
          <w:b/>
          <w:sz w:val="23"/>
          <w:szCs w:val="23"/>
        </w:rPr>
        <w:t>04007/TOLUCA/IP/2025,</w:t>
      </w:r>
      <w:r w:rsidR="000A7D32" w:rsidRPr="001A4B22">
        <w:rPr>
          <w:rFonts w:ascii="Palatino Linotype" w:hAnsi="Palatino Linotype" w:cs="Arial"/>
          <w:b/>
          <w:sz w:val="23"/>
          <w:szCs w:val="23"/>
        </w:rPr>
        <w:t xml:space="preserve"> </w:t>
      </w:r>
      <w:r w:rsidR="00291FEE" w:rsidRPr="001A4B22">
        <w:rPr>
          <w:rFonts w:ascii="Palatino Linotype" w:hAnsi="Palatino Linotype" w:cs="Arial"/>
          <w:b/>
          <w:sz w:val="23"/>
          <w:szCs w:val="23"/>
        </w:rPr>
        <w:t>04008/TOLUCA/IP/2025,</w:t>
      </w:r>
      <w:r w:rsidR="000A7D32" w:rsidRPr="001A4B22">
        <w:rPr>
          <w:rFonts w:ascii="Palatino Linotype" w:hAnsi="Palatino Linotype" w:cs="Arial"/>
          <w:b/>
          <w:sz w:val="23"/>
          <w:szCs w:val="23"/>
        </w:rPr>
        <w:t xml:space="preserve"> </w:t>
      </w:r>
      <w:r w:rsidR="00291FEE" w:rsidRPr="001A4B22">
        <w:rPr>
          <w:rFonts w:ascii="Palatino Linotype" w:hAnsi="Palatino Linotype" w:cs="Arial"/>
          <w:b/>
          <w:sz w:val="23"/>
          <w:szCs w:val="23"/>
        </w:rPr>
        <w:t>04009/TOLUCA/IP/2025,</w:t>
      </w:r>
      <w:r w:rsidR="000A7D32" w:rsidRPr="001A4B22">
        <w:rPr>
          <w:rFonts w:ascii="Palatino Linotype" w:hAnsi="Palatino Linotype" w:cs="Arial"/>
          <w:b/>
          <w:sz w:val="23"/>
          <w:szCs w:val="23"/>
        </w:rPr>
        <w:t xml:space="preserve"> </w:t>
      </w:r>
      <w:r w:rsidR="00291FEE" w:rsidRPr="001A4B22">
        <w:rPr>
          <w:rFonts w:ascii="Palatino Linotype" w:hAnsi="Palatino Linotype" w:cs="Arial"/>
          <w:b/>
          <w:sz w:val="23"/>
          <w:szCs w:val="23"/>
        </w:rPr>
        <w:t>03991/TOLUCA/IP/2025,</w:t>
      </w:r>
      <w:r w:rsidR="000A7D32" w:rsidRPr="001A4B22">
        <w:rPr>
          <w:rFonts w:ascii="Palatino Linotype" w:hAnsi="Palatino Linotype" w:cs="Arial"/>
          <w:b/>
          <w:sz w:val="23"/>
          <w:szCs w:val="23"/>
        </w:rPr>
        <w:t xml:space="preserve"> </w:t>
      </w:r>
      <w:r w:rsidR="00291FEE" w:rsidRPr="001A4B22">
        <w:rPr>
          <w:rFonts w:ascii="Palatino Linotype" w:hAnsi="Palatino Linotype" w:cs="Arial"/>
          <w:b/>
          <w:sz w:val="23"/>
          <w:szCs w:val="23"/>
        </w:rPr>
        <w:t>03992/TOLUCA/IP/2025,</w:t>
      </w:r>
      <w:r w:rsidR="000A7D32" w:rsidRPr="001A4B22">
        <w:rPr>
          <w:rFonts w:ascii="Palatino Linotype" w:hAnsi="Palatino Linotype" w:cs="Arial"/>
          <w:b/>
          <w:sz w:val="23"/>
          <w:szCs w:val="23"/>
        </w:rPr>
        <w:t xml:space="preserve"> </w:t>
      </w:r>
      <w:r w:rsidR="00291FEE" w:rsidRPr="001A4B22">
        <w:rPr>
          <w:rFonts w:ascii="Palatino Linotype" w:hAnsi="Palatino Linotype" w:cs="Arial"/>
          <w:b/>
          <w:sz w:val="23"/>
          <w:szCs w:val="23"/>
        </w:rPr>
        <w:t>03993/TOLUCA/IP/2025,</w:t>
      </w:r>
      <w:r w:rsidR="000A7D32" w:rsidRPr="001A4B22">
        <w:rPr>
          <w:rFonts w:ascii="Palatino Linotype" w:hAnsi="Palatino Linotype" w:cs="Arial"/>
          <w:b/>
          <w:sz w:val="23"/>
          <w:szCs w:val="23"/>
        </w:rPr>
        <w:t xml:space="preserve"> </w:t>
      </w:r>
      <w:r w:rsidR="00291FEE" w:rsidRPr="001A4B22">
        <w:rPr>
          <w:rFonts w:ascii="Palatino Linotype" w:hAnsi="Palatino Linotype" w:cs="Arial"/>
          <w:b/>
          <w:sz w:val="23"/>
          <w:szCs w:val="23"/>
        </w:rPr>
        <w:t>03994/TOLUCA/IP/2025,</w:t>
      </w:r>
      <w:r w:rsidR="000A7D32" w:rsidRPr="001A4B22">
        <w:rPr>
          <w:rFonts w:ascii="Palatino Linotype" w:hAnsi="Palatino Linotype" w:cs="Arial"/>
          <w:b/>
          <w:sz w:val="23"/>
          <w:szCs w:val="23"/>
        </w:rPr>
        <w:t xml:space="preserve"> </w:t>
      </w:r>
      <w:r w:rsidR="00291FEE" w:rsidRPr="001A4B22">
        <w:rPr>
          <w:rFonts w:ascii="Palatino Linotype" w:hAnsi="Palatino Linotype" w:cs="Arial"/>
          <w:b/>
          <w:sz w:val="23"/>
          <w:szCs w:val="23"/>
        </w:rPr>
        <w:t>03995/TOLUCA/IP/2025,</w:t>
      </w:r>
      <w:r w:rsidR="000A7D32" w:rsidRPr="001A4B22">
        <w:rPr>
          <w:rFonts w:ascii="Palatino Linotype" w:hAnsi="Palatino Linotype" w:cs="Arial"/>
          <w:b/>
          <w:sz w:val="23"/>
          <w:szCs w:val="23"/>
        </w:rPr>
        <w:t xml:space="preserve"> </w:t>
      </w:r>
      <w:r w:rsidR="00291FEE" w:rsidRPr="001A4B22">
        <w:rPr>
          <w:rFonts w:ascii="Palatino Linotype" w:hAnsi="Palatino Linotype" w:cs="Arial"/>
          <w:b/>
          <w:sz w:val="23"/>
          <w:szCs w:val="23"/>
        </w:rPr>
        <w:t>03996/TOLUCA/IP/2025,</w:t>
      </w:r>
      <w:r w:rsidR="000A7D32" w:rsidRPr="001A4B22">
        <w:rPr>
          <w:rFonts w:ascii="Palatino Linotype" w:hAnsi="Palatino Linotype" w:cs="Arial"/>
          <w:b/>
          <w:sz w:val="23"/>
          <w:szCs w:val="23"/>
        </w:rPr>
        <w:t xml:space="preserve"> </w:t>
      </w:r>
      <w:r w:rsidR="00291FEE" w:rsidRPr="001A4B22">
        <w:rPr>
          <w:rFonts w:ascii="Palatino Linotype" w:hAnsi="Palatino Linotype" w:cs="Arial"/>
          <w:b/>
          <w:sz w:val="23"/>
          <w:szCs w:val="23"/>
        </w:rPr>
        <w:t>03997/TOLUCA/IP/2025,</w:t>
      </w:r>
      <w:r w:rsidR="000A7D32" w:rsidRPr="001A4B22">
        <w:rPr>
          <w:rFonts w:ascii="Palatino Linotype" w:hAnsi="Palatino Linotype" w:cs="Arial"/>
          <w:b/>
          <w:sz w:val="23"/>
          <w:szCs w:val="23"/>
        </w:rPr>
        <w:t xml:space="preserve"> </w:t>
      </w:r>
      <w:r w:rsidR="00291FEE" w:rsidRPr="001A4B22">
        <w:rPr>
          <w:rFonts w:ascii="Palatino Linotype" w:hAnsi="Palatino Linotype" w:cs="Arial"/>
          <w:b/>
          <w:sz w:val="23"/>
          <w:szCs w:val="23"/>
        </w:rPr>
        <w:t>03998/TOLUCA/IP/2025,</w:t>
      </w:r>
      <w:r w:rsidR="000A7D32" w:rsidRPr="001A4B22">
        <w:rPr>
          <w:rFonts w:ascii="Palatino Linotype" w:hAnsi="Palatino Linotype" w:cs="Arial"/>
          <w:b/>
          <w:sz w:val="23"/>
          <w:szCs w:val="23"/>
        </w:rPr>
        <w:t xml:space="preserve"> </w:t>
      </w:r>
      <w:r w:rsidR="00291FEE" w:rsidRPr="001A4B22">
        <w:rPr>
          <w:rFonts w:ascii="Palatino Linotype" w:hAnsi="Palatino Linotype" w:cs="Arial"/>
          <w:b/>
          <w:sz w:val="23"/>
          <w:szCs w:val="23"/>
        </w:rPr>
        <w:t>03999/TOLUCA/IP/2025,</w:t>
      </w:r>
      <w:r w:rsidR="000A7D32" w:rsidRPr="001A4B22">
        <w:rPr>
          <w:rFonts w:ascii="Palatino Linotype" w:hAnsi="Palatino Linotype" w:cs="Arial"/>
          <w:b/>
          <w:sz w:val="23"/>
          <w:szCs w:val="23"/>
        </w:rPr>
        <w:t xml:space="preserve"> </w:t>
      </w:r>
      <w:r w:rsidR="00291FEE" w:rsidRPr="001A4B22">
        <w:rPr>
          <w:rFonts w:ascii="Palatino Linotype" w:hAnsi="Palatino Linotype" w:cs="Arial"/>
          <w:b/>
          <w:sz w:val="23"/>
          <w:szCs w:val="23"/>
        </w:rPr>
        <w:t>04000/TOLUCA/IP/2025,</w:t>
      </w:r>
      <w:r w:rsidR="000A7D32" w:rsidRPr="001A4B22">
        <w:rPr>
          <w:rFonts w:ascii="Palatino Linotype" w:hAnsi="Palatino Linotype" w:cs="Arial"/>
          <w:b/>
          <w:sz w:val="23"/>
          <w:szCs w:val="23"/>
        </w:rPr>
        <w:t xml:space="preserve"> </w:t>
      </w:r>
      <w:r w:rsidR="00291FEE" w:rsidRPr="001A4B22">
        <w:rPr>
          <w:rFonts w:ascii="Palatino Linotype" w:hAnsi="Palatino Linotype" w:cs="Arial"/>
          <w:b/>
          <w:sz w:val="23"/>
          <w:szCs w:val="23"/>
        </w:rPr>
        <w:t>04001/TOLUCA/IP/2025,</w:t>
      </w:r>
      <w:r w:rsidR="000A7D32" w:rsidRPr="001A4B22">
        <w:rPr>
          <w:rFonts w:ascii="Palatino Linotype" w:hAnsi="Palatino Linotype" w:cs="Arial"/>
          <w:b/>
          <w:sz w:val="23"/>
          <w:szCs w:val="23"/>
        </w:rPr>
        <w:t xml:space="preserve"> </w:t>
      </w:r>
      <w:r w:rsidR="00291FEE" w:rsidRPr="001A4B22">
        <w:rPr>
          <w:rFonts w:ascii="Palatino Linotype" w:hAnsi="Palatino Linotype" w:cs="Arial"/>
          <w:b/>
          <w:sz w:val="23"/>
          <w:szCs w:val="23"/>
        </w:rPr>
        <w:t>04010/TOLUCA/IP/2025,</w:t>
      </w:r>
      <w:r w:rsidR="000A7D32" w:rsidRPr="001A4B22">
        <w:rPr>
          <w:rFonts w:ascii="Palatino Linotype" w:hAnsi="Palatino Linotype" w:cs="Arial"/>
          <w:b/>
          <w:sz w:val="23"/>
          <w:szCs w:val="23"/>
        </w:rPr>
        <w:t xml:space="preserve"> </w:t>
      </w:r>
      <w:r w:rsidR="00291FEE" w:rsidRPr="001A4B22">
        <w:rPr>
          <w:rFonts w:ascii="Palatino Linotype" w:hAnsi="Palatino Linotype" w:cs="Arial"/>
          <w:b/>
          <w:sz w:val="23"/>
          <w:szCs w:val="23"/>
        </w:rPr>
        <w:t>04003/TOLUCA/IP/2025,</w:t>
      </w:r>
      <w:r w:rsidR="000A7D32" w:rsidRPr="001A4B22">
        <w:rPr>
          <w:rFonts w:ascii="Palatino Linotype" w:hAnsi="Palatino Linotype" w:cs="Arial"/>
          <w:b/>
          <w:sz w:val="23"/>
          <w:szCs w:val="23"/>
        </w:rPr>
        <w:t xml:space="preserve"> </w:t>
      </w:r>
      <w:r w:rsidR="00291FEE" w:rsidRPr="001A4B22">
        <w:rPr>
          <w:rFonts w:ascii="Palatino Linotype" w:hAnsi="Palatino Linotype" w:cs="Arial"/>
          <w:b/>
          <w:sz w:val="23"/>
          <w:szCs w:val="23"/>
        </w:rPr>
        <w:t>04012/TOLUCA/IP/2025,</w:t>
      </w:r>
      <w:r w:rsidR="000A7D32" w:rsidRPr="001A4B22">
        <w:rPr>
          <w:rFonts w:ascii="Palatino Linotype" w:hAnsi="Palatino Linotype" w:cs="Arial"/>
          <w:b/>
          <w:sz w:val="23"/>
          <w:szCs w:val="23"/>
        </w:rPr>
        <w:t xml:space="preserve"> </w:t>
      </w:r>
      <w:r w:rsidR="00291FEE" w:rsidRPr="001A4B22">
        <w:rPr>
          <w:rFonts w:ascii="Palatino Linotype" w:hAnsi="Palatino Linotype" w:cs="Arial"/>
          <w:b/>
          <w:sz w:val="23"/>
          <w:szCs w:val="23"/>
        </w:rPr>
        <w:t>04013/TOLUCA/IP/2025,</w:t>
      </w:r>
      <w:r w:rsidR="000A7D32" w:rsidRPr="001A4B22">
        <w:rPr>
          <w:rFonts w:ascii="Palatino Linotype" w:hAnsi="Palatino Linotype" w:cs="Arial"/>
          <w:b/>
          <w:sz w:val="23"/>
          <w:szCs w:val="23"/>
        </w:rPr>
        <w:t xml:space="preserve"> </w:t>
      </w:r>
      <w:r w:rsidR="00291FEE" w:rsidRPr="001A4B22">
        <w:rPr>
          <w:rFonts w:ascii="Palatino Linotype" w:hAnsi="Palatino Linotype" w:cs="Arial"/>
          <w:b/>
          <w:sz w:val="23"/>
          <w:szCs w:val="23"/>
        </w:rPr>
        <w:t>04014/TOLUCA/IP/2025,</w:t>
      </w:r>
      <w:r w:rsidR="000A7D32" w:rsidRPr="001A4B22">
        <w:rPr>
          <w:rFonts w:ascii="Palatino Linotype" w:hAnsi="Palatino Linotype" w:cs="Arial"/>
          <w:b/>
          <w:sz w:val="23"/>
          <w:szCs w:val="23"/>
        </w:rPr>
        <w:t xml:space="preserve"> </w:t>
      </w:r>
      <w:r w:rsidR="00291FEE" w:rsidRPr="001A4B22">
        <w:rPr>
          <w:rFonts w:ascii="Palatino Linotype" w:hAnsi="Palatino Linotype" w:cs="Arial"/>
          <w:b/>
          <w:sz w:val="23"/>
          <w:szCs w:val="23"/>
        </w:rPr>
        <w:t>04015/TOLUCA/IP/2025,</w:t>
      </w:r>
      <w:r w:rsidR="000A7D32" w:rsidRPr="001A4B22">
        <w:rPr>
          <w:rFonts w:ascii="Palatino Linotype" w:hAnsi="Palatino Linotype" w:cs="Arial"/>
          <w:b/>
          <w:sz w:val="23"/>
          <w:szCs w:val="23"/>
        </w:rPr>
        <w:t xml:space="preserve"> </w:t>
      </w:r>
      <w:r w:rsidR="00291FEE" w:rsidRPr="001A4B22">
        <w:rPr>
          <w:rFonts w:ascii="Palatino Linotype" w:hAnsi="Palatino Linotype" w:cs="Arial"/>
          <w:b/>
          <w:sz w:val="23"/>
          <w:szCs w:val="23"/>
        </w:rPr>
        <w:t>04016/TOLUCA/IP/2025,</w:t>
      </w:r>
      <w:r w:rsidR="000A7D32" w:rsidRPr="001A4B22">
        <w:rPr>
          <w:rFonts w:ascii="Palatino Linotype" w:hAnsi="Palatino Linotype" w:cs="Arial"/>
          <w:b/>
          <w:sz w:val="23"/>
          <w:szCs w:val="23"/>
        </w:rPr>
        <w:t xml:space="preserve"> </w:t>
      </w:r>
      <w:r w:rsidR="00291FEE" w:rsidRPr="001A4B22">
        <w:rPr>
          <w:rFonts w:ascii="Palatino Linotype" w:hAnsi="Palatino Linotype" w:cs="Arial"/>
          <w:b/>
          <w:sz w:val="23"/>
          <w:szCs w:val="23"/>
        </w:rPr>
        <w:t>04017/TOLUCA/IP/2025,</w:t>
      </w:r>
      <w:r w:rsidR="000A7D32" w:rsidRPr="001A4B22">
        <w:rPr>
          <w:rFonts w:ascii="Palatino Linotype" w:hAnsi="Palatino Linotype" w:cs="Arial"/>
          <w:b/>
          <w:sz w:val="23"/>
          <w:szCs w:val="23"/>
        </w:rPr>
        <w:t xml:space="preserve"> </w:t>
      </w:r>
      <w:r w:rsidR="00291FEE" w:rsidRPr="001A4B22">
        <w:rPr>
          <w:rFonts w:ascii="Palatino Linotype" w:hAnsi="Palatino Linotype" w:cs="Arial"/>
          <w:b/>
          <w:sz w:val="23"/>
          <w:szCs w:val="23"/>
        </w:rPr>
        <w:t>04018/TOLUCA/IP/2025,</w:t>
      </w:r>
      <w:r w:rsidR="000A7D32" w:rsidRPr="001A4B22">
        <w:rPr>
          <w:rFonts w:ascii="Palatino Linotype" w:hAnsi="Palatino Linotype" w:cs="Arial"/>
          <w:b/>
          <w:sz w:val="23"/>
          <w:szCs w:val="23"/>
        </w:rPr>
        <w:t xml:space="preserve"> </w:t>
      </w:r>
      <w:r w:rsidR="00291FEE" w:rsidRPr="001A4B22">
        <w:rPr>
          <w:rFonts w:ascii="Palatino Linotype" w:hAnsi="Palatino Linotype" w:cs="Arial"/>
          <w:b/>
          <w:sz w:val="23"/>
          <w:szCs w:val="23"/>
        </w:rPr>
        <w:t>04019/TOLUCA/IP/2025,</w:t>
      </w:r>
      <w:r w:rsidR="000A7D32" w:rsidRPr="001A4B22">
        <w:rPr>
          <w:rFonts w:ascii="Palatino Linotype" w:hAnsi="Palatino Linotype" w:cs="Arial"/>
          <w:b/>
          <w:sz w:val="23"/>
          <w:szCs w:val="23"/>
        </w:rPr>
        <w:t xml:space="preserve"> </w:t>
      </w:r>
      <w:r w:rsidR="00291FEE" w:rsidRPr="001A4B22">
        <w:rPr>
          <w:rFonts w:ascii="Palatino Linotype" w:hAnsi="Palatino Linotype" w:cs="Arial"/>
          <w:b/>
          <w:sz w:val="23"/>
          <w:szCs w:val="23"/>
        </w:rPr>
        <w:t>04020/TOLUCA/IP/2025,</w:t>
      </w:r>
      <w:r w:rsidR="000A7D32" w:rsidRPr="001A4B22">
        <w:rPr>
          <w:rFonts w:ascii="Palatino Linotype" w:hAnsi="Palatino Linotype" w:cs="Arial"/>
          <w:b/>
          <w:sz w:val="23"/>
          <w:szCs w:val="23"/>
        </w:rPr>
        <w:t xml:space="preserve"> </w:t>
      </w:r>
      <w:r w:rsidR="00291FEE" w:rsidRPr="001A4B22">
        <w:rPr>
          <w:rFonts w:ascii="Palatino Linotype" w:hAnsi="Palatino Linotype" w:cs="Arial"/>
          <w:b/>
          <w:sz w:val="23"/>
          <w:szCs w:val="23"/>
        </w:rPr>
        <w:t>04021/TOLUCA/IP/2025,</w:t>
      </w:r>
      <w:r w:rsidR="000A7D32" w:rsidRPr="001A4B22">
        <w:rPr>
          <w:rFonts w:ascii="Palatino Linotype" w:hAnsi="Palatino Linotype" w:cs="Arial"/>
          <w:b/>
          <w:sz w:val="23"/>
          <w:szCs w:val="23"/>
        </w:rPr>
        <w:t xml:space="preserve"> </w:t>
      </w:r>
      <w:r w:rsidR="00291FEE" w:rsidRPr="001A4B22">
        <w:rPr>
          <w:rFonts w:ascii="Palatino Linotype" w:hAnsi="Palatino Linotype" w:cs="Arial"/>
          <w:b/>
          <w:sz w:val="23"/>
          <w:szCs w:val="23"/>
        </w:rPr>
        <w:t>03988/TOLUCA/IP/2025,</w:t>
      </w:r>
      <w:r w:rsidR="000A7D32" w:rsidRPr="001A4B22">
        <w:rPr>
          <w:rFonts w:ascii="Palatino Linotype" w:hAnsi="Palatino Linotype" w:cs="Arial"/>
          <w:b/>
          <w:sz w:val="23"/>
          <w:szCs w:val="23"/>
        </w:rPr>
        <w:t xml:space="preserve"> </w:t>
      </w:r>
      <w:r w:rsidR="00291FEE" w:rsidRPr="001A4B22">
        <w:rPr>
          <w:rFonts w:ascii="Palatino Linotype" w:hAnsi="Palatino Linotype" w:cs="Arial"/>
          <w:b/>
          <w:sz w:val="23"/>
          <w:szCs w:val="23"/>
        </w:rPr>
        <w:t>03987/TOLUCA/IP/2025</w:t>
      </w:r>
      <w:r w:rsidR="000A7D32" w:rsidRPr="001A4B22">
        <w:rPr>
          <w:rFonts w:ascii="Palatino Linotype" w:hAnsi="Palatino Linotype" w:cs="Arial"/>
          <w:b/>
          <w:sz w:val="23"/>
          <w:szCs w:val="23"/>
        </w:rPr>
        <w:t xml:space="preserve"> </w:t>
      </w:r>
      <w:r w:rsidR="000A7D32" w:rsidRPr="001A4B22">
        <w:rPr>
          <w:rFonts w:ascii="Palatino Linotype" w:hAnsi="Palatino Linotype" w:cs="Arial"/>
          <w:bCs/>
          <w:sz w:val="23"/>
          <w:szCs w:val="23"/>
        </w:rPr>
        <w:t>y</w:t>
      </w:r>
      <w:r w:rsidR="000A7D32" w:rsidRPr="001A4B22">
        <w:rPr>
          <w:rFonts w:ascii="Palatino Linotype" w:hAnsi="Palatino Linotype" w:cs="Arial"/>
          <w:b/>
          <w:sz w:val="23"/>
          <w:szCs w:val="23"/>
        </w:rPr>
        <w:t xml:space="preserve"> </w:t>
      </w:r>
      <w:r w:rsidR="00291FEE" w:rsidRPr="001A4B22">
        <w:rPr>
          <w:rFonts w:ascii="Palatino Linotype" w:hAnsi="Palatino Linotype" w:cs="Arial"/>
          <w:b/>
          <w:sz w:val="23"/>
          <w:szCs w:val="23"/>
        </w:rPr>
        <w:t>03990/TOLUCA/IP/2025</w:t>
      </w:r>
      <w:r w:rsidRPr="001A4B22">
        <w:rPr>
          <w:rFonts w:ascii="Palatino Linotype" w:hAnsi="Palatino Linotype" w:cs="Arial"/>
          <w:sz w:val="24"/>
          <w:lang w:eastAsia="es-MX"/>
        </w:rPr>
        <w:t>,</w:t>
      </w:r>
      <w:r w:rsidRPr="001A4B22">
        <w:rPr>
          <w:rFonts w:ascii="Palatino Linotype" w:hAnsi="Palatino Linotype" w:cs="Arial"/>
          <w:b/>
          <w:sz w:val="24"/>
          <w:lang w:eastAsia="es-MX"/>
        </w:rPr>
        <w:t xml:space="preserve"> </w:t>
      </w:r>
      <w:r w:rsidRPr="001A4B22">
        <w:rPr>
          <w:rFonts w:ascii="Palatino Linotype" w:hAnsi="Palatino Linotype" w:cs="Arial"/>
          <w:sz w:val="24"/>
        </w:rPr>
        <w:t>mediante las cuales solicitó información en el tenor siguiente:</w:t>
      </w:r>
    </w:p>
    <w:p w14:paraId="429551EF" w14:textId="77777777" w:rsidR="00796A7D" w:rsidRPr="001A4B22" w:rsidRDefault="00796A7D" w:rsidP="00796A7D">
      <w:pPr>
        <w:spacing w:after="0" w:line="360" w:lineRule="auto"/>
        <w:jc w:val="both"/>
        <w:rPr>
          <w:rFonts w:ascii="Palatino Linotype" w:hAnsi="Palatino Linotype" w:cs="Arial"/>
          <w:sz w:val="24"/>
        </w:rPr>
      </w:pPr>
    </w:p>
    <w:p w14:paraId="54757F5A" w14:textId="77777777" w:rsidR="00F44AAE" w:rsidRPr="001A4B22" w:rsidRDefault="00F44AAE" w:rsidP="009C342E">
      <w:pPr>
        <w:pStyle w:val="Sinespaciado"/>
        <w:rPr>
          <w:sz w:val="4"/>
          <w:lang w:val="es-ES_tradnl"/>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3249"/>
        <w:gridCol w:w="5763"/>
      </w:tblGrid>
      <w:tr w:rsidR="00F44AAE" w:rsidRPr="001A4B22" w14:paraId="7300FC90" w14:textId="77777777" w:rsidTr="00622E9C">
        <w:trPr>
          <w:trHeight w:val="696"/>
          <w:tblHeader/>
        </w:trPr>
        <w:tc>
          <w:tcPr>
            <w:tcW w:w="3249" w:type="dxa"/>
            <w:shd w:val="clear" w:color="auto" w:fill="D9D9D9" w:themeFill="background1" w:themeFillShade="D9"/>
            <w:vAlign w:val="center"/>
          </w:tcPr>
          <w:p w14:paraId="4680DE6E" w14:textId="15D89847" w:rsidR="00F44AAE" w:rsidRPr="001A4B22" w:rsidRDefault="00F44AAE" w:rsidP="000B462C">
            <w:pPr>
              <w:jc w:val="center"/>
              <w:rPr>
                <w:rFonts w:ascii="Palatino Linotype" w:hAnsi="Palatino Linotype" w:cs="Arial"/>
                <w:b/>
                <w:i/>
              </w:rPr>
            </w:pPr>
            <w:r w:rsidRPr="001A4B22">
              <w:rPr>
                <w:rFonts w:ascii="Palatino Linotype" w:hAnsi="Palatino Linotype" w:cs="Arial"/>
                <w:b/>
                <w:i/>
              </w:rPr>
              <w:t xml:space="preserve">Número de </w:t>
            </w:r>
            <w:r w:rsidR="0089782A" w:rsidRPr="001A4B22">
              <w:rPr>
                <w:rFonts w:ascii="Palatino Linotype" w:hAnsi="Palatino Linotype" w:cs="Arial"/>
                <w:b/>
                <w:i/>
              </w:rPr>
              <w:t>folio de la solicitud</w:t>
            </w:r>
          </w:p>
        </w:tc>
        <w:tc>
          <w:tcPr>
            <w:tcW w:w="5763" w:type="dxa"/>
            <w:shd w:val="clear" w:color="auto" w:fill="D9D9D9" w:themeFill="background1" w:themeFillShade="D9"/>
            <w:vAlign w:val="center"/>
          </w:tcPr>
          <w:p w14:paraId="58E20C5C" w14:textId="2B95FBC0" w:rsidR="00F44AAE" w:rsidRPr="001A4B22" w:rsidRDefault="00F44AAE" w:rsidP="000B462C">
            <w:pPr>
              <w:jc w:val="center"/>
              <w:rPr>
                <w:rFonts w:ascii="Palatino Linotype" w:hAnsi="Palatino Linotype" w:cs="Arial"/>
                <w:b/>
                <w:i/>
              </w:rPr>
            </w:pPr>
            <w:r w:rsidRPr="001A4B22">
              <w:rPr>
                <w:rFonts w:ascii="Palatino Linotype" w:hAnsi="Palatino Linotype" w:cs="Arial"/>
                <w:b/>
                <w:i/>
              </w:rPr>
              <w:t>Descripción clara y precisa de la información solicitada</w:t>
            </w:r>
          </w:p>
        </w:tc>
      </w:tr>
      <w:tr w:rsidR="000A7D32" w:rsidRPr="001A4B22" w14:paraId="5EAA63D5" w14:textId="77777777" w:rsidTr="00291FEE">
        <w:trPr>
          <w:trHeight w:val="460"/>
        </w:trPr>
        <w:tc>
          <w:tcPr>
            <w:tcW w:w="3249" w:type="dxa"/>
            <w:vAlign w:val="center"/>
          </w:tcPr>
          <w:p w14:paraId="1BC76160" w14:textId="2B26F2BC" w:rsidR="000A7D32" w:rsidRPr="001A4B22" w:rsidRDefault="000A7D32" w:rsidP="000A7D32">
            <w:pPr>
              <w:jc w:val="center"/>
              <w:rPr>
                <w:rFonts w:ascii="Palatino Linotype" w:hAnsi="Palatino Linotype" w:cs="Arial"/>
                <w:b/>
              </w:rPr>
            </w:pPr>
            <w:bookmarkStart w:id="2" w:name="_Hlk221196643"/>
            <w:r w:rsidRPr="001A4B22">
              <w:rPr>
                <w:rFonts w:ascii="Palatino Linotype" w:hAnsi="Palatino Linotype" w:cs="Arial"/>
                <w:b/>
              </w:rPr>
              <w:t>04005/TOLUCA/IP/2025</w:t>
            </w:r>
          </w:p>
        </w:tc>
        <w:tc>
          <w:tcPr>
            <w:tcW w:w="5763" w:type="dxa"/>
          </w:tcPr>
          <w:p w14:paraId="4AEF700C" w14:textId="0D6FC5E9" w:rsidR="000A7D32" w:rsidRPr="001A4B22" w:rsidRDefault="000A7D32" w:rsidP="000A7D32">
            <w:pPr>
              <w:jc w:val="both"/>
              <w:rPr>
                <w:rFonts w:ascii="Palatino Linotype" w:hAnsi="Palatino Linotype" w:cs="Arial"/>
                <w:i/>
                <w:sz w:val="16"/>
                <w:szCs w:val="16"/>
              </w:rPr>
            </w:pPr>
            <w:r w:rsidRPr="001A4B22">
              <w:rPr>
                <w:rFonts w:ascii="Palatino Linotype" w:hAnsi="Palatino Linotype" w:cs="Arial"/>
                <w:i/>
                <w:sz w:val="16"/>
                <w:szCs w:val="16"/>
              </w:rPr>
              <w:t xml:space="preserve">“DE CONFORMIDAD CON EL ARTICULO 8 SE SOLICITAN LOS INFORMES RENDIDO DE LOS RECURSO DE REVISIÓN DEL MES DE </w:t>
            </w:r>
            <w:r w:rsidRPr="001A4B22">
              <w:rPr>
                <w:rFonts w:ascii="Palatino Linotype" w:hAnsi="Palatino Linotype" w:cs="Arial"/>
                <w:b/>
                <w:bCs/>
                <w:i/>
                <w:sz w:val="16"/>
                <w:szCs w:val="16"/>
              </w:rPr>
              <w:t>OCTUBRE DE 2024</w:t>
            </w:r>
            <w:r w:rsidRPr="001A4B22">
              <w:rPr>
                <w:rFonts w:ascii="Palatino Linotype" w:hAnsi="Palatino Linotype" w:cs="Arial"/>
                <w:i/>
                <w:sz w:val="16"/>
                <w:szCs w:val="16"/>
              </w:rPr>
              <w:t xml:space="preserve"> Y LOS OFICIOS DONDE SE SOLICITAN Y SU RESPUES SI TIENE ACTA DE COMITE CON SU ACTA DE COMITE DE CASA SOLICITUD REALCIOANDA CON EL RECURSO Y SIPASA LA IFNORMACIÓN NO S EPUEDE HACER CAMBIO DE MODALIDAD. TAMBEIN ANEXA EL ACUSE DE CADA RECURSO DE REVISIÓN.” (Sic).</w:t>
            </w:r>
          </w:p>
        </w:tc>
      </w:tr>
      <w:tr w:rsidR="000A7D32" w:rsidRPr="001A4B22" w14:paraId="06836BBC" w14:textId="77777777" w:rsidTr="00174AAC">
        <w:trPr>
          <w:trHeight w:val="460"/>
        </w:trPr>
        <w:tc>
          <w:tcPr>
            <w:tcW w:w="3249" w:type="dxa"/>
            <w:vAlign w:val="center"/>
          </w:tcPr>
          <w:p w14:paraId="5D47EB17" w14:textId="3CD3E626" w:rsidR="000A7D32" w:rsidRPr="001A4B22" w:rsidRDefault="000A7D32" w:rsidP="000A7D32">
            <w:pPr>
              <w:jc w:val="center"/>
              <w:rPr>
                <w:rFonts w:ascii="Palatino Linotype" w:hAnsi="Palatino Linotype" w:cs="Arial"/>
                <w:b/>
              </w:rPr>
            </w:pPr>
            <w:r w:rsidRPr="001A4B22">
              <w:rPr>
                <w:rFonts w:ascii="Palatino Linotype" w:hAnsi="Palatino Linotype" w:cs="Arial"/>
                <w:b/>
              </w:rPr>
              <w:lastRenderedPageBreak/>
              <w:t>04004/TOLUCA/IP/2025</w:t>
            </w:r>
          </w:p>
        </w:tc>
        <w:tc>
          <w:tcPr>
            <w:tcW w:w="5763" w:type="dxa"/>
          </w:tcPr>
          <w:p w14:paraId="2B12ACFF" w14:textId="3C1B5440" w:rsidR="000A7D32" w:rsidRPr="001A4B22" w:rsidRDefault="000A7D32" w:rsidP="000A7D32">
            <w:pPr>
              <w:jc w:val="both"/>
              <w:rPr>
                <w:rFonts w:ascii="Palatino Linotype" w:hAnsi="Palatino Linotype" w:cs="Arial"/>
                <w:i/>
                <w:sz w:val="16"/>
                <w:szCs w:val="16"/>
              </w:rPr>
            </w:pPr>
            <w:r w:rsidRPr="001A4B22">
              <w:rPr>
                <w:rFonts w:ascii="Palatino Linotype" w:hAnsi="Palatino Linotype" w:cs="Arial"/>
                <w:i/>
                <w:sz w:val="16"/>
                <w:szCs w:val="16"/>
              </w:rPr>
              <w:t xml:space="preserve">“DE CONFORMIDAD CON EL ARTICULO 8 SE SOLICITAN LOS INFORMES RENDIDO DE LOS RECURSO DE REVISIÓN DEL MES DE </w:t>
            </w:r>
            <w:r w:rsidRPr="001A4B22">
              <w:rPr>
                <w:rFonts w:ascii="Palatino Linotype" w:hAnsi="Palatino Linotype" w:cs="Arial"/>
                <w:b/>
                <w:bCs/>
                <w:i/>
                <w:sz w:val="16"/>
                <w:szCs w:val="16"/>
              </w:rPr>
              <w:t xml:space="preserve">SEPTIEMBRE DE 2024 </w:t>
            </w:r>
            <w:r w:rsidRPr="001A4B22">
              <w:rPr>
                <w:rFonts w:ascii="Palatino Linotype" w:hAnsi="Palatino Linotype" w:cs="Arial"/>
                <w:i/>
                <w:sz w:val="16"/>
                <w:szCs w:val="16"/>
              </w:rPr>
              <w:t>Y LOS OFICIOS DONDE SE SOLICITAN Y SU RESPUES SI TIENE ACTA DE COMITE CON SU ACTA DE COMITE DE CASA SOLICITUD REALCIOANDA CON EL RECURSO Y SIPASA LA IFNORMACIÓN NO S EPUEDE HACER CAMBIO DE MODALIDAD. TAMBEIN ANEXA EL ACUSE DE CADA RECURSO DE REVISIÓN.” (Sic).</w:t>
            </w:r>
          </w:p>
        </w:tc>
      </w:tr>
      <w:tr w:rsidR="000A7D32" w:rsidRPr="001A4B22" w14:paraId="6E220859" w14:textId="77777777" w:rsidTr="00291FEE">
        <w:trPr>
          <w:trHeight w:val="460"/>
        </w:trPr>
        <w:tc>
          <w:tcPr>
            <w:tcW w:w="3249" w:type="dxa"/>
            <w:vAlign w:val="center"/>
          </w:tcPr>
          <w:p w14:paraId="07E603AC" w14:textId="00BCC915" w:rsidR="000A7D32" w:rsidRPr="001A4B22" w:rsidRDefault="000A7D32" w:rsidP="000A7D32">
            <w:pPr>
              <w:jc w:val="center"/>
              <w:rPr>
                <w:rFonts w:ascii="Palatino Linotype" w:hAnsi="Palatino Linotype" w:cs="Arial"/>
                <w:b/>
              </w:rPr>
            </w:pPr>
            <w:r w:rsidRPr="001A4B22">
              <w:rPr>
                <w:rFonts w:ascii="Palatino Linotype" w:hAnsi="Palatino Linotype" w:cs="Arial"/>
                <w:b/>
              </w:rPr>
              <w:t>04006/TOLUCA/IP/2025</w:t>
            </w:r>
          </w:p>
        </w:tc>
        <w:tc>
          <w:tcPr>
            <w:tcW w:w="5763" w:type="dxa"/>
          </w:tcPr>
          <w:p w14:paraId="1E278B91" w14:textId="77CDC196" w:rsidR="000A7D32" w:rsidRPr="001A4B22" w:rsidRDefault="000A7D32" w:rsidP="000A7D32">
            <w:pPr>
              <w:jc w:val="both"/>
              <w:rPr>
                <w:rFonts w:ascii="Palatino Linotype" w:hAnsi="Palatino Linotype" w:cs="Arial"/>
                <w:i/>
                <w:sz w:val="16"/>
                <w:szCs w:val="16"/>
              </w:rPr>
            </w:pPr>
            <w:r w:rsidRPr="001A4B22">
              <w:rPr>
                <w:rFonts w:ascii="Palatino Linotype" w:hAnsi="Palatino Linotype" w:cs="Arial"/>
                <w:i/>
                <w:sz w:val="16"/>
                <w:szCs w:val="16"/>
              </w:rPr>
              <w:t xml:space="preserve">“DE CONFORMIDAD CON EL ARTICULO 8 SE SOLICITAN LOS INFORMES RENDIDO DE LOS RECURSO DE REVISIÓN DEL MES DE </w:t>
            </w:r>
            <w:r w:rsidRPr="001A4B22">
              <w:rPr>
                <w:rFonts w:ascii="Palatino Linotype" w:hAnsi="Palatino Linotype" w:cs="Arial"/>
                <w:b/>
                <w:bCs/>
                <w:i/>
                <w:sz w:val="16"/>
                <w:szCs w:val="16"/>
              </w:rPr>
              <w:t xml:space="preserve">NOVIEMBRE DE 2024 </w:t>
            </w:r>
            <w:r w:rsidRPr="001A4B22">
              <w:rPr>
                <w:rFonts w:ascii="Palatino Linotype" w:hAnsi="Palatino Linotype" w:cs="Arial"/>
                <w:i/>
                <w:sz w:val="16"/>
                <w:szCs w:val="16"/>
              </w:rPr>
              <w:t>Y LOS OFICIOS DONDE SE SOLICITAN Y SU RESPUES SI TIENE ACTA DE COMITE CON SU ACTA DE COMITE DE CASA SOLICITUD REALCIOANDA CON EL RECURSO Y SIPASA LA IFNORMACIÓN NO S EPUEDE HACER CAMBIO DE MODALIDAD. TAMBEIN ANEXA EL ACUSE DE CADA RECURSO DE REVISIÓN.” (Sic).</w:t>
            </w:r>
          </w:p>
        </w:tc>
      </w:tr>
      <w:tr w:rsidR="000A7D32" w:rsidRPr="001A4B22" w14:paraId="767AEED5" w14:textId="77777777" w:rsidTr="00291FEE">
        <w:trPr>
          <w:trHeight w:val="410"/>
        </w:trPr>
        <w:tc>
          <w:tcPr>
            <w:tcW w:w="3249" w:type="dxa"/>
            <w:vAlign w:val="center"/>
          </w:tcPr>
          <w:p w14:paraId="2AA733E5" w14:textId="326BA8BB" w:rsidR="000A7D32" w:rsidRPr="001A4B22" w:rsidRDefault="000A7D32" w:rsidP="000A7D32">
            <w:pPr>
              <w:jc w:val="center"/>
              <w:rPr>
                <w:rFonts w:ascii="Palatino Linotype" w:hAnsi="Palatino Linotype" w:cs="Arial"/>
                <w:b/>
              </w:rPr>
            </w:pPr>
            <w:r w:rsidRPr="001A4B22">
              <w:rPr>
                <w:rFonts w:ascii="Palatino Linotype" w:hAnsi="Palatino Linotype" w:cs="Arial"/>
                <w:b/>
              </w:rPr>
              <w:t>04011/TOLUCA/IP/2025</w:t>
            </w:r>
          </w:p>
        </w:tc>
        <w:tc>
          <w:tcPr>
            <w:tcW w:w="5763" w:type="dxa"/>
          </w:tcPr>
          <w:p w14:paraId="6B7EB1E1" w14:textId="11E7A0E5" w:rsidR="000A7D32" w:rsidRPr="001A4B22" w:rsidRDefault="000A7D32" w:rsidP="000A7D32">
            <w:pPr>
              <w:jc w:val="both"/>
              <w:rPr>
                <w:rFonts w:ascii="Palatino Linotype" w:hAnsi="Palatino Linotype" w:cs="Arial"/>
                <w:i/>
                <w:sz w:val="16"/>
                <w:szCs w:val="16"/>
              </w:rPr>
            </w:pPr>
            <w:r w:rsidRPr="001A4B22">
              <w:rPr>
                <w:rFonts w:ascii="Palatino Linotype" w:hAnsi="Palatino Linotype" w:cs="Arial"/>
                <w:i/>
                <w:sz w:val="16"/>
                <w:szCs w:val="16"/>
              </w:rPr>
              <w:t xml:space="preserve">“DE CONFORMIDAD CON EL ARTICULO 8 SE SOLICITAN LOS INFORMES RENDIDO DE LOS RECURSO DE REVISIÓN DEL MES DE </w:t>
            </w:r>
            <w:r w:rsidRPr="001A4B22">
              <w:rPr>
                <w:rFonts w:ascii="Palatino Linotype" w:hAnsi="Palatino Linotype" w:cs="Arial"/>
                <w:b/>
                <w:bCs/>
                <w:i/>
                <w:sz w:val="16"/>
                <w:szCs w:val="16"/>
              </w:rPr>
              <w:t>ABRIL 2019</w:t>
            </w:r>
            <w:r w:rsidRPr="001A4B22">
              <w:rPr>
                <w:rFonts w:ascii="Palatino Linotype" w:hAnsi="Palatino Linotype" w:cs="Arial"/>
                <w:i/>
                <w:sz w:val="16"/>
                <w:szCs w:val="16"/>
              </w:rPr>
              <w:t xml:space="preserve"> Y LOS OFICIOS DONDE SE SOLICITAN Y SU RESPUES SI TIENE ACTA DE COMITE CON SU ACTA DE COMITE DE CASA SOLICITUD REALCIOANDA CON EL RECURSO Y SIPASA LA IFNORMACIÓN NO S EPUEDE HACER CAMBIO DE MODALIDAD. TAMBEIN ANEXA EL ACUSE DE CADA RECURSO DE REVISIÓN.” (Sic).</w:t>
            </w:r>
          </w:p>
        </w:tc>
      </w:tr>
      <w:tr w:rsidR="000A7D32" w:rsidRPr="001A4B22" w14:paraId="0B3630AE" w14:textId="77777777" w:rsidTr="00291FEE">
        <w:trPr>
          <w:trHeight w:val="410"/>
        </w:trPr>
        <w:tc>
          <w:tcPr>
            <w:tcW w:w="3249" w:type="dxa"/>
            <w:vAlign w:val="center"/>
          </w:tcPr>
          <w:p w14:paraId="4406E4F9" w14:textId="6F373BF1" w:rsidR="000A7D32" w:rsidRPr="001A4B22" w:rsidRDefault="000A7D32" w:rsidP="000A7D32">
            <w:pPr>
              <w:jc w:val="center"/>
              <w:rPr>
                <w:rFonts w:ascii="Palatino Linotype" w:hAnsi="Palatino Linotype" w:cs="Arial"/>
                <w:b/>
              </w:rPr>
            </w:pPr>
            <w:r w:rsidRPr="001A4B22">
              <w:rPr>
                <w:rFonts w:ascii="Palatino Linotype" w:hAnsi="Palatino Linotype" w:cs="Arial"/>
                <w:b/>
              </w:rPr>
              <w:t>04002/TOLUCA/IP/2025</w:t>
            </w:r>
          </w:p>
        </w:tc>
        <w:tc>
          <w:tcPr>
            <w:tcW w:w="5763" w:type="dxa"/>
          </w:tcPr>
          <w:p w14:paraId="578B0470" w14:textId="2BBF9A3A" w:rsidR="000A7D32" w:rsidRPr="001A4B22" w:rsidRDefault="000A7D32" w:rsidP="000A7D32">
            <w:pPr>
              <w:jc w:val="both"/>
              <w:rPr>
                <w:rFonts w:ascii="Palatino Linotype" w:hAnsi="Palatino Linotype" w:cs="Arial"/>
                <w:i/>
                <w:sz w:val="16"/>
                <w:szCs w:val="16"/>
              </w:rPr>
            </w:pPr>
            <w:r w:rsidRPr="001A4B22">
              <w:rPr>
                <w:rFonts w:ascii="Palatino Linotype" w:hAnsi="Palatino Linotype" w:cs="Arial"/>
                <w:i/>
                <w:sz w:val="16"/>
                <w:szCs w:val="16"/>
              </w:rPr>
              <w:t xml:space="preserve">“DE CONFORMIDAD CON EL ARTICULO 8 SE SOLICITAN LOS INFORMES RENDIDO DE LOS RECURSO DE REVISIÓN DEL MES DE </w:t>
            </w:r>
            <w:r w:rsidRPr="001A4B22">
              <w:rPr>
                <w:rFonts w:ascii="Palatino Linotype" w:hAnsi="Palatino Linotype" w:cs="Arial"/>
                <w:b/>
                <w:bCs/>
                <w:i/>
                <w:sz w:val="16"/>
                <w:szCs w:val="16"/>
              </w:rPr>
              <w:t>JULIO DE 2024</w:t>
            </w:r>
            <w:r w:rsidRPr="001A4B22">
              <w:rPr>
                <w:rFonts w:ascii="Palatino Linotype" w:hAnsi="Palatino Linotype" w:cs="Arial"/>
                <w:i/>
                <w:sz w:val="16"/>
                <w:szCs w:val="16"/>
              </w:rPr>
              <w:t xml:space="preserve"> Y LOS OFICIOS DONDE SE SOLICITAN Y SU RESPUES SI TIENE ACTA DE COMITE CON SU ACTA DE COMITE DE CASA SOLICITUD REALCIOANDA CON EL RECURSO Y SIPASA LA IFNORMACIÓN NO S EPUEDE HACER CAMBIO DE MODALIDAD. TAMBEIN ANEXA EL ACUSE DE CADA RECURSO DE REVISIÓN.” (Sic).</w:t>
            </w:r>
          </w:p>
        </w:tc>
      </w:tr>
      <w:tr w:rsidR="000A7D32" w:rsidRPr="001A4B22" w14:paraId="6FAC647C" w14:textId="77777777" w:rsidTr="00291FEE">
        <w:trPr>
          <w:trHeight w:val="410"/>
        </w:trPr>
        <w:tc>
          <w:tcPr>
            <w:tcW w:w="3249" w:type="dxa"/>
            <w:vAlign w:val="center"/>
          </w:tcPr>
          <w:p w14:paraId="09034228" w14:textId="622211F8" w:rsidR="000A7D32" w:rsidRPr="001A4B22" w:rsidRDefault="000A7D32" w:rsidP="000A7D32">
            <w:pPr>
              <w:jc w:val="center"/>
              <w:rPr>
                <w:rFonts w:ascii="Palatino Linotype" w:hAnsi="Palatino Linotype" w:cs="Arial"/>
                <w:b/>
              </w:rPr>
            </w:pPr>
            <w:r w:rsidRPr="001A4B22">
              <w:rPr>
                <w:rFonts w:ascii="Palatino Linotype" w:hAnsi="Palatino Linotype" w:cs="Arial"/>
                <w:b/>
              </w:rPr>
              <w:t>04007/TOLUCA/IP/2025</w:t>
            </w:r>
          </w:p>
        </w:tc>
        <w:tc>
          <w:tcPr>
            <w:tcW w:w="5763" w:type="dxa"/>
          </w:tcPr>
          <w:p w14:paraId="5D0DA629" w14:textId="165FFA84" w:rsidR="000A7D32" w:rsidRPr="001A4B22" w:rsidRDefault="000A7D32" w:rsidP="000A7D32">
            <w:pPr>
              <w:jc w:val="both"/>
              <w:rPr>
                <w:rFonts w:ascii="Palatino Linotype" w:hAnsi="Palatino Linotype" w:cs="Arial"/>
                <w:i/>
                <w:sz w:val="16"/>
                <w:szCs w:val="16"/>
              </w:rPr>
            </w:pPr>
            <w:r w:rsidRPr="001A4B22">
              <w:rPr>
                <w:rFonts w:ascii="Palatino Linotype" w:hAnsi="Palatino Linotype" w:cs="Arial"/>
                <w:i/>
                <w:sz w:val="16"/>
                <w:szCs w:val="16"/>
              </w:rPr>
              <w:t xml:space="preserve">“DE CONFORMIDAD CON EL ARTICULO 8 SE SOLICITAN LOS INFORMES RENDIDO DE LOS RECURSO DE REVISIÓN DEL MES DE </w:t>
            </w:r>
            <w:r w:rsidRPr="001A4B22">
              <w:rPr>
                <w:rFonts w:ascii="Palatino Linotype" w:hAnsi="Palatino Linotype" w:cs="Arial"/>
                <w:b/>
                <w:bCs/>
                <w:i/>
                <w:sz w:val="16"/>
                <w:szCs w:val="16"/>
              </w:rPr>
              <w:t>DICIEMBRE DE 2024</w:t>
            </w:r>
            <w:r w:rsidRPr="001A4B22">
              <w:rPr>
                <w:rFonts w:ascii="Palatino Linotype" w:hAnsi="Palatino Linotype" w:cs="Arial"/>
                <w:i/>
                <w:sz w:val="16"/>
                <w:szCs w:val="16"/>
              </w:rPr>
              <w:t xml:space="preserve"> Y LOS OFICIOS DONDE SE SOLICITAN Y SU RESPUES SI TIENE ACTA DE COMITE CON SU ACTA DE COMITE DE CASA SOLICITUD REALCIOANDA CON EL RECURSO Y SIPASA LA IFNORMACIÓN NO S EPUEDE HACER CAMBIO DE MODALIDAD. TAMBEIN ANEXA EL ACUSE DE CADA RECURSO DE REVISIÓN.” (Sic).</w:t>
            </w:r>
          </w:p>
        </w:tc>
      </w:tr>
      <w:tr w:rsidR="000A7D32" w:rsidRPr="001A4B22" w14:paraId="17D181FE" w14:textId="77777777" w:rsidTr="00291FEE">
        <w:trPr>
          <w:trHeight w:val="410"/>
        </w:trPr>
        <w:tc>
          <w:tcPr>
            <w:tcW w:w="3249" w:type="dxa"/>
            <w:vAlign w:val="center"/>
          </w:tcPr>
          <w:p w14:paraId="76145CD8" w14:textId="4B8A2D74" w:rsidR="000A7D32" w:rsidRPr="001A4B22" w:rsidRDefault="000A7D32" w:rsidP="000A7D32">
            <w:pPr>
              <w:jc w:val="center"/>
              <w:rPr>
                <w:rFonts w:ascii="Palatino Linotype" w:hAnsi="Palatino Linotype" w:cs="Arial"/>
                <w:b/>
              </w:rPr>
            </w:pPr>
            <w:r w:rsidRPr="001A4B22">
              <w:rPr>
                <w:rFonts w:ascii="Palatino Linotype" w:hAnsi="Palatino Linotype" w:cs="Arial"/>
                <w:b/>
              </w:rPr>
              <w:t>04008/TOLUCA/IP/2025</w:t>
            </w:r>
          </w:p>
        </w:tc>
        <w:tc>
          <w:tcPr>
            <w:tcW w:w="5763" w:type="dxa"/>
          </w:tcPr>
          <w:p w14:paraId="063AC62E" w14:textId="650D5936" w:rsidR="000A7D32" w:rsidRPr="001A4B22" w:rsidRDefault="000A7D32" w:rsidP="000A7D32">
            <w:pPr>
              <w:jc w:val="both"/>
              <w:rPr>
                <w:rFonts w:ascii="Palatino Linotype" w:hAnsi="Palatino Linotype" w:cs="Arial"/>
                <w:i/>
                <w:sz w:val="16"/>
                <w:szCs w:val="16"/>
              </w:rPr>
            </w:pPr>
            <w:r w:rsidRPr="001A4B22">
              <w:rPr>
                <w:rFonts w:ascii="Palatino Linotype" w:hAnsi="Palatino Linotype" w:cs="Arial"/>
                <w:i/>
                <w:sz w:val="16"/>
                <w:szCs w:val="16"/>
              </w:rPr>
              <w:t xml:space="preserve">“DE CONFORMIDAD CON EL ARTICULO 8 SE SOLICITAN LOS INFORMES RENDIDO DE LOS RECURSO DE REVISIÓN DEL MES DE </w:t>
            </w:r>
            <w:r w:rsidRPr="001A4B22">
              <w:rPr>
                <w:rFonts w:ascii="Palatino Linotype" w:hAnsi="Palatino Linotype" w:cs="Arial"/>
                <w:b/>
                <w:bCs/>
                <w:i/>
                <w:sz w:val="16"/>
                <w:szCs w:val="16"/>
              </w:rPr>
              <w:t>ENERO 2019</w:t>
            </w:r>
            <w:r w:rsidRPr="001A4B22">
              <w:rPr>
                <w:rFonts w:ascii="Palatino Linotype" w:hAnsi="Palatino Linotype" w:cs="Arial"/>
                <w:i/>
                <w:sz w:val="16"/>
                <w:szCs w:val="16"/>
              </w:rPr>
              <w:t xml:space="preserve"> Y LOS OFICIOS DONDE SE SOLICITAN Y SU RESPUES SI TIENE ACTA DE COMITE CON SU ACTA DE COMITE DE CASA SOLICITUD REALCIOANDA CON EL RECURSO Y SIPASA LA IFNORMACIÓN NO S EPUEDE HACER CAMBIO DE MODALIDAD. TAMBEIN ANEXA EL ACUSE DE CADA RECURSO DE REVISIÓN.” (Sic).</w:t>
            </w:r>
          </w:p>
        </w:tc>
      </w:tr>
      <w:tr w:rsidR="000A7D32" w:rsidRPr="001A4B22" w14:paraId="5721CCAE" w14:textId="77777777" w:rsidTr="00291FEE">
        <w:trPr>
          <w:trHeight w:val="410"/>
        </w:trPr>
        <w:tc>
          <w:tcPr>
            <w:tcW w:w="3249" w:type="dxa"/>
            <w:vAlign w:val="center"/>
          </w:tcPr>
          <w:p w14:paraId="1EF8CF2F" w14:textId="567E202D" w:rsidR="000A7D32" w:rsidRPr="001A4B22" w:rsidRDefault="000A7D32" w:rsidP="000A7D32">
            <w:pPr>
              <w:jc w:val="center"/>
              <w:rPr>
                <w:rFonts w:ascii="Palatino Linotype" w:hAnsi="Palatino Linotype" w:cs="Arial"/>
                <w:b/>
              </w:rPr>
            </w:pPr>
            <w:r w:rsidRPr="001A4B22">
              <w:rPr>
                <w:rFonts w:ascii="Palatino Linotype" w:hAnsi="Palatino Linotype" w:cs="Arial"/>
                <w:b/>
              </w:rPr>
              <w:t>04009/TOLUCA/IP/2025</w:t>
            </w:r>
          </w:p>
        </w:tc>
        <w:tc>
          <w:tcPr>
            <w:tcW w:w="5763" w:type="dxa"/>
          </w:tcPr>
          <w:p w14:paraId="4A310F39" w14:textId="42930DBF" w:rsidR="000A7D32" w:rsidRPr="001A4B22" w:rsidRDefault="000A7D32" w:rsidP="000A7D32">
            <w:pPr>
              <w:jc w:val="both"/>
              <w:rPr>
                <w:rFonts w:ascii="Palatino Linotype" w:hAnsi="Palatino Linotype" w:cs="Arial"/>
                <w:i/>
                <w:sz w:val="16"/>
                <w:szCs w:val="16"/>
              </w:rPr>
            </w:pPr>
            <w:r w:rsidRPr="001A4B22">
              <w:rPr>
                <w:rFonts w:ascii="Palatino Linotype" w:hAnsi="Palatino Linotype" w:cs="Arial"/>
                <w:i/>
                <w:sz w:val="16"/>
                <w:szCs w:val="16"/>
              </w:rPr>
              <w:t xml:space="preserve">“DE CONFORMIDAD CON EL ARTICULO 8 SE SOLICITAN LOS INFORMES RENDIDO DE LOS RECURSO DE REVISIÓN DEL MES DE </w:t>
            </w:r>
            <w:r w:rsidRPr="001A4B22">
              <w:rPr>
                <w:rFonts w:ascii="Palatino Linotype" w:hAnsi="Palatino Linotype" w:cs="Arial"/>
                <w:b/>
                <w:bCs/>
                <w:i/>
                <w:sz w:val="16"/>
                <w:szCs w:val="16"/>
              </w:rPr>
              <w:t>FEBRERO 2019</w:t>
            </w:r>
            <w:r w:rsidRPr="001A4B22">
              <w:rPr>
                <w:rFonts w:ascii="Palatino Linotype" w:hAnsi="Palatino Linotype" w:cs="Arial"/>
                <w:i/>
                <w:sz w:val="16"/>
                <w:szCs w:val="16"/>
              </w:rPr>
              <w:t xml:space="preserve"> Y LOS OFICIOS DONDE SE SOLICITAN Y SU RESPUES SI TIENE ACTA DE COMITE CON SU ACTA DE COMITE DE CASA SOLICITUD REALCIOANDA CON EL RECURSO Y SIPASA LA IFNORMACIÓN NO S EPUEDE HACER CAMBIO DE MODALIDAD. TAMBEIN ANEXA EL ACUSE DE CADA RECURSO DE REVISIÓN.” (Sic).</w:t>
            </w:r>
          </w:p>
        </w:tc>
      </w:tr>
      <w:tr w:rsidR="000A7D32" w:rsidRPr="001A4B22" w14:paraId="6D376C2D" w14:textId="77777777" w:rsidTr="00291FEE">
        <w:trPr>
          <w:trHeight w:val="410"/>
        </w:trPr>
        <w:tc>
          <w:tcPr>
            <w:tcW w:w="3249" w:type="dxa"/>
            <w:vAlign w:val="center"/>
          </w:tcPr>
          <w:p w14:paraId="546663EF" w14:textId="40B6F79E" w:rsidR="000A7D32" w:rsidRPr="001A4B22" w:rsidRDefault="000A7D32" w:rsidP="000A7D32">
            <w:pPr>
              <w:jc w:val="center"/>
              <w:rPr>
                <w:rFonts w:ascii="Palatino Linotype" w:hAnsi="Palatino Linotype" w:cs="Arial"/>
                <w:b/>
              </w:rPr>
            </w:pPr>
            <w:r w:rsidRPr="001A4B22">
              <w:rPr>
                <w:rFonts w:ascii="Palatino Linotype" w:hAnsi="Palatino Linotype" w:cs="Arial"/>
                <w:b/>
              </w:rPr>
              <w:lastRenderedPageBreak/>
              <w:t>03991/TOLUCA/IP/2025</w:t>
            </w:r>
          </w:p>
        </w:tc>
        <w:tc>
          <w:tcPr>
            <w:tcW w:w="5763" w:type="dxa"/>
          </w:tcPr>
          <w:p w14:paraId="77149F7D" w14:textId="65D1F7BF" w:rsidR="000A7D32" w:rsidRPr="001A4B22" w:rsidRDefault="000A7D32" w:rsidP="000A7D32">
            <w:pPr>
              <w:jc w:val="both"/>
              <w:rPr>
                <w:rFonts w:ascii="Palatino Linotype" w:hAnsi="Palatino Linotype" w:cs="Arial"/>
                <w:i/>
                <w:sz w:val="16"/>
                <w:szCs w:val="16"/>
              </w:rPr>
            </w:pPr>
            <w:r w:rsidRPr="001A4B22">
              <w:rPr>
                <w:rFonts w:ascii="Palatino Linotype" w:hAnsi="Palatino Linotype" w:cs="Arial"/>
                <w:i/>
                <w:sz w:val="16"/>
                <w:szCs w:val="16"/>
              </w:rPr>
              <w:t xml:space="preserve">“DE CONFORMIDAD CON EL ARTICULO 8 SE SOLICITAN LOS INFORMES RENDIDO DE LOS RECURSO DE REVISIÓN DEL MES DE </w:t>
            </w:r>
            <w:r w:rsidRPr="001A4B22">
              <w:rPr>
                <w:rFonts w:ascii="Palatino Linotype" w:hAnsi="Palatino Linotype" w:cs="Arial"/>
                <w:b/>
                <w:bCs/>
                <w:i/>
                <w:sz w:val="16"/>
                <w:szCs w:val="16"/>
              </w:rPr>
              <w:t>MARZO DE 2025</w:t>
            </w:r>
            <w:r w:rsidRPr="001A4B22">
              <w:rPr>
                <w:rFonts w:ascii="Palatino Linotype" w:hAnsi="Palatino Linotype" w:cs="Arial"/>
                <w:i/>
                <w:sz w:val="16"/>
                <w:szCs w:val="16"/>
              </w:rPr>
              <w:t xml:space="preserve"> Y LOS OFICIOS DONDE SE SOLICITAN Y SU RESPUES SI TIENE ACTA DE COMITE CON SU ACTA DE COMITE DE CASA SOLICITUD REALCIOANDA CON EL RECURSO Y SIPASA LA IFNORMACIÓN NO S EPUEDE HACER CAMBIO DE MODALIDAD. TAMBEIN ANEXA EL ACUSE DE CADA RECURSO DE REVISIÓN.” (Sic).</w:t>
            </w:r>
          </w:p>
        </w:tc>
      </w:tr>
      <w:tr w:rsidR="000A7D32" w:rsidRPr="001A4B22" w14:paraId="2188CD3D" w14:textId="77777777" w:rsidTr="00291FEE">
        <w:trPr>
          <w:trHeight w:val="410"/>
        </w:trPr>
        <w:tc>
          <w:tcPr>
            <w:tcW w:w="3249" w:type="dxa"/>
            <w:vAlign w:val="center"/>
          </w:tcPr>
          <w:p w14:paraId="4D88948D" w14:textId="10E94A04" w:rsidR="000A7D32" w:rsidRPr="001A4B22" w:rsidRDefault="000A7D32" w:rsidP="000A7D32">
            <w:pPr>
              <w:jc w:val="center"/>
              <w:rPr>
                <w:rFonts w:ascii="Palatino Linotype" w:hAnsi="Palatino Linotype" w:cs="Arial"/>
                <w:b/>
              </w:rPr>
            </w:pPr>
            <w:r w:rsidRPr="001A4B22">
              <w:rPr>
                <w:rFonts w:ascii="Palatino Linotype" w:hAnsi="Palatino Linotype" w:cs="Arial"/>
                <w:b/>
              </w:rPr>
              <w:t>03992/TOLUCA/IP/2025</w:t>
            </w:r>
          </w:p>
        </w:tc>
        <w:tc>
          <w:tcPr>
            <w:tcW w:w="5763" w:type="dxa"/>
          </w:tcPr>
          <w:p w14:paraId="0BB7B433" w14:textId="4EF2D791" w:rsidR="000A7D32" w:rsidRPr="001A4B22" w:rsidRDefault="000A7D32" w:rsidP="000A7D32">
            <w:pPr>
              <w:jc w:val="both"/>
              <w:rPr>
                <w:rFonts w:ascii="Palatino Linotype" w:hAnsi="Palatino Linotype" w:cs="Arial"/>
                <w:i/>
                <w:sz w:val="16"/>
                <w:szCs w:val="16"/>
              </w:rPr>
            </w:pPr>
            <w:r w:rsidRPr="001A4B22">
              <w:rPr>
                <w:rFonts w:ascii="Palatino Linotype" w:hAnsi="Palatino Linotype" w:cs="Arial"/>
                <w:i/>
                <w:sz w:val="16"/>
                <w:szCs w:val="16"/>
              </w:rPr>
              <w:t xml:space="preserve">“DE CONFORMIDAD CON EL ARTICULO 8 SE SOLICITAN LOS INFORMES RENDIDO DE LOS RECURSO DE REVISIÓN DEL MES DE </w:t>
            </w:r>
            <w:r w:rsidRPr="001A4B22">
              <w:rPr>
                <w:rFonts w:ascii="Palatino Linotype" w:hAnsi="Palatino Linotype" w:cs="Arial"/>
                <w:b/>
                <w:bCs/>
                <w:i/>
                <w:sz w:val="16"/>
                <w:szCs w:val="16"/>
              </w:rPr>
              <w:t>MAYO DE 2025</w:t>
            </w:r>
            <w:r w:rsidRPr="001A4B22">
              <w:rPr>
                <w:rFonts w:ascii="Palatino Linotype" w:hAnsi="Palatino Linotype" w:cs="Arial"/>
                <w:i/>
                <w:sz w:val="16"/>
                <w:szCs w:val="16"/>
              </w:rPr>
              <w:t xml:space="preserve"> Y LOS OFICIOS DONDE SE SOLICITAN Y SU RESPUES SI TIENE ACTA DE COMITE CON SU ACTA DE COMITE DE CASA SOLICITUD REALCIOANDA CON EL RECURSO Y SIPASA LA IFNORMACIÓN NO S EPUEDE HACER CAMBIO DE MODALIDAD. TAMBEIN ANEXA EL ACUSE DE CADA RECURSO DE REVISIÓN.” (Sic).</w:t>
            </w:r>
          </w:p>
        </w:tc>
      </w:tr>
      <w:tr w:rsidR="000A7D32" w:rsidRPr="001A4B22" w14:paraId="6890DA69" w14:textId="77777777" w:rsidTr="00291FEE">
        <w:trPr>
          <w:trHeight w:val="410"/>
        </w:trPr>
        <w:tc>
          <w:tcPr>
            <w:tcW w:w="3249" w:type="dxa"/>
            <w:vAlign w:val="center"/>
          </w:tcPr>
          <w:p w14:paraId="481CBE41" w14:textId="21FD47EB" w:rsidR="000A7D32" w:rsidRPr="001A4B22" w:rsidRDefault="000A7D32" w:rsidP="000A7D32">
            <w:pPr>
              <w:jc w:val="center"/>
              <w:rPr>
                <w:rFonts w:ascii="Palatino Linotype" w:hAnsi="Palatino Linotype" w:cs="Arial"/>
                <w:b/>
              </w:rPr>
            </w:pPr>
            <w:r w:rsidRPr="001A4B22">
              <w:rPr>
                <w:rFonts w:ascii="Palatino Linotype" w:hAnsi="Palatino Linotype" w:cs="Arial"/>
                <w:b/>
              </w:rPr>
              <w:t>03993/TOLUCA/IP/2025</w:t>
            </w:r>
          </w:p>
        </w:tc>
        <w:tc>
          <w:tcPr>
            <w:tcW w:w="5763" w:type="dxa"/>
          </w:tcPr>
          <w:p w14:paraId="11BBB163" w14:textId="6D1F16BE" w:rsidR="000A7D32" w:rsidRPr="001A4B22" w:rsidRDefault="000A7D32" w:rsidP="000A7D32">
            <w:pPr>
              <w:jc w:val="both"/>
              <w:rPr>
                <w:rFonts w:ascii="Palatino Linotype" w:hAnsi="Palatino Linotype" w:cs="Arial"/>
                <w:i/>
                <w:sz w:val="16"/>
                <w:szCs w:val="16"/>
              </w:rPr>
            </w:pPr>
            <w:r w:rsidRPr="001A4B22">
              <w:rPr>
                <w:rFonts w:ascii="Palatino Linotype" w:hAnsi="Palatino Linotype" w:cs="Arial"/>
                <w:i/>
                <w:sz w:val="16"/>
                <w:szCs w:val="16"/>
              </w:rPr>
              <w:t xml:space="preserve">“DE CONFORMIDAD CON EL ARTICULO 8 SE SOLICITAN LOS INFORMES RENDIDO DE LOS RECURSO DE REVISIÓN DEL MES DE </w:t>
            </w:r>
            <w:r w:rsidRPr="001A4B22">
              <w:rPr>
                <w:rFonts w:ascii="Palatino Linotype" w:hAnsi="Palatino Linotype" w:cs="Arial"/>
                <w:b/>
                <w:bCs/>
                <w:i/>
                <w:sz w:val="16"/>
                <w:szCs w:val="16"/>
              </w:rPr>
              <w:t>JUNIO DE 2025</w:t>
            </w:r>
            <w:r w:rsidRPr="001A4B22">
              <w:rPr>
                <w:rFonts w:ascii="Palatino Linotype" w:hAnsi="Palatino Linotype" w:cs="Arial"/>
                <w:i/>
                <w:sz w:val="16"/>
                <w:szCs w:val="16"/>
              </w:rPr>
              <w:t xml:space="preserve"> Y LOS OFICIOS DONDE SE SOLICITAN Y SU RESPUES SI TIENE ACTA DE COMITE CON SU ACTA DE COMITE DE CASA SOLICITUD REALCIOANDA CON EL RECURSO Y SIPASA LA IFNORMACIÓN NO S EPUEDE HACER CAMBIO DE MODALIDAD. TAMBEIN ANEXA EL ACUSE DE CADA RECURSO DE REVISIÓN.” (Sic).</w:t>
            </w:r>
          </w:p>
        </w:tc>
      </w:tr>
      <w:tr w:rsidR="000A7D32" w:rsidRPr="001A4B22" w14:paraId="77E751A8" w14:textId="77777777" w:rsidTr="00291FEE">
        <w:trPr>
          <w:trHeight w:val="410"/>
        </w:trPr>
        <w:tc>
          <w:tcPr>
            <w:tcW w:w="3249" w:type="dxa"/>
            <w:vAlign w:val="center"/>
          </w:tcPr>
          <w:p w14:paraId="42794E8E" w14:textId="417BD644" w:rsidR="000A7D32" w:rsidRPr="001A4B22" w:rsidRDefault="000A7D32" w:rsidP="000A7D32">
            <w:pPr>
              <w:jc w:val="center"/>
              <w:rPr>
                <w:rFonts w:ascii="Palatino Linotype" w:hAnsi="Palatino Linotype" w:cs="Arial"/>
                <w:b/>
              </w:rPr>
            </w:pPr>
            <w:r w:rsidRPr="001A4B22">
              <w:rPr>
                <w:rFonts w:ascii="Palatino Linotype" w:hAnsi="Palatino Linotype" w:cs="Arial"/>
                <w:b/>
              </w:rPr>
              <w:t>03994/TOLUCA/IP/2025</w:t>
            </w:r>
          </w:p>
        </w:tc>
        <w:tc>
          <w:tcPr>
            <w:tcW w:w="5763" w:type="dxa"/>
          </w:tcPr>
          <w:p w14:paraId="42C76E82" w14:textId="633CDCBC" w:rsidR="000A7D32" w:rsidRPr="001A4B22" w:rsidRDefault="000A7D32" w:rsidP="000A7D32">
            <w:pPr>
              <w:jc w:val="both"/>
              <w:rPr>
                <w:rFonts w:ascii="Palatino Linotype" w:hAnsi="Palatino Linotype" w:cs="Arial"/>
                <w:i/>
                <w:sz w:val="16"/>
                <w:szCs w:val="16"/>
              </w:rPr>
            </w:pPr>
            <w:r w:rsidRPr="001A4B22">
              <w:rPr>
                <w:rFonts w:ascii="Palatino Linotype" w:hAnsi="Palatino Linotype" w:cs="Arial"/>
                <w:i/>
                <w:sz w:val="16"/>
                <w:szCs w:val="16"/>
              </w:rPr>
              <w:t xml:space="preserve">“DE CONFORMIDAD CON EL ARTICULO 8 SE SOLICITAN LOS INFORMES RENDIDO DE LOS RECURSO DE REVISIÓN DEL MES DE </w:t>
            </w:r>
            <w:r w:rsidRPr="001A4B22">
              <w:rPr>
                <w:rFonts w:ascii="Palatino Linotype" w:hAnsi="Palatino Linotype" w:cs="Arial"/>
                <w:b/>
                <w:bCs/>
                <w:i/>
                <w:sz w:val="16"/>
                <w:szCs w:val="16"/>
              </w:rPr>
              <w:t>JULIO DE 2025</w:t>
            </w:r>
            <w:r w:rsidRPr="001A4B22">
              <w:rPr>
                <w:rFonts w:ascii="Palatino Linotype" w:hAnsi="Palatino Linotype" w:cs="Arial"/>
                <w:i/>
                <w:sz w:val="16"/>
                <w:szCs w:val="16"/>
              </w:rPr>
              <w:t xml:space="preserve"> Y LOS OFICIOS DONDE SE SOLICITAN Y SU RESPUES SI TIENE ACTA DE COMITE CON SU ACTA DE COMITE DE CASA SOLICITUD REALCIOANDA CON EL RECURSO Y SIPASA LA IFNORMACIÓN NO S EPUEDE HACER CAMBIO DE MODALIDAD. TAMBEIN ANEXA EL ACUSE DE CADA RECURSO DE REVISIÓN.” (Sic).</w:t>
            </w:r>
          </w:p>
        </w:tc>
      </w:tr>
      <w:tr w:rsidR="000A7D32" w:rsidRPr="001A4B22" w14:paraId="7579D6AD" w14:textId="77777777" w:rsidTr="00291FEE">
        <w:trPr>
          <w:trHeight w:val="410"/>
        </w:trPr>
        <w:tc>
          <w:tcPr>
            <w:tcW w:w="3249" w:type="dxa"/>
            <w:vAlign w:val="center"/>
          </w:tcPr>
          <w:p w14:paraId="2D958CC7" w14:textId="6165D4F3" w:rsidR="000A7D32" w:rsidRPr="001A4B22" w:rsidRDefault="000A7D32" w:rsidP="000A7D32">
            <w:pPr>
              <w:jc w:val="center"/>
              <w:rPr>
                <w:rFonts w:ascii="Palatino Linotype" w:hAnsi="Palatino Linotype" w:cs="Arial"/>
                <w:b/>
              </w:rPr>
            </w:pPr>
            <w:r w:rsidRPr="001A4B22">
              <w:rPr>
                <w:rFonts w:ascii="Palatino Linotype" w:hAnsi="Palatino Linotype" w:cs="Arial"/>
                <w:b/>
              </w:rPr>
              <w:t>03995/TOLUCA/IP/2025</w:t>
            </w:r>
          </w:p>
        </w:tc>
        <w:tc>
          <w:tcPr>
            <w:tcW w:w="5763" w:type="dxa"/>
          </w:tcPr>
          <w:p w14:paraId="5D46856F" w14:textId="1D48B9A8" w:rsidR="000A7D32" w:rsidRPr="001A4B22" w:rsidRDefault="000A7D32" w:rsidP="000A7D32">
            <w:pPr>
              <w:jc w:val="both"/>
              <w:rPr>
                <w:rFonts w:ascii="Palatino Linotype" w:hAnsi="Palatino Linotype" w:cs="Arial"/>
                <w:i/>
                <w:sz w:val="16"/>
                <w:szCs w:val="16"/>
              </w:rPr>
            </w:pPr>
            <w:r w:rsidRPr="001A4B22">
              <w:rPr>
                <w:rFonts w:ascii="Palatino Linotype" w:hAnsi="Palatino Linotype" w:cs="Arial"/>
                <w:i/>
                <w:sz w:val="16"/>
                <w:szCs w:val="16"/>
              </w:rPr>
              <w:t xml:space="preserve">“DE CONFORMIDAD CON EL ARTICULO 8 SE SOLICITAN LOS INFORMES RENDIDO DE LOS RECURSO DE REVISIÓN DEL MES DE </w:t>
            </w:r>
            <w:r w:rsidRPr="001A4B22">
              <w:rPr>
                <w:rFonts w:ascii="Palatino Linotype" w:hAnsi="Palatino Linotype" w:cs="Arial"/>
                <w:b/>
                <w:bCs/>
                <w:i/>
                <w:sz w:val="16"/>
                <w:szCs w:val="16"/>
              </w:rPr>
              <w:t>ENERO 2024</w:t>
            </w:r>
            <w:r w:rsidRPr="001A4B22">
              <w:rPr>
                <w:rFonts w:ascii="Palatino Linotype" w:hAnsi="Palatino Linotype" w:cs="Arial"/>
                <w:i/>
                <w:sz w:val="16"/>
                <w:szCs w:val="16"/>
              </w:rPr>
              <w:t xml:space="preserve"> Y LOS OFICIOS DONDE SE SOLICITAN Y SU RESPUES SI TIENE ACTA DE COMITE CON SU ACTA DE COMITE DE CASA SOLICITUD REALCIOANDA CON EL RECURSO Y SIPASA LA IFNORMACIÓN NO S EPUEDE HACER CAMBIO DE MODALIDAD. TAMBEIN ANEXA EL ACUSE DE CADA RECURSO DE REVISIÓN.” (Sic).</w:t>
            </w:r>
          </w:p>
        </w:tc>
      </w:tr>
      <w:tr w:rsidR="000A7D32" w:rsidRPr="001A4B22" w14:paraId="47DFECEF" w14:textId="77777777" w:rsidTr="00291FEE">
        <w:trPr>
          <w:trHeight w:val="410"/>
        </w:trPr>
        <w:tc>
          <w:tcPr>
            <w:tcW w:w="3249" w:type="dxa"/>
            <w:vAlign w:val="center"/>
          </w:tcPr>
          <w:p w14:paraId="129046FB" w14:textId="1EC2D5DB" w:rsidR="000A7D32" w:rsidRPr="001A4B22" w:rsidRDefault="000A7D32" w:rsidP="000A7D32">
            <w:pPr>
              <w:jc w:val="center"/>
              <w:rPr>
                <w:rFonts w:ascii="Palatino Linotype" w:hAnsi="Palatino Linotype" w:cs="Arial"/>
                <w:b/>
              </w:rPr>
            </w:pPr>
            <w:r w:rsidRPr="001A4B22">
              <w:rPr>
                <w:rFonts w:ascii="Palatino Linotype" w:hAnsi="Palatino Linotype" w:cs="Arial"/>
                <w:b/>
              </w:rPr>
              <w:t>03996/TOLUCA/IP/2025</w:t>
            </w:r>
          </w:p>
        </w:tc>
        <w:tc>
          <w:tcPr>
            <w:tcW w:w="5763" w:type="dxa"/>
          </w:tcPr>
          <w:p w14:paraId="43FFD01E" w14:textId="4EB34D97" w:rsidR="000A7D32" w:rsidRPr="001A4B22" w:rsidRDefault="000A7D32" w:rsidP="000A7D32">
            <w:pPr>
              <w:jc w:val="both"/>
              <w:rPr>
                <w:rFonts w:ascii="Palatino Linotype" w:hAnsi="Palatino Linotype" w:cs="Arial"/>
                <w:i/>
                <w:sz w:val="16"/>
                <w:szCs w:val="16"/>
              </w:rPr>
            </w:pPr>
            <w:r w:rsidRPr="001A4B22">
              <w:rPr>
                <w:rFonts w:ascii="Palatino Linotype" w:hAnsi="Palatino Linotype" w:cs="Arial"/>
                <w:i/>
                <w:sz w:val="16"/>
                <w:szCs w:val="16"/>
              </w:rPr>
              <w:t>“</w:t>
            </w:r>
            <w:r w:rsidR="00981964" w:rsidRPr="001A4B22">
              <w:rPr>
                <w:rFonts w:ascii="Palatino Linotype" w:hAnsi="Palatino Linotype" w:cs="Arial"/>
                <w:i/>
                <w:sz w:val="16"/>
                <w:szCs w:val="16"/>
              </w:rPr>
              <w:t xml:space="preserve">DE CONFORMIDAD CON EL ARTICULO 8 SE SOLICITAN LOS INFORMES RENDIDO DE LOS RECURSO DE REVISIÓN DEL MES DE </w:t>
            </w:r>
            <w:r w:rsidR="00981964" w:rsidRPr="001A4B22">
              <w:rPr>
                <w:rFonts w:ascii="Palatino Linotype" w:hAnsi="Palatino Linotype" w:cs="Arial"/>
                <w:b/>
                <w:bCs/>
                <w:i/>
                <w:sz w:val="16"/>
                <w:szCs w:val="16"/>
              </w:rPr>
              <w:t>FEBRERO DE 2024</w:t>
            </w:r>
            <w:r w:rsidR="00981964" w:rsidRPr="001A4B22">
              <w:rPr>
                <w:rFonts w:ascii="Palatino Linotype" w:hAnsi="Palatino Linotype" w:cs="Arial"/>
                <w:i/>
                <w:sz w:val="16"/>
                <w:szCs w:val="16"/>
              </w:rPr>
              <w:t xml:space="preserve"> Y LOS OFICIOS DONDE SE SOLICITAN Y SU RESPUES SI TIENE ACTA DE COMITE CON SU ACTA DE COMITE DE CASA SOLICITUD REALCIOANDA CON EL RECURSO Y SIPASA LA IFNORMACIÓN NO S EPUEDE HACER CAMBIO DE MODALIDAD. TAMBEIN ANEXA EL ACUSE DE CADA RECURSO DE REVISIÓN.</w:t>
            </w:r>
            <w:r w:rsidRPr="001A4B22">
              <w:rPr>
                <w:rFonts w:ascii="Palatino Linotype" w:hAnsi="Palatino Linotype" w:cs="Arial"/>
                <w:i/>
                <w:sz w:val="16"/>
                <w:szCs w:val="16"/>
              </w:rPr>
              <w:t>” (Sic).</w:t>
            </w:r>
          </w:p>
        </w:tc>
      </w:tr>
      <w:tr w:rsidR="000A7D32" w:rsidRPr="001A4B22" w14:paraId="13DE1216" w14:textId="77777777" w:rsidTr="00291FEE">
        <w:trPr>
          <w:trHeight w:val="410"/>
        </w:trPr>
        <w:tc>
          <w:tcPr>
            <w:tcW w:w="3249" w:type="dxa"/>
            <w:vAlign w:val="center"/>
          </w:tcPr>
          <w:p w14:paraId="113CD128" w14:textId="29C5A872" w:rsidR="000A7D32" w:rsidRPr="001A4B22" w:rsidRDefault="000A7D32" w:rsidP="000A7D32">
            <w:pPr>
              <w:jc w:val="center"/>
              <w:rPr>
                <w:rFonts w:ascii="Palatino Linotype" w:hAnsi="Palatino Linotype" w:cs="Arial"/>
                <w:b/>
              </w:rPr>
            </w:pPr>
            <w:r w:rsidRPr="001A4B22">
              <w:rPr>
                <w:rFonts w:ascii="Palatino Linotype" w:hAnsi="Palatino Linotype" w:cs="Arial"/>
                <w:b/>
              </w:rPr>
              <w:t>03997/TOLUCA/IP/2025</w:t>
            </w:r>
          </w:p>
        </w:tc>
        <w:tc>
          <w:tcPr>
            <w:tcW w:w="5763" w:type="dxa"/>
          </w:tcPr>
          <w:p w14:paraId="65309557" w14:textId="04EC0B76" w:rsidR="000A7D32" w:rsidRPr="001A4B22" w:rsidRDefault="000A7D32" w:rsidP="000A7D32">
            <w:pPr>
              <w:jc w:val="both"/>
              <w:rPr>
                <w:rFonts w:ascii="Palatino Linotype" w:hAnsi="Palatino Linotype" w:cs="Arial"/>
                <w:i/>
                <w:sz w:val="16"/>
                <w:szCs w:val="16"/>
              </w:rPr>
            </w:pPr>
            <w:r w:rsidRPr="001A4B22">
              <w:rPr>
                <w:rFonts w:ascii="Palatino Linotype" w:hAnsi="Palatino Linotype" w:cs="Arial"/>
                <w:i/>
                <w:sz w:val="16"/>
                <w:szCs w:val="16"/>
              </w:rPr>
              <w:t>“</w:t>
            </w:r>
            <w:r w:rsidR="00981964" w:rsidRPr="001A4B22">
              <w:rPr>
                <w:rFonts w:ascii="Palatino Linotype" w:hAnsi="Palatino Linotype" w:cs="Arial"/>
                <w:i/>
                <w:sz w:val="16"/>
                <w:szCs w:val="16"/>
              </w:rPr>
              <w:t>DE CONFORMIDAD CON EL ARTICULO 8 SE SOLICITAN LOS INFORMES RENDIDO DE LOS RECURSO DE REVISIÓN DEL MES DE</w:t>
            </w:r>
            <w:r w:rsidR="00981964" w:rsidRPr="001A4B22">
              <w:rPr>
                <w:rFonts w:ascii="Palatino Linotype" w:hAnsi="Palatino Linotype" w:cs="Arial"/>
                <w:b/>
                <w:bCs/>
                <w:i/>
                <w:sz w:val="16"/>
                <w:szCs w:val="16"/>
              </w:rPr>
              <w:t xml:space="preserve"> MARZO DE 2024</w:t>
            </w:r>
            <w:r w:rsidR="00981964" w:rsidRPr="001A4B22">
              <w:rPr>
                <w:rFonts w:ascii="Palatino Linotype" w:hAnsi="Palatino Linotype" w:cs="Arial"/>
                <w:i/>
                <w:sz w:val="16"/>
                <w:szCs w:val="16"/>
              </w:rPr>
              <w:t xml:space="preserve"> Y LOS OFICIOS DONDE SE SOLICITAN Y SU RESPUES SI TIENE ACTA DE COMITE CON SU ACTA DE COMITE DE CASA SOLICITUD REALCIOANDA CON EL RECURSO Y SIPASA LA IFNORMACIÓN NO S EPUEDE HACER CAMBIO DE MODALIDAD. TAMBEIN ANEXA EL ACUSE DE CADA RECURSO DE REVISIÓN.</w:t>
            </w:r>
            <w:r w:rsidRPr="001A4B22">
              <w:rPr>
                <w:rFonts w:ascii="Palatino Linotype" w:hAnsi="Palatino Linotype" w:cs="Arial"/>
                <w:i/>
                <w:sz w:val="16"/>
                <w:szCs w:val="16"/>
              </w:rPr>
              <w:t>” (Sic).</w:t>
            </w:r>
          </w:p>
        </w:tc>
      </w:tr>
      <w:tr w:rsidR="000A7D32" w:rsidRPr="001A4B22" w14:paraId="3D595B84" w14:textId="77777777" w:rsidTr="00291FEE">
        <w:trPr>
          <w:trHeight w:val="410"/>
        </w:trPr>
        <w:tc>
          <w:tcPr>
            <w:tcW w:w="3249" w:type="dxa"/>
            <w:vAlign w:val="center"/>
          </w:tcPr>
          <w:p w14:paraId="073366BC" w14:textId="75F73DCF" w:rsidR="000A7D32" w:rsidRPr="001A4B22" w:rsidRDefault="000A7D32" w:rsidP="000A7D32">
            <w:pPr>
              <w:jc w:val="center"/>
              <w:rPr>
                <w:rFonts w:ascii="Palatino Linotype" w:hAnsi="Palatino Linotype" w:cs="Arial"/>
                <w:b/>
              </w:rPr>
            </w:pPr>
            <w:r w:rsidRPr="001A4B22">
              <w:rPr>
                <w:rFonts w:ascii="Palatino Linotype" w:hAnsi="Palatino Linotype" w:cs="Arial"/>
                <w:b/>
              </w:rPr>
              <w:lastRenderedPageBreak/>
              <w:t>03998/TOLUCA/IP/2025</w:t>
            </w:r>
          </w:p>
        </w:tc>
        <w:tc>
          <w:tcPr>
            <w:tcW w:w="5763" w:type="dxa"/>
          </w:tcPr>
          <w:p w14:paraId="59F8EAED" w14:textId="5F5BCC17" w:rsidR="000A7D32" w:rsidRPr="001A4B22" w:rsidRDefault="000A7D32" w:rsidP="000A7D32">
            <w:pPr>
              <w:jc w:val="both"/>
              <w:rPr>
                <w:rFonts w:ascii="Palatino Linotype" w:hAnsi="Palatino Linotype" w:cs="Arial"/>
                <w:i/>
                <w:sz w:val="16"/>
                <w:szCs w:val="16"/>
              </w:rPr>
            </w:pPr>
            <w:r w:rsidRPr="001A4B22">
              <w:rPr>
                <w:rFonts w:ascii="Palatino Linotype" w:hAnsi="Palatino Linotype" w:cs="Arial"/>
                <w:i/>
                <w:sz w:val="16"/>
                <w:szCs w:val="16"/>
              </w:rPr>
              <w:t>“</w:t>
            </w:r>
            <w:r w:rsidR="00981964" w:rsidRPr="001A4B22">
              <w:rPr>
                <w:rFonts w:ascii="Palatino Linotype" w:hAnsi="Palatino Linotype" w:cs="Arial"/>
                <w:i/>
                <w:sz w:val="16"/>
                <w:szCs w:val="16"/>
              </w:rPr>
              <w:t xml:space="preserve">DE CONFORMIDAD CON EL ARTICULO 8 SE SOLICITAN LOS INFORMES RENDIDO DE LOS RECURSO DE REVISIÓN DEL MES DE </w:t>
            </w:r>
            <w:r w:rsidR="00981964" w:rsidRPr="001A4B22">
              <w:rPr>
                <w:rFonts w:ascii="Palatino Linotype" w:hAnsi="Palatino Linotype" w:cs="Arial"/>
                <w:b/>
                <w:bCs/>
                <w:i/>
                <w:sz w:val="16"/>
                <w:szCs w:val="16"/>
              </w:rPr>
              <w:t>ABRIL DE 2024</w:t>
            </w:r>
            <w:r w:rsidR="00981964" w:rsidRPr="001A4B22">
              <w:rPr>
                <w:rFonts w:ascii="Palatino Linotype" w:hAnsi="Palatino Linotype" w:cs="Arial"/>
                <w:i/>
                <w:sz w:val="16"/>
                <w:szCs w:val="16"/>
              </w:rPr>
              <w:t xml:space="preserve"> Y LOS OFICIOS DONDE SE SOLICITAN Y SU RESPUES SI TIENE ACTA DE COMITE CON SU ACTA DE COMITE DE CASA SOLICITUD REALCIOANDA CON EL RECURSO Y SIPASA LA IFNORMACIÓN NO S EPUEDE HACER CAMBIO DE MODALIDAD. TAMBEIN ANEXA EL ACUSE DE CADA RECURSO DE REVISIÓN.</w:t>
            </w:r>
            <w:r w:rsidRPr="001A4B22">
              <w:rPr>
                <w:rFonts w:ascii="Palatino Linotype" w:hAnsi="Palatino Linotype" w:cs="Arial"/>
                <w:i/>
                <w:sz w:val="16"/>
                <w:szCs w:val="16"/>
              </w:rPr>
              <w:t>” (Sic).</w:t>
            </w:r>
          </w:p>
        </w:tc>
      </w:tr>
      <w:tr w:rsidR="000A7D32" w:rsidRPr="001A4B22" w14:paraId="411C9AB6" w14:textId="77777777" w:rsidTr="00291FEE">
        <w:trPr>
          <w:trHeight w:val="410"/>
        </w:trPr>
        <w:tc>
          <w:tcPr>
            <w:tcW w:w="3249" w:type="dxa"/>
            <w:vAlign w:val="center"/>
          </w:tcPr>
          <w:p w14:paraId="6C191F52" w14:textId="2E338967" w:rsidR="000A7D32" w:rsidRPr="001A4B22" w:rsidRDefault="000A7D32" w:rsidP="000A7D32">
            <w:pPr>
              <w:jc w:val="center"/>
              <w:rPr>
                <w:rFonts w:ascii="Palatino Linotype" w:hAnsi="Palatino Linotype" w:cs="Arial"/>
                <w:b/>
              </w:rPr>
            </w:pPr>
            <w:r w:rsidRPr="001A4B22">
              <w:rPr>
                <w:rFonts w:ascii="Palatino Linotype" w:hAnsi="Palatino Linotype" w:cs="Arial"/>
                <w:b/>
              </w:rPr>
              <w:t>03999/TOLUCA/IP/2025</w:t>
            </w:r>
          </w:p>
        </w:tc>
        <w:tc>
          <w:tcPr>
            <w:tcW w:w="5763" w:type="dxa"/>
          </w:tcPr>
          <w:p w14:paraId="1AD38EDE" w14:textId="300632F5" w:rsidR="000A7D32" w:rsidRPr="001A4B22" w:rsidRDefault="000A7D32" w:rsidP="000A7D32">
            <w:pPr>
              <w:jc w:val="both"/>
              <w:rPr>
                <w:rFonts w:ascii="Palatino Linotype" w:hAnsi="Palatino Linotype" w:cs="Arial"/>
                <w:i/>
                <w:sz w:val="16"/>
                <w:szCs w:val="16"/>
              </w:rPr>
            </w:pPr>
            <w:r w:rsidRPr="001A4B22">
              <w:rPr>
                <w:rFonts w:ascii="Palatino Linotype" w:hAnsi="Palatino Linotype" w:cs="Arial"/>
                <w:i/>
                <w:sz w:val="16"/>
                <w:szCs w:val="16"/>
              </w:rPr>
              <w:t>“</w:t>
            </w:r>
            <w:r w:rsidR="00981964" w:rsidRPr="001A4B22">
              <w:rPr>
                <w:rFonts w:ascii="Palatino Linotype" w:hAnsi="Palatino Linotype" w:cs="Arial"/>
                <w:i/>
                <w:sz w:val="16"/>
                <w:szCs w:val="16"/>
              </w:rPr>
              <w:t xml:space="preserve">DE CONFORMIDAD CON EL ARTICULO 8 SE SOLICITAN LOS INFORMES RENDIDO DE LOS RECURSO DE REVISIÓN DEL MES DE </w:t>
            </w:r>
            <w:r w:rsidR="00981964" w:rsidRPr="001A4B22">
              <w:rPr>
                <w:rFonts w:ascii="Palatino Linotype" w:hAnsi="Palatino Linotype" w:cs="Arial"/>
                <w:b/>
                <w:bCs/>
                <w:i/>
                <w:sz w:val="16"/>
                <w:szCs w:val="16"/>
              </w:rPr>
              <w:t>MAYO DE 2024</w:t>
            </w:r>
            <w:r w:rsidR="00981964" w:rsidRPr="001A4B22">
              <w:rPr>
                <w:rFonts w:ascii="Palatino Linotype" w:hAnsi="Palatino Linotype" w:cs="Arial"/>
                <w:i/>
                <w:sz w:val="16"/>
                <w:szCs w:val="16"/>
              </w:rPr>
              <w:t xml:space="preserve"> Y LOS OFICIOS DONDE SE SOLICITAN Y SU RESPUES SI TIENE ACTA DE COMITE CON SU ACTA DE COMITE DE CASA SOLICITUD REALCIOANDA CON EL RECURSO Y SIPASA LA IFNORMACIÓN NO S EPUEDE HACER CAMBIO DE MODALIDAD. TAMBEIN ANEXA EL ACUSE DE CADA RECURSO DE REVISIÓN.</w:t>
            </w:r>
            <w:r w:rsidRPr="001A4B22">
              <w:rPr>
                <w:rFonts w:ascii="Palatino Linotype" w:hAnsi="Palatino Linotype" w:cs="Arial"/>
                <w:i/>
                <w:sz w:val="16"/>
                <w:szCs w:val="16"/>
              </w:rPr>
              <w:t>” (Sic).</w:t>
            </w:r>
          </w:p>
        </w:tc>
      </w:tr>
      <w:tr w:rsidR="000A7D32" w:rsidRPr="001A4B22" w14:paraId="5BC02D19" w14:textId="77777777" w:rsidTr="00291FEE">
        <w:trPr>
          <w:trHeight w:val="410"/>
        </w:trPr>
        <w:tc>
          <w:tcPr>
            <w:tcW w:w="3249" w:type="dxa"/>
            <w:vAlign w:val="center"/>
          </w:tcPr>
          <w:p w14:paraId="3939A44B" w14:textId="2FFCF517" w:rsidR="000A7D32" w:rsidRPr="001A4B22" w:rsidRDefault="000A7D32" w:rsidP="000A7D32">
            <w:pPr>
              <w:jc w:val="center"/>
              <w:rPr>
                <w:rFonts w:ascii="Palatino Linotype" w:hAnsi="Palatino Linotype" w:cs="Arial"/>
                <w:b/>
              </w:rPr>
            </w:pPr>
            <w:r w:rsidRPr="001A4B22">
              <w:rPr>
                <w:rFonts w:ascii="Palatino Linotype" w:hAnsi="Palatino Linotype" w:cs="Arial"/>
                <w:b/>
              </w:rPr>
              <w:t>04000/TOLUCA/IP/2025</w:t>
            </w:r>
          </w:p>
        </w:tc>
        <w:tc>
          <w:tcPr>
            <w:tcW w:w="5763" w:type="dxa"/>
          </w:tcPr>
          <w:p w14:paraId="73609850" w14:textId="445D66F9" w:rsidR="000A7D32" w:rsidRPr="001A4B22" w:rsidRDefault="000A7D32" w:rsidP="000A7D32">
            <w:pPr>
              <w:jc w:val="both"/>
              <w:rPr>
                <w:rFonts w:ascii="Palatino Linotype" w:hAnsi="Palatino Linotype" w:cs="Arial"/>
                <w:i/>
                <w:sz w:val="16"/>
                <w:szCs w:val="16"/>
              </w:rPr>
            </w:pPr>
            <w:r w:rsidRPr="001A4B22">
              <w:rPr>
                <w:rFonts w:ascii="Palatino Linotype" w:hAnsi="Palatino Linotype" w:cs="Arial"/>
                <w:i/>
                <w:sz w:val="16"/>
                <w:szCs w:val="16"/>
              </w:rPr>
              <w:t>“</w:t>
            </w:r>
            <w:r w:rsidR="00981964" w:rsidRPr="001A4B22">
              <w:rPr>
                <w:rFonts w:ascii="Palatino Linotype" w:hAnsi="Palatino Linotype" w:cs="Arial"/>
                <w:i/>
                <w:sz w:val="16"/>
                <w:szCs w:val="16"/>
              </w:rPr>
              <w:t xml:space="preserve">E CONFORMIDAD CON EL ARTICULO 8 SE SOLICITAN LOS INFORMES RENDIDO DE LOS RECURSO DE REVISIÓN DEL MES DE </w:t>
            </w:r>
            <w:r w:rsidR="00981964" w:rsidRPr="001A4B22">
              <w:rPr>
                <w:rFonts w:ascii="Palatino Linotype" w:hAnsi="Palatino Linotype" w:cs="Arial"/>
                <w:b/>
                <w:bCs/>
                <w:i/>
                <w:sz w:val="16"/>
                <w:szCs w:val="16"/>
              </w:rPr>
              <w:t>JUNIO DE 2024</w:t>
            </w:r>
            <w:r w:rsidR="00981964" w:rsidRPr="001A4B22">
              <w:rPr>
                <w:rFonts w:ascii="Palatino Linotype" w:hAnsi="Palatino Linotype" w:cs="Arial"/>
                <w:i/>
                <w:sz w:val="16"/>
                <w:szCs w:val="16"/>
              </w:rPr>
              <w:t xml:space="preserve"> Y LOS OFICIOS DONDE SE SOLICITAN Y SU RESPUES SI TIENE ACTA DE COMITE CON SU ACTA DE COMITE DE CASA SOLICITUD REALCIOANDA CON EL RECURSO Y SIPASA LA IFNORMACIÓN NO S EPUEDE HACER CAMBIO DE MODALIDAD. TAMBEIN ANEXA EL ACUSE DE CADA RECURSO DE REVISIÓN.</w:t>
            </w:r>
            <w:r w:rsidRPr="001A4B22">
              <w:rPr>
                <w:rFonts w:ascii="Palatino Linotype" w:hAnsi="Palatino Linotype" w:cs="Arial"/>
                <w:i/>
                <w:sz w:val="16"/>
                <w:szCs w:val="16"/>
              </w:rPr>
              <w:t>” (Sic).</w:t>
            </w:r>
          </w:p>
        </w:tc>
      </w:tr>
      <w:tr w:rsidR="000A7D32" w:rsidRPr="001A4B22" w14:paraId="1A18B829" w14:textId="77777777" w:rsidTr="00291FEE">
        <w:trPr>
          <w:trHeight w:val="410"/>
        </w:trPr>
        <w:tc>
          <w:tcPr>
            <w:tcW w:w="3249" w:type="dxa"/>
            <w:vAlign w:val="center"/>
          </w:tcPr>
          <w:p w14:paraId="7A193FD3" w14:textId="13CB3417" w:rsidR="000A7D32" w:rsidRPr="001A4B22" w:rsidRDefault="000A7D32" w:rsidP="000A7D32">
            <w:pPr>
              <w:jc w:val="center"/>
              <w:rPr>
                <w:rFonts w:ascii="Palatino Linotype" w:hAnsi="Palatino Linotype" w:cs="Arial"/>
                <w:b/>
              </w:rPr>
            </w:pPr>
            <w:bookmarkStart w:id="3" w:name="_Hlk99021051"/>
            <w:r w:rsidRPr="001A4B22">
              <w:rPr>
                <w:rFonts w:ascii="Palatino Linotype" w:hAnsi="Palatino Linotype" w:cs="Arial"/>
                <w:b/>
              </w:rPr>
              <w:t>04001/TOLUCA/IP/2025</w:t>
            </w:r>
          </w:p>
        </w:tc>
        <w:tc>
          <w:tcPr>
            <w:tcW w:w="5763" w:type="dxa"/>
          </w:tcPr>
          <w:p w14:paraId="35B273FE" w14:textId="441C8217" w:rsidR="000A7D32" w:rsidRPr="001A4B22" w:rsidRDefault="000A7D32" w:rsidP="000A7D32">
            <w:pPr>
              <w:jc w:val="both"/>
              <w:rPr>
                <w:rFonts w:ascii="Palatino Linotype" w:hAnsi="Palatino Linotype" w:cs="Arial"/>
                <w:i/>
                <w:sz w:val="16"/>
                <w:szCs w:val="16"/>
              </w:rPr>
            </w:pPr>
            <w:r w:rsidRPr="001A4B22">
              <w:rPr>
                <w:rFonts w:ascii="Palatino Linotype" w:hAnsi="Palatino Linotype" w:cs="Arial"/>
                <w:i/>
                <w:sz w:val="16"/>
                <w:szCs w:val="16"/>
              </w:rPr>
              <w:t>“</w:t>
            </w:r>
            <w:r w:rsidR="0038663A" w:rsidRPr="001A4B22">
              <w:rPr>
                <w:rFonts w:ascii="Palatino Linotype" w:hAnsi="Palatino Linotype" w:cs="Arial"/>
                <w:i/>
                <w:sz w:val="16"/>
                <w:szCs w:val="16"/>
              </w:rPr>
              <w:t xml:space="preserve">DE CONFORMIDAD CON EL ARTICULO 8 SE SOLICITAN LOS INFORMES RENDIDO DE LOS RECURSO DE REVISIÓN DEL MES DE </w:t>
            </w:r>
            <w:r w:rsidR="0038663A" w:rsidRPr="001A4B22">
              <w:rPr>
                <w:rFonts w:ascii="Palatino Linotype" w:hAnsi="Palatino Linotype" w:cs="Arial"/>
                <w:b/>
                <w:bCs/>
                <w:i/>
                <w:sz w:val="16"/>
                <w:szCs w:val="16"/>
              </w:rPr>
              <w:t>JUNIO DE 2024</w:t>
            </w:r>
            <w:r w:rsidR="0038663A" w:rsidRPr="001A4B22">
              <w:rPr>
                <w:rFonts w:ascii="Palatino Linotype" w:hAnsi="Palatino Linotype" w:cs="Arial"/>
                <w:i/>
                <w:sz w:val="16"/>
                <w:szCs w:val="16"/>
              </w:rPr>
              <w:t xml:space="preserve"> Y LOS OFICIOS DONDE SE SOLICITAN Y SU RESPUES SI TIENE ACTA DE COMITE CON SU ACTA DE COMITE DE CASA SOLICITUD REALCIOANDA CON EL RECURSO Y SIPASA LA IFNORMACIÓN NO S EPUEDE HACER CAMBIO DE MODALIDAD. TAMBEIN ANEXA EL ACUSE DE CADA RECURSO DE REVISIÓN.</w:t>
            </w:r>
            <w:r w:rsidRPr="001A4B22">
              <w:rPr>
                <w:rFonts w:ascii="Palatino Linotype" w:hAnsi="Palatino Linotype" w:cs="Arial"/>
                <w:i/>
                <w:sz w:val="16"/>
                <w:szCs w:val="16"/>
              </w:rPr>
              <w:t>” (Sic).</w:t>
            </w:r>
          </w:p>
        </w:tc>
      </w:tr>
      <w:tr w:rsidR="000A7D32" w:rsidRPr="001A4B22" w14:paraId="75DE02CB" w14:textId="77777777" w:rsidTr="00291FEE">
        <w:trPr>
          <w:trHeight w:val="410"/>
        </w:trPr>
        <w:tc>
          <w:tcPr>
            <w:tcW w:w="3249" w:type="dxa"/>
            <w:vAlign w:val="center"/>
          </w:tcPr>
          <w:p w14:paraId="7350DF15" w14:textId="759A16A4" w:rsidR="000A7D32" w:rsidRPr="001A4B22" w:rsidRDefault="000A7D32" w:rsidP="000A7D32">
            <w:pPr>
              <w:jc w:val="center"/>
              <w:rPr>
                <w:rFonts w:ascii="Palatino Linotype" w:hAnsi="Palatino Linotype" w:cs="Arial"/>
                <w:b/>
              </w:rPr>
            </w:pPr>
            <w:r w:rsidRPr="001A4B22">
              <w:rPr>
                <w:rFonts w:ascii="Palatino Linotype" w:hAnsi="Palatino Linotype" w:cs="Arial"/>
                <w:b/>
              </w:rPr>
              <w:t>04010/TOLUCA/IP/2025</w:t>
            </w:r>
          </w:p>
        </w:tc>
        <w:tc>
          <w:tcPr>
            <w:tcW w:w="5763" w:type="dxa"/>
          </w:tcPr>
          <w:p w14:paraId="008B2A2F" w14:textId="3A790A16" w:rsidR="000A7D32" w:rsidRPr="001A4B22" w:rsidRDefault="000A7D32" w:rsidP="000A7D32">
            <w:pPr>
              <w:jc w:val="both"/>
              <w:rPr>
                <w:rFonts w:ascii="Palatino Linotype" w:hAnsi="Palatino Linotype" w:cs="Arial"/>
                <w:i/>
                <w:sz w:val="16"/>
                <w:szCs w:val="16"/>
              </w:rPr>
            </w:pPr>
            <w:r w:rsidRPr="001A4B22">
              <w:rPr>
                <w:rFonts w:ascii="Palatino Linotype" w:hAnsi="Palatino Linotype" w:cs="Arial"/>
                <w:i/>
                <w:sz w:val="16"/>
                <w:szCs w:val="16"/>
              </w:rPr>
              <w:t>“</w:t>
            </w:r>
            <w:r w:rsidR="0038663A" w:rsidRPr="001A4B22">
              <w:rPr>
                <w:rFonts w:ascii="Palatino Linotype" w:hAnsi="Palatino Linotype" w:cs="Arial"/>
                <w:i/>
                <w:sz w:val="16"/>
                <w:szCs w:val="16"/>
              </w:rPr>
              <w:t xml:space="preserve">DE CONFORMIDAD CON EL ARTICULO 8 SE SOLICITAN LOS INFORMES RENDIDO DE LOS RECURSO DE REVISIÓN DEL MES </w:t>
            </w:r>
            <w:r w:rsidR="0038663A" w:rsidRPr="001A4B22">
              <w:rPr>
                <w:rFonts w:ascii="Palatino Linotype" w:hAnsi="Palatino Linotype" w:cs="Arial"/>
                <w:b/>
                <w:bCs/>
                <w:i/>
                <w:sz w:val="16"/>
                <w:szCs w:val="16"/>
              </w:rPr>
              <w:t>DE MARZO 2019</w:t>
            </w:r>
            <w:r w:rsidR="0038663A" w:rsidRPr="001A4B22">
              <w:rPr>
                <w:rFonts w:ascii="Palatino Linotype" w:hAnsi="Palatino Linotype" w:cs="Arial"/>
                <w:i/>
                <w:sz w:val="16"/>
                <w:szCs w:val="16"/>
              </w:rPr>
              <w:t xml:space="preserve"> Y LOS OFICIOS DONDE SE SOLICITAN Y SU RESPUES SI TIENE ACTA DE COMITE CON SU ACTA DE COMITE DE CASA SOLICITUD REALCIOANDA CON EL RECURSO Y SIPASA LA IFNORMACIÓN NO S EPUEDE HACER CAMBIO DE MODALIDAD. TAMBEIN ANEXA EL ACUSE DE CADA RECURSO DE REVISIÓN.</w:t>
            </w:r>
            <w:r w:rsidRPr="001A4B22">
              <w:rPr>
                <w:rFonts w:ascii="Palatino Linotype" w:hAnsi="Palatino Linotype" w:cs="Arial"/>
                <w:i/>
                <w:sz w:val="16"/>
                <w:szCs w:val="16"/>
              </w:rPr>
              <w:t>” (Sic).</w:t>
            </w:r>
          </w:p>
        </w:tc>
      </w:tr>
      <w:tr w:rsidR="000A7D32" w:rsidRPr="001A4B22" w14:paraId="290419F6" w14:textId="77777777" w:rsidTr="00291FEE">
        <w:trPr>
          <w:trHeight w:val="410"/>
        </w:trPr>
        <w:tc>
          <w:tcPr>
            <w:tcW w:w="3249" w:type="dxa"/>
            <w:vAlign w:val="center"/>
          </w:tcPr>
          <w:p w14:paraId="08D47886" w14:textId="33638BF0" w:rsidR="000A7D32" w:rsidRPr="001A4B22" w:rsidRDefault="000A7D32" w:rsidP="000A7D32">
            <w:pPr>
              <w:jc w:val="center"/>
              <w:rPr>
                <w:rFonts w:ascii="Palatino Linotype" w:hAnsi="Palatino Linotype" w:cs="Arial"/>
                <w:b/>
              </w:rPr>
            </w:pPr>
            <w:r w:rsidRPr="001A4B22">
              <w:rPr>
                <w:rFonts w:ascii="Palatino Linotype" w:hAnsi="Palatino Linotype" w:cs="Arial"/>
                <w:b/>
              </w:rPr>
              <w:t>04003/TOLUCA/IP/2025</w:t>
            </w:r>
          </w:p>
        </w:tc>
        <w:tc>
          <w:tcPr>
            <w:tcW w:w="5763" w:type="dxa"/>
          </w:tcPr>
          <w:p w14:paraId="5A206D0B" w14:textId="220EE934" w:rsidR="000A7D32" w:rsidRPr="001A4B22" w:rsidRDefault="000A7D32" w:rsidP="000A7D32">
            <w:pPr>
              <w:jc w:val="both"/>
              <w:rPr>
                <w:rFonts w:ascii="Palatino Linotype" w:hAnsi="Palatino Linotype" w:cs="Arial"/>
                <w:i/>
                <w:sz w:val="16"/>
                <w:szCs w:val="16"/>
              </w:rPr>
            </w:pPr>
            <w:r w:rsidRPr="001A4B22">
              <w:rPr>
                <w:rFonts w:ascii="Palatino Linotype" w:hAnsi="Palatino Linotype" w:cs="Arial"/>
                <w:i/>
                <w:sz w:val="16"/>
                <w:szCs w:val="16"/>
              </w:rPr>
              <w:t>“</w:t>
            </w:r>
            <w:r w:rsidR="0038663A" w:rsidRPr="001A4B22">
              <w:rPr>
                <w:rFonts w:ascii="Palatino Linotype" w:hAnsi="Palatino Linotype" w:cs="Arial"/>
                <w:i/>
                <w:sz w:val="16"/>
                <w:szCs w:val="16"/>
              </w:rPr>
              <w:t xml:space="preserve">DE CONFORMIDAD CON EL ARTICULO 8 SE SOLICITAN LOS INFORMES RENDIDO DE LOS RECURSO DE REVISIÓN DEL MES DE </w:t>
            </w:r>
            <w:r w:rsidR="0038663A" w:rsidRPr="001A4B22">
              <w:rPr>
                <w:rFonts w:ascii="Palatino Linotype" w:hAnsi="Palatino Linotype" w:cs="Arial"/>
                <w:b/>
                <w:bCs/>
                <w:i/>
                <w:sz w:val="16"/>
                <w:szCs w:val="16"/>
              </w:rPr>
              <w:t>AGOSTO DE 2024</w:t>
            </w:r>
            <w:r w:rsidR="0038663A" w:rsidRPr="001A4B22">
              <w:rPr>
                <w:rFonts w:ascii="Palatino Linotype" w:hAnsi="Palatino Linotype" w:cs="Arial"/>
                <w:i/>
                <w:sz w:val="16"/>
                <w:szCs w:val="16"/>
              </w:rPr>
              <w:t xml:space="preserve"> Y LOS OFICIOS DONDE SE SOLICITAN Y SU RESPUES SI TIENE ACTA DE COMITE CON SU ACTA DE COMITE DE CASA SOLICITUD REALCIOANDA CON EL RECURSO Y SIPASA LA IFNORMACIÓN NO S EPUEDE HACER CAMBIO DE MODALIDAD. TAMBEIN ANEXA EL ACUSE DE CADA RECURSO DE REVISIÓN.</w:t>
            </w:r>
            <w:r w:rsidRPr="001A4B22">
              <w:rPr>
                <w:rFonts w:ascii="Palatino Linotype" w:hAnsi="Palatino Linotype" w:cs="Arial"/>
                <w:i/>
                <w:sz w:val="16"/>
                <w:szCs w:val="16"/>
              </w:rPr>
              <w:t>” (Sic).</w:t>
            </w:r>
          </w:p>
        </w:tc>
      </w:tr>
      <w:tr w:rsidR="000A7D32" w:rsidRPr="001A4B22" w14:paraId="4DD606B8" w14:textId="77777777" w:rsidTr="00291FEE">
        <w:trPr>
          <w:trHeight w:val="410"/>
        </w:trPr>
        <w:tc>
          <w:tcPr>
            <w:tcW w:w="3249" w:type="dxa"/>
            <w:vAlign w:val="center"/>
          </w:tcPr>
          <w:p w14:paraId="08839AD3" w14:textId="0CFC417E" w:rsidR="000A7D32" w:rsidRPr="001A4B22" w:rsidRDefault="000A7D32" w:rsidP="000A7D32">
            <w:pPr>
              <w:jc w:val="center"/>
              <w:rPr>
                <w:rFonts w:ascii="Palatino Linotype" w:hAnsi="Palatino Linotype" w:cs="Arial"/>
                <w:b/>
              </w:rPr>
            </w:pPr>
            <w:r w:rsidRPr="001A4B22">
              <w:rPr>
                <w:rFonts w:ascii="Palatino Linotype" w:hAnsi="Palatino Linotype" w:cs="Arial"/>
                <w:b/>
              </w:rPr>
              <w:t>04012/TOLUCA/IP/2025</w:t>
            </w:r>
          </w:p>
        </w:tc>
        <w:tc>
          <w:tcPr>
            <w:tcW w:w="5763" w:type="dxa"/>
          </w:tcPr>
          <w:p w14:paraId="3BD74DF2" w14:textId="5D2665E0" w:rsidR="000A7D32" w:rsidRPr="001A4B22" w:rsidRDefault="000A7D32" w:rsidP="000A7D32">
            <w:pPr>
              <w:jc w:val="both"/>
              <w:rPr>
                <w:rFonts w:ascii="Palatino Linotype" w:hAnsi="Palatino Linotype" w:cs="Arial"/>
                <w:i/>
                <w:sz w:val="16"/>
                <w:szCs w:val="16"/>
              </w:rPr>
            </w:pPr>
            <w:r w:rsidRPr="001A4B22">
              <w:rPr>
                <w:rFonts w:ascii="Palatino Linotype" w:hAnsi="Palatino Linotype" w:cs="Arial"/>
                <w:i/>
                <w:sz w:val="16"/>
                <w:szCs w:val="16"/>
              </w:rPr>
              <w:t>“</w:t>
            </w:r>
            <w:r w:rsidR="0038663A" w:rsidRPr="001A4B22">
              <w:rPr>
                <w:rFonts w:ascii="Palatino Linotype" w:hAnsi="Palatino Linotype" w:cs="Arial"/>
                <w:i/>
                <w:sz w:val="16"/>
                <w:szCs w:val="16"/>
              </w:rPr>
              <w:t xml:space="preserve">DE CONFORMIDAD CON EL ARTICULO 8 SE SOLICITAN LOS INFORMES RENDIDO DE LOS RECURSO DE REVISIÓN DEL MES DE </w:t>
            </w:r>
            <w:r w:rsidR="0038663A" w:rsidRPr="001A4B22">
              <w:rPr>
                <w:rFonts w:ascii="Palatino Linotype" w:hAnsi="Palatino Linotype" w:cs="Arial"/>
                <w:b/>
                <w:bCs/>
                <w:i/>
                <w:sz w:val="16"/>
                <w:szCs w:val="16"/>
              </w:rPr>
              <w:t>MAYO 2019</w:t>
            </w:r>
            <w:r w:rsidR="0038663A" w:rsidRPr="001A4B22">
              <w:rPr>
                <w:rFonts w:ascii="Palatino Linotype" w:hAnsi="Palatino Linotype" w:cs="Arial"/>
                <w:i/>
                <w:sz w:val="16"/>
                <w:szCs w:val="16"/>
              </w:rPr>
              <w:t xml:space="preserve"> Y LOS OFICIOS DONDE SE SOLICITAN Y SU RESPUES SI TIENE ACTA DE COMITE CON SU ACTA DE COMITE DE CASA SOLICITUD REALCIOANDA CON EL RECURSO Y SIPASA LA IFNORMACIÓN NO S EPUEDE HACER CAMBIO DE MODALIDAD. TAMBEIN ANEXA EL ACUSE DE CADA RECURSO DE REVISIÓN.</w:t>
            </w:r>
            <w:r w:rsidRPr="001A4B22">
              <w:rPr>
                <w:rFonts w:ascii="Palatino Linotype" w:hAnsi="Palatino Linotype" w:cs="Arial"/>
                <w:i/>
                <w:sz w:val="16"/>
                <w:szCs w:val="16"/>
              </w:rPr>
              <w:t>” (Sic).</w:t>
            </w:r>
          </w:p>
        </w:tc>
      </w:tr>
      <w:tr w:rsidR="000A7D32" w:rsidRPr="001A4B22" w14:paraId="17F6D3B4" w14:textId="77777777" w:rsidTr="00291FEE">
        <w:trPr>
          <w:trHeight w:val="410"/>
        </w:trPr>
        <w:tc>
          <w:tcPr>
            <w:tcW w:w="3249" w:type="dxa"/>
            <w:vAlign w:val="center"/>
          </w:tcPr>
          <w:p w14:paraId="286A69FB" w14:textId="4469474E" w:rsidR="000A7D32" w:rsidRPr="001A4B22" w:rsidRDefault="000A7D32" w:rsidP="000A7D32">
            <w:pPr>
              <w:jc w:val="center"/>
              <w:rPr>
                <w:rFonts w:ascii="Palatino Linotype" w:hAnsi="Palatino Linotype" w:cs="Arial"/>
                <w:b/>
              </w:rPr>
            </w:pPr>
            <w:r w:rsidRPr="001A4B22">
              <w:rPr>
                <w:rFonts w:ascii="Palatino Linotype" w:hAnsi="Palatino Linotype" w:cs="Arial"/>
                <w:b/>
              </w:rPr>
              <w:lastRenderedPageBreak/>
              <w:t>04013/TOLUCA/IP/2025</w:t>
            </w:r>
          </w:p>
        </w:tc>
        <w:tc>
          <w:tcPr>
            <w:tcW w:w="5763" w:type="dxa"/>
          </w:tcPr>
          <w:p w14:paraId="1570804D" w14:textId="7D1A84EB" w:rsidR="000A7D32" w:rsidRPr="001A4B22" w:rsidRDefault="000A7D32" w:rsidP="000A7D32">
            <w:pPr>
              <w:jc w:val="both"/>
              <w:rPr>
                <w:rFonts w:ascii="Palatino Linotype" w:hAnsi="Palatino Linotype" w:cs="Arial"/>
                <w:i/>
                <w:sz w:val="16"/>
                <w:szCs w:val="16"/>
              </w:rPr>
            </w:pPr>
            <w:r w:rsidRPr="001A4B22">
              <w:rPr>
                <w:rFonts w:ascii="Palatino Linotype" w:hAnsi="Palatino Linotype" w:cs="Arial"/>
                <w:i/>
                <w:sz w:val="16"/>
                <w:szCs w:val="16"/>
              </w:rPr>
              <w:t>“</w:t>
            </w:r>
            <w:r w:rsidR="0038663A" w:rsidRPr="001A4B22">
              <w:rPr>
                <w:rFonts w:ascii="Palatino Linotype" w:hAnsi="Palatino Linotype" w:cs="Arial"/>
                <w:i/>
                <w:sz w:val="16"/>
                <w:szCs w:val="16"/>
              </w:rPr>
              <w:t xml:space="preserve">DE CONFORMIDAD CON EL ARTICULO 8 SE SOLICITAN LOS INFORMES RENDIDO DE LOS RECURSO DE REVISIÓN DEL MES </w:t>
            </w:r>
            <w:r w:rsidR="0038663A" w:rsidRPr="001A4B22">
              <w:rPr>
                <w:rFonts w:ascii="Palatino Linotype" w:hAnsi="Palatino Linotype" w:cs="Arial"/>
                <w:b/>
                <w:bCs/>
                <w:i/>
                <w:sz w:val="16"/>
                <w:szCs w:val="16"/>
              </w:rPr>
              <w:t>DE JUNIO 2019</w:t>
            </w:r>
            <w:r w:rsidR="0038663A" w:rsidRPr="001A4B22">
              <w:rPr>
                <w:rFonts w:ascii="Palatino Linotype" w:hAnsi="Palatino Linotype" w:cs="Arial"/>
                <w:i/>
                <w:sz w:val="16"/>
                <w:szCs w:val="16"/>
              </w:rPr>
              <w:t xml:space="preserve"> Y LOS OFICIOS DONDE SE SOLICITAN Y SU RESPUES SI TIENE ACTA DE COMITE CON SU ACTA DE COMITE DE CASA SOLICITUD REALCIOANDA CON EL RECURSO Y SIPASA LA IFNORMACIÓN NO S EPUEDE HACER CAMBIO DE MODALIDAD. TAMBEIN ANEXA EL ACUSE DE CADA RECURSO DE REVISIÓN.</w:t>
            </w:r>
            <w:r w:rsidRPr="001A4B22">
              <w:rPr>
                <w:rFonts w:ascii="Palatino Linotype" w:hAnsi="Palatino Linotype" w:cs="Arial"/>
                <w:i/>
                <w:sz w:val="16"/>
                <w:szCs w:val="16"/>
              </w:rPr>
              <w:t>” (Sic).</w:t>
            </w:r>
          </w:p>
        </w:tc>
      </w:tr>
      <w:tr w:rsidR="000A7D32" w:rsidRPr="001A4B22" w14:paraId="12443F9E" w14:textId="77777777" w:rsidTr="00291FEE">
        <w:trPr>
          <w:trHeight w:val="410"/>
        </w:trPr>
        <w:tc>
          <w:tcPr>
            <w:tcW w:w="3249" w:type="dxa"/>
            <w:vAlign w:val="center"/>
          </w:tcPr>
          <w:p w14:paraId="6F52D337" w14:textId="15E14E96" w:rsidR="000A7D32" w:rsidRPr="001A4B22" w:rsidRDefault="000A7D32" w:rsidP="000A7D32">
            <w:pPr>
              <w:jc w:val="center"/>
              <w:rPr>
                <w:rFonts w:ascii="Palatino Linotype" w:hAnsi="Palatino Linotype" w:cs="Arial"/>
                <w:b/>
              </w:rPr>
            </w:pPr>
            <w:r w:rsidRPr="001A4B22">
              <w:rPr>
                <w:rFonts w:ascii="Palatino Linotype" w:hAnsi="Palatino Linotype" w:cs="Arial"/>
                <w:b/>
              </w:rPr>
              <w:t>04014/TOLUCA/IP/2025</w:t>
            </w:r>
          </w:p>
        </w:tc>
        <w:tc>
          <w:tcPr>
            <w:tcW w:w="5763" w:type="dxa"/>
          </w:tcPr>
          <w:p w14:paraId="577DDAEB" w14:textId="0ACB7582" w:rsidR="000A7D32" w:rsidRPr="001A4B22" w:rsidRDefault="000A7D32" w:rsidP="000A7D32">
            <w:pPr>
              <w:jc w:val="both"/>
              <w:rPr>
                <w:rFonts w:ascii="Palatino Linotype" w:hAnsi="Palatino Linotype" w:cs="Arial"/>
                <w:i/>
                <w:sz w:val="16"/>
                <w:szCs w:val="16"/>
              </w:rPr>
            </w:pPr>
            <w:r w:rsidRPr="001A4B22">
              <w:rPr>
                <w:rFonts w:ascii="Palatino Linotype" w:hAnsi="Palatino Linotype" w:cs="Arial"/>
                <w:i/>
                <w:sz w:val="16"/>
                <w:szCs w:val="16"/>
              </w:rPr>
              <w:t>“</w:t>
            </w:r>
            <w:r w:rsidR="0038663A" w:rsidRPr="001A4B22">
              <w:rPr>
                <w:rFonts w:ascii="Palatino Linotype" w:hAnsi="Palatino Linotype" w:cs="Arial"/>
                <w:i/>
                <w:sz w:val="16"/>
                <w:szCs w:val="16"/>
              </w:rPr>
              <w:t xml:space="preserve">DE CONFORMIDAD CON EL ARTICULO 8 SE SOLICITAN LOS INFORMES RENDIDO DE LOS RECURSO DE REVISIÓN DEL MES DE </w:t>
            </w:r>
            <w:r w:rsidR="0038663A" w:rsidRPr="001A4B22">
              <w:rPr>
                <w:rFonts w:ascii="Palatino Linotype" w:hAnsi="Palatino Linotype" w:cs="Arial"/>
                <w:b/>
                <w:bCs/>
                <w:i/>
                <w:sz w:val="16"/>
                <w:szCs w:val="16"/>
              </w:rPr>
              <w:t>JUNIO 2019</w:t>
            </w:r>
            <w:r w:rsidR="0038663A" w:rsidRPr="001A4B22">
              <w:rPr>
                <w:rFonts w:ascii="Palatino Linotype" w:hAnsi="Palatino Linotype" w:cs="Arial"/>
                <w:i/>
                <w:sz w:val="16"/>
                <w:szCs w:val="16"/>
              </w:rPr>
              <w:t xml:space="preserve"> Y LOS OFICIOS DONDE SE SOLICITAN Y SU RESPUES SI TIENE ACTA DE COMITE CON SU ACTA DE COMITE DE CASA SOLICITUD REALCIOANDA CON EL RECURSO Y SIPASA LA IFNORMACIÓN NO S EPUEDE HACER CAMBIO DE MODALIDAD. TAMBEIN ANEXA EL ACUSE DE CADA RECURSO DE REVISIÓN.</w:t>
            </w:r>
            <w:r w:rsidRPr="001A4B22">
              <w:rPr>
                <w:rFonts w:ascii="Palatino Linotype" w:hAnsi="Palatino Linotype" w:cs="Arial"/>
                <w:i/>
                <w:sz w:val="16"/>
                <w:szCs w:val="16"/>
              </w:rPr>
              <w:t>” (Sic).</w:t>
            </w:r>
          </w:p>
        </w:tc>
      </w:tr>
      <w:tr w:rsidR="000A7D32" w:rsidRPr="001A4B22" w14:paraId="39714A7D" w14:textId="77777777" w:rsidTr="00291FEE">
        <w:trPr>
          <w:trHeight w:val="410"/>
        </w:trPr>
        <w:tc>
          <w:tcPr>
            <w:tcW w:w="3249" w:type="dxa"/>
            <w:vAlign w:val="center"/>
          </w:tcPr>
          <w:p w14:paraId="5537B1EC" w14:textId="7F907C66" w:rsidR="000A7D32" w:rsidRPr="001A4B22" w:rsidRDefault="000A7D32" w:rsidP="000A7D32">
            <w:pPr>
              <w:jc w:val="center"/>
              <w:rPr>
                <w:rFonts w:ascii="Palatino Linotype" w:hAnsi="Palatino Linotype" w:cs="Arial"/>
                <w:b/>
              </w:rPr>
            </w:pPr>
            <w:r w:rsidRPr="001A4B22">
              <w:rPr>
                <w:rFonts w:ascii="Palatino Linotype" w:hAnsi="Palatino Linotype" w:cs="Arial"/>
                <w:b/>
              </w:rPr>
              <w:t>04015/TOLUCA/IP/2025</w:t>
            </w:r>
          </w:p>
        </w:tc>
        <w:tc>
          <w:tcPr>
            <w:tcW w:w="5763" w:type="dxa"/>
          </w:tcPr>
          <w:p w14:paraId="54B18612" w14:textId="4A9A0132" w:rsidR="000A7D32" w:rsidRPr="001A4B22" w:rsidRDefault="000A7D32" w:rsidP="000A7D32">
            <w:pPr>
              <w:jc w:val="both"/>
              <w:rPr>
                <w:rFonts w:ascii="Palatino Linotype" w:hAnsi="Palatino Linotype" w:cs="Arial"/>
                <w:i/>
                <w:sz w:val="16"/>
                <w:szCs w:val="16"/>
              </w:rPr>
            </w:pPr>
            <w:r w:rsidRPr="001A4B22">
              <w:rPr>
                <w:rFonts w:ascii="Palatino Linotype" w:hAnsi="Palatino Linotype" w:cs="Arial"/>
                <w:i/>
                <w:sz w:val="16"/>
                <w:szCs w:val="16"/>
              </w:rPr>
              <w:t>“</w:t>
            </w:r>
            <w:r w:rsidR="0038663A" w:rsidRPr="001A4B22">
              <w:rPr>
                <w:rFonts w:ascii="Palatino Linotype" w:hAnsi="Palatino Linotype" w:cs="Arial"/>
                <w:i/>
                <w:sz w:val="16"/>
                <w:szCs w:val="16"/>
              </w:rPr>
              <w:t xml:space="preserve">DE CONFORMIDAD CON EL ARTICULO 8 SE SOLICITAN LOS INFORMES RENDIDO DE LOS RECURSO DE REVISIÓN DEL MES DE </w:t>
            </w:r>
            <w:r w:rsidR="0038663A" w:rsidRPr="001A4B22">
              <w:rPr>
                <w:rFonts w:ascii="Palatino Linotype" w:hAnsi="Palatino Linotype" w:cs="Arial"/>
                <w:b/>
                <w:bCs/>
                <w:i/>
                <w:sz w:val="16"/>
                <w:szCs w:val="16"/>
              </w:rPr>
              <w:t>JULIO 2019</w:t>
            </w:r>
            <w:r w:rsidR="0038663A" w:rsidRPr="001A4B22">
              <w:rPr>
                <w:rFonts w:ascii="Palatino Linotype" w:hAnsi="Palatino Linotype" w:cs="Arial"/>
                <w:i/>
                <w:sz w:val="16"/>
                <w:szCs w:val="16"/>
              </w:rPr>
              <w:t xml:space="preserve"> Y LOS OFICIOS DONDE SE SOLICITAN Y SU RESPUES SI TIENE ACTA DE COMITE CON SU ACTA DE COMITE DE CASA SOLICITUD REALCIOANDA CON EL RECURSO Y SIPASA LA IFNORMACIÓN NO S EPUEDE HACER CAMBIO DE MODALIDAD. TAMBEIN ANEXA EL ACUSE DE CADA RECURSO DE REVISIÓN.</w:t>
            </w:r>
            <w:r w:rsidRPr="001A4B22">
              <w:rPr>
                <w:rFonts w:ascii="Palatino Linotype" w:hAnsi="Palatino Linotype" w:cs="Arial"/>
                <w:i/>
                <w:sz w:val="16"/>
                <w:szCs w:val="16"/>
              </w:rPr>
              <w:t>” (Sic).</w:t>
            </w:r>
          </w:p>
        </w:tc>
      </w:tr>
      <w:tr w:rsidR="000A7D32" w:rsidRPr="001A4B22" w14:paraId="4EDE6DB1" w14:textId="77777777" w:rsidTr="00291FEE">
        <w:trPr>
          <w:trHeight w:val="410"/>
        </w:trPr>
        <w:tc>
          <w:tcPr>
            <w:tcW w:w="3249" w:type="dxa"/>
            <w:vAlign w:val="center"/>
          </w:tcPr>
          <w:p w14:paraId="5A098317" w14:textId="65013FD3" w:rsidR="000A7D32" w:rsidRPr="001A4B22" w:rsidRDefault="000A7D32" w:rsidP="000A7D32">
            <w:pPr>
              <w:jc w:val="center"/>
              <w:rPr>
                <w:rFonts w:ascii="Palatino Linotype" w:hAnsi="Palatino Linotype" w:cs="Arial"/>
                <w:b/>
              </w:rPr>
            </w:pPr>
            <w:r w:rsidRPr="001A4B22">
              <w:rPr>
                <w:rFonts w:ascii="Palatino Linotype" w:hAnsi="Palatino Linotype" w:cs="Arial"/>
                <w:b/>
              </w:rPr>
              <w:t>04016/TOLUCA/IP/2025</w:t>
            </w:r>
          </w:p>
        </w:tc>
        <w:tc>
          <w:tcPr>
            <w:tcW w:w="5763" w:type="dxa"/>
          </w:tcPr>
          <w:p w14:paraId="39F6DF39" w14:textId="45FE2317" w:rsidR="000A7D32" w:rsidRPr="001A4B22" w:rsidRDefault="000A7D32" w:rsidP="000A7D32">
            <w:pPr>
              <w:jc w:val="both"/>
              <w:rPr>
                <w:rFonts w:ascii="Palatino Linotype" w:hAnsi="Palatino Linotype" w:cs="Arial"/>
                <w:i/>
                <w:sz w:val="16"/>
                <w:szCs w:val="16"/>
              </w:rPr>
            </w:pPr>
            <w:r w:rsidRPr="001A4B22">
              <w:rPr>
                <w:rFonts w:ascii="Palatino Linotype" w:hAnsi="Palatino Linotype" w:cs="Arial"/>
                <w:i/>
                <w:sz w:val="16"/>
                <w:szCs w:val="16"/>
              </w:rPr>
              <w:t>“</w:t>
            </w:r>
            <w:r w:rsidR="0038663A" w:rsidRPr="001A4B22">
              <w:rPr>
                <w:rFonts w:ascii="Palatino Linotype" w:hAnsi="Palatino Linotype" w:cs="Arial"/>
                <w:i/>
                <w:sz w:val="16"/>
                <w:szCs w:val="16"/>
              </w:rPr>
              <w:t xml:space="preserve">DE CONFORMIDAD CON EL ARTICULO 8 SE SOLICITAN LOS INFORMES RENDIDO DE LOS RECURSO DE REVISIÓN DEL MES DE </w:t>
            </w:r>
            <w:r w:rsidR="0038663A" w:rsidRPr="001A4B22">
              <w:rPr>
                <w:rFonts w:ascii="Palatino Linotype" w:hAnsi="Palatino Linotype" w:cs="Arial"/>
                <w:b/>
                <w:bCs/>
                <w:i/>
                <w:sz w:val="16"/>
                <w:szCs w:val="16"/>
              </w:rPr>
              <w:t>AGOSTO 2019</w:t>
            </w:r>
            <w:r w:rsidR="0038663A" w:rsidRPr="001A4B22">
              <w:rPr>
                <w:rFonts w:ascii="Palatino Linotype" w:hAnsi="Palatino Linotype" w:cs="Arial"/>
                <w:i/>
                <w:sz w:val="16"/>
                <w:szCs w:val="16"/>
              </w:rPr>
              <w:t xml:space="preserve"> Y LOS OFICIOS DONDE SE SOLICITAN Y SU RESPUES SI TIENE ACTA DE COMITE CON SU ACTA DE COMITE DE CASA SOLICITUD REALCIOANDA CON EL RECURSO Y SIPASA LA IFNORMACIÓN NO S EPUEDE HACER CAMBIO DE MODALIDAD. TAMBEIN ANEXA EL ACUSE DE CADA RECURSO DE REVISIÓN.</w:t>
            </w:r>
            <w:r w:rsidRPr="001A4B22">
              <w:rPr>
                <w:rFonts w:ascii="Palatino Linotype" w:hAnsi="Palatino Linotype" w:cs="Arial"/>
                <w:i/>
                <w:sz w:val="16"/>
                <w:szCs w:val="16"/>
              </w:rPr>
              <w:t>” (Sic).</w:t>
            </w:r>
          </w:p>
        </w:tc>
      </w:tr>
      <w:tr w:rsidR="000A7D32" w:rsidRPr="001A4B22" w14:paraId="53360FF1" w14:textId="77777777" w:rsidTr="00291FEE">
        <w:trPr>
          <w:trHeight w:val="410"/>
        </w:trPr>
        <w:tc>
          <w:tcPr>
            <w:tcW w:w="3249" w:type="dxa"/>
            <w:vAlign w:val="center"/>
          </w:tcPr>
          <w:p w14:paraId="184051F7" w14:textId="7BFA7BB5" w:rsidR="000A7D32" w:rsidRPr="001A4B22" w:rsidRDefault="000A7D32" w:rsidP="000A7D32">
            <w:pPr>
              <w:jc w:val="center"/>
              <w:rPr>
                <w:rFonts w:ascii="Palatino Linotype" w:hAnsi="Palatino Linotype" w:cs="Arial"/>
                <w:b/>
              </w:rPr>
            </w:pPr>
            <w:r w:rsidRPr="001A4B22">
              <w:rPr>
                <w:rFonts w:ascii="Palatino Linotype" w:hAnsi="Palatino Linotype" w:cs="Arial"/>
                <w:b/>
              </w:rPr>
              <w:t>04017/TOLUCA/IP/2025</w:t>
            </w:r>
          </w:p>
        </w:tc>
        <w:tc>
          <w:tcPr>
            <w:tcW w:w="5763" w:type="dxa"/>
          </w:tcPr>
          <w:p w14:paraId="76952840" w14:textId="50775DE5" w:rsidR="000A7D32" w:rsidRPr="001A4B22" w:rsidRDefault="000A7D32" w:rsidP="000A7D32">
            <w:pPr>
              <w:jc w:val="both"/>
              <w:rPr>
                <w:rFonts w:ascii="Palatino Linotype" w:hAnsi="Palatino Linotype" w:cs="Arial"/>
                <w:i/>
                <w:sz w:val="16"/>
                <w:szCs w:val="16"/>
              </w:rPr>
            </w:pPr>
            <w:r w:rsidRPr="001A4B22">
              <w:rPr>
                <w:rFonts w:ascii="Palatino Linotype" w:hAnsi="Palatino Linotype" w:cs="Arial"/>
                <w:i/>
                <w:sz w:val="16"/>
                <w:szCs w:val="16"/>
              </w:rPr>
              <w:t>“</w:t>
            </w:r>
            <w:r w:rsidR="00E12E42" w:rsidRPr="001A4B22">
              <w:rPr>
                <w:rFonts w:ascii="Palatino Linotype" w:hAnsi="Palatino Linotype" w:cs="Arial"/>
                <w:i/>
                <w:sz w:val="16"/>
                <w:szCs w:val="16"/>
              </w:rPr>
              <w:t xml:space="preserve">DE CONFORMIDAD CON EL ARTICULO 8 SE SOLICITAN LOS INFORMES RENDIDO DE LOS RECURSO DE REVISIÓN DEL MES DE </w:t>
            </w:r>
            <w:r w:rsidR="00E12E42" w:rsidRPr="001A4B22">
              <w:rPr>
                <w:rFonts w:ascii="Palatino Linotype" w:hAnsi="Palatino Linotype" w:cs="Arial"/>
                <w:b/>
                <w:bCs/>
                <w:i/>
                <w:sz w:val="16"/>
                <w:szCs w:val="16"/>
              </w:rPr>
              <w:t>AGOSTO 2019</w:t>
            </w:r>
            <w:r w:rsidR="00E12E42" w:rsidRPr="001A4B22">
              <w:rPr>
                <w:rFonts w:ascii="Palatino Linotype" w:hAnsi="Palatino Linotype" w:cs="Arial"/>
                <w:i/>
                <w:sz w:val="16"/>
                <w:szCs w:val="16"/>
              </w:rPr>
              <w:t xml:space="preserve"> Y LOS OFICIOS DONDE SE SOLICITAN Y SU RESPUES SI TIENE ACTA DE COMITE CON SU ACTA DE COMITE DE CASA SOLICITUD REALCIOANDA CON EL RECURSO Y SIPASA LA IFNORMACIÓN NO S EPUEDE HACER CAMBIO DE MODALIDAD. TAMBEIN ANEXA EL ACUSE DE CADA RECURSO DE REVISIÓN.</w:t>
            </w:r>
            <w:r w:rsidRPr="001A4B22">
              <w:rPr>
                <w:rFonts w:ascii="Palatino Linotype" w:hAnsi="Palatino Linotype" w:cs="Arial"/>
                <w:i/>
                <w:sz w:val="16"/>
                <w:szCs w:val="16"/>
              </w:rPr>
              <w:t>” (Sic).</w:t>
            </w:r>
          </w:p>
        </w:tc>
      </w:tr>
      <w:tr w:rsidR="000A7D32" w:rsidRPr="001A4B22" w14:paraId="3BDCD399" w14:textId="77777777" w:rsidTr="00291FEE">
        <w:trPr>
          <w:trHeight w:val="410"/>
        </w:trPr>
        <w:tc>
          <w:tcPr>
            <w:tcW w:w="3249" w:type="dxa"/>
            <w:vAlign w:val="center"/>
          </w:tcPr>
          <w:p w14:paraId="3949F465" w14:textId="5368CAD6" w:rsidR="000A7D32" w:rsidRPr="001A4B22" w:rsidRDefault="000A7D32" w:rsidP="000A7D32">
            <w:pPr>
              <w:jc w:val="center"/>
              <w:rPr>
                <w:rFonts w:ascii="Palatino Linotype" w:hAnsi="Palatino Linotype" w:cs="Arial"/>
                <w:b/>
              </w:rPr>
            </w:pPr>
            <w:r w:rsidRPr="001A4B22">
              <w:rPr>
                <w:rFonts w:ascii="Palatino Linotype" w:hAnsi="Palatino Linotype" w:cs="Arial"/>
                <w:b/>
              </w:rPr>
              <w:t>04018/TOLUCA/IP/2025</w:t>
            </w:r>
          </w:p>
        </w:tc>
        <w:tc>
          <w:tcPr>
            <w:tcW w:w="5763" w:type="dxa"/>
          </w:tcPr>
          <w:p w14:paraId="6531A03B" w14:textId="7C202EE6" w:rsidR="000A7D32" w:rsidRPr="001A4B22" w:rsidRDefault="000A7D32" w:rsidP="000A7D32">
            <w:pPr>
              <w:jc w:val="both"/>
              <w:rPr>
                <w:rFonts w:ascii="Palatino Linotype" w:hAnsi="Palatino Linotype" w:cs="Arial"/>
                <w:i/>
                <w:sz w:val="16"/>
                <w:szCs w:val="16"/>
              </w:rPr>
            </w:pPr>
            <w:r w:rsidRPr="001A4B22">
              <w:rPr>
                <w:rFonts w:ascii="Palatino Linotype" w:hAnsi="Palatino Linotype" w:cs="Arial"/>
                <w:i/>
                <w:sz w:val="16"/>
                <w:szCs w:val="16"/>
              </w:rPr>
              <w:t>“</w:t>
            </w:r>
            <w:r w:rsidR="00E12E42" w:rsidRPr="001A4B22">
              <w:rPr>
                <w:rFonts w:ascii="Palatino Linotype" w:hAnsi="Palatino Linotype" w:cs="Arial"/>
                <w:i/>
                <w:sz w:val="16"/>
                <w:szCs w:val="16"/>
              </w:rPr>
              <w:t xml:space="preserve">DE CONFORMIDAD CON EL ARTICULO 8 SE SOLICITAN LOS INFORMES RENDIDO DE LOS RECURSO DE REVISIÓN DEL MES DE </w:t>
            </w:r>
            <w:r w:rsidR="00E12E42" w:rsidRPr="001A4B22">
              <w:rPr>
                <w:rFonts w:ascii="Palatino Linotype" w:hAnsi="Palatino Linotype" w:cs="Arial"/>
                <w:b/>
                <w:bCs/>
                <w:i/>
                <w:sz w:val="16"/>
                <w:szCs w:val="16"/>
              </w:rPr>
              <w:t>SEPTIEMBRE 2019</w:t>
            </w:r>
            <w:r w:rsidR="00E12E42" w:rsidRPr="001A4B22">
              <w:rPr>
                <w:rFonts w:ascii="Palatino Linotype" w:hAnsi="Palatino Linotype" w:cs="Arial"/>
                <w:i/>
                <w:sz w:val="16"/>
                <w:szCs w:val="16"/>
              </w:rPr>
              <w:t xml:space="preserve"> Y LOS OFICIOS DONDE SE SOLICITAN Y SU RESPUES SI TIENE ACTA DE COMITE CON SU ACTA DE COMITE DE CASA SOLICITUD REALCIOANDA CON EL RECURSO Y SIPASA LA IFNORMACIÓN NO S EPUEDE HACER CAMBIO DE MODALIDAD. TAMBEIN ANEXA EL ACUSE DE CADA RECURSO DE REVISIÓN.</w:t>
            </w:r>
            <w:r w:rsidRPr="001A4B22">
              <w:rPr>
                <w:rFonts w:ascii="Palatino Linotype" w:hAnsi="Palatino Linotype" w:cs="Arial"/>
                <w:i/>
                <w:sz w:val="16"/>
                <w:szCs w:val="16"/>
              </w:rPr>
              <w:t>” (Sic).</w:t>
            </w:r>
          </w:p>
        </w:tc>
      </w:tr>
      <w:tr w:rsidR="000A7D32" w:rsidRPr="001A4B22" w14:paraId="3A6F34E9" w14:textId="77777777" w:rsidTr="00291FEE">
        <w:trPr>
          <w:trHeight w:val="410"/>
        </w:trPr>
        <w:tc>
          <w:tcPr>
            <w:tcW w:w="3249" w:type="dxa"/>
            <w:vAlign w:val="center"/>
          </w:tcPr>
          <w:p w14:paraId="2FEBB841" w14:textId="763A45C9" w:rsidR="000A7D32" w:rsidRPr="001A4B22" w:rsidRDefault="000A7D32" w:rsidP="000A7D32">
            <w:pPr>
              <w:jc w:val="center"/>
              <w:rPr>
                <w:rFonts w:ascii="Palatino Linotype" w:hAnsi="Palatino Linotype" w:cs="Arial"/>
                <w:b/>
              </w:rPr>
            </w:pPr>
            <w:r w:rsidRPr="001A4B22">
              <w:rPr>
                <w:rFonts w:ascii="Palatino Linotype" w:hAnsi="Palatino Linotype" w:cs="Arial"/>
                <w:b/>
              </w:rPr>
              <w:t>04019/TOLUCA/IP/2025</w:t>
            </w:r>
          </w:p>
        </w:tc>
        <w:tc>
          <w:tcPr>
            <w:tcW w:w="5763" w:type="dxa"/>
          </w:tcPr>
          <w:p w14:paraId="0108674A" w14:textId="776E1E0E" w:rsidR="000A7D32" w:rsidRPr="001A4B22" w:rsidRDefault="000A7D32" w:rsidP="000A7D32">
            <w:pPr>
              <w:jc w:val="both"/>
              <w:rPr>
                <w:rFonts w:ascii="Palatino Linotype" w:hAnsi="Palatino Linotype" w:cs="Arial"/>
                <w:i/>
                <w:sz w:val="16"/>
                <w:szCs w:val="16"/>
              </w:rPr>
            </w:pPr>
            <w:r w:rsidRPr="001A4B22">
              <w:rPr>
                <w:rFonts w:ascii="Palatino Linotype" w:hAnsi="Palatino Linotype" w:cs="Arial"/>
                <w:i/>
                <w:sz w:val="16"/>
                <w:szCs w:val="16"/>
              </w:rPr>
              <w:t>“</w:t>
            </w:r>
            <w:r w:rsidR="00E12E42" w:rsidRPr="001A4B22">
              <w:rPr>
                <w:rFonts w:ascii="Palatino Linotype" w:hAnsi="Palatino Linotype" w:cs="Arial"/>
                <w:i/>
                <w:sz w:val="16"/>
                <w:szCs w:val="16"/>
              </w:rPr>
              <w:t xml:space="preserve">DE CONFORMIDAD CON EL ARTICULO 8 SE SOLICITAN LOS INFORMES RENDIDO DE LOS RECURSO DE REVISIÓN DEL MES DE </w:t>
            </w:r>
            <w:r w:rsidR="00E12E42" w:rsidRPr="001A4B22">
              <w:rPr>
                <w:rFonts w:ascii="Palatino Linotype" w:hAnsi="Palatino Linotype" w:cs="Arial"/>
                <w:b/>
                <w:bCs/>
                <w:i/>
                <w:sz w:val="16"/>
                <w:szCs w:val="16"/>
              </w:rPr>
              <w:t>OCTUBRE 2019</w:t>
            </w:r>
            <w:r w:rsidR="00E12E42" w:rsidRPr="001A4B22">
              <w:rPr>
                <w:rFonts w:ascii="Palatino Linotype" w:hAnsi="Palatino Linotype" w:cs="Arial"/>
                <w:i/>
                <w:sz w:val="16"/>
                <w:szCs w:val="16"/>
              </w:rPr>
              <w:t xml:space="preserve"> Y LOS OFICIOS DONDE SE SOLICITAN Y SU RESPUES SI TIENE ACTA DE COMITE CON SU ACTA DE COMITE DE CASA SOLICITUD REALCIOANDA CON EL RECURSO Y SIPASA LA IFNORMACIÓN NO S EPUEDE HACER CAMBIO DE MODALIDAD. TAMBEIN ANEXA EL ACUSE DE CADA RECURSO DE REVISIÓN.</w:t>
            </w:r>
            <w:r w:rsidRPr="001A4B22">
              <w:rPr>
                <w:rFonts w:ascii="Palatino Linotype" w:hAnsi="Palatino Linotype" w:cs="Arial"/>
                <w:i/>
                <w:sz w:val="16"/>
                <w:szCs w:val="16"/>
              </w:rPr>
              <w:t>” (Sic).</w:t>
            </w:r>
          </w:p>
        </w:tc>
      </w:tr>
      <w:tr w:rsidR="000A7D32" w:rsidRPr="001A4B22" w14:paraId="083E48C4" w14:textId="77777777" w:rsidTr="00291FEE">
        <w:trPr>
          <w:trHeight w:val="410"/>
        </w:trPr>
        <w:tc>
          <w:tcPr>
            <w:tcW w:w="3249" w:type="dxa"/>
            <w:vAlign w:val="center"/>
          </w:tcPr>
          <w:p w14:paraId="14CB1166" w14:textId="34942C40" w:rsidR="000A7D32" w:rsidRPr="001A4B22" w:rsidRDefault="000A7D32" w:rsidP="000A7D32">
            <w:pPr>
              <w:jc w:val="center"/>
              <w:rPr>
                <w:rFonts w:ascii="Palatino Linotype" w:hAnsi="Palatino Linotype" w:cs="Arial"/>
                <w:b/>
              </w:rPr>
            </w:pPr>
            <w:r w:rsidRPr="001A4B22">
              <w:rPr>
                <w:rFonts w:ascii="Palatino Linotype" w:hAnsi="Palatino Linotype" w:cs="Arial"/>
                <w:b/>
              </w:rPr>
              <w:lastRenderedPageBreak/>
              <w:t>04020/TOLUCA/IP/2025</w:t>
            </w:r>
          </w:p>
        </w:tc>
        <w:tc>
          <w:tcPr>
            <w:tcW w:w="5763" w:type="dxa"/>
          </w:tcPr>
          <w:p w14:paraId="4D671FDD" w14:textId="184E36BD" w:rsidR="000A7D32" w:rsidRPr="001A4B22" w:rsidRDefault="000A7D32" w:rsidP="000A7D32">
            <w:pPr>
              <w:jc w:val="both"/>
              <w:rPr>
                <w:rFonts w:ascii="Palatino Linotype" w:hAnsi="Palatino Linotype" w:cs="Arial"/>
                <w:i/>
                <w:sz w:val="16"/>
                <w:szCs w:val="16"/>
              </w:rPr>
            </w:pPr>
            <w:r w:rsidRPr="001A4B22">
              <w:rPr>
                <w:rFonts w:ascii="Palatino Linotype" w:hAnsi="Palatino Linotype" w:cs="Arial"/>
                <w:i/>
                <w:sz w:val="16"/>
                <w:szCs w:val="16"/>
              </w:rPr>
              <w:t>“</w:t>
            </w:r>
            <w:r w:rsidR="00E12E42" w:rsidRPr="001A4B22">
              <w:rPr>
                <w:rFonts w:ascii="Palatino Linotype" w:hAnsi="Palatino Linotype" w:cs="Arial"/>
                <w:i/>
                <w:sz w:val="16"/>
                <w:szCs w:val="16"/>
              </w:rPr>
              <w:t xml:space="preserve">DE CONFORMIDAD CON EL ARTICULO 8 SE SOLICITAN LOS INFORMES RENDIDO DE LOS RECURSO DE REVISIÓN DEL MES DE </w:t>
            </w:r>
            <w:r w:rsidR="00E12E42" w:rsidRPr="001A4B22">
              <w:rPr>
                <w:rFonts w:ascii="Palatino Linotype" w:hAnsi="Palatino Linotype" w:cs="Arial"/>
                <w:b/>
                <w:bCs/>
                <w:i/>
                <w:sz w:val="16"/>
                <w:szCs w:val="16"/>
              </w:rPr>
              <w:t>NOVIEMBRE 2019</w:t>
            </w:r>
            <w:r w:rsidR="00E12E42" w:rsidRPr="001A4B22">
              <w:rPr>
                <w:rFonts w:ascii="Palatino Linotype" w:hAnsi="Palatino Linotype" w:cs="Arial"/>
                <w:i/>
                <w:sz w:val="16"/>
                <w:szCs w:val="16"/>
              </w:rPr>
              <w:t xml:space="preserve"> Y LOS OFICIOS DONDE SE SOLICITAN Y SU RESPUES SI TIENE ACTA DE COMITE CON SU ACTA DE COMITE DE CASA SOLICITUD REALCIOANDA CON EL RECURSO Y SIPASA LA IFNORMACIÓN NO S EPUEDE HACER CAMBIO DE MODALIDAD. TAMBEIN ANEXA EL ACUSE DE CADA RECURSO DE REVISIÓN.</w:t>
            </w:r>
            <w:r w:rsidRPr="001A4B22">
              <w:rPr>
                <w:rFonts w:ascii="Palatino Linotype" w:hAnsi="Palatino Linotype" w:cs="Arial"/>
                <w:i/>
                <w:sz w:val="16"/>
                <w:szCs w:val="16"/>
              </w:rPr>
              <w:t>” (Sic).</w:t>
            </w:r>
          </w:p>
        </w:tc>
      </w:tr>
      <w:tr w:rsidR="000A7D32" w:rsidRPr="001A4B22" w14:paraId="7AD7C299" w14:textId="77777777" w:rsidTr="00291FEE">
        <w:trPr>
          <w:trHeight w:val="410"/>
        </w:trPr>
        <w:tc>
          <w:tcPr>
            <w:tcW w:w="3249" w:type="dxa"/>
            <w:vAlign w:val="center"/>
          </w:tcPr>
          <w:p w14:paraId="31366821" w14:textId="4369CBA6" w:rsidR="000A7D32" w:rsidRPr="001A4B22" w:rsidRDefault="000A7D32" w:rsidP="000A7D32">
            <w:pPr>
              <w:jc w:val="center"/>
              <w:rPr>
                <w:rFonts w:ascii="Palatino Linotype" w:hAnsi="Palatino Linotype" w:cs="Arial"/>
                <w:b/>
              </w:rPr>
            </w:pPr>
            <w:r w:rsidRPr="001A4B22">
              <w:rPr>
                <w:rFonts w:ascii="Palatino Linotype" w:hAnsi="Palatino Linotype" w:cs="Arial"/>
                <w:b/>
              </w:rPr>
              <w:t>04021/TOLUCA/IP/2025</w:t>
            </w:r>
          </w:p>
        </w:tc>
        <w:tc>
          <w:tcPr>
            <w:tcW w:w="5763" w:type="dxa"/>
          </w:tcPr>
          <w:p w14:paraId="0F4590FC" w14:textId="6F8EDF96" w:rsidR="000A7D32" w:rsidRPr="001A4B22" w:rsidRDefault="000A7D32" w:rsidP="000A7D32">
            <w:pPr>
              <w:jc w:val="both"/>
              <w:rPr>
                <w:rFonts w:ascii="Palatino Linotype" w:hAnsi="Palatino Linotype" w:cs="Arial"/>
                <w:i/>
                <w:sz w:val="16"/>
                <w:szCs w:val="16"/>
              </w:rPr>
            </w:pPr>
            <w:r w:rsidRPr="001A4B22">
              <w:rPr>
                <w:rFonts w:ascii="Palatino Linotype" w:hAnsi="Palatino Linotype" w:cs="Arial"/>
                <w:i/>
                <w:sz w:val="16"/>
                <w:szCs w:val="16"/>
              </w:rPr>
              <w:t>“</w:t>
            </w:r>
            <w:r w:rsidR="00E12E42" w:rsidRPr="001A4B22">
              <w:rPr>
                <w:rFonts w:ascii="Palatino Linotype" w:hAnsi="Palatino Linotype" w:cs="Arial"/>
                <w:i/>
                <w:sz w:val="16"/>
                <w:szCs w:val="16"/>
              </w:rPr>
              <w:t xml:space="preserve">DE CONFORMIDAD CON EL ARTICULO 8 SE SOLICITAN LOS INFORMES RENDIDO DE LOS RECURSO DE REVISIÓN DEL MES DE </w:t>
            </w:r>
            <w:r w:rsidR="00E12E42" w:rsidRPr="001A4B22">
              <w:rPr>
                <w:rFonts w:ascii="Palatino Linotype" w:hAnsi="Palatino Linotype" w:cs="Arial"/>
                <w:b/>
                <w:bCs/>
                <w:i/>
                <w:sz w:val="16"/>
                <w:szCs w:val="16"/>
              </w:rPr>
              <w:t>DICIEMBRE 2019</w:t>
            </w:r>
            <w:r w:rsidR="00E12E42" w:rsidRPr="001A4B22">
              <w:rPr>
                <w:rFonts w:ascii="Palatino Linotype" w:hAnsi="Palatino Linotype" w:cs="Arial"/>
                <w:i/>
                <w:sz w:val="16"/>
                <w:szCs w:val="16"/>
              </w:rPr>
              <w:t xml:space="preserve"> Y LOS OFICIOS DONDE SE SOLICITAN Y SU RESPUES SI TIENE ACTA DE COMITE CON SU ACTA DE COMITE DE CASA SOLICITUD REALCIOANDA CON EL RECURSO Y SIPASA LA IFNORMACIÓN NO S EPUEDE HACER CAMBIO DE MODALIDAD. TAMBEIN ANEXA EL ACUSE DE CADA RECURSO DE REVISIÓN.</w:t>
            </w:r>
            <w:r w:rsidRPr="001A4B22">
              <w:rPr>
                <w:rFonts w:ascii="Palatino Linotype" w:hAnsi="Palatino Linotype" w:cs="Arial"/>
                <w:i/>
                <w:sz w:val="16"/>
                <w:szCs w:val="16"/>
              </w:rPr>
              <w:t>” (Sic).</w:t>
            </w:r>
          </w:p>
        </w:tc>
      </w:tr>
      <w:tr w:rsidR="000A7D32" w:rsidRPr="001A4B22" w14:paraId="2D168249" w14:textId="77777777" w:rsidTr="00291FEE">
        <w:trPr>
          <w:trHeight w:val="410"/>
        </w:trPr>
        <w:tc>
          <w:tcPr>
            <w:tcW w:w="3249" w:type="dxa"/>
            <w:vAlign w:val="center"/>
          </w:tcPr>
          <w:p w14:paraId="5F3F32A0" w14:textId="48C1522A" w:rsidR="000A7D32" w:rsidRPr="001A4B22" w:rsidRDefault="000A7D32" w:rsidP="000A7D32">
            <w:pPr>
              <w:jc w:val="center"/>
              <w:rPr>
                <w:rFonts w:ascii="Palatino Linotype" w:hAnsi="Palatino Linotype" w:cs="Arial"/>
                <w:b/>
              </w:rPr>
            </w:pPr>
            <w:r w:rsidRPr="001A4B22">
              <w:rPr>
                <w:rFonts w:ascii="Palatino Linotype" w:hAnsi="Palatino Linotype" w:cs="Arial"/>
                <w:b/>
              </w:rPr>
              <w:t>03988/TOLUCA/IP/2025</w:t>
            </w:r>
          </w:p>
        </w:tc>
        <w:tc>
          <w:tcPr>
            <w:tcW w:w="5763" w:type="dxa"/>
          </w:tcPr>
          <w:p w14:paraId="1685FBB8" w14:textId="16E20704" w:rsidR="000A7D32" w:rsidRPr="001A4B22" w:rsidRDefault="000A7D32" w:rsidP="000A7D32">
            <w:pPr>
              <w:jc w:val="both"/>
              <w:rPr>
                <w:rFonts w:ascii="Palatino Linotype" w:hAnsi="Palatino Linotype" w:cs="Arial"/>
                <w:i/>
                <w:sz w:val="16"/>
                <w:szCs w:val="16"/>
              </w:rPr>
            </w:pPr>
            <w:r w:rsidRPr="001A4B22">
              <w:rPr>
                <w:rFonts w:ascii="Palatino Linotype" w:hAnsi="Palatino Linotype" w:cs="Arial"/>
                <w:i/>
                <w:sz w:val="16"/>
                <w:szCs w:val="16"/>
              </w:rPr>
              <w:t>“</w:t>
            </w:r>
            <w:r w:rsidR="00E12E42" w:rsidRPr="001A4B22">
              <w:rPr>
                <w:rFonts w:ascii="Palatino Linotype" w:hAnsi="Palatino Linotype" w:cs="Arial"/>
                <w:i/>
                <w:sz w:val="16"/>
                <w:szCs w:val="16"/>
              </w:rPr>
              <w:t xml:space="preserve">DE CONFORMIDAD CON EL ARTICULO 8 SE SOLICITAN LOS INFORMES RENDIDO DE LOS RECURSO DE REVISIÓN DEL MES DE </w:t>
            </w:r>
            <w:r w:rsidR="00E12E42" w:rsidRPr="001A4B22">
              <w:rPr>
                <w:rFonts w:ascii="Palatino Linotype" w:hAnsi="Palatino Linotype" w:cs="Arial"/>
                <w:b/>
                <w:bCs/>
                <w:i/>
                <w:sz w:val="16"/>
                <w:szCs w:val="16"/>
              </w:rPr>
              <w:t>FEBRERO DE 2025</w:t>
            </w:r>
            <w:r w:rsidR="00E12E42" w:rsidRPr="001A4B22">
              <w:rPr>
                <w:rFonts w:ascii="Palatino Linotype" w:hAnsi="Palatino Linotype" w:cs="Arial"/>
                <w:i/>
                <w:sz w:val="16"/>
                <w:szCs w:val="16"/>
              </w:rPr>
              <w:t xml:space="preserve"> Y LOS OFICIOS DONDE SE SOLICITAN Y SU RESPUES SI TIENE ACTA DE COMITE CON SU ACTA DE COMITE DE CASA SOLICITUD REALCIOANDA CON EL RECURSO Y SIPASA LA IFNORMACIÓN NO S EPUEDE HACER CAMBIO DE MODALIDAD. TAMBEIN ANEXA EL ACUSE DE CADA RECURSO DE REVISIÓN.</w:t>
            </w:r>
            <w:r w:rsidRPr="001A4B22">
              <w:rPr>
                <w:rFonts w:ascii="Palatino Linotype" w:hAnsi="Palatino Linotype" w:cs="Arial"/>
                <w:i/>
                <w:sz w:val="16"/>
                <w:szCs w:val="16"/>
              </w:rPr>
              <w:t>” (Sic).</w:t>
            </w:r>
          </w:p>
        </w:tc>
      </w:tr>
      <w:tr w:rsidR="000A7D32" w:rsidRPr="001A4B22" w14:paraId="1628E09B" w14:textId="77777777" w:rsidTr="00291FEE">
        <w:trPr>
          <w:trHeight w:val="410"/>
        </w:trPr>
        <w:tc>
          <w:tcPr>
            <w:tcW w:w="3249" w:type="dxa"/>
            <w:vAlign w:val="center"/>
          </w:tcPr>
          <w:p w14:paraId="086DC949" w14:textId="3B79EDC0" w:rsidR="000A7D32" w:rsidRPr="001A4B22" w:rsidRDefault="000A7D32" w:rsidP="000A7D32">
            <w:pPr>
              <w:jc w:val="center"/>
              <w:rPr>
                <w:rFonts w:ascii="Palatino Linotype" w:hAnsi="Palatino Linotype" w:cs="Arial"/>
                <w:b/>
              </w:rPr>
            </w:pPr>
            <w:r w:rsidRPr="001A4B22">
              <w:rPr>
                <w:rFonts w:ascii="Palatino Linotype" w:hAnsi="Palatino Linotype" w:cs="Arial"/>
                <w:b/>
              </w:rPr>
              <w:t>03987/TOLUCA/IP/2025</w:t>
            </w:r>
          </w:p>
        </w:tc>
        <w:tc>
          <w:tcPr>
            <w:tcW w:w="5763" w:type="dxa"/>
          </w:tcPr>
          <w:p w14:paraId="76CF9F8D" w14:textId="5CA88943" w:rsidR="000A7D32" w:rsidRPr="001A4B22" w:rsidRDefault="000A7D32" w:rsidP="000A7D32">
            <w:pPr>
              <w:jc w:val="both"/>
              <w:rPr>
                <w:rFonts w:ascii="Palatino Linotype" w:hAnsi="Palatino Linotype" w:cs="Arial"/>
                <w:i/>
                <w:sz w:val="16"/>
                <w:szCs w:val="16"/>
              </w:rPr>
            </w:pPr>
            <w:r w:rsidRPr="001A4B22">
              <w:rPr>
                <w:rFonts w:ascii="Palatino Linotype" w:hAnsi="Palatino Linotype" w:cs="Arial"/>
                <w:i/>
                <w:sz w:val="16"/>
                <w:szCs w:val="16"/>
              </w:rPr>
              <w:t>“</w:t>
            </w:r>
            <w:r w:rsidR="00E12E42" w:rsidRPr="001A4B22">
              <w:rPr>
                <w:rFonts w:ascii="Palatino Linotype" w:hAnsi="Palatino Linotype" w:cs="Arial"/>
                <w:i/>
                <w:sz w:val="16"/>
                <w:szCs w:val="16"/>
              </w:rPr>
              <w:t xml:space="preserve">DE CONFORMIDAD CON EL ARTICULO 8 SE SOLICITAN LOS INFORMES RENDIDO DE LOS RECURSO DE REVISIÓN DEL MES DE </w:t>
            </w:r>
            <w:r w:rsidR="00E12E42" w:rsidRPr="001A4B22">
              <w:rPr>
                <w:rFonts w:ascii="Palatino Linotype" w:hAnsi="Palatino Linotype" w:cs="Arial"/>
                <w:b/>
                <w:bCs/>
                <w:i/>
                <w:sz w:val="16"/>
                <w:szCs w:val="16"/>
              </w:rPr>
              <w:t>ENRO DE 2025</w:t>
            </w:r>
            <w:r w:rsidR="00E12E42" w:rsidRPr="001A4B22">
              <w:rPr>
                <w:rFonts w:ascii="Palatino Linotype" w:hAnsi="Palatino Linotype" w:cs="Arial"/>
                <w:i/>
                <w:sz w:val="16"/>
                <w:szCs w:val="16"/>
              </w:rPr>
              <w:t xml:space="preserve"> Y LOS OFICIOS DONDE SE SOLICITAN Y SU RESPUES SI TIENE ACTA DE COMITE CON SU ACTA DE COMITE DE CASA SOLICITUD REALCIOANDA CON EL RECURSO Y SIPASA LA IFNORMACIÓN NO S EPUEDE HACER CAMBIO DE MODALIDAD. TAMBEIN ANEXA EL ACUSE DE CADA RECURSO DE REVISIÓN.</w:t>
            </w:r>
            <w:r w:rsidRPr="001A4B22">
              <w:rPr>
                <w:rFonts w:ascii="Palatino Linotype" w:hAnsi="Palatino Linotype" w:cs="Arial"/>
                <w:i/>
                <w:sz w:val="16"/>
                <w:szCs w:val="16"/>
              </w:rPr>
              <w:t>” (Sic).</w:t>
            </w:r>
          </w:p>
        </w:tc>
      </w:tr>
      <w:tr w:rsidR="000A7D32" w:rsidRPr="001A4B22" w14:paraId="6FB829C2" w14:textId="77777777" w:rsidTr="001118EA">
        <w:trPr>
          <w:trHeight w:val="410"/>
        </w:trPr>
        <w:tc>
          <w:tcPr>
            <w:tcW w:w="3249" w:type="dxa"/>
          </w:tcPr>
          <w:p w14:paraId="70B59EE4" w14:textId="4FA2A615" w:rsidR="000A7D32" w:rsidRPr="001A4B22" w:rsidRDefault="000A7D32" w:rsidP="000A7D32">
            <w:pPr>
              <w:jc w:val="center"/>
              <w:rPr>
                <w:rFonts w:ascii="Palatino Linotype" w:hAnsi="Palatino Linotype" w:cs="Arial"/>
                <w:b/>
              </w:rPr>
            </w:pPr>
            <w:r w:rsidRPr="001A4B22">
              <w:rPr>
                <w:rFonts w:ascii="Palatino Linotype" w:hAnsi="Palatino Linotype" w:cs="Arial"/>
                <w:b/>
              </w:rPr>
              <w:t>03990/TOLUCA/IP/2025</w:t>
            </w:r>
          </w:p>
        </w:tc>
        <w:tc>
          <w:tcPr>
            <w:tcW w:w="5763" w:type="dxa"/>
          </w:tcPr>
          <w:p w14:paraId="029D8306" w14:textId="26BA5B69" w:rsidR="000A7D32" w:rsidRPr="001A4B22" w:rsidRDefault="000A7D32" w:rsidP="000A7D32">
            <w:pPr>
              <w:jc w:val="both"/>
              <w:rPr>
                <w:rFonts w:ascii="Palatino Linotype" w:hAnsi="Palatino Linotype" w:cs="Arial"/>
                <w:i/>
                <w:sz w:val="16"/>
                <w:szCs w:val="16"/>
              </w:rPr>
            </w:pPr>
            <w:r w:rsidRPr="001A4B22">
              <w:rPr>
                <w:rFonts w:ascii="Palatino Linotype" w:hAnsi="Palatino Linotype" w:cs="Arial"/>
                <w:i/>
                <w:sz w:val="16"/>
                <w:szCs w:val="16"/>
              </w:rPr>
              <w:t>“</w:t>
            </w:r>
            <w:r w:rsidR="00E12E42" w:rsidRPr="001A4B22">
              <w:rPr>
                <w:rFonts w:ascii="Palatino Linotype" w:hAnsi="Palatino Linotype" w:cs="Arial"/>
                <w:i/>
                <w:sz w:val="16"/>
                <w:szCs w:val="16"/>
              </w:rPr>
              <w:t xml:space="preserve">DE CONFORMIDAD CON EL ARTICULO 8 SE SOLICITAN LOS INFORMES RENDIDO DE LOS RECURSO DE REVISIÓN DEL MES DE </w:t>
            </w:r>
            <w:r w:rsidR="00E12E42" w:rsidRPr="001A4B22">
              <w:rPr>
                <w:rFonts w:ascii="Palatino Linotype" w:hAnsi="Palatino Linotype" w:cs="Arial"/>
                <w:b/>
                <w:bCs/>
                <w:i/>
                <w:sz w:val="16"/>
                <w:szCs w:val="16"/>
              </w:rPr>
              <w:t xml:space="preserve">ABRIL DE 2025 </w:t>
            </w:r>
            <w:r w:rsidR="00E12E42" w:rsidRPr="001A4B22">
              <w:rPr>
                <w:rFonts w:ascii="Palatino Linotype" w:hAnsi="Palatino Linotype" w:cs="Arial"/>
                <w:i/>
                <w:sz w:val="16"/>
                <w:szCs w:val="16"/>
              </w:rPr>
              <w:t>Y LOS OFICIOS DONDE SE SOLICITAN Y SU RESPUES SI TIENE ACTA DE COMITE CON SU ACTA DE COMITE DE CASA SOLICITUD REALCIOANDA CON EL RECURSO Y SIPASA LA IFNORMACIÓN NO S EPUEDE HACER CAMBIO DE MODALIDAD. TAMBEIN ANEXA EL ACUSE DE CADA RECURSO DE REVISIÓN.</w:t>
            </w:r>
            <w:r w:rsidRPr="001A4B22">
              <w:rPr>
                <w:rFonts w:ascii="Palatino Linotype" w:hAnsi="Palatino Linotype" w:cs="Arial"/>
                <w:i/>
                <w:sz w:val="16"/>
                <w:szCs w:val="16"/>
              </w:rPr>
              <w:t>” (Sic).</w:t>
            </w:r>
          </w:p>
        </w:tc>
      </w:tr>
      <w:bookmarkEnd w:id="2"/>
      <w:bookmarkEnd w:id="3"/>
    </w:tbl>
    <w:p w14:paraId="42BF6615" w14:textId="77777777" w:rsidR="009C342E" w:rsidRPr="001A4B22" w:rsidRDefault="009C342E" w:rsidP="000B462C">
      <w:pPr>
        <w:rPr>
          <w:rFonts w:ascii="Palatino Linotype" w:hAnsi="Palatino Linotype"/>
          <w:sz w:val="18"/>
        </w:rPr>
      </w:pPr>
    </w:p>
    <w:p w14:paraId="6D568474" w14:textId="0F7A8202" w:rsidR="00F50781" w:rsidRPr="001A4B22" w:rsidRDefault="00BA610B" w:rsidP="00F54221">
      <w:pPr>
        <w:pStyle w:val="Prrafodelista"/>
        <w:numPr>
          <w:ilvl w:val="0"/>
          <w:numId w:val="1"/>
        </w:numPr>
        <w:rPr>
          <w:rFonts w:ascii="Palatino Linotype" w:hAnsi="Palatino Linotype"/>
          <w:lang w:val="es-ES_tradnl"/>
        </w:rPr>
      </w:pPr>
      <w:r w:rsidRPr="001A4B22">
        <w:rPr>
          <w:rFonts w:ascii="Palatino Linotype" w:hAnsi="Palatino Linotype"/>
          <w:b/>
          <w:lang w:val="es-ES_tradnl"/>
        </w:rPr>
        <w:t>MODALIDAD DE ENTREGA:</w:t>
      </w:r>
      <w:r w:rsidRPr="001A4B22">
        <w:rPr>
          <w:rFonts w:ascii="Palatino Linotype" w:hAnsi="Palatino Linotype"/>
          <w:lang w:val="es-ES_tradnl"/>
        </w:rPr>
        <w:t xml:space="preserve"> A través del </w:t>
      </w:r>
      <w:r w:rsidRPr="001A4B22">
        <w:rPr>
          <w:rFonts w:ascii="Palatino Linotype" w:hAnsi="Palatino Linotype"/>
          <w:b/>
          <w:lang w:val="es-ES_tradnl"/>
        </w:rPr>
        <w:t>SAIMEX</w:t>
      </w:r>
      <w:r w:rsidRPr="001A4B22">
        <w:rPr>
          <w:rFonts w:ascii="Palatino Linotype" w:hAnsi="Palatino Linotype"/>
          <w:lang w:val="es-ES_tradnl"/>
        </w:rPr>
        <w:t xml:space="preserve">, en </w:t>
      </w:r>
      <w:r w:rsidR="00B367E3" w:rsidRPr="001A4B22">
        <w:rPr>
          <w:rFonts w:ascii="Palatino Linotype" w:hAnsi="Palatino Linotype"/>
          <w:lang w:val="es-ES_tradnl"/>
        </w:rPr>
        <w:t>todos los</w:t>
      </w:r>
      <w:r w:rsidR="000B462C" w:rsidRPr="001A4B22">
        <w:rPr>
          <w:rFonts w:ascii="Palatino Linotype" w:hAnsi="Palatino Linotype"/>
          <w:lang w:val="es-ES_tradnl"/>
        </w:rPr>
        <w:t xml:space="preserve"> </w:t>
      </w:r>
      <w:r w:rsidRPr="001A4B22">
        <w:rPr>
          <w:rFonts w:ascii="Palatino Linotype" w:hAnsi="Palatino Linotype"/>
          <w:lang w:val="es-ES_tradnl"/>
        </w:rPr>
        <w:t>casos.</w:t>
      </w:r>
    </w:p>
    <w:p w14:paraId="0C8DEC8F" w14:textId="77777777" w:rsidR="00395A96" w:rsidRPr="001A4B22" w:rsidRDefault="00395A96" w:rsidP="004E7632">
      <w:pPr>
        <w:spacing w:after="0" w:line="360" w:lineRule="auto"/>
        <w:jc w:val="both"/>
        <w:rPr>
          <w:rFonts w:ascii="Palatino Linotype" w:hAnsi="Palatino Linotype" w:cs="Arial"/>
          <w:sz w:val="24"/>
          <w:szCs w:val="24"/>
        </w:rPr>
      </w:pPr>
    </w:p>
    <w:p w14:paraId="38B807D1" w14:textId="255292B0" w:rsidR="004E7632" w:rsidRPr="001A4B22" w:rsidRDefault="00E12E42" w:rsidP="004E7632">
      <w:pPr>
        <w:spacing w:after="0" w:line="360" w:lineRule="auto"/>
        <w:jc w:val="both"/>
        <w:rPr>
          <w:rFonts w:ascii="Palatino Linotype" w:hAnsi="Palatino Linotype" w:cs="Arial"/>
          <w:b/>
          <w:sz w:val="28"/>
        </w:rPr>
      </w:pPr>
      <w:r w:rsidRPr="001A4B22">
        <w:rPr>
          <w:rFonts w:ascii="Palatino Linotype" w:hAnsi="Palatino Linotype" w:cs="Arial"/>
          <w:b/>
          <w:sz w:val="28"/>
        </w:rPr>
        <w:t>SEGUNDO</w:t>
      </w:r>
      <w:r w:rsidR="004E7632" w:rsidRPr="001A4B22">
        <w:rPr>
          <w:rFonts w:ascii="Palatino Linotype" w:hAnsi="Palatino Linotype" w:cs="Arial"/>
          <w:b/>
          <w:sz w:val="28"/>
        </w:rPr>
        <w:t xml:space="preserve">. </w:t>
      </w:r>
      <w:r w:rsidR="004E7632" w:rsidRPr="001A4B22">
        <w:rPr>
          <w:rFonts w:ascii="Palatino Linotype" w:hAnsi="Palatino Linotype" w:cs="Arial"/>
          <w:b/>
          <w:sz w:val="28"/>
          <w:szCs w:val="20"/>
        </w:rPr>
        <w:t>De las respuestas del Sujeto Obligado.</w:t>
      </w:r>
    </w:p>
    <w:p w14:paraId="28CCFD08" w14:textId="022A8647" w:rsidR="004E7632" w:rsidRPr="001A4B22" w:rsidRDefault="004E7632" w:rsidP="007C7C86">
      <w:pPr>
        <w:spacing w:after="0" w:line="360" w:lineRule="auto"/>
        <w:jc w:val="both"/>
        <w:rPr>
          <w:rFonts w:ascii="Palatino Linotype" w:hAnsi="Palatino Linotype" w:cs="Arial"/>
          <w:sz w:val="24"/>
        </w:rPr>
      </w:pPr>
      <w:r w:rsidRPr="001A4B22">
        <w:rPr>
          <w:rFonts w:ascii="Palatino Linotype" w:hAnsi="Palatino Linotype" w:cs="Arial"/>
          <w:sz w:val="24"/>
        </w:rPr>
        <w:t xml:space="preserve">En el expediente electrónico </w:t>
      </w:r>
      <w:r w:rsidRPr="001A4B22">
        <w:rPr>
          <w:rFonts w:ascii="Palatino Linotype" w:hAnsi="Palatino Linotype" w:cs="Arial"/>
          <w:b/>
          <w:sz w:val="24"/>
        </w:rPr>
        <w:t>SAIMEX</w:t>
      </w:r>
      <w:r w:rsidRPr="001A4B22">
        <w:rPr>
          <w:rFonts w:ascii="Palatino Linotype" w:hAnsi="Palatino Linotype" w:cs="Arial"/>
          <w:sz w:val="24"/>
        </w:rPr>
        <w:t xml:space="preserve">, se aprecia que </w:t>
      </w:r>
      <w:r w:rsidR="00D95359" w:rsidRPr="001A4B22">
        <w:rPr>
          <w:rFonts w:ascii="Palatino Linotype" w:hAnsi="Palatino Linotype" w:cs="Arial"/>
          <w:sz w:val="24"/>
        </w:rPr>
        <w:t>los d</w:t>
      </w:r>
      <w:r w:rsidR="00BA63DA" w:rsidRPr="001A4B22">
        <w:rPr>
          <w:rFonts w:ascii="Palatino Linotype" w:hAnsi="Palatino Linotype" w:cs="Arial"/>
          <w:sz w:val="24"/>
        </w:rPr>
        <w:t>ía</w:t>
      </w:r>
      <w:r w:rsidR="00D95359" w:rsidRPr="001A4B22">
        <w:rPr>
          <w:rFonts w:ascii="Palatino Linotype" w:hAnsi="Palatino Linotype" w:cs="Arial"/>
          <w:sz w:val="24"/>
        </w:rPr>
        <w:t xml:space="preserve">s </w:t>
      </w:r>
      <w:r w:rsidR="00395A96" w:rsidRPr="001A4B22">
        <w:rPr>
          <w:rFonts w:ascii="Palatino Linotype" w:hAnsi="Palatino Linotype" w:cs="Arial"/>
          <w:sz w:val="24"/>
        </w:rPr>
        <w:t xml:space="preserve">nueve, </w:t>
      </w:r>
      <w:r w:rsidR="00D95359" w:rsidRPr="001A4B22">
        <w:rPr>
          <w:rFonts w:ascii="Palatino Linotype" w:hAnsi="Palatino Linotype" w:cs="Arial"/>
          <w:sz w:val="24"/>
        </w:rPr>
        <w:t xml:space="preserve">once, doce, trece, quince, </w:t>
      </w:r>
      <w:r w:rsidR="00395A96" w:rsidRPr="001A4B22">
        <w:rPr>
          <w:rFonts w:ascii="Palatino Linotype" w:hAnsi="Palatino Linotype" w:cs="Arial"/>
          <w:sz w:val="24"/>
        </w:rPr>
        <w:t>dieciséis</w:t>
      </w:r>
      <w:r w:rsidR="00D95359" w:rsidRPr="001A4B22">
        <w:rPr>
          <w:rFonts w:ascii="Palatino Linotype" w:hAnsi="Palatino Linotype" w:cs="Arial"/>
          <w:sz w:val="24"/>
        </w:rPr>
        <w:t>,</w:t>
      </w:r>
      <w:r w:rsidR="00395A96" w:rsidRPr="001A4B22">
        <w:rPr>
          <w:rFonts w:ascii="Palatino Linotype" w:hAnsi="Palatino Linotype" w:cs="Arial"/>
          <w:sz w:val="24"/>
        </w:rPr>
        <w:t xml:space="preserve"> diecisiete</w:t>
      </w:r>
      <w:r w:rsidR="00D95359" w:rsidRPr="001A4B22">
        <w:rPr>
          <w:rFonts w:ascii="Palatino Linotype" w:hAnsi="Palatino Linotype" w:cs="Arial"/>
          <w:sz w:val="24"/>
        </w:rPr>
        <w:t>, dieciocho y diecinueve</w:t>
      </w:r>
      <w:r w:rsidR="00395A96" w:rsidRPr="001A4B22">
        <w:rPr>
          <w:rFonts w:ascii="Palatino Linotype" w:hAnsi="Palatino Linotype" w:cs="Arial"/>
          <w:sz w:val="24"/>
        </w:rPr>
        <w:t xml:space="preserve"> de diciembre</w:t>
      </w:r>
      <w:r w:rsidR="009C342E" w:rsidRPr="001A4B22">
        <w:rPr>
          <w:rFonts w:ascii="Palatino Linotype" w:hAnsi="Palatino Linotype" w:cs="Arial"/>
          <w:sz w:val="24"/>
        </w:rPr>
        <w:t xml:space="preserve"> </w:t>
      </w:r>
      <w:r w:rsidRPr="001A4B22">
        <w:rPr>
          <w:rFonts w:ascii="Palatino Linotype" w:hAnsi="Palatino Linotype" w:cs="Arial"/>
          <w:sz w:val="24"/>
        </w:rPr>
        <w:t xml:space="preserve">de dos mil </w:t>
      </w:r>
      <w:r w:rsidR="007C7C86" w:rsidRPr="001A4B22">
        <w:rPr>
          <w:rFonts w:ascii="Palatino Linotype" w:hAnsi="Palatino Linotype" w:cs="Arial"/>
          <w:sz w:val="24"/>
        </w:rPr>
        <w:lastRenderedPageBreak/>
        <w:t>veinti</w:t>
      </w:r>
      <w:r w:rsidR="004757F1" w:rsidRPr="001A4B22">
        <w:rPr>
          <w:rFonts w:ascii="Palatino Linotype" w:hAnsi="Palatino Linotype" w:cs="Arial"/>
          <w:sz w:val="24"/>
        </w:rPr>
        <w:t>c</w:t>
      </w:r>
      <w:r w:rsidR="00B367E3" w:rsidRPr="001A4B22">
        <w:rPr>
          <w:rFonts w:ascii="Palatino Linotype" w:hAnsi="Palatino Linotype" w:cs="Arial"/>
          <w:sz w:val="24"/>
        </w:rPr>
        <w:t>inco</w:t>
      </w:r>
      <w:r w:rsidRPr="001A4B22">
        <w:rPr>
          <w:rFonts w:ascii="Palatino Linotype" w:hAnsi="Palatino Linotype" w:cs="Arial"/>
          <w:sz w:val="24"/>
        </w:rPr>
        <w:t>,</w:t>
      </w:r>
      <w:r w:rsidR="00B367E3" w:rsidRPr="001A4B22">
        <w:rPr>
          <w:rFonts w:ascii="Palatino Linotype" w:hAnsi="Palatino Linotype" w:cs="Arial"/>
          <w:sz w:val="24"/>
        </w:rPr>
        <w:t xml:space="preserve"> el </w:t>
      </w:r>
      <w:r w:rsidRPr="001A4B22">
        <w:rPr>
          <w:rFonts w:ascii="Palatino Linotype" w:hAnsi="Palatino Linotype" w:cs="Arial"/>
          <w:b/>
          <w:sz w:val="24"/>
        </w:rPr>
        <w:t>Sujeto Obligado</w:t>
      </w:r>
      <w:r w:rsidRPr="001A4B22">
        <w:rPr>
          <w:rFonts w:ascii="Palatino Linotype" w:hAnsi="Palatino Linotype" w:cs="Arial"/>
          <w:sz w:val="24"/>
        </w:rPr>
        <w:t xml:space="preserve"> dio respuesta a las solicitudes de información señalando lo siguiente: </w:t>
      </w:r>
    </w:p>
    <w:p w14:paraId="57B4493E" w14:textId="77777777" w:rsidR="00052C48" w:rsidRPr="001A4B22" w:rsidRDefault="00052C48" w:rsidP="00395A96">
      <w:pPr>
        <w:pStyle w:val="Sinespaciado"/>
        <w:rPr>
          <w:lang w:val="es-ES_tradnl"/>
        </w:rPr>
      </w:pPr>
    </w:p>
    <w:tbl>
      <w:tblPr>
        <w:tblStyle w:val="Tablaconcuadrcula"/>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2730"/>
        <w:gridCol w:w="6296"/>
      </w:tblGrid>
      <w:tr w:rsidR="007C7C86" w:rsidRPr="001A4B22" w14:paraId="0EE905DC" w14:textId="77777777" w:rsidTr="00E12E42">
        <w:trPr>
          <w:trHeight w:val="696"/>
          <w:tblHeader/>
        </w:trPr>
        <w:tc>
          <w:tcPr>
            <w:tcW w:w="2730" w:type="dxa"/>
            <w:shd w:val="clear" w:color="auto" w:fill="D9D9D9" w:themeFill="background1" w:themeFillShade="D9"/>
            <w:vAlign w:val="center"/>
          </w:tcPr>
          <w:p w14:paraId="73975EBB" w14:textId="77777777" w:rsidR="002852DC" w:rsidRPr="001A4B22" w:rsidRDefault="007C7C86" w:rsidP="00172A0C">
            <w:pPr>
              <w:jc w:val="center"/>
              <w:rPr>
                <w:rFonts w:ascii="Palatino Linotype" w:hAnsi="Palatino Linotype" w:cs="Arial"/>
                <w:b/>
                <w:i/>
              </w:rPr>
            </w:pPr>
            <w:r w:rsidRPr="001A4B22">
              <w:rPr>
                <w:rFonts w:ascii="Palatino Linotype" w:hAnsi="Palatino Linotype" w:cs="Arial"/>
                <w:b/>
                <w:i/>
              </w:rPr>
              <w:t xml:space="preserve">Número de folio </w:t>
            </w:r>
          </w:p>
          <w:p w14:paraId="55DC294A" w14:textId="111A11FD" w:rsidR="007C7C86" w:rsidRPr="001A4B22" w:rsidRDefault="007C7C86" w:rsidP="00172A0C">
            <w:pPr>
              <w:jc w:val="center"/>
              <w:rPr>
                <w:rFonts w:ascii="Palatino Linotype" w:hAnsi="Palatino Linotype" w:cs="Arial"/>
                <w:b/>
                <w:i/>
              </w:rPr>
            </w:pPr>
            <w:r w:rsidRPr="001A4B22">
              <w:rPr>
                <w:rFonts w:ascii="Palatino Linotype" w:hAnsi="Palatino Linotype" w:cs="Arial"/>
                <w:b/>
                <w:i/>
              </w:rPr>
              <w:t>de la solicitud</w:t>
            </w:r>
          </w:p>
        </w:tc>
        <w:tc>
          <w:tcPr>
            <w:tcW w:w="6296" w:type="dxa"/>
            <w:shd w:val="clear" w:color="auto" w:fill="D9D9D9" w:themeFill="background1" w:themeFillShade="D9"/>
            <w:vAlign w:val="center"/>
          </w:tcPr>
          <w:p w14:paraId="7A28EBBF" w14:textId="4438BDEF" w:rsidR="007C7C86" w:rsidRPr="001A4B22" w:rsidRDefault="007C7C86" w:rsidP="00172A0C">
            <w:pPr>
              <w:jc w:val="center"/>
              <w:rPr>
                <w:rFonts w:ascii="Palatino Linotype" w:hAnsi="Palatino Linotype" w:cs="Arial"/>
                <w:b/>
                <w:i/>
              </w:rPr>
            </w:pPr>
            <w:r w:rsidRPr="001A4B22">
              <w:rPr>
                <w:rFonts w:ascii="Palatino Linotype" w:hAnsi="Palatino Linotype" w:cs="Arial"/>
                <w:b/>
                <w:i/>
              </w:rPr>
              <w:t>Respuesta del Sujeto Obligado</w:t>
            </w:r>
          </w:p>
        </w:tc>
      </w:tr>
      <w:tr w:rsidR="00E12E42" w:rsidRPr="001A4B22" w14:paraId="51FF9038" w14:textId="77777777" w:rsidTr="00E12E42">
        <w:trPr>
          <w:trHeight w:val="460"/>
        </w:trPr>
        <w:tc>
          <w:tcPr>
            <w:tcW w:w="2730" w:type="dxa"/>
            <w:vAlign w:val="center"/>
          </w:tcPr>
          <w:p w14:paraId="1C928BFC" w14:textId="5B4E26F5" w:rsidR="00E12E42" w:rsidRPr="001A4B22" w:rsidRDefault="00E12E42" w:rsidP="00E12E42">
            <w:pPr>
              <w:jc w:val="center"/>
              <w:rPr>
                <w:rFonts w:ascii="Palatino Linotype" w:hAnsi="Palatino Linotype" w:cs="Arial"/>
                <w:b/>
              </w:rPr>
            </w:pPr>
            <w:r w:rsidRPr="001A4B22">
              <w:rPr>
                <w:rFonts w:ascii="Palatino Linotype" w:hAnsi="Palatino Linotype" w:cs="Arial"/>
                <w:b/>
              </w:rPr>
              <w:t>04005/TOLUCA/IP/2025</w:t>
            </w:r>
          </w:p>
        </w:tc>
        <w:tc>
          <w:tcPr>
            <w:tcW w:w="6296" w:type="dxa"/>
            <w:vAlign w:val="center"/>
          </w:tcPr>
          <w:p w14:paraId="3516415F" w14:textId="1FA7A52B" w:rsidR="00E12E42" w:rsidRPr="001A4B22" w:rsidRDefault="00E12E42" w:rsidP="00E12E42">
            <w:pPr>
              <w:jc w:val="both"/>
              <w:rPr>
                <w:rFonts w:ascii="Palatino Linotype" w:hAnsi="Palatino Linotype" w:cs="Arial"/>
                <w:i/>
                <w:sz w:val="20"/>
                <w:szCs w:val="20"/>
              </w:rPr>
            </w:pPr>
            <w:r w:rsidRPr="001A4B22">
              <w:rPr>
                <w:rFonts w:ascii="Palatino Linotype" w:hAnsi="Palatino Linotype" w:cs="Arial"/>
                <w:i/>
                <w:sz w:val="20"/>
                <w:szCs w:val="20"/>
              </w:rPr>
              <w:t>“</w:t>
            </w:r>
            <w:r w:rsidR="008A3A92" w:rsidRPr="001A4B22">
              <w:rPr>
                <w:rFonts w:ascii="Palatino Linotype" w:hAnsi="Palatino Linotype" w:cs="Arial"/>
                <w:i/>
                <w:sz w:val="20"/>
                <w:szCs w:val="20"/>
              </w:rPr>
              <w:t>En atención a su solicitud de información pública y una vez que se realizó una búsqueda exhaustiva en los archivos de la Unidad de Transparencia del Ayuntamiento de Toluca se adjunta el archivo con la respuesta y anexos a fin de dar atención a la presente solicitud. Sin otro particular, le envío un cordial saludo quedando a sus órdenes.</w:t>
            </w:r>
            <w:r w:rsidRPr="001A4B22">
              <w:rPr>
                <w:rFonts w:ascii="Palatino Linotype" w:hAnsi="Palatino Linotype" w:cs="Arial"/>
                <w:i/>
                <w:sz w:val="20"/>
                <w:szCs w:val="20"/>
              </w:rPr>
              <w:t xml:space="preserve">” (Sic). </w:t>
            </w:r>
          </w:p>
          <w:p w14:paraId="31D6B932" w14:textId="77777777" w:rsidR="00E12E42" w:rsidRPr="001A4B22" w:rsidRDefault="00E12E42" w:rsidP="00E12E42">
            <w:pPr>
              <w:jc w:val="both"/>
              <w:rPr>
                <w:rFonts w:ascii="Palatino Linotype" w:hAnsi="Palatino Linotype" w:cs="Arial"/>
                <w:i/>
                <w:sz w:val="20"/>
                <w:szCs w:val="20"/>
              </w:rPr>
            </w:pPr>
          </w:p>
          <w:p w14:paraId="3D110BD4" w14:textId="4C1A958D" w:rsidR="00E12E42" w:rsidRPr="001A4B22" w:rsidRDefault="00E12E42" w:rsidP="00E12E42">
            <w:pPr>
              <w:jc w:val="both"/>
              <w:rPr>
                <w:rFonts w:ascii="Palatino Linotype" w:hAnsi="Palatino Linotype" w:cs="Arial"/>
                <w:sz w:val="20"/>
                <w:szCs w:val="20"/>
              </w:rPr>
            </w:pPr>
            <w:r w:rsidRPr="001A4B22">
              <w:rPr>
                <w:rFonts w:ascii="Palatino Linotype" w:hAnsi="Palatino Linotype" w:cs="Arial"/>
                <w:sz w:val="20"/>
                <w:szCs w:val="20"/>
              </w:rPr>
              <w:t xml:space="preserve">El </w:t>
            </w:r>
            <w:r w:rsidRPr="001A4B22">
              <w:rPr>
                <w:rFonts w:ascii="Palatino Linotype" w:hAnsi="Palatino Linotype" w:cs="Arial"/>
                <w:b/>
                <w:sz w:val="20"/>
                <w:szCs w:val="20"/>
              </w:rPr>
              <w:t>Sujeto Obligado</w:t>
            </w:r>
            <w:r w:rsidRPr="001A4B22">
              <w:rPr>
                <w:rFonts w:ascii="Palatino Linotype" w:hAnsi="Palatino Linotype" w:cs="Arial"/>
                <w:sz w:val="20"/>
                <w:szCs w:val="20"/>
              </w:rPr>
              <w:t xml:space="preserve">, adjuntó a su respuesta, los archivos electrónicos denominados </w:t>
            </w:r>
            <w:r w:rsidRPr="001A4B22">
              <w:rPr>
                <w:rFonts w:ascii="Palatino Linotype" w:hAnsi="Palatino Linotype" w:cs="Arial"/>
                <w:i/>
                <w:sz w:val="20"/>
                <w:szCs w:val="20"/>
              </w:rPr>
              <w:t>“</w:t>
            </w:r>
            <w:r w:rsidR="008A3A92" w:rsidRPr="001A4B22">
              <w:rPr>
                <w:rFonts w:ascii="Palatino Linotype" w:hAnsi="Palatino Linotype" w:cs="Arial"/>
                <w:i/>
                <w:sz w:val="20"/>
                <w:szCs w:val="20"/>
              </w:rPr>
              <w:t>4005.pdf</w:t>
            </w:r>
            <w:r w:rsidRPr="001A4B22">
              <w:rPr>
                <w:rFonts w:ascii="Palatino Linotype" w:hAnsi="Palatino Linotype" w:cs="Arial"/>
                <w:i/>
                <w:sz w:val="20"/>
                <w:szCs w:val="20"/>
              </w:rPr>
              <w:t xml:space="preserve">” </w:t>
            </w:r>
            <w:r w:rsidRPr="001A4B22">
              <w:rPr>
                <w:rFonts w:ascii="Palatino Linotype" w:hAnsi="Palatino Linotype" w:cs="Arial"/>
                <w:iCs/>
                <w:sz w:val="20"/>
                <w:szCs w:val="20"/>
              </w:rPr>
              <w:t xml:space="preserve">y </w:t>
            </w:r>
            <w:r w:rsidRPr="001A4B22">
              <w:rPr>
                <w:rFonts w:ascii="Palatino Linotype" w:hAnsi="Palatino Linotype" w:cs="Arial"/>
                <w:i/>
                <w:sz w:val="20"/>
                <w:szCs w:val="20"/>
              </w:rPr>
              <w:t>“</w:t>
            </w:r>
            <w:r w:rsidR="008A3A92" w:rsidRPr="001A4B22">
              <w:rPr>
                <w:rFonts w:ascii="Palatino Linotype" w:hAnsi="Palatino Linotype" w:cs="Arial"/>
                <w:i/>
                <w:sz w:val="20"/>
                <w:szCs w:val="20"/>
              </w:rPr>
              <w:t>10. OCTUBRE 2024.zip</w:t>
            </w:r>
            <w:r w:rsidRPr="001A4B22">
              <w:rPr>
                <w:rFonts w:ascii="Palatino Linotype" w:hAnsi="Palatino Linotype" w:cs="Arial"/>
                <w:i/>
                <w:sz w:val="20"/>
                <w:szCs w:val="20"/>
              </w:rPr>
              <w:t>”;</w:t>
            </w:r>
            <w:r w:rsidRPr="001A4B22">
              <w:rPr>
                <w:rFonts w:ascii="Palatino Linotype" w:hAnsi="Palatino Linotype" w:cs="Arial"/>
                <w:sz w:val="20"/>
                <w:szCs w:val="20"/>
              </w:rPr>
              <w:t xml:space="preserve"> los cuales, no se insertan por ser del conocimiento de las partes, sin embargo, serán motivo de estudio en el Considerando correspondiente.</w:t>
            </w:r>
          </w:p>
        </w:tc>
      </w:tr>
      <w:tr w:rsidR="008A3A92" w:rsidRPr="001A4B22" w14:paraId="2ABE63FA" w14:textId="77777777" w:rsidTr="00E12E42">
        <w:trPr>
          <w:trHeight w:val="410"/>
        </w:trPr>
        <w:tc>
          <w:tcPr>
            <w:tcW w:w="2730" w:type="dxa"/>
            <w:vAlign w:val="center"/>
          </w:tcPr>
          <w:p w14:paraId="544C83C4" w14:textId="16511B1D" w:rsidR="008A3A92" w:rsidRPr="001A4B22" w:rsidRDefault="008A3A92" w:rsidP="008A3A92">
            <w:pPr>
              <w:jc w:val="center"/>
              <w:rPr>
                <w:rFonts w:ascii="Palatino Linotype" w:hAnsi="Palatino Linotype" w:cs="Arial"/>
                <w:b/>
              </w:rPr>
            </w:pPr>
            <w:r w:rsidRPr="001A4B22">
              <w:rPr>
                <w:rFonts w:ascii="Palatino Linotype" w:hAnsi="Palatino Linotype" w:cs="Arial"/>
                <w:b/>
              </w:rPr>
              <w:t>04004/TOLUCA/IP/2025</w:t>
            </w:r>
          </w:p>
        </w:tc>
        <w:tc>
          <w:tcPr>
            <w:tcW w:w="6296" w:type="dxa"/>
            <w:vAlign w:val="center"/>
          </w:tcPr>
          <w:p w14:paraId="5DD01A23" w14:textId="77777777"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i/>
                <w:sz w:val="20"/>
                <w:szCs w:val="20"/>
              </w:rPr>
              <w:t xml:space="preserve">“En atención a su solicitud de información pública y una vez que se realizó una búsqueda exhaustiva en los archivos de la Unidad de Transparencia del Ayuntamiento de Toluca se adjunta el archivo con la respuesta y anexos a fin de dar atención a la presente solicitud. Sin otro particular, le envío un cordial saludo quedando a sus órdenes.” (Sic). </w:t>
            </w:r>
          </w:p>
          <w:p w14:paraId="138792B9" w14:textId="77777777" w:rsidR="008A3A92" w:rsidRPr="001A4B22" w:rsidRDefault="008A3A92" w:rsidP="008A3A92">
            <w:pPr>
              <w:jc w:val="both"/>
              <w:rPr>
                <w:rFonts w:ascii="Palatino Linotype" w:hAnsi="Palatino Linotype" w:cs="Arial"/>
                <w:i/>
                <w:sz w:val="20"/>
                <w:szCs w:val="20"/>
              </w:rPr>
            </w:pPr>
          </w:p>
          <w:p w14:paraId="1667E4BA" w14:textId="5CBE11E1" w:rsidR="008A3A92" w:rsidRPr="001A4B22" w:rsidRDefault="008A3A92" w:rsidP="008A3A92">
            <w:pPr>
              <w:jc w:val="both"/>
              <w:rPr>
                <w:rFonts w:ascii="Palatino Linotype" w:hAnsi="Palatino Linotype" w:cs="Arial"/>
                <w:sz w:val="20"/>
                <w:szCs w:val="20"/>
              </w:rPr>
            </w:pPr>
            <w:r w:rsidRPr="001A4B22">
              <w:rPr>
                <w:rFonts w:ascii="Palatino Linotype" w:hAnsi="Palatino Linotype" w:cs="Arial"/>
                <w:sz w:val="20"/>
                <w:szCs w:val="20"/>
              </w:rPr>
              <w:t xml:space="preserve">El </w:t>
            </w:r>
            <w:r w:rsidRPr="001A4B22">
              <w:rPr>
                <w:rFonts w:ascii="Palatino Linotype" w:hAnsi="Palatino Linotype" w:cs="Arial"/>
                <w:b/>
                <w:sz w:val="20"/>
                <w:szCs w:val="20"/>
              </w:rPr>
              <w:t>Sujeto Obligado</w:t>
            </w:r>
            <w:r w:rsidRPr="001A4B22">
              <w:rPr>
                <w:rFonts w:ascii="Palatino Linotype" w:hAnsi="Palatino Linotype" w:cs="Arial"/>
                <w:sz w:val="20"/>
                <w:szCs w:val="20"/>
              </w:rPr>
              <w:t xml:space="preserve">, adjuntó a su respuesta, los archivos electrónicos denominados </w:t>
            </w:r>
            <w:r w:rsidRPr="001A4B22">
              <w:rPr>
                <w:rFonts w:ascii="Palatino Linotype" w:hAnsi="Palatino Linotype" w:cs="Arial"/>
                <w:i/>
                <w:sz w:val="20"/>
                <w:szCs w:val="20"/>
              </w:rPr>
              <w:t xml:space="preserve">“4004.pdf” </w:t>
            </w:r>
            <w:r w:rsidRPr="001A4B22">
              <w:rPr>
                <w:rFonts w:ascii="Palatino Linotype" w:hAnsi="Palatino Linotype" w:cs="Arial"/>
                <w:iCs/>
                <w:sz w:val="20"/>
                <w:szCs w:val="20"/>
              </w:rPr>
              <w:t xml:space="preserve">y </w:t>
            </w:r>
            <w:r w:rsidRPr="001A4B22">
              <w:rPr>
                <w:rFonts w:ascii="Palatino Linotype" w:hAnsi="Palatino Linotype" w:cs="Arial"/>
                <w:i/>
                <w:sz w:val="20"/>
                <w:szCs w:val="20"/>
              </w:rPr>
              <w:t>“9. SEPTIEMBRE 2024.zip”;</w:t>
            </w:r>
            <w:r w:rsidRPr="001A4B22">
              <w:rPr>
                <w:rFonts w:ascii="Palatino Linotype" w:hAnsi="Palatino Linotype" w:cs="Arial"/>
                <w:sz w:val="20"/>
                <w:szCs w:val="20"/>
              </w:rPr>
              <w:t xml:space="preserve"> los cuales, no se insertan por ser del conocimiento de las partes, sin embargo, serán motivo de estudio en el Considerando correspondiente.</w:t>
            </w:r>
          </w:p>
        </w:tc>
      </w:tr>
      <w:tr w:rsidR="008A3A92" w:rsidRPr="001A4B22" w14:paraId="149FD6EA" w14:textId="77777777" w:rsidTr="00E12E42">
        <w:trPr>
          <w:trHeight w:val="410"/>
        </w:trPr>
        <w:tc>
          <w:tcPr>
            <w:tcW w:w="2730" w:type="dxa"/>
            <w:vAlign w:val="center"/>
          </w:tcPr>
          <w:p w14:paraId="0586082D" w14:textId="06BA5033" w:rsidR="008A3A92" w:rsidRPr="001A4B22" w:rsidRDefault="008A3A92" w:rsidP="008A3A92">
            <w:pPr>
              <w:jc w:val="center"/>
              <w:rPr>
                <w:rFonts w:ascii="Palatino Linotype" w:hAnsi="Palatino Linotype" w:cs="Arial"/>
                <w:b/>
              </w:rPr>
            </w:pPr>
            <w:r w:rsidRPr="001A4B22">
              <w:rPr>
                <w:rFonts w:ascii="Palatino Linotype" w:hAnsi="Palatino Linotype" w:cs="Arial"/>
                <w:b/>
              </w:rPr>
              <w:t>04006/TOLUCA/IP/2025</w:t>
            </w:r>
          </w:p>
        </w:tc>
        <w:tc>
          <w:tcPr>
            <w:tcW w:w="6296" w:type="dxa"/>
            <w:vAlign w:val="center"/>
          </w:tcPr>
          <w:p w14:paraId="5E9A0679" w14:textId="77777777"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i/>
                <w:sz w:val="20"/>
                <w:szCs w:val="20"/>
              </w:rPr>
              <w:t xml:space="preserve">“En atención a su solicitud de información pública y una vez que se realizó una búsqueda exhaustiva en los archivos de la Unidad de Transparencia del Ayuntamiento de Toluca se adjunta el archivo con la respuesta y anexos a fin de dar atención a la presente solicitud. Sin otro particular, le envío un cordial saludo quedando a sus órdenes.” (Sic). </w:t>
            </w:r>
          </w:p>
          <w:p w14:paraId="55F741D9" w14:textId="77777777" w:rsidR="008A3A92" w:rsidRPr="001A4B22" w:rsidRDefault="008A3A92" w:rsidP="008A3A92">
            <w:pPr>
              <w:jc w:val="both"/>
              <w:rPr>
                <w:rFonts w:ascii="Palatino Linotype" w:hAnsi="Palatino Linotype" w:cs="Arial"/>
                <w:i/>
                <w:sz w:val="20"/>
                <w:szCs w:val="20"/>
              </w:rPr>
            </w:pPr>
          </w:p>
          <w:p w14:paraId="01F44FA3" w14:textId="147D94E8"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sz w:val="20"/>
                <w:szCs w:val="20"/>
              </w:rPr>
              <w:t xml:space="preserve">El </w:t>
            </w:r>
            <w:r w:rsidRPr="001A4B22">
              <w:rPr>
                <w:rFonts w:ascii="Palatino Linotype" w:hAnsi="Palatino Linotype" w:cs="Arial"/>
                <w:b/>
                <w:sz w:val="20"/>
                <w:szCs w:val="20"/>
              </w:rPr>
              <w:t>Sujeto Obligado</w:t>
            </w:r>
            <w:r w:rsidRPr="001A4B22">
              <w:rPr>
                <w:rFonts w:ascii="Palatino Linotype" w:hAnsi="Palatino Linotype" w:cs="Arial"/>
                <w:sz w:val="20"/>
                <w:szCs w:val="20"/>
              </w:rPr>
              <w:t xml:space="preserve">, adjuntó a su respuesta, los archivos electrónicos denominados </w:t>
            </w:r>
            <w:r w:rsidRPr="001A4B22">
              <w:rPr>
                <w:rFonts w:ascii="Palatino Linotype" w:hAnsi="Palatino Linotype" w:cs="Arial"/>
                <w:i/>
                <w:sz w:val="20"/>
                <w:szCs w:val="20"/>
              </w:rPr>
              <w:t xml:space="preserve">“4006.pdf” </w:t>
            </w:r>
            <w:r w:rsidRPr="001A4B22">
              <w:rPr>
                <w:rFonts w:ascii="Palatino Linotype" w:hAnsi="Palatino Linotype" w:cs="Arial"/>
                <w:iCs/>
                <w:sz w:val="20"/>
                <w:szCs w:val="20"/>
              </w:rPr>
              <w:t xml:space="preserve">y </w:t>
            </w:r>
            <w:r w:rsidRPr="001A4B22">
              <w:rPr>
                <w:rFonts w:ascii="Palatino Linotype" w:hAnsi="Palatino Linotype" w:cs="Arial"/>
                <w:i/>
                <w:sz w:val="20"/>
                <w:szCs w:val="20"/>
              </w:rPr>
              <w:t>“11. NOVIEMBRE 2024.zip”;</w:t>
            </w:r>
            <w:r w:rsidRPr="001A4B22">
              <w:rPr>
                <w:rFonts w:ascii="Palatino Linotype" w:hAnsi="Palatino Linotype" w:cs="Arial"/>
                <w:sz w:val="20"/>
                <w:szCs w:val="20"/>
              </w:rPr>
              <w:t xml:space="preserve"> los cuales, no se insertan por ser del conocimiento de las partes, sin embargo, serán motivo de estudio en el Considerando correspondiente.</w:t>
            </w:r>
          </w:p>
        </w:tc>
      </w:tr>
      <w:tr w:rsidR="008A3A92" w:rsidRPr="001A4B22" w14:paraId="72AB7CA9" w14:textId="77777777" w:rsidTr="00E12E42">
        <w:trPr>
          <w:trHeight w:val="410"/>
        </w:trPr>
        <w:tc>
          <w:tcPr>
            <w:tcW w:w="2730" w:type="dxa"/>
            <w:vAlign w:val="center"/>
          </w:tcPr>
          <w:p w14:paraId="75B808C1" w14:textId="7E6C026A" w:rsidR="008A3A92" w:rsidRPr="001A4B22" w:rsidRDefault="008A3A92" w:rsidP="008A3A92">
            <w:pPr>
              <w:jc w:val="center"/>
              <w:rPr>
                <w:rFonts w:ascii="Palatino Linotype" w:hAnsi="Palatino Linotype" w:cs="Arial"/>
                <w:b/>
              </w:rPr>
            </w:pPr>
            <w:r w:rsidRPr="001A4B22">
              <w:rPr>
                <w:rFonts w:ascii="Palatino Linotype" w:hAnsi="Palatino Linotype" w:cs="Arial"/>
                <w:b/>
              </w:rPr>
              <w:t>04011/TOLUCA/IP/2025</w:t>
            </w:r>
          </w:p>
        </w:tc>
        <w:tc>
          <w:tcPr>
            <w:tcW w:w="6296" w:type="dxa"/>
            <w:vAlign w:val="center"/>
          </w:tcPr>
          <w:p w14:paraId="427CFDAC" w14:textId="77777777"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i/>
                <w:sz w:val="20"/>
                <w:szCs w:val="20"/>
              </w:rPr>
              <w:t xml:space="preserve">“En atención a su solicitud de información pública y una vez que se realizó una búsqueda exhaustiva en los archivos de la Unidad de Transparencia del Ayuntamiento de Toluca se adjunta el archivo con la respuesta y anexos a fin de dar atención a la presente solicitud. Sin otro particular, le envío un cordial saludo quedando a sus órdenes.” (Sic). </w:t>
            </w:r>
          </w:p>
          <w:p w14:paraId="501C8FB1" w14:textId="77777777" w:rsidR="008A3A92" w:rsidRPr="001A4B22" w:rsidRDefault="008A3A92" w:rsidP="008A3A92">
            <w:pPr>
              <w:jc w:val="both"/>
              <w:rPr>
                <w:rFonts w:ascii="Palatino Linotype" w:hAnsi="Palatino Linotype" w:cs="Arial"/>
                <w:i/>
                <w:sz w:val="20"/>
                <w:szCs w:val="20"/>
              </w:rPr>
            </w:pPr>
          </w:p>
          <w:p w14:paraId="3034BFB6" w14:textId="2633966D"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sz w:val="20"/>
                <w:szCs w:val="20"/>
              </w:rPr>
              <w:lastRenderedPageBreak/>
              <w:t xml:space="preserve">El </w:t>
            </w:r>
            <w:r w:rsidRPr="001A4B22">
              <w:rPr>
                <w:rFonts w:ascii="Palatino Linotype" w:hAnsi="Palatino Linotype" w:cs="Arial"/>
                <w:b/>
                <w:sz w:val="20"/>
                <w:szCs w:val="20"/>
              </w:rPr>
              <w:t>Sujeto Obligado</w:t>
            </w:r>
            <w:r w:rsidRPr="001A4B22">
              <w:rPr>
                <w:rFonts w:ascii="Palatino Linotype" w:hAnsi="Palatino Linotype" w:cs="Arial"/>
                <w:sz w:val="20"/>
                <w:szCs w:val="20"/>
              </w:rPr>
              <w:t xml:space="preserve">, adjuntó a su respuesta, los archivos electrónicos denominados </w:t>
            </w:r>
            <w:r w:rsidRPr="001A4B22">
              <w:rPr>
                <w:rFonts w:ascii="Palatino Linotype" w:hAnsi="Palatino Linotype" w:cs="Arial"/>
                <w:i/>
                <w:sz w:val="20"/>
                <w:szCs w:val="20"/>
              </w:rPr>
              <w:t xml:space="preserve">“4011.pdf” </w:t>
            </w:r>
            <w:r w:rsidRPr="001A4B22">
              <w:rPr>
                <w:rFonts w:ascii="Palatino Linotype" w:hAnsi="Palatino Linotype" w:cs="Arial"/>
                <w:iCs/>
                <w:sz w:val="20"/>
                <w:szCs w:val="20"/>
              </w:rPr>
              <w:t xml:space="preserve">y </w:t>
            </w:r>
            <w:r w:rsidRPr="001A4B22">
              <w:rPr>
                <w:rFonts w:ascii="Palatino Linotype" w:hAnsi="Palatino Linotype" w:cs="Arial"/>
                <w:i/>
                <w:sz w:val="20"/>
                <w:szCs w:val="20"/>
              </w:rPr>
              <w:t>“ABRIL2019 2.zip”;</w:t>
            </w:r>
            <w:r w:rsidRPr="001A4B22">
              <w:rPr>
                <w:rFonts w:ascii="Palatino Linotype" w:hAnsi="Palatino Linotype" w:cs="Arial"/>
                <w:sz w:val="20"/>
                <w:szCs w:val="20"/>
              </w:rPr>
              <w:t xml:space="preserve"> los cuales, no se insertan por ser del conocimiento de las partes, sin embargo, serán motivo de estudio en el Considerando correspondiente.</w:t>
            </w:r>
          </w:p>
        </w:tc>
      </w:tr>
      <w:tr w:rsidR="008A3A92" w:rsidRPr="001A4B22" w14:paraId="76E0CA15" w14:textId="77777777" w:rsidTr="00E12E42">
        <w:trPr>
          <w:trHeight w:val="410"/>
        </w:trPr>
        <w:tc>
          <w:tcPr>
            <w:tcW w:w="2730" w:type="dxa"/>
            <w:vAlign w:val="center"/>
          </w:tcPr>
          <w:p w14:paraId="68C0A118" w14:textId="3EB5CA34" w:rsidR="008A3A92" w:rsidRPr="001A4B22" w:rsidRDefault="008A3A92" w:rsidP="008A3A92">
            <w:pPr>
              <w:jc w:val="center"/>
              <w:rPr>
                <w:rFonts w:ascii="Palatino Linotype" w:hAnsi="Palatino Linotype" w:cs="Arial"/>
                <w:b/>
              </w:rPr>
            </w:pPr>
            <w:r w:rsidRPr="001A4B22">
              <w:rPr>
                <w:rFonts w:ascii="Palatino Linotype" w:hAnsi="Palatino Linotype" w:cs="Arial"/>
                <w:b/>
              </w:rPr>
              <w:lastRenderedPageBreak/>
              <w:t>04002/TOLUCA/IP/2025</w:t>
            </w:r>
          </w:p>
        </w:tc>
        <w:tc>
          <w:tcPr>
            <w:tcW w:w="6296" w:type="dxa"/>
            <w:vAlign w:val="center"/>
          </w:tcPr>
          <w:p w14:paraId="5DC4639B" w14:textId="77777777"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i/>
                <w:sz w:val="20"/>
                <w:szCs w:val="20"/>
              </w:rPr>
              <w:t xml:space="preserve">“En atención a su solicitud de información pública y una vez que se realizó una búsqueda exhaustiva en los archivos de la Unidad de Transparencia del Ayuntamiento de Toluca se adjunta el archivo con la respuesta y anexos a fin de dar atención a la presente solicitud. Sin otro particular, le envío un cordial saludo quedando a sus órdenes.” (Sic). </w:t>
            </w:r>
          </w:p>
          <w:p w14:paraId="522E12A4" w14:textId="77777777" w:rsidR="008A3A92" w:rsidRPr="001A4B22" w:rsidRDefault="008A3A92" w:rsidP="008A3A92">
            <w:pPr>
              <w:jc w:val="both"/>
              <w:rPr>
                <w:rFonts w:ascii="Palatino Linotype" w:hAnsi="Palatino Linotype" w:cs="Arial"/>
                <w:i/>
                <w:sz w:val="20"/>
                <w:szCs w:val="20"/>
              </w:rPr>
            </w:pPr>
          </w:p>
          <w:p w14:paraId="40F0F481" w14:textId="0EDB9FF4"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sz w:val="20"/>
                <w:szCs w:val="20"/>
              </w:rPr>
              <w:t xml:space="preserve">El </w:t>
            </w:r>
            <w:r w:rsidRPr="001A4B22">
              <w:rPr>
                <w:rFonts w:ascii="Palatino Linotype" w:hAnsi="Palatino Linotype" w:cs="Arial"/>
                <w:b/>
                <w:sz w:val="20"/>
                <w:szCs w:val="20"/>
              </w:rPr>
              <w:t>Sujeto Obligado</w:t>
            </w:r>
            <w:r w:rsidRPr="001A4B22">
              <w:rPr>
                <w:rFonts w:ascii="Palatino Linotype" w:hAnsi="Palatino Linotype" w:cs="Arial"/>
                <w:sz w:val="20"/>
                <w:szCs w:val="20"/>
              </w:rPr>
              <w:t xml:space="preserve">, adjuntó a su respuesta, los archivos electrónicos denominados </w:t>
            </w:r>
            <w:r w:rsidRPr="001A4B22">
              <w:rPr>
                <w:rFonts w:ascii="Palatino Linotype" w:hAnsi="Palatino Linotype" w:cs="Arial"/>
                <w:i/>
                <w:sz w:val="20"/>
                <w:szCs w:val="20"/>
              </w:rPr>
              <w:t xml:space="preserve">“4002.pdf” </w:t>
            </w:r>
            <w:r w:rsidRPr="001A4B22">
              <w:rPr>
                <w:rFonts w:ascii="Palatino Linotype" w:hAnsi="Palatino Linotype" w:cs="Arial"/>
                <w:iCs/>
                <w:sz w:val="20"/>
                <w:szCs w:val="20"/>
              </w:rPr>
              <w:t xml:space="preserve">y </w:t>
            </w:r>
            <w:r w:rsidRPr="001A4B22">
              <w:rPr>
                <w:rFonts w:ascii="Palatino Linotype" w:hAnsi="Palatino Linotype" w:cs="Arial"/>
                <w:i/>
                <w:sz w:val="20"/>
                <w:szCs w:val="20"/>
              </w:rPr>
              <w:t>“7. JULIO 2024.zip”;</w:t>
            </w:r>
            <w:r w:rsidRPr="001A4B22">
              <w:rPr>
                <w:rFonts w:ascii="Palatino Linotype" w:hAnsi="Palatino Linotype" w:cs="Arial"/>
                <w:sz w:val="20"/>
                <w:szCs w:val="20"/>
              </w:rPr>
              <w:t xml:space="preserve"> los cuales, no se insertan por ser del conocimiento de las partes, sin embargo, serán motivo de estudio en el Considerando correspondiente.</w:t>
            </w:r>
          </w:p>
        </w:tc>
      </w:tr>
      <w:tr w:rsidR="008A3A92" w:rsidRPr="001A4B22" w14:paraId="6067895E" w14:textId="77777777" w:rsidTr="00E12E42">
        <w:trPr>
          <w:trHeight w:val="410"/>
        </w:trPr>
        <w:tc>
          <w:tcPr>
            <w:tcW w:w="2730" w:type="dxa"/>
            <w:vAlign w:val="center"/>
          </w:tcPr>
          <w:p w14:paraId="783344CB" w14:textId="2AB8A74A" w:rsidR="008A3A92" w:rsidRPr="001A4B22" w:rsidRDefault="008A3A92" w:rsidP="008A3A92">
            <w:pPr>
              <w:jc w:val="center"/>
              <w:rPr>
                <w:rFonts w:ascii="Palatino Linotype" w:hAnsi="Palatino Linotype" w:cs="Arial"/>
                <w:b/>
              </w:rPr>
            </w:pPr>
            <w:r w:rsidRPr="001A4B22">
              <w:rPr>
                <w:rFonts w:ascii="Palatino Linotype" w:hAnsi="Palatino Linotype" w:cs="Arial"/>
                <w:b/>
              </w:rPr>
              <w:t>04007/TOLUCA/IP/2025</w:t>
            </w:r>
          </w:p>
        </w:tc>
        <w:tc>
          <w:tcPr>
            <w:tcW w:w="6296" w:type="dxa"/>
            <w:vAlign w:val="center"/>
          </w:tcPr>
          <w:p w14:paraId="2BEA779F" w14:textId="77777777"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i/>
                <w:sz w:val="20"/>
                <w:szCs w:val="20"/>
              </w:rPr>
              <w:t xml:space="preserve">“En atención a su solicitud de información pública y una vez que se realizó una búsqueda exhaustiva en los archivos de la Unidad de Transparencia del Ayuntamiento de Toluca se adjunta el archivo con la respuesta y anexos a fin de dar atención a la presente solicitud. Sin otro particular, le envío un cordial saludo quedando a sus órdenes.” (Sic). </w:t>
            </w:r>
          </w:p>
          <w:p w14:paraId="5CFBD39F" w14:textId="77777777" w:rsidR="008A3A92" w:rsidRPr="001A4B22" w:rsidRDefault="008A3A92" w:rsidP="008A3A92">
            <w:pPr>
              <w:jc w:val="both"/>
              <w:rPr>
                <w:rFonts w:ascii="Palatino Linotype" w:hAnsi="Palatino Linotype" w:cs="Arial"/>
                <w:i/>
                <w:sz w:val="20"/>
                <w:szCs w:val="20"/>
              </w:rPr>
            </w:pPr>
          </w:p>
          <w:p w14:paraId="61E319F4" w14:textId="3E5AE78D"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sz w:val="20"/>
                <w:szCs w:val="20"/>
              </w:rPr>
              <w:t xml:space="preserve">El </w:t>
            </w:r>
            <w:r w:rsidRPr="001A4B22">
              <w:rPr>
                <w:rFonts w:ascii="Palatino Linotype" w:hAnsi="Palatino Linotype" w:cs="Arial"/>
                <w:b/>
                <w:sz w:val="20"/>
                <w:szCs w:val="20"/>
              </w:rPr>
              <w:t>Sujeto Obligado</w:t>
            </w:r>
            <w:r w:rsidRPr="001A4B22">
              <w:rPr>
                <w:rFonts w:ascii="Palatino Linotype" w:hAnsi="Palatino Linotype" w:cs="Arial"/>
                <w:sz w:val="20"/>
                <w:szCs w:val="20"/>
              </w:rPr>
              <w:t xml:space="preserve">, adjuntó a su respuesta, los archivos electrónicos denominados </w:t>
            </w:r>
            <w:r w:rsidRPr="001A4B22">
              <w:rPr>
                <w:rFonts w:ascii="Palatino Linotype" w:hAnsi="Palatino Linotype" w:cs="Arial"/>
                <w:i/>
                <w:sz w:val="20"/>
                <w:szCs w:val="20"/>
              </w:rPr>
              <w:t xml:space="preserve">“4007.pdf” </w:t>
            </w:r>
            <w:r w:rsidRPr="001A4B22">
              <w:rPr>
                <w:rFonts w:ascii="Palatino Linotype" w:hAnsi="Palatino Linotype" w:cs="Arial"/>
                <w:iCs/>
                <w:sz w:val="20"/>
                <w:szCs w:val="20"/>
              </w:rPr>
              <w:t xml:space="preserve">y </w:t>
            </w:r>
            <w:r w:rsidRPr="001A4B22">
              <w:rPr>
                <w:rFonts w:ascii="Palatino Linotype" w:hAnsi="Palatino Linotype" w:cs="Arial"/>
                <w:i/>
                <w:sz w:val="20"/>
                <w:szCs w:val="20"/>
              </w:rPr>
              <w:t>“12. DICIEMBRE 2024.zip”;</w:t>
            </w:r>
            <w:r w:rsidRPr="001A4B22">
              <w:rPr>
                <w:rFonts w:ascii="Palatino Linotype" w:hAnsi="Palatino Linotype" w:cs="Arial"/>
                <w:sz w:val="20"/>
                <w:szCs w:val="20"/>
              </w:rPr>
              <w:t xml:space="preserve"> los cuales, no se insertan por ser del conocimiento de las partes, sin embargo, serán motivo de estudio en el Considerando correspondiente.</w:t>
            </w:r>
          </w:p>
        </w:tc>
      </w:tr>
      <w:tr w:rsidR="008A3A92" w:rsidRPr="001A4B22" w14:paraId="0E94FE84" w14:textId="77777777" w:rsidTr="00E12E42">
        <w:trPr>
          <w:trHeight w:val="410"/>
        </w:trPr>
        <w:tc>
          <w:tcPr>
            <w:tcW w:w="2730" w:type="dxa"/>
            <w:vAlign w:val="center"/>
          </w:tcPr>
          <w:p w14:paraId="38A95E72" w14:textId="7437629D" w:rsidR="008A3A92" w:rsidRPr="001A4B22" w:rsidRDefault="008A3A92" w:rsidP="008A3A92">
            <w:pPr>
              <w:jc w:val="center"/>
              <w:rPr>
                <w:rFonts w:ascii="Palatino Linotype" w:hAnsi="Palatino Linotype" w:cs="Arial"/>
                <w:b/>
              </w:rPr>
            </w:pPr>
            <w:r w:rsidRPr="001A4B22">
              <w:rPr>
                <w:rFonts w:ascii="Palatino Linotype" w:hAnsi="Palatino Linotype" w:cs="Arial"/>
                <w:b/>
              </w:rPr>
              <w:t>04008/TOLUCA/IP/2025</w:t>
            </w:r>
          </w:p>
        </w:tc>
        <w:tc>
          <w:tcPr>
            <w:tcW w:w="6296" w:type="dxa"/>
            <w:vAlign w:val="center"/>
          </w:tcPr>
          <w:p w14:paraId="48475DD5" w14:textId="77777777"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i/>
                <w:sz w:val="20"/>
                <w:szCs w:val="20"/>
              </w:rPr>
              <w:t xml:space="preserve">“En atención a su solicitud de información pública y una vez que se realizó una búsqueda exhaustiva en los archivos de la Unidad de Transparencia del Ayuntamiento de Toluca se adjunta el archivo con la respuesta y anexos a fin de dar atención a la presente solicitud. Sin otro particular, le envío un cordial saludo quedando a sus órdenes.” (Sic). </w:t>
            </w:r>
          </w:p>
          <w:p w14:paraId="74E79B1A" w14:textId="77777777" w:rsidR="008A3A92" w:rsidRPr="001A4B22" w:rsidRDefault="008A3A92" w:rsidP="008A3A92">
            <w:pPr>
              <w:jc w:val="both"/>
              <w:rPr>
                <w:rFonts w:ascii="Palatino Linotype" w:hAnsi="Palatino Linotype" w:cs="Arial"/>
                <w:i/>
                <w:sz w:val="20"/>
                <w:szCs w:val="20"/>
              </w:rPr>
            </w:pPr>
          </w:p>
          <w:p w14:paraId="54990D03" w14:textId="5356476A"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sz w:val="20"/>
                <w:szCs w:val="20"/>
              </w:rPr>
              <w:t xml:space="preserve">El </w:t>
            </w:r>
            <w:r w:rsidRPr="001A4B22">
              <w:rPr>
                <w:rFonts w:ascii="Palatino Linotype" w:hAnsi="Palatino Linotype" w:cs="Arial"/>
                <w:b/>
                <w:sz w:val="20"/>
                <w:szCs w:val="20"/>
              </w:rPr>
              <w:t>Sujeto Obligado</w:t>
            </w:r>
            <w:r w:rsidRPr="001A4B22">
              <w:rPr>
                <w:rFonts w:ascii="Palatino Linotype" w:hAnsi="Palatino Linotype" w:cs="Arial"/>
                <w:sz w:val="20"/>
                <w:szCs w:val="20"/>
              </w:rPr>
              <w:t xml:space="preserve">, adjuntó a su respuesta, los archivos electrónicos denominados </w:t>
            </w:r>
            <w:r w:rsidRPr="001A4B22">
              <w:rPr>
                <w:rFonts w:ascii="Palatino Linotype" w:hAnsi="Palatino Linotype" w:cs="Arial"/>
                <w:i/>
                <w:sz w:val="20"/>
                <w:szCs w:val="20"/>
              </w:rPr>
              <w:t xml:space="preserve">“4008.pdf” </w:t>
            </w:r>
            <w:r w:rsidRPr="001A4B22">
              <w:rPr>
                <w:rFonts w:ascii="Palatino Linotype" w:hAnsi="Palatino Linotype" w:cs="Arial"/>
                <w:iCs/>
                <w:sz w:val="20"/>
                <w:szCs w:val="20"/>
              </w:rPr>
              <w:t xml:space="preserve">y </w:t>
            </w:r>
            <w:r w:rsidRPr="001A4B22">
              <w:rPr>
                <w:rFonts w:ascii="Palatino Linotype" w:hAnsi="Palatino Linotype" w:cs="Arial"/>
                <w:i/>
                <w:sz w:val="20"/>
                <w:szCs w:val="20"/>
              </w:rPr>
              <w:t>“ENERO.zip”;</w:t>
            </w:r>
            <w:r w:rsidRPr="001A4B22">
              <w:rPr>
                <w:rFonts w:ascii="Palatino Linotype" w:hAnsi="Palatino Linotype" w:cs="Arial"/>
                <w:sz w:val="20"/>
                <w:szCs w:val="20"/>
              </w:rPr>
              <w:t xml:space="preserve"> los cuales, no se insertan por ser del conocimiento de las partes, sin embargo, serán motivo de estudio en el Considerando correspondiente.</w:t>
            </w:r>
          </w:p>
        </w:tc>
      </w:tr>
      <w:tr w:rsidR="008A3A92" w:rsidRPr="001A4B22" w14:paraId="43E55A9A" w14:textId="77777777" w:rsidTr="00E12E42">
        <w:trPr>
          <w:trHeight w:val="410"/>
        </w:trPr>
        <w:tc>
          <w:tcPr>
            <w:tcW w:w="2730" w:type="dxa"/>
            <w:vAlign w:val="center"/>
          </w:tcPr>
          <w:p w14:paraId="505F452D" w14:textId="233B1E7E" w:rsidR="008A3A92" w:rsidRPr="001A4B22" w:rsidRDefault="008A3A92" w:rsidP="008A3A92">
            <w:pPr>
              <w:jc w:val="center"/>
              <w:rPr>
                <w:rFonts w:ascii="Palatino Linotype" w:hAnsi="Palatino Linotype" w:cs="Arial"/>
                <w:b/>
              </w:rPr>
            </w:pPr>
            <w:r w:rsidRPr="001A4B22">
              <w:rPr>
                <w:rFonts w:ascii="Palatino Linotype" w:hAnsi="Palatino Linotype" w:cs="Arial"/>
                <w:b/>
              </w:rPr>
              <w:t>04009/TOLUCA/IP/2025</w:t>
            </w:r>
          </w:p>
        </w:tc>
        <w:tc>
          <w:tcPr>
            <w:tcW w:w="6296" w:type="dxa"/>
            <w:vAlign w:val="center"/>
          </w:tcPr>
          <w:p w14:paraId="15426564" w14:textId="77777777"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i/>
                <w:sz w:val="20"/>
                <w:szCs w:val="20"/>
              </w:rPr>
              <w:t xml:space="preserve">“En atención a su solicitud de información pública y una vez que se realizó una búsqueda exhaustiva en los archivos de la Unidad de Transparencia del Ayuntamiento de Toluca se adjunta el archivo con la respuesta y anexos a fin de dar atención a la presente solicitud. Sin otro particular, le envío un cordial saludo quedando a sus órdenes.” (Sic). </w:t>
            </w:r>
          </w:p>
          <w:p w14:paraId="2F38598A" w14:textId="77777777" w:rsidR="008A3A92" w:rsidRPr="001A4B22" w:rsidRDefault="008A3A92" w:rsidP="008A3A92">
            <w:pPr>
              <w:jc w:val="both"/>
              <w:rPr>
                <w:rFonts w:ascii="Palatino Linotype" w:hAnsi="Palatino Linotype" w:cs="Arial"/>
                <w:i/>
                <w:sz w:val="20"/>
                <w:szCs w:val="20"/>
              </w:rPr>
            </w:pPr>
          </w:p>
          <w:p w14:paraId="71ED9E78" w14:textId="1EA96672"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sz w:val="20"/>
                <w:szCs w:val="20"/>
              </w:rPr>
              <w:lastRenderedPageBreak/>
              <w:t xml:space="preserve">El </w:t>
            </w:r>
            <w:r w:rsidRPr="001A4B22">
              <w:rPr>
                <w:rFonts w:ascii="Palatino Linotype" w:hAnsi="Palatino Linotype" w:cs="Arial"/>
                <w:b/>
                <w:sz w:val="20"/>
                <w:szCs w:val="20"/>
              </w:rPr>
              <w:t>Sujeto Obligado</w:t>
            </w:r>
            <w:r w:rsidRPr="001A4B22">
              <w:rPr>
                <w:rFonts w:ascii="Palatino Linotype" w:hAnsi="Palatino Linotype" w:cs="Arial"/>
                <w:sz w:val="20"/>
                <w:szCs w:val="20"/>
              </w:rPr>
              <w:t xml:space="preserve">, adjuntó a su respuesta, los archivos electrónicos denominados </w:t>
            </w:r>
            <w:r w:rsidRPr="001A4B22">
              <w:rPr>
                <w:rFonts w:ascii="Palatino Linotype" w:hAnsi="Palatino Linotype" w:cs="Arial"/>
                <w:i/>
                <w:sz w:val="20"/>
                <w:szCs w:val="20"/>
              </w:rPr>
              <w:t xml:space="preserve">“4009.pdf” </w:t>
            </w:r>
            <w:r w:rsidRPr="001A4B22">
              <w:rPr>
                <w:rFonts w:ascii="Palatino Linotype" w:hAnsi="Palatino Linotype" w:cs="Arial"/>
                <w:iCs/>
                <w:sz w:val="20"/>
                <w:szCs w:val="20"/>
              </w:rPr>
              <w:t xml:space="preserve">y </w:t>
            </w:r>
            <w:r w:rsidRPr="001A4B22">
              <w:rPr>
                <w:rFonts w:ascii="Palatino Linotype" w:hAnsi="Palatino Linotype" w:cs="Arial"/>
                <w:i/>
                <w:sz w:val="20"/>
                <w:szCs w:val="20"/>
              </w:rPr>
              <w:t>“febrero.zip”;</w:t>
            </w:r>
            <w:r w:rsidRPr="001A4B22">
              <w:rPr>
                <w:rFonts w:ascii="Palatino Linotype" w:hAnsi="Palatino Linotype" w:cs="Arial"/>
                <w:sz w:val="20"/>
                <w:szCs w:val="20"/>
              </w:rPr>
              <w:t xml:space="preserve"> los cuales, no se insertan por ser del conocimiento de las partes, sin embargo, serán motivo de estudio en el Considerando correspondiente.</w:t>
            </w:r>
          </w:p>
        </w:tc>
      </w:tr>
      <w:tr w:rsidR="008A3A92" w:rsidRPr="001A4B22" w14:paraId="51790F37" w14:textId="77777777" w:rsidTr="00E12E42">
        <w:trPr>
          <w:trHeight w:val="410"/>
        </w:trPr>
        <w:tc>
          <w:tcPr>
            <w:tcW w:w="2730" w:type="dxa"/>
            <w:vAlign w:val="center"/>
          </w:tcPr>
          <w:p w14:paraId="3ADBDB03" w14:textId="5B7C7B86" w:rsidR="008A3A92" w:rsidRPr="001A4B22" w:rsidRDefault="008A3A92" w:rsidP="008A3A92">
            <w:pPr>
              <w:jc w:val="center"/>
              <w:rPr>
                <w:rFonts w:ascii="Palatino Linotype" w:hAnsi="Palatino Linotype" w:cs="Arial"/>
                <w:b/>
              </w:rPr>
            </w:pPr>
            <w:r w:rsidRPr="001A4B22">
              <w:rPr>
                <w:rFonts w:ascii="Palatino Linotype" w:hAnsi="Palatino Linotype" w:cs="Arial"/>
                <w:b/>
              </w:rPr>
              <w:lastRenderedPageBreak/>
              <w:t>03991/TOLUCA/IP/2025</w:t>
            </w:r>
          </w:p>
        </w:tc>
        <w:tc>
          <w:tcPr>
            <w:tcW w:w="6296" w:type="dxa"/>
            <w:vAlign w:val="center"/>
          </w:tcPr>
          <w:p w14:paraId="7FC7ABF4" w14:textId="77777777"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i/>
                <w:sz w:val="20"/>
                <w:szCs w:val="20"/>
              </w:rPr>
              <w:t xml:space="preserve">“En atención a su solicitud de información pública y una vez que se realizó una búsqueda exhaustiva en los archivos de la Unidad de Transparencia del Ayuntamiento de Toluca se adjunta el archivo con la respuesta y anexos a fin de dar atención a la presente solicitud. Sin otro particular, le envío un cordial saludo quedando a sus órdenes.” (Sic). </w:t>
            </w:r>
          </w:p>
          <w:p w14:paraId="2A1C9E29" w14:textId="77777777" w:rsidR="008A3A92" w:rsidRPr="001A4B22" w:rsidRDefault="008A3A92" w:rsidP="008A3A92">
            <w:pPr>
              <w:jc w:val="both"/>
              <w:rPr>
                <w:rFonts w:ascii="Palatino Linotype" w:hAnsi="Palatino Linotype" w:cs="Arial"/>
                <w:i/>
                <w:sz w:val="20"/>
                <w:szCs w:val="20"/>
              </w:rPr>
            </w:pPr>
          </w:p>
          <w:p w14:paraId="1F6DC707" w14:textId="5DF6F639"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sz w:val="20"/>
                <w:szCs w:val="20"/>
              </w:rPr>
              <w:t xml:space="preserve">El </w:t>
            </w:r>
            <w:r w:rsidRPr="001A4B22">
              <w:rPr>
                <w:rFonts w:ascii="Palatino Linotype" w:hAnsi="Palatino Linotype" w:cs="Arial"/>
                <w:b/>
                <w:sz w:val="20"/>
                <w:szCs w:val="20"/>
              </w:rPr>
              <w:t>Sujeto Obligado</w:t>
            </w:r>
            <w:r w:rsidRPr="001A4B22">
              <w:rPr>
                <w:rFonts w:ascii="Palatino Linotype" w:hAnsi="Palatino Linotype" w:cs="Arial"/>
                <w:sz w:val="20"/>
                <w:szCs w:val="20"/>
              </w:rPr>
              <w:t xml:space="preserve">, adjuntó a su respuesta, los archivos electrónicos denominados </w:t>
            </w:r>
            <w:r w:rsidRPr="001A4B22">
              <w:rPr>
                <w:rFonts w:ascii="Palatino Linotype" w:hAnsi="Palatino Linotype" w:cs="Arial"/>
                <w:i/>
                <w:sz w:val="20"/>
                <w:szCs w:val="20"/>
              </w:rPr>
              <w:t>“3991.pdf”,</w:t>
            </w:r>
            <w:r w:rsidRPr="001A4B22">
              <w:rPr>
                <w:rFonts w:ascii="Palatino Linotype" w:hAnsi="Palatino Linotype" w:cs="Arial"/>
                <w:iCs/>
                <w:sz w:val="20"/>
                <w:szCs w:val="20"/>
              </w:rPr>
              <w:t xml:space="preserve"> </w:t>
            </w:r>
            <w:r w:rsidRPr="001A4B22">
              <w:rPr>
                <w:rFonts w:ascii="Palatino Linotype" w:hAnsi="Palatino Linotype" w:cs="Arial"/>
                <w:i/>
                <w:sz w:val="20"/>
                <w:szCs w:val="20"/>
              </w:rPr>
              <w:t>“marzo 1.zip”, “marzo2.zip”, “marzo3.zip”, “MARZO 1.zip”, “MARZO 4.zip”, “MARZO2.zip”, “MARZO3.zip”, “MARZO5.zip”, “MARZO6.zip”, “MARZO7.zip” y “MARZO8.zip”;</w:t>
            </w:r>
            <w:r w:rsidRPr="001A4B22">
              <w:rPr>
                <w:rFonts w:ascii="Palatino Linotype" w:hAnsi="Palatino Linotype" w:cs="Arial"/>
                <w:sz w:val="20"/>
                <w:szCs w:val="20"/>
              </w:rPr>
              <w:t xml:space="preserve"> los cuales, no se insertan por ser del conocimiento de las partes, sin embargo, serán motivo de estudio en el Considerando correspondiente.</w:t>
            </w:r>
          </w:p>
        </w:tc>
      </w:tr>
      <w:tr w:rsidR="008A3A92" w:rsidRPr="001A4B22" w14:paraId="47477765" w14:textId="77777777" w:rsidTr="00E12E42">
        <w:trPr>
          <w:trHeight w:val="410"/>
        </w:trPr>
        <w:tc>
          <w:tcPr>
            <w:tcW w:w="2730" w:type="dxa"/>
            <w:vAlign w:val="center"/>
          </w:tcPr>
          <w:p w14:paraId="07F6E60E" w14:textId="5EB0F28A" w:rsidR="008A3A92" w:rsidRPr="001A4B22" w:rsidRDefault="008A3A92" w:rsidP="008A3A92">
            <w:pPr>
              <w:jc w:val="center"/>
              <w:rPr>
                <w:rFonts w:ascii="Palatino Linotype" w:hAnsi="Palatino Linotype" w:cs="Arial"/>
                <w:b/>
              </w:rPr>
            </w:pPr>
            <w:r w:rsidRPr="001A4B22">
              <w:rPr>
                <w:rFonts w:ascii="Palatino Linotype" w:hAnsi="Palatino Linotype" w:cs="Arial"/>
                <w:b/>
              </w:rPr>
              <w:t>03992/TOLUCA/IP/2025</w:t>
            </w:r>
          </w:p>
        </w:tc>
        <w:tc>
          <w:tcPr>
            <w:tcW w:w="6296" w:type="dxa"/>
            <w:vAlign w:val="center"/>
          </w:tcPr>
          <w:p w14:paraId="4DBC761D" w14:textId="77777777"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i/>
                <w:sz w:val="20"/>
                <w:szCs w:val="20"/>
              </w:rPr>
              <w:t xml:space="preserve">“En atención a su solicitud de información pública y una vez que se realizó una búsqueda exhaustiva en los archivos de la Unidad de Transparencia del Ayuntamiento de Toluca se adjunta el archivo con la respuesta y anexos a fin de dar atención a la presente solicitud. Sin otro particular, le envío un cordial saludo quedando a sus órdenes.” (Sic). </w:t>
            </w:r>
          </w:p>
          <w:p w14:paraId="520C07AF" w14:textId="77777777" w:rsidR="008A3A92" w:rsidRPr="001A4B22" w:rsidRDefault="008A3A92" w:rsidP="008A3A92">
            <w:pPr>
              <w:jc w:val="both"/>
              <w:rPr>
                <w:rFonts w:ascii="Palatino Linotype" w:hAnsi="Palatino Linotype" w:cs="Arial"/>
                <w:i/>
                <w:sz w:val="20"/>
                <w:szCs w:val="20"/>
              </w:rPr>
            </w:pPr>
          </w:p>
          <w:p w14:paraId="25E46D72" w14:textId="0FD2B934"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sz w:val="20"/>
                <w:szCs w:val="20"/>
              </w:rPr>
              <w:t xml:space="preserve">El </w:t>
            </w:r>
            <w:r w:rsidRPr="001A4B22">
              <w:rPr>
                <w:rFonts w:ascii="Palatino Linotype" w:hAnsi="Palatino Linotype" w:cs="Arial"/>
                <w:b/>
                <w:sz w:val="20"/>
                <w:szCs w:val="20"/>
              </w:rPr>
              <w:t>Sujeto Obligado</w:t>
            </w:r>
            <w:r w:rsidRPr="001A4B22">
              <w:rPr>
                <w:rFonts w:ascii="Palatino Linotype" w:hAnsi="Palatino Linotype" w:cs="Arial"/>
                <w:sz w:val="20"/>
                <w:szCs w:val="20"/>
              </w:rPr>
              <w:t xml:space="preserve">, adjuntó a su respuesta, los archivos electrónicos denominados </w:t>
            </w:r>
            <w:r w:rsidRPr="001A4B22">
              <w:rPr>
                <w:rFonts w:ascii="Palatino Linotype" w:hAnsi="Palatino Linotype" w:cs="Arial"/>
                <w:i/>
                <w:sz w:val="20"/>
                <w:szCs w:val="20"/>
              </w:rPr>
              <w:t>“3992.pdf”,</w:t>
            </w:r>
            <w:r w:rsidRPr="001A4B22">
              <w:rPr>
                <w:rFonts w:ascii="Palatino Linotype" w:hAnsi="Palatino Linotype" w:cs="Arial"/>
                <w:iCs/>
                <w:sz w:val="20"/>
                <w:szCs w:val="20"/>
              </w:rPr>
              <w:t xml:space="preserve"> </w:t>
            </w:r>
            <w:r w:rsidRPr="001A4B22">
              <w:rPr>
                <w:rFonts w:ascii="Palatino Linotype" w:hAnsi="Palatino Linotype" w:cs="Arial"/>
                <w:i/>
                <w:sz w:val="20"/>
                <w:szCs w:val="20"/>
              </w:rPr>
              <w:t>“mayo1.zip”, “mayo2.zip”, “1-15.zip”, “MAY03.zip”, “MAYO1.zip”, “MAYO2.zip”, MAYO4.zip”, “MAYO5.zip”, “MAYO6.zip” y “MAYO7.zip”;</w:t>
            </w:r>
            <w:r w:rsidRPr="001A4B22">
              <w:rPr>
                <w:rFonts w:ascii="Palatino Linotype" w:hAnsi="Palatino Linotype" w:cs="Arial"/>
                <w:sz w:val="20"/>
                <w:szCs w:val="20"/>
              </w:rPr>
              <w:t xml:space="preserve"> los cuales, no se insertan por ser del conocimiento de las partes, sin embargo, serán motivo de estudio en el Considerando correspondiente.</w:t>
            </w:r>
          </w:p>
        </w:tc>
      </w:tr>
      <w:tr w:rsidR="00896A08" w:rsidRPr="001A4B22" w14:paraId="5DF2073B" w14:textId="77777777" w:rsidTr="00E12E42">
        <w:trPr>
          <w:trHeight w:val="410"/>
        </w:trPr>
        <w:tc>
          <w:tcPr>
            <w:tcW w:w="2730" w:type="dxa"/>
            <w:vAlign w:val="center"/>
          </w:tcPr>
          <w:p w14:paraId="10862F40" w14:textId="7E661C8F" w:rsidR="00896A08" w:rsidRPr="001A4B22" w:rsidRDefault="00896A08" w:rsidP="00896A08">
            <w:pPr>
              <w:jc w:val="center"/>
              <w:rPr>
                <w:rFonts w:ascii="Palatino Linotype" w:hAnsi="Palatino Linotype" w:cs="Arial"/>
                <w:b/>
              </w:rPr>
            </w:pPr>
            <w:r w:rsidRPr="001A4B22">
              <w:rPr>
                <w:rFonts w:ascii="Palatino Linotype" w:hAnsi="Palatino Linotype" w:cs="Arial"/>
                <w:b/>
              </w:rPr>
              <w:t>03993/TOLUCA/IP/2025</w:t>
            </w:r>
          </w:p>
        </w:tc>
        <w:tc>
          <w:tcPr>
            <w:tcW w:w="6296" w:type="dxa"/>
            <w:vAlign w:val="center"/>
          </w:tcPr>
          <w:p w14:paraId="424DB58A" w14:textId="77777777" w:rsidR="00896A08" w:rsidRPr="001A4B22" w:rsidRDefault="00896A08" w:rsidP="00896A08">
            <w:pPr>
              <w:jc w:val="both"/>
              <w:rPr>
                <w:rFonts w:ascii="Palatino Linotype" w:hAnsi="Palatino Linotype" w:cs="Arial"/>
                <w:i/>
                <w:sz w:val="20"/>
                <w:szCs w:val="20"/>
              </w:rPr>
            </w:pPr>
            <w:r w:rsidRPr="001A4B22">
              <w:rPr>
                <w:rFonts w:ascii="Palatino Linotype" w:hAnsi="Palatino Linotype" w:cs="Arial"/>
                <w:i/>
                <w:sz w:val="20"/>
                <w:szCs w:val="20"/>
              </w:rPr>
              <w:t xml:space="preserve">“En atención a su solicitud de información pública y una vez que se realizó una búsqueda exhaustiva en los archivos de la Unidad de Transparencia del Ayuntamiento de Toluca se adjunta el archivo con la respuesta y anexos a fin de dar atención a la presente solicitud. Sin otro particular, le envío un cordial saludo quedando a sus órdenes.” (Sic). </w:t>
            </w:r>
          </w:p>
          <w:p w14:paraId="3A3A5170" w14:textId="77777777" w:rsidR="00896A08" w:rsidRPr="001A4B22" w:rsidRDefault="00896A08" w:rsidP="00896A08">
            <w:pPr>
              <w:jc w:val="both"/>
              <w:rPr>
                <w:rFonts w:ascii="Palatino Linotype" w:hAnsi="Palatino Linotype" w:cs="Arial"/>
                <w:i/>
                <w:sz w:val="20"/>
                <w:szCs w:val="20"/>
              </w:rPr>
            </w:pPr>
          </w:p>
          <w:p w14:paraId="06CF68BE" w14:textId="51B0DFB7" w:rsidR="00896A08" w:rsidRPr="001A4B22" w:rsidRDefault="00896A08" w:rsidP="00896A08">
            <w:pPr>
              <w:jc w:val="both"/>
              <w:rPr>
                <w:rFonts w:ascii="Palatino Linotype" w:hAnsi="Palatino Linotype" w:cs="Arial"/>
                <w:i/>
                <w:sz w:val="20"/>
                <w:szCs w:val="20"/>
              </w:rPr>
            </w:pPr>
            <w:r w:rsidRPr="001A4B22">
              <w:rPr>
                <w:rFonts w:ascii="Palatino Linotype" w:hAnsi="Palatino Linotype" w:cs="Arial"/>
                <w:sz w:val="20"/>
                <w:szCs w:val="20"/>
              </w:rPr>
              <w:t xml:space="preserve">El </w:t>
            </w:r>
            <w:r w:rsidRPr="001A4B22">
              <w:rPr>
                <w:rFonts w:ascii="Palatino Linotype" w:hAnsi="Palatino Linotype" w:cs="Arial"/>
                <w:b/>
                <w:sz w:val="20"/>
                <w:szCs w:val="20"/>
              </w:rPr>
              <w:t>Sujeto Obligado</w:t>
            </w:r>
            <w:r w:rsidRPr="001A4B22">
              <w:rPr>
                <w:rFonts w:ascii="Palatino Linotype" w:hAnsi="Palatino Linotype" w:cs="Arial"/>
                <w:sz w:val="20"/>
                <w:szCs w:val="20"/>
              </w:rPr>
              <w:t xml:space="preserve">, adjuntó a su respuesta, los archivos electrónicos denominados </w:t>
            </w:r>
            <w:r w:rsidRPr="001A4B22">
              <w:rPr>
                <w:rFonts w:ascii="Palatino Linotype" w:hAnsi="Palatino Linotype" w:cs="Arial"/>
                <w:i/>
                <w:sz w:val="20"/>
                <w:szCs w:val="20"/>
              </w:rPr>
              <w:t>“3993.pdf”,</w:t>
            </w:r>
            <w:r w:rsidRPr="001A4B22">
              <w:rPr>
                <w:rFonts w:ascii="Palatino Linotype" w:hAnsi="Palatino Linotype" w:cs="Arial"/>
                <w:iCs/>
                <w:sz w:val="20"/>
                <w:szCs w:val="20"/>
              </w:rPr>
              <w:t xml:space="preserve"> </w:t>
            </w:r>
            <w:r w:rsidRPr="001A4B22">
              <w:rPr>
                <w:rFonts w:ascii="Palatino Linotype" w:hAnsi="Palatino Linotype" w:cs="Arial"/>
                <w:i/>
                <w:sz w:val="20"/>
                <w:szCs w:val="20"/>
              </w:rPr>
              <w:t>junio 1.zip”, “junio 2.zip”, “junio 3.zip”, ” y “JUNIO-2025-IJ.zip”;</w:t>
            </w:r>
            <w:r w:rsidRPr="001A4B22">
              <w:rPr>
                <w:rFonts w:ascii="Palatino Linotype" w:hAnsi="Palatino Linotype" w:cs="Arial"/>
                <w:sz w:val="20"/>
                <w:szCs w:val="20"/>
              </w:rPr>
              <w:t xml:space="preserve"> los cuales, no se insertan por ser del conocimiento de las partes, sin embargo, serán motivo de estudio en el Considerando correspondiente.</w:t>
            </w:r>
          </w:p>
        </w:tc>
      </w:tr>
      <w:tr w:rsidR="00E4095C" w:rsidRPr="001A4B22" w14:paraId="68C6A630" w14:textId="77777777" w:rsidTr="00E12E42">
        <w:trPr>
          <w:trHeight w:val="410"/>
        </w:trPr>
        <w:tc>
          <w:tcPr>
            <w:tcW w:w="2730" w:type="dxa"/>
            <w:vAlign w:val="center"/>
          </w:tcPr>
          <w:p w14:paraId="70F154CA" w14:textId="17AC7CBF" w:rsidR="00E4095C" w:rsidRPr="001A4B22" w:rsidRDefault="00E4095C" w:rsidP="00E4095C">
            <w:pPr>
              <w:jc w:val="center"/>
              <w:rPr>
                <w:rFonts w:ascii="Palatino Linotype" w:hAnsi="Palatino Linotype" w:cs="Arial"/>
                <w:b/>
              </w:rPr>
            </w:pPr>
            <w:r w:rsidRPr="001A4B22">
              <w:rPr>
                <w:rFonts w:ascii="Palatino Linotype" w:hAnsi="Palatino Linotype" w:cs="Arial"/>
                <w:b/>
              </w:rPr>
              <w:lastRenderedPageBreak/>
              <w:t>03994/TOLUCA/IP/2025</w:t>
            </w:r>
          </w:p>
        </w:tc>
        <w:tc>
          <w:tcPr>
            <w:tcW w:w="6296" w:type="dxa"/>
            <w:vAlign w:val="center"/>
          </w:tcPr>
          <w:p w14:paraId="653FF85A" w14:textId="77777777" w:rsidR="00E4095C" w:rsidRPr="001A4B22" w:rsidRDefault="00E4095C" w:rsidP="00E4095C">
            <w:pPr>
              <w:jc w:val="both"/>
              <w:rPr>
                <w:rFonts w:ascii="Palatino Linotype" w:hAnsi="Palatino Linotype" w:cs="Arial"/>
                <w:i/>
                <w:sz w:val="20"/>
                <w:szCs w:val="20"/>
              </w:rPr>
            </w:pPr>
            <w:r w:rsidRPr="001A4B22">
              <w:rPr>
                <w:rFonts w:ascii="Palatino Linotype" w:hAnsi="Palatino Linotype" w:cs="Arial"/>
                <w:i/>
                <w:sz w:val="20"/>
                <w:szCs w:val="20"/>
              </w:rPr>
              <w:t xml:space="preserve">“En atención a su solicitud de información pública y una vez que se realizó una búsqueda exhaustiva en los archivos de la Unidad de Transparencia del Ayuntamiento de Toluca se adjunta el archivo con la respuesta y anexos a fin de dar atención a la presente solicitud. Sin otro particular, le envío un cordial saludo quedando a sus órdenes.” (Sic). </w:t>
            </w:r>
          </w:p>
          <w:p w14:paraId="62278623" w14:textId="77777777" w:rsidR="00E4095C" w:rsidRPr="001A4B22" w:rsidRDefault="00E4095C" w:rsidP="00E4095C">
            <w:pPr>
              <w:jc w:val="both"/>
              <w:rPr>
                <w:rFonts w:ascii="Palatino Linotype" w:hAnsi="Palatino Linotype" w:cs="Arial"/>
                <w:i/>
                <w:sz w:val="20"/>
                <w:szCs w:val="20"/>
              </w:rPr>
            </w:pPr>
          </w:p>
          <w:p w14:paraId="754EBD72" w14:textId="430D5CF0" w:rsidR="00E4095C" w:rsidRPr="001A4B22" w:rsidRDefault="00E4095C" w:rsidP="00E4095C">
            <w:pPr>
              <w:jc w:val="both"/>
              <w:rPr>
                <w:rFonts w:ascii="Palatino Linotype" w:hAnsi="Palatino Linotype" w:cs="Arial"/>
                <w:i/>
                <w:sz w:val="20"/>
                <w:szCs w:val="20"/>
              </w:rPr>
            </w:pPr>
            <w:r w:rsidRPr="001A4B22">
              <w:rPr>
                <w:rFonts w:ascii="Palatino Linotype" w:hAnsi="Palatino Linotype" w:cs="Arial"/>
                <w:sz w:val="20"/>
                <w:szCs w:val="20"/>
              </w:rPr>
              <w:t xml:space="preserve">El </w:t>
            </w:r>
            <w:r w:rsidRPr="001A4B22">
              <w:rPr>
                <w:rFonts w:ascii="Palatino Linotype" w:hAnsi="Palatino Linotype" w:cs="Arial"/>
                <w:b/>
                <w:sz w:val="20"/>
                <w:szCs w:val="20"/>
              </w:rPr>
              <w:t>Sujeto Obligado</w:t>
            </w:r>
            <w:r w:rsidRPr="001A4B22">
              <w:rPr>
                <w:rFonts w:ascii="Palatino Linotype" w:hAnsi="Palatino Linotype" w:cs="Arial"/>
                <w:sz w:val="20"/>
                <w:szCs w:val="20"/>
              </w:rPr>
              <w:t xml:space="preserve">, adjuntó a su respuesta, los archivos electrónicos denominados </w:t>
            </w:r>
            <w:r w:rsidRPr="001A4B22">
              <w:rPr>
                <w:rFonts w:ascii="Palatino Linotype" w:hAnsi="Palatino Linotype" w:cs="Arial"/>
                <w:i/>
                <w:sz w:val="20"/>
                <w:szCs w:val="20"/>
              </w:rPr>
              <w:t>“3994.pdf”,</w:t>
            </w:r>
            <w:r w:rsidRPr="001A4B22">
              <w:rPr>
                <w:rFonts w:ascii="Palatino Linotype" w:hAnsi="Palatino Linotype" w:cs="Arial"/>
                <w:iCs/>
                <w:sz w:val="20"/>
                <w:szCs w:val="20"/>
              </w:rPr>
              <w:t xml:space="preserve"> </w:t>
            </w:r>
            <w:r w:rsidRPr="001A4B22">
              <w:rPr>
                <w:rFonts w:ascii="Palatino Linotype" w:hAnsi="Palatino Linotype" w:cs="Arial"/>
                <w:i/>
                <w:sz w:val="20"/>
                <w:szCs w:val="20"/>
              </w:rPr>
              <w:t>julio 1.zip”, “julio 2.zip” y “JULIO-2025-IJ.zip”;</w:t>
            </w:r>
            <w:r w:rsidRPr="001A4B22">
              <w:rPr>
                <w:rFonts w:ascii="Palatino Linotype" w:hAnsi="Palatino Linotype" w:cs="Arial"/>
                <w:sz w:val="20"/>
                <w:szCs w:val="20"/>
              </w:rPr>
              <w:t xml:space="preserve"> los cuales, no se insertan por ser del conocimiento de las partes, sin embargo, serán motivo de estudio en el Considerando correspondiente.</w:t>
            </w:r>
          </w:p>
        </w:tc>
      </w:tr>
      <w:tr w:rsidR="008A3A92" w:rsidRPr="001A4B22" w14:paraId="53221926" w14:textId="77777777" w:rsidTr="00E12E42">
        <w:trPr>
          <w:trHeight w:val="410"/>
        </w:trPr>
        <w:tc>
          <w:tcPr>
            <w:tcW w:w="2730" w:type="dxa"/>
            <w:vAlign w:val="center"/>
          </w:tcPr>
          <w:p w14:paraId="664CAC79" w14:textId="119784F2" w:rsidR="008A3A92" w:rsidRPr="001A4B22" w:rsidRDefault="008A3A92" w:rsidP="008A3A92">
            <w:pPr>
              <w:jc w:val="center"/>
              <w:rPr>
                <w:rFonts w:ascii="Palatino Linotype" w:hAnsi="Palatino Linotype" w:cs="Arial"/>
                <w:b/>
              </w:rPr>
            </w:pPr>
            <w:r w:rsidRPr="001A4B22">
              <w:rPr>
                <w:rFonts w:ascii="Palatino Linotype" w:hAnsi="Palatino Linotype" w:cs="Arial"/>
                <w:b/>
              </w:rPr>
              <w:t>03995/TOLUCA/IP/2025</w:t>
            </w:r>
          </w:p>
        </w:tc>
        <w:tc>
          <w:tcPr>
            <w:tcW w:w="6296" w:type="dxa"/>
            <w:vAlign w:val="center"/>
          </w:tcPr>
          <w:p w14:paraId="12128DE8" w14:textId="77777777"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i/>
                <w:sz w:val="20"/>
                <w:szCs w:val="20"/>
              </w:rPr>
              <w:t xml:space="preserve">“En atención a su solicitud de información pública y una vez que se realizó una búsqueda exhaustiva en los archivos de la Unidad de Transparencia del Ayuntamiento de Toluca se adjunta el archivo con la respuesta y anexos a fin de dar atención a la presente solicitud. Sin otro particular, le envío un cordial saludo quedando a sus órdenes.” (Sic). </w:t>
            </w:r>
          </w:p>
          <w:p w14:paraId="6CDAC104" w14:textId="77777777" w:rsidR="008A3A92" w:rsidRPr="001A4B22" w:rsidRDefault="008A3A92" w:rsidP="008A3A92">
            <w:pPr>
              <w:jc w:val="both"/>
              <w:rPr>
                <w:rFonts w:ascii="Palatino Linotype" w:hAnsi="Palatino Linotype" w:cs="Arial"/>
                <w:i/>
                <w:sz w:val="20"/>
                <w:szCs w:val="20"/>
              </w:rPr>
            </w:pPr>
          </w:p>
          <w:p w14:paraId="26818D9A" w14:textId="063C1B66"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sz w:val="20"/>
                <w:szCs w:val="20"/>
              </w:rPr>
              <w:t xml:space="preserve">El </w:t>
            </w:r>
            <w:r w:rsidRPr="001A4B22">
              <w:rPr>
                <w:rFonts w:ascii="Palatino Linotype" w:hAnsi="Palatino Linotype" w:cs="Arial"/>
                <w:b/>
                <w:sz w:val="20"/>
                <w:szCs w:val="20"/>
              </w:rPr>
              <w:t>Sujeto Obligado</w:t>
            </w:r>
            <w:r w:rsidRPr="001A4B22">
              <w:rPr>
                <w:rFonts w:ascii="Palatino Linotype" w:hAnsi="Palatino Linotype" w:cs="Arial"/>
                <w:sz w:val="20"/>
                <w:szCs w:val="20"/>
              </w:rPr>
              <w:t xml:space="preserve">, adjuntó a su respuesta, los archivos electrónicos denominados </w:t>
            </w:r>
            <w:r w:rsidRPr="001A4B22">
              <w:rPr>
                <w:rFonts w:ascii="Palatino Linotype" w:hAnsi="Palatino Linotype" w:cs="Arial"/>
                <w:i/>
                <w:sz w:val="20"/>
                <w:szCs w:val="20"/>
              </w:rPr>
              <w:t>“</w:t>
            </w:r>
            <w:r w:rsidR="00E4095C" w:rsidRPr="001A4B22">
              <w:rPr>
                <w:rFonts w:ascii="Palatino Linotype" w:hAnsi="Palatino Linotype" w:cs="Arial"/>
                <w:i/>
                <w:sz w:val="20"/>
                <w:szCs w:val="20"/>
              </w:rPr>
              <w:t>3995.pdf</w:t>
            </w:r>
            <w:r w:rsidRPr="001A4B22">
              <w:rPr>
                <w:rFonts w:ascii="Palatino Linotype" w:hAnsi="Palatino Linotype" w:cs="Arial"/>
                <w:i/>
                <w:sz w:val="20"/>
                <w:szCs w:val="20"/>
              </w:rPr>
              <w:t xml:space="preserve">” </w:t>
            </w:r>
            <w:r w:rsidRPr="001A4B22">
              <w:rPr>
                <w:rFonts w:ascii="Palatino Linotype" w:hAnsi="Palatino Linotype" w:cs="Arial"/>
                <w:iCs/>
                <w:sz w:val="20"/>
                <w:szCs w:val="20"/>
              </w:rPr>
              <w:t xml:space="preserve">y </w:t>
            </w:r>
            <w:r w:rsidRPr="001A4B22">
              <w:rPr>
                <w:rFonts w:ascii="Palatino Linotype" w:hAnsi="Palatino Linotype" w:cs="Arial"/>
                <w:i/>
                <w:sz w:val="20"/>
                <w:szCs w:val="20"/>
              </w:rPr>
              <w:t>“</w:t>
            </w:r>
            <w:r w:rsidR="00E4095C" w:rsidRPr="001A4B22">
              <w:rPr>
                <w:rFonts w:ascii="Palatino Linotype" w:hAnsi="Palatino Linotype" w:cs="Arial"/>
                <w:i/>
                <w:sz w:val="20"/>
                <w:szCs w:val="20"/>
              </w:rPr>
              <w:t>1. ENERO 2024.zip</w:t>
            </w:r>
            <w:r w:rsidRPr="001A4B22">
              <w:rPr>
                <w:rFonts w:ascii="Palatino Linotype" w:hAnsi="Palatino Linotype" w:cs="Arial"/>
                <w:i/>
                <w:sz w:val="20"/>
                <w:szCs w:val="20"/>
              </w:rPr>
              <w:t>”;</w:t>
            </w:r>
            <w:r w:rsidRPr="001A4B22">
              <w:rPr>
                <w:rFonts w:ascii="Palatino Linotype" w:hAnsi="Palatino Linotype" w:cs="Arial"/>
                <w:sz w:val="20"/>
                <w:szCs w:val="20"/>
              </w:rPr>
              <w:t xml:space="preserve"> los cuales, no se insertan por ser del conocimiento de las partes, sin embargo, serán motivo de estudio en el Considerando correspondiente.</w:t>
            </w:r>
          </w:p>
        </w:tc>
      </w:tr>
      <w:tr w:rsidR="008A3A92" w:rsidRPr="001A4B22" w14:paraId="555FE81D" w14:textId="77777777" w:rsidTr="00E12E42">
        <w:trPr>
          <w:trHeight w:val="410"/>
        </w:trPr>
        <w:tc>
          <w:tcPr>
            <w:tcW w:w="2730" w:type="dxa"/>
            <w:vAlign w:val="center"/>
          </w:tcPr>
          <w:p w14:paraId="2F8F00A0" w14:textId="6A8F7AC3" w:rsidR="008A3A92" w:rsidRPr="001A4B22" w:rsidRDefault="008A3A92" w:rsidP="008A3A92">
            <w:pPr>
              <w:jc w:val="center"/>
              <w:rPr>
                <w:rFonts w:ascii="Palatino Linotype" w:hAnsi="Palatino Linotype" w:cs="Arial"/>
                <w:b/>
              </w:rPr>
            </w:pPr>
            <w:r w:rsidRPr="001A4B22">
              <w:rPr>
                <w:rFonts w:ascii="Palatino Linotype" w:hAnsi="Palatino Linotype" w:cs="Arial"/>
                <w:b/>
              </w:rPr>
              <w:t>03996/TOLUCA/IP/2025</w:t>
            </w:r>
          </w:p>
        </w:tc>
        <w:tc>
          <w:tcPr>
            <w:tcW w:w="6296" w:type="dxa"/>
            <w:vAlign w:val="center"/>
          </w:tcPr>
          <w:p w14:paraId="64231B42" w14:textId="77777777"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i/>
                <w:sz w:val="20"/>
                <w:szCs w:val="20"/>
              </w:rPr>
              <w:t xml:space="preserve">“En atención a su solicitud de información pública y una vez que se realizó una búsqueda exhaustiva en los archivos de la Unidad de Transparencia del Ayuntamiento de Toluca se adjunta el archivo con la respuesta y anexos a fin de dar atención a la presente solicitud. Sin otro particular, le envío un cordial saludo quedando a sus órdenes.” (Sic). </w:t>
            </w:r>
          </w:p>
          <w:p w14:paraId="31D9A40B" w14:textId="77777777" w:rsidR="008A3A92" w:rsidRPr="001A4B22" w:rsidRDefault="008A3A92" w:rsidP="008A3A92">
            <w:pPr>
              <w:jc w:val="both"/>
              <w:rPr>
                <w:rFonts w:ascii="Palatino Linotype" w:hAnsi="Palatino Linotype" w:cs="Arial"/>
                <w:i/>
                <w:sz w:val="20"/>
                <w:szCs w:val="20"/>
              </w:rPr>
            </w:pPr>
          </w:p>
          <w:p w14:paraId="1C17BAA4" w14:textId="286BADFD"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sz w:val="20"/>
                <w:szCs w:val="20"/>
              </w:rPr>
              <w:t xml:space="preserve">El </w:t>
            </w:r>
            <w:r w:rsidRPr="001A4B22">
              <w:rPr>
                <w:rFonts w:ascii="Palatino Linotype" w:hAnsi="Palatino Linotype" w:cs="Arial"/>
                <w:b/>
                <w:sz w:val="20"/>
                <w:szCs w:val="20"/>
              </w:rPr>
              <w:t>Sujeto Obligado</w:t>
            </w:r>
            <w:r w:rsidRPr="001A4B22">
              <w:rPr>
                <w:rFonts w:ascii="Palatino Linotype" w:hAnsi="Palatino Linotype" w:cs="Arial"/>
                <w:sz w:val="20"/>
                <w:szCs w:val="20"/>
              </w:rPr>
              <w:t xml:space="preserve">, adjuntó a su respuesta, los archivos electrónicos denominados </w:t>
            </w:r>
            <w:r w:rsidRPr="001A4B22">
              <w:rPr>
                <w:rFonts w:ascii="Palatino Linotype" w:hAnsi="Palatino Linotype" w:cs="Arial"/>
                <w:i/>
                <w:sz w:val="20"/>
                <w:szCs w:val="20"/>
              </w:rPr>
              <w:t>“</w:t>
            </w:r>
            <w:r w:rsidR="00E4095C" w:rsidRPr="001A4B22">
              <w:rPr>
                <w:rFonts w:ascii="Palatino Linotype" w:hAnsi="Palatino Linotype" w:cs="Arial"/>
                <w:i/>
                <w:sz w:val="20"/>
                <w:szCs w:val="20"/>
              </w:rPr>
              <w:t>3996.pdf</w:t>
            </w:r>
            <w:r w:rsidRPr="001A4B22">
              <w:rPr>
                <w:rFonts w:ascii="Palatino Linotype" w:hAnsi="Palatino Linotype" w:cs="Arial"/>
                <w:i/>
                <w:sz w:val="20"/>
                <w:szCs w:val="20"/>
              </w:rPr>
              <w:t xml:space="preserve">” </w:t>
            </w:r>
            <w:r w:rsidRPr="001A4B22">
              <w:rPr>
                <w:rFonts w:ascii="Palatino Linotype" w:hAnsi="Palatino Linotype" w:cs="Arial"/>
                <w:iCs/>
                <w:sz w:val="20"/>
                <w:szCs w:val="20"/>
              </w:rPr>
              <w:t xml:space="preserve">y </w:t>
            </w:r>
            <w:r w:rsidRPr="001A4B22">
              <w:rPr>
                <w:rFonts w:ascii="Palatino Linotype" w:hAnsi="Palatino Linotype" w:cs="Arial"/>
                <w:i/>
                <w:sz w:val="20"/>
                <w:szCs w:val="20"/>
              </w:rPr>
              <w:t>“</w:t>
            </w:r>
            <w:r w:rsidR="00E4095C" w:rsidRPr="001A4B22">
              <w:rPr>
                <w:rFonts w:ascii="Palatino Linotype" w:hAnsi="Palatino Linotype" w:cs="Arial"/>
                <w:i/>
                <w:sz w:val="20"/>
                <w:szCs w:val="20"/>
              </w:rPr>
              <w:t>2. FEBRERO 2024.zip</w:t>
            </w:r>
            <w:r w:rsidRPr="001A4B22">
              <w:rPr>
                <w:rFonts w:ascii="Palatino Linotype" w:hAnsi="Palatino Linotype" w:cs="Arial"/>
                <w:i/>
                <w:sz w:val="20"/>
                <w:szCs w:val="20"/>
              </w:rPr>
              <w:t>”;</w:t>
            </w:r>
            <w:r w:rsidRPr="001A4B22">
              <w:rPr>
                <w:rFonts w:ascii="Palatino Linotype" w:hAnsi="Palatino Linotype" w:cs="Arial"/>
                <w:sz w:val="20"/>
                <w:szCs w:val="20"/>
              </w:rPr>
              <w:t xml:space="preserve"> los cuales, no se insertan por ser del conocimiento de las partes, sin embargo, serán motivo de estudio en el Considerando correspondiente.</w:t>
            </w:r>
          </w:p>
        </w:tc>
      </w:tr>
      <w:tr w:rsidR="008A3A92" w:rsidRPr="001A4B22" w14:paraId="384F9708" w14:textId="77777777" w:rsidTr="00E12E42">
        <w:trPr>
          <w:trHeight w:val="410"/>
        </w:trPr>
        <w:tc>
          <w:tcPr>
            <w:tcW w:w="2730" w:type="dxa"/>
            <w:vAlign w:val="center"/>
          </w:tcPr>
          <w:p w14:paraId="081461A2" w14:textId="5AAE0103" w:rsidR="008A3A92" w:rsidRPr="001A4B22" w:rsidRDefault="008A3A92" w:rsidP="008A3A92">
            <w:pPr>
              <w:jc w:val="center"/>
              <w:rPr>
                <w:rFonts w:ascii="Palatino Linotype" w:hAnsi="Palatino Linotype" w:cs="Arial"/>
                <w:b/>
              </w:rPr>
            </w:pPr>
            <w:r w:rsidRPr="001A4B22">
              <w:rPr>
                <w:rFonts w:ascii="Palatino Linotype" w:hAnsi="Palatino Linotype" w:cs="Arial"/>
                <w:b/>
              </w:rPr>
              <w:t>03997/TOLUCA/IP/2025</w:t>
            </w:r>
          </w:p>
        </w:tc>
        <w:tc>
          <w:tcPr>
            <w:tcW w:w="6296" w:type="dxa"/>
            <w:vAlign w:val="center"/>
          </w:tcPr>
          <w:p w14:paraId="201C628B" w14:textId="77777777"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i/>
                <w:sz w:val="20"/>
                <w:szCs w:val="20"/>
              </w:rPr>
              <w:t xml:space="preserve">“En atención a su solicitud de información pública y una vez que se realizó una búsqueda exhaustiva en los archivos de la Unidad de Transparencia del Ayuntamiento de Toluca se adjunta el archivo con la respuesta y anexos a fin de dar atención a la presente solicitud. Sin otro particular, le envío un cordial saludo quedando a sus órdenes.” (Sic). </w:t>
            </w:r>
          </w:p>
          <w:p w14:paraId="7BFD28B6" w14:textId="77777777" w:rsidR="008A3A92" w:rsidRPr="001A4B22" w:rsidRDefault="008A3A92" w:rsidP="008A3A92">
            <w:pPr>
              <w:jc w:val="both"/>
              <w:rPr>
                <w:rFonts w:ascii="Palatino Linotype" w:hAnsi="Palatino Linotype" w:cs="Arial"/>
                <w:i/>
                <w:sz w:val="20"/>
                <w:szCs w:val="20"/>
              </w:rPr>
            </w:pPr>
          </w:p>
          <w:p w14:paraId="10F23E60" w14:textId="0315BF88"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sz w:val="20"/>
                <w:szCs w:val="20"/>
              </w:rPr>
              <w:t xml:space="preserve">El </w:t>
            </w:r>
            <w:r w:rsidRPr="001A4B22">
              <w:rPr>
                <w:rFonts w:ascii="Palatino Linotype" w:hAnsi="Palatino Linotype" w:cs="Arial"/>
                <w:b/>
                <w:sz w:val="20"/>
                <w:szCs w:val="20"/>
              </w:rPr>
              <w:t>Sujeto Obligado</w:t>
            </w:r>
            <w:r w:rsidRPr="001A4B22">
              <w:rPr>
                <w:rFonts w:ascii="Palatino Linotype" w:hAnsi="Palatino Linotype" w:cs="Arial"/>
                <w:sz w:val="20"/>
                <w:szCs w:val="20"/>
              </w:rPr>
              <w:t xml:space="preserve">, adjuntó a su respuesta, los archivos electrónicos denominados </w:t>
            </w:r>
            <w:r w:rsidRPr="001A4B22">
              <w:rPr>
                <w:rFonts w:ascii="Palatino Linotype" w:hAnsi="Palatino Linotype" w:cs="Arial"/>
                <w:i/>
                <w:sz w:val="20"/>
                <w:szCs w:val="20"/>
              </w:rPr>
              <w:t>“</w:t>
            </w:r>
            <w:r w:rsidR="00E4095C" w:rsidRPr="001A4B22">
              <w:rPr>
                <w:rFonts w:ascii="Palatino Linotype" w:hAnsi="Palatino Linotype" w:cs="Arial"/>
                <w:i/>
                <w:sz w:val="20"/>
                <w:szCs w:val="20"/>
              </w:rPr>
              <w:t>3997.pdf</w:t>
            </w:r>
            <w:r w:rsidRPr="001A4B22">
              <w:rPr>
                <w:rFonts w:ascii="Palatino Linotype" w:hAnsi="Palatino Linotype" w:cs="Arial"/>
                <w:i/>
                <w:sz w:val="20"/>
                <w:szCs w:val="20"/>
              </w:rPr>
              <w:t xml:space="preserve">” </w:t>
            </w:r>
            <w:r w:rsidRPr="001A4B22">
              <w:rPr>
                <w:rFonts w:ascii="Palatino Linotype" w:hAnsi="Palatino Linotype" w:cs="Arial"/>
                <w:iCs/>
                <w:sz w:val="20"/>
                <w:szCs w:val="20"/>
              </w:rPr>
              <w:t xml:space="preserve">y </w:t>
            </w:r>
            <w:r w:rsidRPr="001A4B22">
              <w:rPr>
                <w:rFonts w:ascii="Palatino Linotype" w:hAnsi="Palatino Linotype" w:cs="Arial"/>
                <w:i/>
                <w:sz w:val="20"/>
                <w:szCs w:val="20"/>
              </w:rPr>
              <w:t>“</w:t>
            </w:r>
            <w:r w:rsidR="00E4095C" w:rsidRPr="001A4B22">
              <w:rPr>
                <w:rFonts w:ascii="Palatino Linotype" w:hAnsi="Palatino Linotype" w:cs="Arial"/>
                <w:i/>
                <w:sz w:val="20"/>
                <w:szCs w:val="20"/>
              </w:rPr>
              <w:t>3. MARZO 2024.zip</w:t>
            </w:r>
            <w:r w:rsidRPr="001A4B22">
              <w:rPr>
                <w:rFonts w:ascii="Palatino Linotype" w:hAnsi="Palatino Linotype" w:cs="Arial"/>
                <w:i/>
                <w:sz w:val="20"/>
                <w:szCs w:val="20"/>
              </w:rPr>
              <w:t>”;</w:t>
            </w:r>
            <w:r w:rsidRPr="001A4B22">
              <w:rPr>
                <w:rFonts w:ascii="Palatino Linotype" w:hAnsi="Palatino Linotype" w:cs="Arial"/>
                <w:sz w:val="20"/>
                <w:szCs w:val="20"/>
              </w:rPr>
              <w:t xml:space="preserve"> los cuales, no se </w:t>
            </w:r>
            <w:r w:rsidRPr="001A4B22">
              <w:rPr>
                <w:rFonts w:ascii="Palatino Linotype" w:hAnsi="Palatino Linotype" w:cs="Arial"/>
                <w:sz w:val="20"/>
                <w:szCs w:val="20"/>
              </w:rPr>
              <w:lastRenderedPageBreak/>
              <w:t>insertan por ser del conocimiento de las partes, sin embargo, serán motivo de estudio en el Considerando correspondiente.</w:t>
            </w:r>
          </w:p>
        </w:tc>
      </w:tr>
      <w:tr w:rsidR="008A3A92" w:rsidRPr="001A4B22" w14:paraId="00B13DF9" w14:textId="77777777" w:rsidTr="00E12E42">
        <w:trPr>
          <w:trHeight w:val="410"/>
        </w:trPr>
        <w:tc>
          <w:tcPr>
            <w:tcW w:w="2730" w:type="dxa"/>
            <w:vAlign w:val="center"/>
          </w:tcPr>
          <w:p w14:paraId="4DE55AF6" w14:textId="54017A98" w:rsidR="008A3A92" w:rsidRPr="001A4B22" w:rsidRDefault="008A3A92" w:rsidP="008A3A92">
            <w:pPr>
              <w:jc w:val="center"/>
              <w:rPr>
                <w:rFonts w:ascii="Palatino Linotype" w:hAnsi="Palatino Linotype" w:cs="Arial"/>
                <w:b/>
              </w:rPr>
            </w:pPr>
            <w:r w:rsidRPr="001A4B22">
              <w:rPr>
                <w:rFonts w:ascii="Palatino Linotype" w:hAnsi="Palatino Linotype" w:cs="Arial"/>
                <w:b/>
              </w:rPr>
              <w:lastRenderedPageBreak/>
              <w:t>03998/TOLUCA/IP/2025</w:t>
            </w:r>
          </w:p>
        </w:tc>
        <w:tc>
          <w:tcPr>
            <w:tcW w:w="6296" w:type="dxa"/>
            <w:vAlign w:val="center"/>
          </w:tcPr>
          <w:p w14:paraId="59B89FB6" w14:textId="77777777"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i/>
                <w:sz w:val="20"/>
                <w:szCs w:val="20"/>
              </w:rPr>
              <w:t xml:space="preserve">“En atención a su solicitud de información pública y una vez que se realizó una búsqueda exhaustiva en los archivos de la Unidad de Transparencia del Ayuntamiento de Toluca se adjunta el archivo con la respuesta y anexos a fin de dar atención a la presente solicitud. Sin otro particular, le envío un cordial saludo quedando a sus órdenes.” (Sic). </w:t>
            </w:r>
          </w:p>
          <w:p w14:paraId="1AD3F132" w14:textId="77777777" w:rsidR="008A3A92" w:rsidRPr="001A4B22" w:rsidRDefault="008A3A92" w:rsidP="008A3A92">
            <w:pPr>
              <w:jc w:val="both"/>
              <w:rPr>
                <w:rFonts w:ascii="Palatino Linotype" w:hAnsi="Palatino Linotype" w:cs="Arial"/>
                <w:i/>
                <w:sz w:val="20"/>
                <w:szCs w:val="20"/>
              </w:rPr>
            </w:pPr>
          </w:p>
          <w:p w14:paraId="72DF6EF9" w14:textId="54B0D6D6"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sz w:val="20"/>
                <w:szCs w:val="20"/>
              </w:rPr>
              <w:t xml:space="preserve">El </w:t>
            </w:r>
            <w:r w:rsidRPr="001A4B22">
              <w:rPr>
                <w:rFonts w:ascii="Palatino Linotype" w:hAnsi="Palatino Linotype" w:cs="Arial"/>
                <w:b/>
                <w:sz w:val="20"/>
                <w:szCs w:val="20"/>
              </w:rPr>
              <w:t>Sujeto Obligado</w:t>
            </w:r>
            <w:r w:rsidRPr="001A4B22">
              <w:rPr>
                <w:rFonts w:ascii="Palatino Linotype" w:hAnsi="Palatino Linotype" w:cs="Arial"/>
                <w:sz w:val="20"/>
                <w:szCs w:val="20"/>
              </w:rPr>
              <w:t xml:space="preserve">, adjuntó a su respuesta, los archivos electrónicos denominados </w:t>
            </w:r>
            <w:r w:rsidRPr="001A4B22">
              <w:rPr>
                <w:rFonts w:ascii="Palatino Linotype" w:hAnsi="Palatino Linotype" w:cs="Arial"/>
                <w:i/>
                <w:sz w:val="20"/>
                <w:szCs w:val="20"/>
              </w:rPr>
              <w:t>“</w:t>
            </w:r>
            <w:r w:rsidR="00E4095C" w:rsidRPr="001A4B22">
              <w:rPr>
                <w:rFonts w:ascii="Palatino Linotype" w:hAnsi="Palatino Linotype" w:cs="Arial"/>
                <w:i/>
                <w:sz w:val="20"/>
                <w:szCs w:val="20"/>
              </w:rPr>
              <w:t>3998.pdf</w:t>
            </w:r>
            <w:r w:rsidRPr="001A4B22">
              <w:rPr>
                <w:rFonts w:ascii="Palatino Linotype" w:hAnsi="Palatino Linotype" w:cs="Arial"/>
                <w:i/>
                <w:sz w:val="20"/>
                <w:szCs w:val="20"/>
              </w:rPr>
              <w:t xml:space="preserve">” </w:t>
            </w:r>
            <w:r w:rsidRPr="001A4B22">
              <w:rPr>
                <w:rFonts w:ascii="Palatino Linotype" w:hAnsi="Palatino Linotype" w:cs="Arial"/>
                <w:iCs/>
                <w:sz w:val="20"/>
                <w:szCs w:val="20"/>
              </w:rPr>
              <w:t xml:space="preserve">y </w:t>
            </w:r>
            <w:r w:rsidRPr="001A4B22">
              <w:rPr>
                <w:rFonts w:ascii="Palatino Linotype" w:hAnsi="Palatino Linotype" w:cs="Arial"/>
                <w:i/>
                <w:sz w:val="20"/>
                <w:szCs w:val="20"/>
              </w:rPr>
              <w:t>“</w:t>
            </w:r>
            <w:r w:rsidR="00E4095C" w:rsidRPr="001A4B22">
              <w:rPr>
                <w:rFonts w:ascii="Palatino Linotype" w:hAnsi="Palatino Linotype" w:cs="Arial"/>
                <w:i/>
                <w:sz w:val="20"/>
                <w:szCs w:val="20"/>
              </w:rPr>
              <w:t>4. ABRIL 2024.zip</w:t>
            </w:r>
            <w:r w:rsidRPr="001A4B22">
              <w:rPr>
                <w:rFonts w:ascii="Palatino Linotype" w:hAnsi="Palatino Linotype" w:cs="Arial"/>
                <w:i/>
                <w:sz w:val="20"/>
                <w:szCs w:val="20"/>
              </w:rPr>
              <w:t>”;</w:t>
            </w:r>
            <w:r w:rsidRPr="001A4B22">
              <w:rPr>
                <w:rFonts w:ascii="Palatino Linotype" w:hAnsi="Palatino Linotype" w:cs="Arial"/>
                <w:sz w:val="20"/>
                <w:szCs w:val="20"/>
              </w:rPr>
              <w:t xml:space="preserve"> los cuales, no se insertan por ser del conocimiento de las partes, sin embargo, serán motivo de estudio en el Considerando correspondiente.</w:t>
            </w:r>
          </w:p>
        </w:tc>
      </w:tr>
      <w:tr w:rsidR="008A3A92" w:rsidRPr="001A4B22" w14:paraId="78C0EFD5" w14:textId="77777777" w:rsidTr="00E12E42">
        <w:trPr>
          <w:trHeight w:val="410"/>
        </w:trPr>
        <w:tc>
          <w:tcPr>
            <w:tcW w:w="2730" w:type="dxa"/>
            <w:vAlign w:val="center"/>
          </w:tcPr>
          <w:p w14:paraId="71D4C2C5" w14:textId="52FED9AC" w:rsidR="008A3A92" w:rsidRPr="001A4B22" w:rsidRDefault="008A3A92" w:rsidP="008A3A92">
            <w:pPr>
              <w:jc w:val="center"/>
              <w:rPr>
                <w:rFonts w:ascii="Palatino Linotype" w:hAnsi="Palatino Linotype" w:cs="Arial"/>
                <w:b/>
              </w:rPr>
            </w:pPr>
            <w:r w:rsidRPr="001A4B22">
              <w:rPr>
                <w:rFonts w:ascii="Palatino Linotype" w:hAnsi="Palatino Linotype" w:cs="Arial"/>
                <w:b/>
              </w:rPr>
              <w:t>03999/TOLUCA/IP/2025</w:t>
            </w:r>
          </w:p>
        </w:tc>
        <w:tc>
          <w:tcPr>
            <w:tcW w:w="6296" w:type="dxa"/>
            <w:vAlign w:val="center"/>
          </w:tcPr>
          <w:p w14:paraId="643298E9" w14:textId="77777777"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i/>
                <w:sz w:val="20"/>
                <w:szCs w:val="20"/>
              </w:rPr>
              <w:t xml:space="preserve">“En atención a su solicitud de información pública y una vez que se realizó una búsqueda exhaustiva en los archivos de la Unidad de Transparencia del Ayuntamiento de Toluca se adjunta el archivo con la respuesta y anexos a fin de dar atención a la presente solicitud. Sin otro particular, le envío un cordial saludo quedando a sus órdenes.” (Sic). </w:t>
            </w:r>
          </w:p>
          <w:p w14:paraId="042103D5" w14:textId="77777777" w:rsidR="008A3A92" w:rsidRPr="001A4B22" w:rsidRDefault="008A3A92" w:rsidP="008A3A92">
            <w:pPr>
              <w:jc w:val="both"/>
              <w:rPr>
                <w:rFonts w:ascii="Palatino Linotype" w:hAnsi="Palatino Linotype" w:cs="Arial"/>
                <w:i/>
                <w:sz w:val="20"/>
                <w:szCs w:val="20"/>
              </w:rPr>
            </w:pPr>
          </w:p>
          <w:p w14:paraId="0A40F342" w14:textId="091A8620"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sz w:val="20"/>
                <w:szCs w:val="20"/>
              </w:rPr>
              <w:t xml:space="preserve">El </w:t>
            </w:r>
            <w:r w:rsidRPr="001A4B22">
              <w:rPr>
                <w:rFonts w:ascii="Palatino Linotype" w:hAnsi="Palatino Linotype" w:cs="Arial"/>
                <w:b/>
                <w:sz w:val="20"/>
                <w:szCs w:val="20"/>
              </w:rPr>
              <w:t>Sujeto Obligado</w:t>
            </w:r>
            <w:r w:rsidRPr="001A4B22">
              <w:rPr>
                <w:rFonts w:ascii="Palatino Linotype" w:hAnsi="Palatino Linotype" w:cs="Arial"/>
                <w:sz w:val="20"/>
                <w:szCs w:val="20"/>
              </w:rPr>
              <w:t xml:space="preserve">, adjuntó a su respuesta, los archivos electrónicos denominados </w:t>
            </w:r>
            <w:r w:rsidRPr="001A4B22">
              <w:rPr>
                <w:rFonts w:ascii="Palatino Linotype" w:hAnsi="Palatino Linotype" w:cs="Arial"/>
                <w:i/>
                <w:sz w:val="20"/>
                <w:szCs w:val="20"/>
              </w:rPr>
              <w:t>“</w:t>
            </w:r>
            <w:r w:rsidR="00E4095C" w:rsidRPr="001A4B22">
              <w:rPr>
                <w:rFonts w:ascii="Palatino Linotype" w:hAnsi="Palatino Linotype" w:cs="Arial"/>
                <w:i/>
                <w:sz w:val="20"/>
                <w:szCs w:val="20"/>
              </w:rPr>
              <w:t>3999.pdf</w:t>
            </w:r>
            <w:r w:rsidRPr="001A4B22">
              <w:rPr>
                <w:rFonts w:ascii="Palatino Linotype" w:hAnsi="Palatino Linotype" w:cs="Arial"/>
                <w:i/>
                <w:sz w:val="20"/>
                <w:szCs w:val="20"/>
              </w:rPr>
              <w:t xml:space="preserve">” </w:t>
            </w:r>
            <w:r w:rsidRPr="001A4B22">
              <w:rPr>
                <w:rFonts w:ascii="Palatino Linotype" w:hAnsi="Palatino Linotype" w:cs="Arial"/>
                <w:iCs/>
                <w:sz w:val="20"/>
                <w:szCs w:val="20"/>
              </w:rPr>
              <w:t xml:space="preserve">y </w:t>
            </w:r>
            <w:r w:rsidRPr="001A4B22">
              <w:rPr>
                <w:rFonts w:ascii="Palatino Linotype" w:hAnsi="Palatino Linotype" w:cs="Arial"/>
                <w:i/>
                <w:sz w:val="20"/>
                <w:szCs w:val="20"/>
              </w:rPr>
              <w:t>“</w:t>
            </w:r>
            <w:r w:rsidR="00E4095C" w:rsidRPr="001A4B22">
              <w:rPr>
                <w:rFonts w:ascii="Palatino Linotype" w:hAnsi="Palatino Linotype" w:cs="Arial"/>
                <w:i/>
                <w:sz w:val="20"/>
                <w:szCs w:val="20"/>
              </w:rPr>
              <w:t>5. MAYO 2024.zip</w:t>
            </w:r>
            <w:r w:rsidRPr="001A4B22">
              <w:rPr>
                <w:rFonts w:ascii="Palatino Linotype" w:hAnsi="Palatino Linotype" w:cs="Arial"/>
                <w:i/>
                <w:sz w:val="20"/>
                <w:szCs w:val="20"/>
              </w:rPr>
              <w:t>”;</w:t>
            </w:r>
            <w:r w:rsidRPr="001A4B22">
              <w:rPr>
                <w:rFonts w:ascii="Palatino Linotype" w:hAnsi="Palatino Linotype" w:cs="Arial"/>
                <w:sz w:val="20"/>
                <w:szCs w:val="20"/>
              </w:rPr>
              <w:t xml:space="preserve"> los cuales, no se insertan por ser del conocimiento de las partes, sin embargo, serán motivo de estudio en el Considerando correspondiente.</w:t>
            </w:r>
          </w:p>
        </w:tc>
      </w:tr>
      <w:tr w:rsidR="008A3A92" w:rsidRPr="001A4B22" w14:paraId="0ECBB8B1" w14:textId="77777777" w:rsidTr="00E12E42">
        <w:trPr>
          <w:trHeight w:val="410"/>
        </w:trPr>
        <w:tc>
          <w:tcPr>
            <w:tcW w:w="2730" w:type="dxa"/>
            <w:vAlign w:val="center"/>
          </w:tcPr>
          <w:p w14:paraId="2680E2E9" w14:textId="6CC6F075" w:rsidR="008A3A92" w:rsidRPr="001A4B22" w:rsidRDefault="008A3A92" w:rsidP="008A3A92">
            <w:pPr>
              <w:jc w:val="center"/>
              <w:rPr>
                <w:rFonts w:ascii="Palatino Linotype" w:hAnsi="Palatino Linotype" w:cs="Arial"/>
                <w:b/>
              </w:rPr>
            </w:pPr>
            <w:r w:rsidRPr="001A4B22">
              <w:rPr>
                <w:rFonts w:ascii="Palatino Linotype" w:hAnsi="Palatino Linotype" w:cs="Arial"/>
                <w:b/>
              </w:rPr>
              <w:t>04000/TOLUCA/IP/2025</w:t>
            </w:r>
          </w:p>
        </w:tc>
        <w:tc>
          <w:tcPr>
            <w:tcW w:w="6296" w:type="dxa"/>
            <w:vAlign w:val="center"/>
          </w:tcPr>
          <w:p w14:paraId="5D7DBDE5" w14:textId="77777777"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i/>
                <w:sz w:val="20"/>
                <w:szCs w:val="20"/>
              </w:rPr>
              <w:t xml:space="preserve">“En atención a su solicitud de información pública y una vez que se realizó una búsqueda exhaustiva en los archivos de la Unidad de Transparencia del Ayuntamiento de Toluca se adjunta el archivo con la respuesta y anexos a fin de dar atención a la presente solicitud. Sin otro particular, le envío un cordial saludo quedando a sus órdenes.” (Sic). </w:t>
            </w:r>
          </w:p>
          <w:p w14:paraId="3BEAD1A2" w14:textId="77777777" w:rsidR="008A3A92" w:rsidRPr="001A4B22" w:rsidRDefault="008A3A92" w:rsidP="008A3A92">
            <w:pPr>
              <w:jc w:val="both"/>
              <w:rPr>
                <w:rFonts w:ascii="Palatino Linotype" w:hAnsi="Palatino Linotype" w:cs="Arial"/>
                <w:i/>
                <w:sz w:val="20"/>
                <w:szCs w:val="20"/>
              </w:rPr>
            </w:pPr>
          </w:p>
          <w:p w14:paraId="398DC502" w14:textId="2CAAC923"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sz w:val="20"/>
                <w:szCs w:val="20"/>
              </w:rPr>
              <w:t xml:space="preserve">El </w:t>
            </w:r>
            <w:r w:rsidRPr="001A4B22">
              <w:rPr>
                <w:rFonts w:ascii="Palatino Linotype" w:hAnsi="Palatino Linotype" w:cs="Arial"/>
                <w:b/>
                <w:sz w:val="20"/>
                <w:szCs w:val="20"/>
              </w:rPr>
              <w:t>Sujeto Obligado</w:t>
            </w:r>
            <w:r w:rsidRPr="001A4B22">
              <w:rPr>
                <w:rFonts w:ascii="Palatino Linotype" w:hAnsi="Palatino Linotype" w:cs="Arial"/>
                <w:sz w:val="20"/>
                <w:szCs w:val="20"/>
              </w:rPr>
              <w:t xml:space="preserve">, adjuntó a su respuesta, los archivos electrónicos denominados </w:t>
            </w:r>
            <w:r w:rsidRPr="001A4B22">
              <w:rPr>
                <w:rFonts w:ascii="Palatino Linotype" w:hAnsi="Palatino Linotype" w:cs="Arial"/>
                <w:i/>
                <w:sz w:val="20"/>
                <w:szCs w:val="20"/>
              </w:rPr>
              <w:t>“</w:t>
            </w:r>
            <w:r w:rsidR="00E4095C" w:rsidRPr="001A4B22">
              <w:rPr>
                <w:rFonts w:ascii="Palatino Linotype" w:hAnsi="Palatino Linotype" w:cs="Arial"/>
                <w:i/>
                <w:sz w:val="20"/>
                <w:szCs w:val="20"/>
              </w:rPr>
              <w:t>4000.pdf</w:t>
            </w:r>
            <w:r w:rsidRPr="001A4B22">
              <w:rPr>
                <w:rFonts w:ascii="Palatino Linotype" w:hAnsi="Palatino Linotype" w:cs="Arial"/>
                <w:i/>
                <w:sz w:val="20"/>
                <w:szCs w:val="20"/>
              </w:rPr>
              <w:t xml:space="preserve">” </w:t>
            </w:r>
            <w:r w:rsidRPr="001A4B22">
              <w:rPr>
                <w:rFonts w:ascii="Palatino Linotype" w:hAnsi="Palatino Linotype" w:cs="Arial"/>
                <w:iCs/>
                <w:sz w:val="20"/>
                <w:szCs w:val="20"/>
              </w:rPr>
              <w:t xml:space="preserve">y </w:t>
            </w:r>
            <w:r w:rsidRPr="001A4B22">
              <w:rPr>
                <w:rFonts w:ascii="Palatino Linotype" w:hAnsi="Palatino Linotype" w:cs="Arial"/>
                <w:i/>
                <w:sz w:val="20"/>
                <w:szCs w:val="20"/>
              </w:rPr>
              <w:t>“</w:t>
            </w:r>
            <w:r w:rsidR="00E4095C" w:rsidRPr="001A4B22">
              <w:rPr>
                <w:rFonts w:ascii="Palatino Linotype" w:hAnsi="Palatino Linotype" w:cs="Arial"/>
                <w:i/>
                <w:sz w:val="20"/>
                <w:szCs w:val="20"/>
              </w:rPr>
              <w:t>6. JUNIO 2024.zip</w:t>
            </w:r>
            <w:r w:rsidRPr="001A4B22">
              <w:rPr>
                <w:rFonts w:ascii="Palatino Linotype" w:hAnsi="Palatino Linotype" w:cs="Arial"/>
                <w:i/>
                <w:sz w:val="20"/>
                <w:szCs w:val="20"/>
              </w:rPr>
              <w:t>”;</w:t>
            </w:r>
            <w:r w:rsidRPr="001A4B22">
              <w:rPr>
                <w:rFonts w:ascii="Palatino Linotype" w:hAnsi="Palatino Linotype" w:cs="Arial"/>
                <w:sz w:val="20"/>
                <w:szCs w:val="20"/>
              </w:rPr>
              <w:t xml:space="preserve"> los cuales, no se insertan por ser del conocimiento de las partes, sin embargo, serán motivo de estudio en el Considerando correspondiente.</w:t>
            </w:r>
          </w:p>
        </w:tc>
      </w:tr>
      <w:tr w:rsidR="008A3A92" w:rsidRPr="001A4B22" w14:paraId="4881CD05" w14:textId="77777777" w:rsidTr="00E12E42">
        <w:trPr>
          <w:trHeight w:val="410"/>
        </w:trPr>
        <w:tc>
          <w:tcPr>
            <w:tcW w:w="2730" w:type="dxa"/>
            <w:vAlign w:val="center"/>
          </w:tcPr>
          <w:p w14:paraId="4137FCDA" w14:textId="2703AE85" w:rsidR="008A3A92" w:rsidRPr="001A4B22" w:rsidRDefault="008A3A92" w:rsidP="008A3A92">
            <w:pPr>
              <w:jc w:val="center"/>
              <w:rPr>
                <w:rFonts w:ascii="Palatino Linotype" w:hAnsi="Palatino Linotype" w:cs="Arial"/>
                <w:b/>
                <w:bCs/>
              </w:rPr>
            </w:pPr>
            <w:r w:rsidRPr="001A4B22">
              <w:rPr>
                <w:rFonts w:ascii="Palatino Linotype" w:hAnsi="Palatino Linotype" w:cs="Arial"/>
                <w:b/>
              </w:rPr>
              <w:t>04001/TOLUCA/IP/2025</w:t>
            </w:r>
          </w:p>
        </w:tc>
        <w:tc>
          <w:tcPr>
            <w:tcW w:w="6296" w:type="dxa"/>
            <w:vAlign w:val="center"/>
          </w:tcPr>
          <w:p w14:paraId="30779945" w14:textId="77777777"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i/>
                <w:sz w:val="20"/>
                <w:szCs w:val="20"/>
              </w:rPr>
              <w:t xml:space="preserve">“En atención a su solicitud de información pública y una vez que se realizó una búsqueda exhaustiva en los archivos de la Unidad de Transparencia del Ayuntamiento de Toluca se adjunta el archivo con la respuesta y anexos a fin de dar atención a la presente solicitud. Sin otro particular, le envío un cordial saludo quedando a sus órdenes.” (Sic). </w:t>
            </w:r>
          </w:p>
          <w:p w14:paraId="773FB56B" w14:textId="77777777" w:rsidR="008A3A92" w:rsidRPr="001A4B22" w:rsidRDefault="008A3A92" w:rsidP="008A3A92">
            <w:pPr>
              <w:jc w:val="both"/>
              <w:rPr>
                <w:rFonts w:ascii="Palatino Linotype" w:hAnsi="Palatino Linotype" w:cs="Arial"/>
                <w:i/>
                <w:sz w:val="20"/>
                <w:szCs w:val="20"/>
              </w:rPr>
            </w:pPr>
          </w:p>
          <w:p w14:paraId="1BEC04D3" w14:textId="10528E11"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sz w:val="20"/>
                <w:szCs w:val="20"/>
              </w:rPr>
              <w:t xml:space="preserve">El </w:t>
            </w:r>
            <w:r w:rsidRPr="001A4B22">
              <w:rPr>
                <w:rFonts w:ascii="Palatino Linotype" w:hAnsi="Palatino Linotype" w:cs="Arial"/>
                <w:b/>
                <w:sz w:val="20"/>
                <w:szCs w:val="20"/>
              </w:rPr>
              <w:t>Sujeto Obligado</w:t>
            </w:r>
            <w:r w:rsidRPr="001A4B22">
              <w:rPr>
                <w:rFonts w:ascii="Palatino Linotype" w:hAnsi="Palatino Linotype" w:cs="Arial"/>
                <w:sz w:val="20"/>
                <w:szCs w:val="20"/>
              </w:rPr>
              <w:t xml:space="preserve">, adjuntó a su respuesta, los archivos electrónicos denominados </w:t>
            </w:r>
            <w:r w:rsidRPr="001A4B22">
              <w:rPr>
                <w:rFonts w:ascii="Palatino Linotype" w:hAnsi="Palatino Linotype" w:cs="Arial"/>
                <w:i/>
                <w:sz w:val="20"/>
                <w:szCs w:val="20"/>
              </w:rPr>
              <w:t>“</w:t>
            </w:r>
            <w:r w:rsidR="00E4095C" w:rsidRPr="001A4B22">
              <w:rPr>
                <w:rFonts w:ascii="Palatino Linotype" w:hAnsi="Palatino Linotype" w:cs="Arial"/>
                <w:i/>
                <w:sz w:val="20"/>
                <w:szCs w:val="20"/>
              </w:rPr>
              <w:t>4001.pdf</w:t>
            </w:r>
            <w:r w:rsidRPr="001A4B22">
              <w:rPr>
                <w:rFonts w:ascii="Palatino Linotype" w:hAnsi="Palatino Linotype" w:cs="Arial"/>
                <w:i/>
                <w:sz w:val="20"/>
                <w:szCs w:val="20"/>
              </w:rPr>
              <w:t xml:space="preserve">” </w:t>
            </w:r>
            <w:r w:rsidRPr="001A4B22">
              <w:rPr>
                <w:rFonts w:ascii="Palatino Linotype" w:hAnsi="Palatino Linotype" w:cs="Arial"/>
                <w:iCs/>
                <w:sz w:val="20"/>
                <w:szCs w:val="20"/>
              </w:rPr>
              <w:t xml:space="preserve">y </w:t>
            </w:r>
            <w:r w:rsidRPr="001A4B22">
              <w:rPr>
                <w:rFonts w:ascii="Palatino Linotype" w:hAnsi="Palatino Linotype" w:cs="Arial"/>
                <w:i/>
                <w:sz w:val="20"/>
                <w:szCs w:val="20"/>
              </w:rPr>
              <w:t>“</w:t>
            </w:r>
            <w:r w:rsidR="00E4095C" w:rsidRPr="001A4B22">
              <w:rPr>
                <w:rFonts w:ascii="Palatino Linotype" w:hAnsi="Palatino Linotype" w:cs="Arial"/>
                <w:i/>
                <w:sz w:val="20"/>
                <w:szCs w:val="20"/>
              </w:rPr>
              <w:t>6. JUNIO 2024.zip</w:t>
            </w:r>
            <w:r w:rsidRPr="001A4B22">
              <w:rPr>
                <w:rFonts w:ascii="Palatino Linotype" w:hAnsi="Palatino Linotype" w:cs="Arial"/>
                <w:i/>
                <w:sz w:val="20"/>
                <w:szCs w:val="20"/>
              </w:rPr>
              <w:t>”;</w:t>
            </w:r>
            <w:r w:rsidRPr="001A4B22">
              <w:rPr>
                <w:rFonts w:ascii="Palatino Linotype" w:hAnsi="Palatino Linotype" w:cs="Arial"/>
                <w:sz w:val="20"/>
                <w:szCs w:val="20"/>
              </w:rPr>
              <w:t xml:space="preserve"> los cuales, no se </w:t>
            </w:r>
            <w:r w:rsidRPr="001A4B22">
              <w:rPr>
                <w:rFonts w:ascii="Palatino Linotype" w:hAnsi="Palatino Linotype" w:cs="Arial"/>
                <w:sz w:val="20"/>
                <w:szCs w:val="20"/>
              </w:rPr>
              <w:lastRenderedPageBreak/>
              <w:t>insertan por ser del conocimiento de las partes, sin embargo, serán motivo de estudio en el Considerando correspondiente.</w:t>
            </w:r>
          </w:p>
        </w:tc>
      </w:tr>
      <w:tr w:rsidR="008A3A92" w:rsidRPr="001A4B22" w14:paraId="5112F65C" w14:textId="77777777" w:rsidTr="00E12E42">
        <w:trPr>
          <w:trHeight w:val="410"/>
        </w:trPr>
        <w:tc>
          <w:tcPr>
            <w:tcW w:w="2730" w:type="dxa"/>
            <w:vAlign w:val="center"/>
          </w:tcPr>
          <w:p w14:paraId="402B5A2A" w14:textId="534ADB17" w:rsidR="008A3A92" w:rsidRPr="001A4B22" w:rsidRDefault="008A3A92" w:rsidP="008A3A92">
            <w:pPr>
              <w:jc w:val="center"/>
              <w:rPr>
                <w:rFonts w:ascii="Palatino Linotype" w:hAnsi="Palatino Linotype" w:cs="Arial"/>
                <w:b/>
                <w:bCs/>
              </w:rPr>
            </w:pPr>
            <w:r w:rsidRPr="001A4B22">
              <w:rPr>
                <w:rFonts w:ascii="Palatino Linotype" w:hAnsi="Palatino Linotype" w:cs="Arial"/>
                <w:b/>
              </w:rPr>
              <w:lastRenderedPageBreak/>
              <w:t>04010/TOLUCA/IP/2025</w:t>
            </w:r>
          </w:p>
        </w:tc>
        <w:tc>
          <w:tcPr>
            <w:tcW w:w="6296" w:type="dxa"/>
            <w:vAlign w:val="center"/>
          </w:tcPr>
          <w:p w14:paraId="25B22C44" w14:textId="77777777"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i/>
                <w:sz w:val="20"/>
                <w:szCs w:val="20"/>
              </w:rPr>
              <w:t xml:space="preserve">“En atención a su solicitud de información pública y una vez que se realizó una búsqueda exhaustiva en los archivos de la Unidad de Transparencia del Ayuntamiento de Toluca se adjunta el archivo con la respuesta y anexos a fin de dar atención a la presente solicitud. Sin otro particular, le envío un cordial saludo quedando a sus órdenes.” (Sic). </w:t>
            </w:r>
          </w:p>
          <w:p w14:paraId="3F58F7DB" w14:textId="77777777" w:rsidR="008A3A92" w:rsidRPr="001A4B22" w:rsidRDefault="008A3A92" w:rsidP="008A3A92">
            <w:pPr>
              <w:jc w:val="both"/>
              <w:rPr>
                <w:rFonts w:ascii="Palatino Linotype" w:hAnsi="Palatino Linotype" w:cs="Arial"/>
                <w:i/>
                <w:sz w:val="20"/>
                <w:szCs w:val="20"/>
              </w:rPr>
            </w:pPr>
          </w:p>
          <w:p w14:paraId="5A2ED0F4" w14:textId="02474588"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sz w:val="20"/>
                <w:szCs w:val="20"/>
              </w:rPr>
              <w:t xml:space="preserve">El </w:t>
            </w:r>
            <w:r w:rsidRPr="001A4B22">
              <w:rPr>
                <w:rFonts w:ascii="Palatino Linotype" w:hAnsi="Palatino Linotype" w:cs="Arial"/>
                <w:b/>
                <w:sz w:val="20"/>
                <w:szCs w:val="20"/>
              </w:rPr>
              <w:t>Sujeto Obligado</w:t>
            </w:r>
            <w:r w:rsidRPr="001A4B22">
              <w:rPr>
                <w:rFonts w:ascii="Palatino Linotype" w:hAnsi="Palatino Linotype" w:cs="Arial"/>
                <w:sz w:val="20"/>
                <w:szCs w:val="20"/>
              </w:rPr>
              <w:t xml:space="preserve">, adjuntó a su respuesta, los archivos electrónicos denominados </w:t>
            </w:r>
            <w:r w:rsidRPr="001A4B22">
              <w:rPr>
                <w:rFonts w:ascii="Palatino Linotype" w:hAnsi="Palatino Linotype" w:cs="Arial"/>
                <w:i/>
                <w:sz w:val="20"/>
                <w:szCs w:val="20"/>
              </w:rPr>
              <w:t>“</w:t>
            </w:r>
            <w:r w:rsidR="00E4095C" w:rsidRPr="001A4B22">
              <w:rPr>
                <w:rFonts w:ascii="Palatino Linotype" w:hAnsi="Palatino Linotype" w:cs="Arial"/>
                <w:i/>
                <w:sz w:val="20"/>
                <w:szCs w:val="20"/>
              </w:rPr>
              <w:t>4010.pdf</w:t>
            </w:r>
            <w:r w:rsidRPr="001A4B22">
              <w:rPr>
                <w:rFonts w:ascii="Palatino Linotype" w:hAnsi="Palatino Linotype" w:cs="Arial"/>
                <w:i/>
                <w:sz w:val="20"/>
                <w:szCs w:val="20"/>
              </w:rPr>
              <w:t xml:space="preserve">” </w:t>
            </w:r>
            <w:r w:rsidRPr="001A4B22">
              <w:rPr>
                <w:rFonts w:ascii="Palatino Linotype" w:hAnsi="Palatino Linotype" w:cs="Arial"/>
                <w:iCs/>
                <w:sz w:val="20"/>
                <w:szCs w:val="20"/>
              </w:rPr>
              <w:t xml:space="preserve">y </w:t>
            </w:r>
            <w:r w:rsidRPr="001A4B22">
              <w:rPr>
                <w:rFonts w:ascii="Palatino Linotype" w:hAnsi="Palatino Linotype" w:cs="Arial"/>
                <w:i/>
                <w:sz w:val="20"/>
                <w:szCs w:val="20"/>
              </w:rPr>
              <w:t>“</w:t>
            </w:r>
            <w:r w:rsidR="00E4095C" w:rsidRPr="001A4B22">
              <w:rPr>
                <w:rFonts w:ascii="Palatino Linotype" w:hAnsi="Palatino Linotype" w:cs="Arial"/>
                <w:i/>
                <w:sz w:val="20"/>
                <w:szCs w:val="20"/>
              </w:rPr>
              <w:t>MARZO 2019.zip</w:t>
            </w:r>
            <w:r w:rsidRPr="001A4B22">
              <w:rPr>
                <w:rFonts w:ascii="Palatino Linotype" w:hAnsi="Palatino Linotype" w:cs="Arial"/>
                <w:i/>
                <w:sz w:val="20"/>
                <w:szCs w:val="20"/>
              </w:rPr>
              <w:t>”;</w:t>
            </w:r>
            <w:r w:rsidRPr="001A4B22">
              <w:rPr>
                <w:rFonts w:ascii="Palatino Linotype" w:hAnsi="Palatino Linotype" w:cs="Arial"/>
                <w:sz w:val="20"/>
                <w:szCs w:val="20"/>
              </w:rPr>
              <w:t xml:space="preserve"> los cuales, no se insertan por ser del conocimiento de las partes, sin embargo, serán motivo de estudio en el Considerando correspondiente.</w:t>
            </w:r>
          </w:p>
        </w:tc>
      </w:tr>
      <w:tr w:rsidR="008A3A92" w:rsidRPr="001A4B22" w14:paraId="73E4661F" w14:textId="77777777" w:rsidTr="00E12E42">
        <w:trPr>
          <w:trHeight w:val="410"/>
        </w:trPr>
        <w:tc>
          <w:tcPr>
            <w:tcW w:w="2730" w:type="dxa"/>
            <w:vAlign w:val="center"/>
          </w:tcPr>
          <w:p w14:paraId="5137247B" w14:textId="79C3D2B9" w:rsidR="008A3A92" w:rsidRPr="001A4B22" w:rsidRDefault="008A3A92" w:rsidP="008A3A92">
            <w:pPr>
              <w:jc w:val="center"/>
              <w:rPr>
                <w:rFonts w:ascii="Palatino Linotype" w:hAnsi="Palatino Linotype" w:cs="Arial"/>
                <w:b/>
                <w:bCs/>
              </w:rPr>
            </w:pPr>
            <w:r w:rsidRPr="001A4B22">
              <w:rPr>
                <w:rFonts w:ascii="Palatino Linotype" w:hAnsi="Palatino Linotype" w:cs="Arial"/>
                <w:b/>
              </w:rPr>
              <w:t>04003/TOLUCA/IP/2025</w:t>
            </w:r>
          </w:p>
        </w:tc>
        <w:tc>
          <w:tcPr>
            <w:tcW w:w="6296" w:type="dxa"/>
            <w:vAlign w:val="center"/>
          </w:tcPr>
          <w:p w14:paraId="022A8C94" w14:textId="77777777"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i/>
                <w:sz w:val="20"/>
                <w:szCs w:val="20"/>
              </w:rPr>
              <w:t xml:space="preserve">“En atención a su solicitud de información pública y una vez que se realizó una búsqueda exhaustiva en los archivos de la Unidad de Transparencia del Ayuntamiento de Toluca se adjunta el archivo con la respuesta y anexos a fin de dar atención a la presente solicitud. Sin otro particular, le envío un cordial saludo quedando a sus órdenes.” (Sic). </w:t>
            </w:r>
          </w:p>
          <w:p w14:paraId="355FAEDB" w14:textId="77777777" w:rsidR="008A3A92" w:rsidRPr="001A4B22" w:rsidRDefault="008A3A92" w:rsidP="008A3A92">
            <w:pPr>
              <w:jc w:val="both"/>
              <w:rPr>
                <w:rFonts w:ascii="Palatino Linotype" w:hAnsi="Palatino Linotype" w:cs="Arial"/>
                <w:i/>
                <w:sz w:val="20"/>
                <w:szCs w:val="20"/>
              </w:rPr>
            </w:pPr>
          </w:p>
          <w:p w14:paraId="4B7F7626" w14:textId="3E915CB8"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sz w:val="20"/>
                <w:szCs w:val="20"/>
              </w:rPr>
              <w:t xml:space="preserve">El </w:t>
            </w:r>
            <w:r w:rsidRPr="001A4B22">
              <w:rPr>
                <w:rFonts w:ascii="Palatino Linotype" w:hAnsi="Palatino Linotype" w:cs="Arial"/>
                <w:b/>
                <w:sz w:val="20"/>
                <w:szCs w:val="20"/>
              </w:rPr>
              <w:t>Sujeto Obligado</w:t>
            </w:r>
            <w:r w:rsidRPr="001A4B22">
              <w:rPr>
                <w:rFonts w:ascii="Palatino Linotype" w:hAnsi="Palatino Linotype" w:cs="Arial"/>
                <w:sz w:val="20"/>
                <w:szCs w:val="20"/>
              </w:rPr>
              <w:t xml:space="preserve">, adjuntó a su respuesta, los archivos electrónicos denominados </w:t>
            </w:r>
            <w:r w:rsidRPr="001A4B22">
              <w:rPr>
                <w:rFonts w:ascii="Palatino Linotype" w:hAnsi="Palatino Linotype" w:cs="Arial"/>
                <w:i/>
                <w:sz w:val="20"/>
                <w:szCs w:val="20"/>
              </w:rPr>
              <w:t>“</w:t>
            </w:r>
            <w:r w:rsidR="00E4095C" w:rsidRPr="001A4B22">
              <w:rPr>
                <w:rFonts w:ascii="Palatino Linotype" w:hAnsi="Palatino Linotype" w:cs="Arial"/>
                <w:i/>
                <w:sz w:val="20"/>
                <w:szCs w:val="20"/>
              </w:rPr>
              <w:t>4003.pdf</w:t>
            </w:r>
            <w:r w:rsidRPr="001A4B22">
              <w:rPr>
                <w:rFonts w:ascii="Palatino Linotype" w:hAnsi="Palatino Linotype" w:cs="Arial"/>
                <w:i/>
                <w:sz w:val="20"/>
                <w:szCs w:val="20"/>
              </w:rPr>
              <w:t xml:space="preserve">” </w:t>
            </w:r>
            <w:r w:rsidRPr="001A4B22">
              <w:rPr>
                <w:rFonts w:ascii="Palatino Linotype" w:hAnsi="Palatino Linotype" w:cs="Arial"/>
                <w:iCs/>
                <w:sz w:val="20"/>
                <w:szCs w:val="20"/>
              </w:rPr>
              <w:t xml:space="preserve">y </w:t>
            </w:r>
            <w:r w:rsidRPr="001A4B22">
              <w:rPr>
                <w:rFonts w:ascii="Palatino Linotype" w:hAnsi="Palatino Linotype" w:cs="Arial"/>
                <w:i/>
                <w:sz w:val="20"/>
                <w:szCs w:val="20"/>
              </w:rPr>
              <w:t>“</w:t>
            </w:r>
            <w:r w:rsidR="00E4095C" w:rsidRPr="001A4B22">
              <w:rPr>
                <w:rFonts w:ascii="Palatino Linotype" w:hAnsi="Palatino Linotype" w:cs="Arial"/>
                <w:i/>
                <w:sz w:val="20"/>
                <w:szCs w:val="20"/>
              </w:rPr>
              <w:t>8. AGOSTO 2024.zip</w:t>
            </w:r>
            <w:r w:rsidRPr="001A4B22">
              <w:rPr>
                <w:rFonts w:ascii="Palatino Linotype" w:hAnsi="Palatino Linotype" w:cs="Arial"/>
                <w:i/>
                <w:sz w:val="20"/>
                <w:szCs w:val="20"/>
              </w:rPr>
              <w:t>”;</w:t>
            </w:r>
            <w:r w:rsidRPr="001A4B22">
              <w:rPr>
                <w:rFonts w:ascii="Palatino Linotype" w:hAnsi="Palatino Linotype" w:cs="Arial"/>
                <w:sz w:val="20"/>
                <w:szCs w:val="20"/>
              </w:rPr>
              <w:t xml:space="preserve"> los cuales, no se insertan por ser del conocimiento de las partes, sin embargo, serán motivo de estudio en el Considerando correspondiente.</w:t>
            </w:r>
          </w:p>
        </w:tc>
      </w:tr>
      <w:tr w:rsidR="008A3A92" w:rsidRPr="001A4B22" w14:paraId="536EB402" w14:textId="77777777" w:rsidTr="00E12E42">
        <w:trPr>
          <w:trHeight w:val="410"/>
        </w:trPr>
        <w:tc>
          <w:tcPr>
            <w:tcW w:w="2730" w:type="dxa"/>
            <w:vAlign w:val="center"/>
          </w:tcPr>
          <w:p w14:paraId="1BE27A11" w14:textId="68780D73" w:rsidR="008A3A92" w:rsidRPr="001A4B22" w:rsidRDefault="008A3A92" w:rsidP="008A3A92">
            <w:pPr>
              <w:jc w:val="center"/>
              <w:rPr>
                <w:rFonts w:ascii="Palatino Linotype" w:hAnsi="Palatino Linotype" w:cs="Arial"/>
                <w:b/>
                <w:bCs/>
              </w:rPr>
            </w:pPr>
            <w:r w:rsidRPr="001A4B22">
              <w:rPr>
                <w:rFonts w:ascii="Palatino Linotype" w:hAnsi="Palatino Linotype" w:cs="Arial"/>
                <w:b/>
              </w:rPr>
              <w:t>04012/TOLUCA/IP/2025</w:t>
            </w:r>
          </w:p>
        </w:tc>
        <w:tc>
          <w:tcPr>
            <w:tcW w:w="6296" w:type="dxa"/>
            <w:vAlign w:val="center"/>
          </w:tcPr>
          <w:p w14:paraId="1934AF2E" w14:textId="77777777"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i/>
                <w:sz w:val="20"/>
                <w:szCs w:val="20"/>
              </w:rPr>
              <w:t xml:space="preserve">“En atención a su solicitud de información pública y una vez que se realizó una búsqueda exhaustiva en los archivos de la Unidad de Transparencia del Ayuntamiento de Toluca se adjunta el archivo con la respuesta y anexos a fin de dar atención a la presente solicitud. Sin otro particular, le envío un cordial saludo quedando a sus órdenes.” (Sic). </w:t>
            </w:r>
          </w:p>
          <w:p w14:paraId="153135E8" w14:textId="77777777" w:rsidR="008A3A92" w:rsidRPr="001A4B22" w:rsidRDefault="008A3A92" w:rsidP="008A3A92">
            <w:pPr>
              <w:jc w:val="both"/>
              <w:rPr>
                <w:rFonts w:ascii="Palatino Linotype" w:hAnsi="Palatino Linotype" w:cs="Arial"/>
                <w:i/>
                <w:sz w:val="20"/>
                <w:szCs w:val="20"/>
              </w:rPr>
            </w:pPr>
          </w:p>
          <w:p w14:paraId="5A719BB1" w14:textId="7C558DB6"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sz w:val="20"/>
                <w:szCs w:val="20"/>
              </w:rPr>
              <w:t xml:space="preserve">El </w:t>
            </w:r>
            <w:r w:rsidRPr="001A4B22">
              <w:rPr>
                <w:rFonts w:ascii="Palatino Linotype" w:hAnsi="Palatino Linotype" w:cs="Arial"/>
                <w:b/>
                <w:sz w:val="20"/>
                <w:szCs w:val="20"/>
              </w:rPr>
              <w:t>Sujeto Obligado</w:t>
            </w:r>
            <w:r w:rsidRPr="001A4B22">
              <w:rPr>
                <w:rFonts w:ascii="Palatino Linotype" w:hAnsi="Palatino Linotype" w:cs="Arial"/>
                <w:sz w:val="20"/>
                <w:szCs w:val="20"/>
              </w:rPr>
              <w:t xml:space="preserve">, adjuntó a su respuesta, los archivos electrónicos denominados </w:t>
            </w:r>
            <w:r w:rsidRPr="001A4B22">
              <w:rPr>
                <w:rFonts w:ascii="Palatino Linotype" w:hAnsi="Palatino Linotype" w:cs="Arial"/>
                <w:i/>
                <w:sz w:val="20"/>
                <w:szCs w:val="20"/>
              </w:rPr>
              <w:t>“</w:t>
            </w:r>
            <w:r w:rsidR="00E4095C" w:rsidRPr="001A4B22">
              <w:rPr>
                <w:rFonts w:ascii="Palatino Linotype" w:hAnsi="Palatino Linotype" w:cs="Arial"/>
                <w:i/>
                <w:sz w:val="20"/>
                <w:szCs w:val="20"/>
              </w:rPr>
              <w:t>4012.pdf</w:t>
            </w:r>
            <w:r w:rsidRPr="001A4B22">
              <w:rPr>
                <w:rFonts w:ascii="Palatino Linotype" w:hAnsi="Palatino Linotype" w:cs="Arial"/>
                <w:i/>
                <w:sz w:val="20"/>
                <w:szCs w:val="20"/>
              </w:rPr>
              <w:t xml:space="preserve">” </w:t>
            </w:r>
            <w:r w:rsidRPr="001A4B22">
              <w:rPr>
                <w:rFonts w:ascii="Palatino Linotype" w:hAnsi="Palatino Linotype" w:cs="Arial"/>
                <w:iCs/>
                <w:sz w:val="20"/>
                <w:szCs w:val="20"/>
              </w:rPr>
              <w:t xml:space="preserve">y </w:t>
            </w:r>
            <w:r w:rsidRPr="001A4B22">
              <w:rPr>
                <w:rFonts w:ascii="Palatino Linotype" w:hAnsi="Palatino Linotype" w:cs="Arial"/>
                <w:i/>
                <w:sz w:val="20"/>
                <w:szCs w:val="20"/>
              </w:rPr>
              <w:t>“</w:t>
            </w:r>
            <w:r w:rsidR="00E4095C" w:rsidRPr="001A4B22">
              <w:rPr>
                <w:rFonts w:ascii="Palatino Linotype" w:hAnsi="Palatino Linotype" w:cs="Arial"/>
                <w:i/>
                <w:sz w:val="20"/>
                <w:szCs w:val="20"/>
              </w:rPr>
              <w:t>mayo.zip</w:t>
            </w:r>
            <w:r w:rsidRPr="001A4B22">
              <w:rPr>
                <w:rFonts w:ascii="Palatino Linotype" w:hAnsi="Palatino Linotype" w:cs="Arial"/>
                <w:i/>
                <w:sz w:val="20"/>
                <w:szCs w:val="20"/>
              </w:rPr>
              <w:t>”;</w:t>
            </w:r>
            <w:r w:rsidRPr="001A4B22">
              <w:rPr>
                <w:rFonts w:ascii="Palatino Linotype" w:hAnsi="Palatino Linotype" w:cs="Arial"/>
                <w:sz w:val="20"/>
                <w:szCs w:val="20"/>
              </w:rPr>
              <w:t xml:space="preserve"> los cuales, no se insertan por ser del conocimiento de las partes, sin embargo, serán motivo de estudio en el Considerando correspondiente.</w:t>
            </w:r>
          </w:p>
        </w:tc>
      </w:tr>
      <w:tr w:rsidR="008A3A92" w:rsidRPr="001A4B22" w14:paraId="3F70B943" w14:textId="77777777" w:rsidTr="00E12E42">
        <w:trPr>
          <w:trHeight w:val="410"/>
        </w:trPr>
        <w:tc>
          <w:tcPr>
            <w:tcW w:w="2730" w:type="dxa"/>
            <w:vAlign w:val="center"/>
          </w:tcPr>
          <w:p w14:paraId="7ABCB98D" w14:textId="60A8D38F" w:rsidR="008A3A92" w:rsidRPr="001A4B22" w:rsidRDefault="008A3A92" w:rsidP="008A3A92">
            <w:pPr>
              <w:jc w:val="center"/>
              <w:rPr>
                <w:rFonts w:ascii="Palatino Linotype" w:hAnsi="Palatino Linotype" w:cs="Arial"/>
                <w:b/>
                <w:bCs/>
              </w:rPr>
            </w:pPr>
            <w:r w:rsidRPr="001A4B22">
              <w:rPr>
                <w:rFonts w:ascii="Palatino Linotype" w:hAnsi="Palatino Linotype" w:cs="Arial"/>
                <w:b/>
              </w:rPr>
              <w:t>04013/TOLUCA/IP/2025</w:t>
            </w:r>
          </w:p>
        </w:tc>
        <w:tc>
          <w:tcPr>
            <w:tcW w:w="6296" w:type="dxa"/>
            <w:vAlign w:val="center"/>
          </w:tcPr>
          <w:p w14:paraId="5A116088" w14:textId="77777777"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i/>
                <w:sz w:val="20"/>
                <w:szCs w:val="20"/>
              </w:rPr>
              <w:t xml:space="preserve">“En atención a su solicitud de información pública y una vez que se realizó una búsqueda exhaustiva en los archivos de la Unidad de Transparencia del Ayuntamiento de Toluca se adjunta el archivo con la respuesta y anexos a fin de dar atención a la presente solicitud. Sin otro particular, le envío un cordial saludo quedando a sus órdenes.” (Sic). </w:t>
            </w:r>
          </w:p>
          <w:p w14:paraId="67B12EA6" w14:textId="77777777" w:rsidR="008A3A92" w:rsidRPr="001A4B22" w:rsidRDefault="008A3A92" w:rsidP="008A3A92">
            <w:pPr>
              <w:jc w:val="both"/>
              <w:rPr>
                <w:rFonts w:ascii="Palatino Linotype" w:hAnsi="Palatino Linotype" w:cs="Arial"/>
                <w:i/>
                <w:sz w:val="20"/>
                <w:szCs w:val="20"/>
              </w:rPr>
            </w:pPr>
          </w:p>
          <w:p w14:paraId="35274AE3" w14:textId="31014E98"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sz w:val="20"/>
                <w:szCs w:val="20"/>
              </w:rPr>
              <w:t xml:space="preserve">El </w:t>
            </w:r>
            <w:r w:rsidRPr="001A4B22">
              <w:rPr>
                <w:rFonts w:ascii="Palatino Linotype" w:hAnsi="Palatino Linotype" w:cs="Arial"/>
                <w:b/>
                <w:sz w:val="20"/>
                <w:szCs w:val="20"/>
              </w:rPr>
              <w:t>Sujeto Obligado</w:t>
            </w:r>
            <w:r w:rsidRPr="001A4B22">
              <w:rPr>
                <w:rFonts w:ascii="Palatino Linotype" w:hAnsi="Palatino Linotype" w:cs="Arial"/>
                <w:sz w:val="20"/>
                <w:szCs w:val="20"/>
              </w:rPr>
              <w:t xml:space="preserve">, adjuntó a su respuesta, los archivos electrónicos denominados </w:t>
            </w:r>
            <w:r w:rsidRPr="001A4B22">
              <w:rPr>
                <w:rFonts w:ascii="Palatino Linotype" w:hAnsi="Palatino Linotype" w:cs="Arial"/>
                <w:i/>
                <w:sz w:val="20"/>
                <w:szCs w:val="20"/>
              </w:rPr>
              <w:t>“</w:t>
            </w:r>
            <w:r w:rsidR="00DE3615" w:rsidRPr="001A4B22">
              <w:rPr>
                <w:rFonts w:ascii="Palatino Linotype" w:hAnsi="Palatino Linotype" w:cs="Arial"/>
                <w:i/>
                <w:sz w:val="20"/>
                <w:szCs w:val="20"/>
              </w:rPr>
              <w:t>4013.pdf</w:t>
            </w:r>
            <w:r w:rsidRPr="001A4B22">
              <w:rPr>
                <w:rFonts w:ascii="Palatino Linotype" w:hAnsi="Palatino Linotype" w:cs="Arial"/>
                <w:i/>
                <w:sz w:val="20"/>
                <w:szCs w:val="20"/>
              </w:rPr>
              <w:t xml:space="preserve">” </w:t>
            </w:r>
            <w:r w:rsidRPr="001A4B22">
              <w:rPr>
                <w:rFonts w:ascii="Palatino Linotype" w:hAnsi="Palatino Linotype" w:cs="Arial"/>
                <w:iCs/>
                <w:sz w:val="20"/>
                <w:szCs w:val="20"/>
              </w:rPr>
              <w:t xml:space="preserve">y </w:t>
            </w:r>
            <w:r w:rsidRPr="001A4B22">
              <w:rPr>
                <w:rFonts w:ascii="Palatino Linotype" w:hAnsi="Palatino Linotype" w:cs="Arial"/>
                <w:i/>
                <w:sz w:val="20"/>
                <w:szCs w:val="20"/>
              </w:rPr>
              <w:t>“</w:t>
            </w:r>
            <w:r w:rsidR="00DE3615" w:rsidRPr="001A4B22">
              <w:rPr>
                <w:rFonts w:ascii="Palatino Linotype" w:hAnsi="Palatino Linotype" w:cs="Arial"/>
                <w:i/>
                <w:sz w:val="20"/>
                <w:szCs w:val="20"/>
              </w:rPr>
              <w:t>junio.zip</w:t>
            </w:r>
            <w:r w:rsidRPr="001A4B22">
              <w:rPr>
                <w:rFonts w:ascii="Palatino Linotype" w:hAnsi="Palatino Linotype" w:cs="Arial"/>
                <w:i/>
                <w:sz w:val="20"/>
                <w:szCs w:val="20"/>
              </w:rPr>
              <w:t>”;</w:t>
            </w:r>
            <w:r w:rsidRPr="001A4B22">
              <w:rPr>
                <w:rFonts w:ascii="Palatino Linotype" w:hAnsi="Palatino Linotype" w:cs="Arial"/>
                <w:sz w:val="20"/>
                <w:szCs w:val="20"/>
              </w:rPr>
              <w:t xml:space="preserve"> los cuales, no se insertan por </w:t>
            </w:r>
            <w:r w:rsidRPr="001A4B22">
              <w:rPr>
                <w:rFonts w:ascii="Palatino Linotype" w:hAnsi="Palatino Linotype" w:cs="Arial"/>
                <w:sz w:val="20"/>
                <w:szCs w:val="20"/>
              </w:rPr>
              <w:lastRenderedPageBreak/>
              <w:t>ser del conocimiento de las partes, sin embargo, serán motivo de estudio en el Considerando correspondiente.</w:t>
            </w:r>
          </w:p>
        </w:tc>
      </w:tr>
      <w:tr w:rsidR="008A3A92" w:rsidRPr="001A4B22" w14:paraId="07EB0A76" w14:textId="77777777" w:rsidTr="00E12E42">
        <w:trPr>
          <w:trHeight w:val="410"/>
        </w:trPr>
        <w:tc>
          <w:tcPr>
            <w:tcW w:w="2730" w:type="dxa"/>
            <w:vAlign w:val="center"/>
          </w:tcPr>
          <w:p w14:paraId="4887A5B2" w14:textId="47C90C89" w:rsidR="008A3A92" w:rsidRPr="001A4B22" w:rsidRDefault="008A3A92" w:rsidP="008A3A92">
            <w:pPr>
              <w:jc w:val="center"/>
              <w:rPr>
                <w:rFonts w:ascii="Palatino Linotype" w:hAnsi="Palatino Linotype" w:cs="Arial"/>
                <w:b/>
                <w:bCs/>
              </w:rPr>
            </w:pPr>
            <w:r w:rsidRPr="001A4B22">
              <w:rPr>
                <w:rFonts w:ascii="Palatino Linotype" w:hAnsi="Palatino Linotype" w:cs="Arial"/>
                <w:b/>
              </w:rPr>
              <w:lastRenderedPageBreak/>
              <w:t>04014/TOLUCA/IP/2025</w:t>
            </w:r>
          </w:p>
        </w:tc>
        <w:tc>
          <w:tcPr>
            <w:tcW w:w="6296" w:type="dxa"/>
            <w:vAlign w:val="center"/>
          </w:tcPr>
          <w:p w14:paraId="790E2058" w14:textId="77777777"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i/>
                <w:sz w:val="20"/>
                <w:szCs w:val="20"/>
              </w:rPr>
              <w:t xml:space="preserve">“En atención a su solicitud de información pública y una vez que se realizó una búsqueda exhaustiva en los archivos de la Unidad de Transparencia del Ayuntamiento de Toluca se adjunta el archivo con la respuesta y anexos a fin de dar atención a la presente solicitud. Sin otro particular, le envío un cordial saludo quedando a sus órdenes.” (Sic). </w:t>
            </w:r>
          </w:p>
          <w:p w14:paraId="2DFBCAB4" w14:textId="77777777" w:rsidR="008A3A92" w:rsidRPr="001A4B22" w:rsidRDefault="008A3A92" w:rsidP="008A3A92">
            <w:pPr>
              <w:jc w:val="both"/>
              <w:rPr>
                <w:rFonts w:ascii="Palatino Linotype" w:hAnsi="Palatino Linotype" w:cs="Arial"/>
                <w:i/>
                <w:sz w:val="20"/>
                <w:szCs w:val="20"/>
              </w:rPr>
            </w:pPr>
          </w:p>
          <w:p w14:paraId="16EC7256" w14:textId="3D0AB4E2"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sz w:val="20"/>
                <w:szCs w:val="20"/>
              </w:rPr>
              <w:t xml:space="preserve">El </w:t>
            </w:r>
            <w:r w:rsidRPr="001A4B22">
              <w:rPr>
                <w:rFonts w:ascii="Palatino Linotype" w:hAnsi="Palatino Linotype" w:cs="Arial"/>
                <w:b/>
                <w:sz w:val="20"/>
                <w:szCs w:val="20"/>
              </w:rPr>
              <w:t>Sujeto Obligado</w:t>
            </w:r>
            <w:r w:rsidRPr="001A4B22">
              <w:rPr>
                <w:rFonts w:ascii="Palatino Linotype" w:hAnsi="Palatino Linotype" w:cs="Arial"/>
                <w:sz w:val="20"/>
                <w:szCs w:val="20"/>
              </w:rPr>
              <w:t xml:space="preserve">, adjuntó a su respuesta, los archivos electrónicos denominados </w:t>
            </w:r>
            <w:r w:rsidRPr="001A4B22">
              <w:rPr>
                <w:rFonts w:ascii="Palatino Linotype" w:hAnsi="Palatino Linotype" w:cs="Arial"/>
                <w:i/>
                <w:sz w:val="20"/>
                <w:szCs w:val="20"/>
              </w:rPr>
              <w:t>“</w:t>
            </w:r>
            <w:r w:rsidR="00DE3615" w:rsidRPr="001A4B22">
              <w:rPr>
                <w:rFonts w:ascii="Palatino Linotype" w:hAnsi="Palatino Linotype" w:cs="Arial"/>
                <w:i/>
                <w:sz w:val="20"/>
                <w:szCs w:val="20"/>
              </w:rPr>
              <w:t>4014.pdf</w:t>
            </w:r>
            <w:r w:rsidRPr="001A4B22">
              <w:rPr>
                <w:rFonts w:ascii="Palatino Linotype" w:hAnsi="Palatino Linotype" w:cs="Arial"/>
                <w:i/>
                <w:sz w:val="20"/>
                <w:szCs w:val="20"/>
              </w:rPr>
              <w:t xml:space="preserve">” </w:t>
            </w:r>
            <w:r w:rsidRPr="001A4B22">
              <w:rPr>
                <w:rFonts w:ascii="Palatino Linotype" w:hAnsi="Palatino Linotype" w:cs="Arial"/>
                <w:iCs/>
                <w:sz w:val="20"/>
                <w:szCs w:val="20"/>
              </w:rPr>
              <w:t xml:space="preserve">y </w:t>
            </w:r>
            <w:r w:rsidRPr="001A4B22">
              <w:rPr>
                <w:rFonts w:ascii="Palatino Linotype" w:hAnsi="Palatino Linotype" w:cs="Arial"/>
                <w:i/>
                <w:sz w:val="20"/>
                <w:szCs w:val="20"/>
              </w:rPr>
              <w:t>“</w:t>
            </w:r>
            <w:r w:rsidR="00DE3615" w:rsidRPr="001A4B22">
              <w:rPr>
                <w:rFonts w:ascii="Palatino Linotype" w:hAnsi="Palatino Linotype" w:cs="Arial"/>
                <w:i/>
                <w:sz w:val="20"/>
                <w:szCs w:val="20"/>
              </w:rPr>
              <w:t>junio.zip</w:t>
            </w:r>
            <w:r w:rsidRPr="001A4B22">
              <w:rPr>
                <w:rFonts w:ascii="Palatino Linotype" w:hAnsi="Palatino Linotype" w:cs="Arial"/>
                <w:i/>
                <w:sz w:val="20"/>
                <w:szCs w:val="20"/>
              </w:rPr>
              <w:t>”;</w:t>
            </w:r>
            <w:r w:rsidRPr="001A4B22">
              <w:rPr>
                <w:rFonts w:ascii="Palatino Linotype" w:hAnsi="Palatino Linotype" w:cs="Arial"/>
                <w:sz w:val="20"/>
                <w:szCs w:val="20"/>
              </w:rPr>
              <w:t xml:space="preserve"> los cuales, no se insertan por ser del conocimiento de las partes, sin embargo, serán motivo de estudio en el Considerando correspondiente.</w:t>
            </w:r>
          </w:p>
        </w:tc>
      </w:tr>
      <w:tr w:rsidR="008A3A92" w:rsidRPr="001A4B22" w14:paraId="656A9E75" w14:textId="77777777" w:rsidTr="00E12E42">
        <w:trPr>
          <w:trHeight w:val="410"/>
        </w:trPr>
        <w:tc>
          <w:tcPr>
            <w:tcW w:w="2730" w:type="dxa"/>
            <w:vAlign w:val="center"/>
          </w:tcPr>
          <w:p w14:paraId="247D7116" w14:textId="06F2B9B7" w:rsidR="008A3A92" w:rsidRPr="001A4B22" w:rsidRDefault="008A3A92" w:rsidP="008A3A92">
            <w:pPr>
              <w:jc w:val="center"/>
              <w:rPr>
                <w:rFonts w:ascii="Palatino Linotype" w:hAnsi="Palatino Linotype" w:cs="Arial"/>
                <w:b/>
                <w:bCs/>
              </w:rPr>
            </w:pPr>
            <w:r w:rsidRPr="001A4B22">
              <w:rPr>
                <w:rFonts w:ascii="Palatino Linotype" w:hAnsi="Palatino Linotype" w:cs="Arial"/>
                <w:b/>
              </w:rPr>
              <w:t>04015/TOLUCA/IP/2025</w:t>
            </w:r>
          </w:p>
        </w:tc>
        <w:tc>
          <w:tcPr>
            <w:tcW w:w="6296" w:type="dxa"/>
            <w:vAlign w:val="center"/>
          </w:tcPr>
          <w:p w14:paraId="06C8A171" w14:textId="77777777"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i/>
                <w:sz w:val="20"/>
                <w:szCs w:val="20"/>
              </w:rPr>
              <w:t xml:space="preserve">“En atención a su solicitud de información pública y una vez que se realizó una búsqueda exhaustiva en los archivos de la Unidad de Transparencia del Ayuntamiento de Toluca se adjunta el archivo con la respuesta y anexos a fin de dar atención a la presente solicitud. Sin otro particular, le envío un cordial saludo quedando a sus órdenes.” (Sic). </w:t>
            </w:r>
          </w:p>
          <w:p w14:paraId="59E62D16" w14:textId="77777777" w:rsidR="008A3A92" w:rsidRPr="001A4B22" w:rsidRDefault="008A3A92" w:rsidP="008A3A92">
            <w:pPr>
              <w:jc w:val="both"/>
              <w:rPr>
                <w:rFonts w:ascii="Palatino Linotype" w:hAnsi="Palatino Linotype" w:cs="Arial"/>
                <w:i/>
                <w:sz w:val="20"/>
                <w:szCs w:val="20"/>
              </w:rPr>
            </w:pPr>
          </w:p>
          <w:p w14:paraId="7B682544" w14:textId="743883FE"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sz w:val="20"/>
                <w:szCs w:val="20"/>
              </w:rPr>
              <w:t xml:space="preserve">El </w:t>
            </w:r>
            <w:r w:rsidRPr="001A4B22">
              <w:rPr>
                <w:rFonts w:ascii="Palatino Linotype" w:hAnsi="Palatino Linotype" w:cs="Arial"/>
                <w:b/>
                <w:sz w:val="20"/>
                <w:szCs w:val="20"/>
              </w:rPr>
              <w:t>Sujeto Obligado</w:t>
            </w:r>
            <w:r w:rsidRPr="001A4B22">
              <w:rPr>
                <w:rFonts w:ascii="Palatino Linotype" w:hAnsi="Palatino Linotype" w:cs="Arial"/>
                <w:sz w:val="20"/>
                <w:szCs w:val="20"/>
              </w:rPr>
              <w:t xml:space="preserve">, adjuntó a su respuesta, los archivos electrónicos denominados </w:t>
            </w:r>
            <w:r w:rsidRPr="001A4B22">
              <w:rPr>
                <w:rFonts w:ascii="Palatino Linotype" w:hAnsi="Palatino Linotype" w:cs="Arial"/>
                <w:i/>
                <w:sz w:val="20"/>
                <w:szCs w:val="20"/>
              </w:rPr>
              <w:t>“</w:t>
            </w:r>
            <w:r w:rsidR="00DE3615" w:rsidRPr="001A4B22">
              <w:rPr>
                <w:rFonts w:ascii="Palatino Linotype" w:hAnsi="Palatino Linotype" w:cs="Arial"/>
                <w:i/>
                <w:sz w:val="20"/>
                <w:szCs w:val="20"/>
              </w:rPr>
              <w:t>4015.pdf</w:t>
            </w:r>
            <w:r w:rsidRPr="001A4B22">
              <w:rPr>
                <w:rFonts w:ascii="Palatino Linotype" w:hAnsi="Palatino Linotype" w:cs="Arial"/>
                <w:i/>
                <w:sz w:val="20"/>
                <w:szCs w:val="20"/>
              </w:rPr>
              <w:t xml:space="preserve">” </w:t>
            </w:r>
            <w:r w:rsidRPr="001A4B22">
              <w:rPr>
                <w:rFonts w:ascii="Palatino Linotype" w:hAnsi="Palatino Linotype" w:cs="Arial"/>
                <w:iCs/>
                <w:sz w:val="20"/>
                <w:szCs w:val="20"/>
              </w:rPr>
              <w:t xml:space="preserve">y </w:t>
            </w:r>
            <w:r w:rsidRPr="001A4B22">
              <w:rPr>
                <w:rFonts w:ascii="Palatino Linotype" w:hAnsi="Palatino Linotype" w:cs="Arial"/>
                <w:i/>
                <w:sz w:val="20"/>
                <w:szCs w:val="20"/>
              </w:rPr>
              <w:t>“</w:t>
            </w:r>
            <w:r w:rsidR="00DE3615" w:rsidRPr="001A4B22">
              <w:rPr>
                <w:rFonts w:ascii="Palatino Linotype" w:hAnsi="Palatino Linotype" w:cs="Arial"/>
                <w:i/>
                <w:sz w:val="20"/>
                <w:szCs w:val="20"/>
              </w:rPr>
              <w:t>julio.zip</w:t>
            </w:r>
            <w:r w:rsidRPr="001A4B22">
              <w:rPr>
                <w:rFonts w:ascii="Palatino Linotype" w:hAnsi="Palatino Linotype" w:cs="Arial"/>
                <w:i/>
                <w:sz w:val="20"/>
                <w:szCs w:val="20"/>
              </w:rPr>
              <w:t>”;</w:t>
            </w:r>
            <w:r w:rsidRPr="001A4B22">
              <w:rPr>
                <w:rFonts w:ascii="Palatino Linotype" w:hAnsi="Palatino Linotype" w:cs="Arial"/>
                <w:sz w:val="20"/>
                <w:szCs w:val="20"/>
              </w:rPr>
              <w:t xml:space="preserve"> los cuales, no se insertan por ser del conocimiento de las partes, sin embargo, serán motivo de estudio en el Considerando correspondiente.</w:t>
            </w:r>
          </w:p>
        </w:tc>
      </w:tr>
      <w:tr w:rsidR="008A3A92" w:rsidRPr="001A4B22" w14:paraId="352CAA7D" w14:textId="77777777" w:rsidTr="00E12E42">
        <w:trPr>
          <w:trHeight w:val="410"/>
        </w:trPr>
        <w:tc>
          <w:tcPr>
            <w:tcW w:w="2730" w:type="dxa"/>
            <w:vAlign w:val="center"/>
          </w:tcPr>
          <w:p w14:paraId="1B8156CE" w14:textId="28CB6212" w:rsidR="008A3A92" w:rsidRPr="001A4B22" w:rsidRDefault="008A3A92" w:rsidP="008A3A92">
            <w:pPr>
              <w:jc w:val="center"/>
              <w:rPr>
                <w:rFonts w:ascii="Palatino Linotype" w:hAnsi="Palatino Linotype" w:cs="Arial"/>
                <w:b/>
                <w:bCs/>
              </w:rPr>
            </w:pPr>
            <w:r w:rsidRPr="001A4B22">
              <w:rPr>
                <w:rFonts w:ascii="Palatino Linotype" w:hAnsi="Palatino Linotype" w:cs="Arial"/>
                <w:b/>
              </w:rPr>
              <w:t>04016/TOLUCA/IP/2025</w:t>
            </w:r>
          </w:p>
        </w:tc>
        <w:tc>
          <w:tcPr>
            <w:tcW w:w="6296" w:type="dxa"/>
            <w:vAlign w:val="center"/>
          </w:tcPr>
          <w:p w14:paraId="05870617" w14:textId="77777777"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i/>
                <w:sz w:val="20"/>
                <w:szCs w:val="20"/>
              </w:rPr>
              <w:t xml:space="preserve">“En atención a su solicitud de información pública y una vez que se realizó una búsqueda exhaustiva en los archivos de la Unidad de Transparencia del Ayuntamiento de Toluca se adjunta el archivo con la respuesta y anexos a fin de dar atención a la presente solicitud. Sin otro particular, le envío un cordial saludo quedando a sus órdenes.” (Sic). </w:t>
            </w:r>
          </w:p>
          <w:p w14:paraId="28016285" w14:textId="77777777" w:rsidR="008A3A92" w:rsidRPr="001A4B22" w:rsidRDefault="008A3A92" w:rsidP="008A3A92">
            <w:pPr>
              <w:jc w:val="both"/>
              <w:rPr>
                <w:rFonts w:ascii="Palatino Linotype" w:hAnsi="Palatino Linotype" w:cs="Arial"/>
                <w:i/>
                <w:sz w:val="20"/>
                <w:szCs w:val="20"/>
              </w:rPr>
            </w:pPr>
          </w:p>
          <w:p w14:paraId="4BEBEE95" w14:textId="5D06175A"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sz w:val="20"/>
                <w:szCs w:val="20"/>
              </w:rPr>
              <w:t xml:space="preserve">El </w:t>
            </w:r>
            <w:r w:rsidRPr="001A4B22">
              <w:rPr>
                <w:rFonts w:ascii="Palatino Linotype" w:hAnsi="Palatino Linotype" w:cs="Arial"/>
                <w:b/>
                <w:sz w:val="20"/>
                <w:szCs w:val="20"/>
              </w:rPr>
              <w:t>Sujeto Obligado</w:t>
            </w:r>
            <w:r w:rsidRPr="001A4B22">
              <w:rPr>
                <w:rFonts w:ascii="Palatino Linotype" w:hAnsi="Palatino Linotype" w:cs="Arial"/>
                <w:sz w:val="20"/>
                <w:szCs w:val="20"/>
              </w:rPr>
              <w:t xml:space="preserve">, adjuntó a su respuesta, los archivos electrónicos denominados </w:t>
            </w:r>
            <w:r w:rsidRPr="001A4B22">
              <w:rPr>
                <w:rFonts w:ascii="Palatino Linotype" w:hAnsi="Palatino Linotype" w:cs="Arial"/>
                <w:i/>
                <w:sz w:val="20"/>
                <w:szCs w:val="20"/>
              </w:rPr>
              <w:t>“</w:t>
            </w:r>
            <w:r w:rsidR="00DE3615" w:rsidRPr="001A4B22">
              <w:rPr>
                <w:rFonts w:ascii="Palatino Linotype" w:hAnsi="Palatino Linotype" w:cs="Arial"/>
                <w:i/>
                <w:sz w:val="20"/>
                <w:szCs w:val="20"/>
              </w:rPr>
              <w:t>4016.pdf</w:t>
            </w:r>
            <w:r w:rsidRPr="001A4B22">
              <w:rPr>
                <w:rFonts w:ascii="Palatino Linotype" w:hAnsi="Palatino Linotype" w:cs="Arial"/>
                <w:i/>
                <w:sz w:val="20"/>
                <w:szCs w:val="20"/>
              </w:rPr>
              <w:t xml:space="preserve">” </w:t>
            </w:r>
            <w:r w:rsidRPr="001A4B22">
              <w:rPr>
                <w:rFonts w:ascii="Palatino Linotype" w:hAnsi="Palatino Linotype" w:cs="Arial"/>
                <w:iCs/>
                <w:sz w:val="20"/>
                <w:szCs w:val="20"/>
              </w:rPr>
              <w:t xml:space="preserve">y </w:t>
            </w:r>
            <w:r w:rsidRPr="001A4B22">
              <w:rPr>
                <w:rFonts w:ascii="Palatino Linotype" w:hAnsi="Palatino Linotype" w:cs="Arial"/>
                <w:i/>
                <w:sz w:val="20"/>
                <w:szCs w:val="20"/>
              </w:rPr>
              <w:t>“</w:t>
            </w:r>
            <w:r w:rsidR="00DE3615" w:rsidRPr="001A4B22">
              <w:rPr>
                <w:rFonts w:ascii="Palatino Linotype" w:hAnsi="Palatino Linotype" w:cs="Arial"/>
                <w:i/>
                <w:sz w:val="20"/>
                <w:szCs w:val="20"/>
              </w:rPr>
              <w:t>AGOSTO 2019.zip</w:t>
            </w:r>
            <w:r w:rsidRPr="001A4B22">
              <w:rPr>
                <w:rFonts w:ascii="Palatino Linotype" w:hAnsi="Palatino Linotype" w:cs="Arial"/>
                <w:i/>
                <w:sz w:val="20"/>
                <w:szCs w:val="20"/>
              </w:rPr>
              <w:t>”;</w:t>
            </w:r>
            <w:r w:rsidRPr="001A4B22">
              <w:rPr>
                <w:rFonts w:ascii="Palatino Linotype" w:hAnsi="Palatino Linotype" w:cs="Arial"/>
                <w:sz w:val="20"/>
                <w:szCs w:val="20"/>
              </w:rPr>
              <w:t xml:space="preserve"> los cuales, no se insertan por ser del conocimiento de las partes, sin embargo, serán motivo de estudio en el Considerando correspondiente.</w:t>
            </w:r>
          </w:p>
        </w:tc>
      </w:tr>
      <w:tr w:rsidR="008A3A92" w:rsidRPr="001A4B22" w14:paraId="5BCBDF63" w14:textId="77777777" w:rsidTr="00E12E42">
        <w:trPr>
          <w:trHeight w:val="410"/>
        </w:trPr>
        <w:tc>
          <w:tcPr>
            <w:tcW w:w="2730" w:type="dxa"/>
            <w:vAlign w:val="center"/>
          </w:tcPr>
          <w:p w14:paraId="377BF307" w14:textId="1D7E160C" w:rsidR="008A3A92" w:rsidRPr="001A4B22" w:rsidRDefault="008A3A92" w:rsidP="008A3A92">
            <w:pPr>
              <w:jc w:val="center"/>
              <w:rPr>
                <w:rFonts w:ascii="Palatino Linotype" w:hAnsi="Palatino Linotype" w:cs="Arial"/>
                <w:b/>
                <w:bCs/>
              </w:rPr>
            </w:pPr>
            <w:r w:rsidRPr="001A4B22">
              <w:rPr>
                <w:rFonts w:ascii="Palatino Linotype" w:hAnsi="Palatino Linotype" w:cs="Arial"/>
                <w:b/>
              </w:rPr>
              <w:t>04017/TOLUCA/IP/2025</w:t>
            </w:r>
          </w:p>
        </w:tc>
        <w:tc>
          <w:tcPr>
            <w:tcW w:w="6296" w:type="dxa"/>
            <w:vAlign w:val="center"/>
          </w:tcPr>
          <w:p w14:paraId="42AEAE81" w14:textId="77777777"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i/>
                <w:sz w:val="20"/>
                <w:szCs w:val="20"/>
              </w:rPr>
              <w:t xml:space="preserve">“En atención a su solicitud de información pública y una vez que se realizó una búsqueda exhaustiva en los archivos de la Unidad de Transparencia del Ayuntamiento de Toluca se adjunta el archivo con la respuesta y anexos a fin de dar atención a la presente solicitud. Sin otro particular, le envío un cordial saludo quedando a sus órdenes.” (Sic). </w:t>
            </w:r>
          </w:p>
          <w:p w14:paraId="426956EA" w14:textId="77777777" w:rsidR="008A3A92" w:rsidRPr="001A4B22" w:rsidRDefault="008A3A92" w:rsidP="008A3A92">
            <w:pPr>
              <w:jc w:val="both"/>
              <w:rPr>
                <w:rFonts w:ascii="Palatino Linotype" w:hAnsi="Palatino Linotype" w:cs="Arial"/>
                <w:i/>
                <w:sz w:val="20"/>
                <w:szCs w:val="20"/>
              </w:rPr>
            </w:pPr>
          </w:p>
          <w:p w14:paraId="292717E1" w14:textId="6FDB2D5B"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sz w:val="20"/>
                <w:szCs w:val="20"/>
              </w:rPr>
              <w:t xml:space="preserve">El </w:t>
            </w:r>
            <w:r w:rsidRPr="001A4B22">
              <w:rPr>
                <w:rFonts w:ascii="Palatino Linotype" w:hAnsi="Palatino Linotype" w:cs="Arial"/>
                <w:b/>
                <w:sz w:val="20"/>
                <w:szCs w:val="20"/>
              </w:rPr>
              <w:t>Sujeto Obligado</w:t>
            </w:r>
            <w:r w:rsidRPr="001A4B22">
              <w:rPr>
                <w:rFonts w:ascii="Palatino Linotype" w:hAnsi="Palatino Linotype" w:cs="Arial"/>
                <w:sz w:val="20"/>
                <w:szCs w:val="20"/>
              </w:rPr>
              <w:t xml:space="preserve">, adjuntó a su respuesta, los archivos electrónicos denominados </w:t>
            </w:r>
            <w:r w:rsidRPr="001A4B22">
              <w:rPr>
                <w:rFonts w:ascii="Palatino Linotype" w:hAnsi="Palatino Linotype" w:cs="Arial"/>
                <w:i/>
                <w:sz w:val="20"/>
                <w:szCs w:val="20"/>
              </w:rPr>
              <w:t>“</w:t>
            </w:r>
            <w:r w:rsidR="00985138" w:rsidRPr="001A4B22">
              <w:rPr>
                <w:rFonts w:ascii="Palatino Linotype" w:hAnsi="Palatino Linotype" w:cs="Arial"/>
                <w:i/>
                <w:sz w:val="20"/>
                <w:szCs w:val="20"/>
              </w:rPr>
              <w:t>4017.pdf</w:t>
            </w:r>
            <w:r w:rsidRPr="001A4B22">
              <w:rPr>
                <w:rFonts w:ascii="Palatino Linotype" w:hAnsi="Palatino Linotype" w:cs="Arial"/>
                <w:i/>
                <w:sz w:val="20"/>
                <w:szCs w:val="20"/>
              </w:rPr>
              <w:t xml:space="preserve">” </w:t>
            </w:r>
            <w:r w:rsidRPr="001A4B22">
              <w:rPr>
                <w:rFonts w:ascii="Palatino Linotype" w:hAnsi="Palatino Linotype" w:cs="Arial"/>
                <w:iCs/>
                <w:sz w:val="20"/>
                <w:szCs w:val="20"/>
              </w:rPr>
              <w:t xml:space="preserve">y </w:t>
            </w:r>
            <w:r w:rsidRPr="001A4B22">
              <w:rPr>
                <w:rFonts w:ascii="Palatino Linotype" w:hAnsi="Palatino Linotype" w:cs="Arial"/>
                <w:i/>
                <w:sz w:val="20"/>
                <w:szCs w:val="20"/>
              </w:rPr>
              <w:t>“</w:t>
            </w:r>
            <w:r w:rsidR="00985138" w:rsidRPr="001A4B22">
              <w:rPr>
                <w:rFonts w:ascii="Palatino Linotype" w:hAnsi="Palatino Linotype" w:cs="Arial"/>
                <w:i/>
                <w:sz w:val="20"/>
                <w:szCs w:val="20"/>
              </w:rPr>
              <w:t>AGOSTO 2019.zip</w:t>
            </w:r>
            <w:r w:rsidRPr="001A4B22">
              <w:rPr>
                <w:rFonts w:ascii="Palatino Linotype" w:hAnsi="Palatino Linotype" w:cs="Arial"/>
                <w:i/>
                <w:sz w:val="20"/>
                <w:szCs w:val="20"/>
              </w:rPr>
              <w:t>”;</w:t>
            </w:r>
            <w:r w:rsidRPr="001A4B22">
              <w:rPr>
                <w:rFonts w:ascii="Palatino Linotype" w:hAnsi="Palatino Linotype" w:cs="Arial"/>
                <w:sz w:val="20"/>
                <w:szCs w:val="20"/>
              </w:rPr>
              <w:t xml:space="preserve"> los cuales, no se </w:t>
            </w:r>
            <w:r w:rsidRPr="001A4B22">
              <w:rPr>
                <w:rFonts w:ascii="Palatino Linotype" w:hAnsi="Palatino Linotype" w:cs="Arial"/>
                <w:sz w:val="20"/>
                <w:szCs w:val="20"/>
              </w:rPr>
              <w:lastRenderedPageBreak/>
              <w:t>insertan por ser del conocimiento de las partes, sin embargo, serán motivo de estudio en el Considerando correspondiente.</w:t>
            </w:r>
          </w:p>
        </w:tc>
      </w:tr>
      <w:tr w:rsidR="008A3A92" w:rsidRPr="001A4B22" w14:paraId="3C0E9EBB" w14:textId="77777777" w:rsidTr="00E12E42">
        <w:trPr>
          <w:trHeight w:val="410"/>
        </w:trPr>
        <w:tc>
          <w:tcPr>
            <w:tcW w:w="2730" w:type="dxa"/>
            <w:vAlign w:val="center"/>
          </w:tcPr>
          <w:p w14:paraId="68FAFA33" w14:textId="0920851B" w:rsidR="008A3A92" w:rsidRPr="001A4B22" w:rsidRDefault="008A3A92" w:rsidP="008A3A92">
            <w:pPr>
              <w:jc w:val="center"/>
              <w:rPr>
                <w:rFonts w:ascii="Palatino Linotype" w:hAnsi="Palatino Linotype" w:cs="Arial"/>
                <w:b/>
                <w:bCs/>
              </w:rPr>
            </w:pPr>
            <w:r w:rsidRPr="001A4B22">
              <w:rPr>
                <w:rFonts w:ascii="Palatino Linotype" w:hAnsi="Palatino Linotype" w:cs="Arial"/>
                <w:b/>
              </w:rPr>
              <w:lastRenderedPageBreak/>
              <w:t>04018/TOLUCA/IP/2025</w:t>
            </w:r>
          </w:p>
        </w:tc>
        <w:tc>
          <w:tcPr>
            <w:tcW w:w="6296" w:type="dxa"/>
            <w:vAlign w:val="center"/>
          </w:tcPr>
          <w:p w14:paraId="0A6B2DCF" w14:textId="77777777"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i/>
                <w:sz w:val="20"/>
                <w:szCs w:val="20"/>
              </w:rPr>
              <w:t xml:space="preserve">“En atención a su solicitud de información pública y una vez que se realizó una búsqueda exhaustiva en los archivos de la Unidad de Transparencia del Ayuntamiento de Toluca se adjunta el archivo con la respuesta y anexos a fin de dar atención a la presente solicitud. Sin otro particular, le envío un cordial saludo quedando a sus órdenes.” (Sic). </w:t>
            </w:r>
          </w:p>
          <w:p w14:paraId="4CC925C1" w14:textId="77777777" w:rsidR="008A3A92" w:rsidRPr="001A4B22" w:rsidRDefault="008A3A92" w:rsidP="008A3A92">
            <w:pPr>
              <w:jc w:val="both"/>
              <w:rPr>
                <w:rFonts w:ascii="Palatino Linotype" w:hAnsi="Palatino Linotype" w:cs="Arial"/>
                <w:i/>
                <w:sz w:val="20"/>
                <w:szCs w:val="20"/>
              </w:rPr>
            </w:pPr>
          </w:p>
          <w:p w14:paraId="7F5D5EE6" w14:textId="71A6F02F"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sz w:val="20"/>
                <w:szCs w:val="20"/>
              </w:rPr>
              <w:t xml:space="preserve">El </w:t>
            </w:r>
            <w:r w:rsidRPr="001A4B22">
              <w:rPr>
                <w:rFonts w:ascii="Palatino Linotype" w:hAnsi="Palatino Linotype" w:cs="Arial"/>
                <w:b/>
                <w:sz w:val="20"/>
                <w:szCs w:val="20"/>
              </w:rPr>
              <w:t>Sujeto Obligado</w:t>
            </w:r>
            <w:r w:rsidRPr="001A4B22">
              <w:rPr>
                <w:rFonts w:ascii="Palatino Linotype" w:hAnsi="Palatino Linotype" w:cs="Arial"/>
                <w:sz w:val="20"/>
                <w:szCs w:val="20"/>
              </w:rPr>
              <w:t xml:space="preserve">, adjuntó a su respuesta, los archivos electrónicos denominados </w:t>
            </w:r>
            <w:r w:rsidRPr="001A4B22">
              <w:rPr>
                <w:rFonts w:ascii="Palatino Linotype" w:hAnsi="Palatino Linotype" w:cs="Arial"/>
                <w:i/>
                <w:sz w:val="20"/>
                <w:szCs w:val="20"/>
              </w:rPr>
              <w:t>“</w:t>
            </w:r>
            <w:r w:rsidR="00985138" w:rsidRPr="001A4B22">
              <w:rPr>
                <w:rFonts w:ascii="Palatino Linotype" w:hAnsi="Palatino Linotype" w:cs="Arial"/>
                <w:i/>
                <w:sz w:val="20"/>
                <w:szCs w:val="20"/>
              </w:rPr>
              <w:t>4018.pdf</w:t>
            </w:r>
            <w:r w:rsidRPr="001A4B22">
              <w:rPr>
                <w:rFonts w:ascii="Palatino Linotype" w:hAnsi="Palatino Linotype" w:cs="Arial"/>
                <w:i/>
                <w:sz w:val="20"/>
                <w:szCs w:val="20"/>
              </w:rPr>
              <w:t xml:space="preserve">” </w:t>
            </w:r>
            <w:r w:rsidRPr="001A4B22">
              <w:rPr>
                <w:rFonts w:ascii="Palatino Linotype" w:hAnsi="Palatino Linotype" w:cs="Arial"/>
                <w:iCs/>
                <w:sz w:val="20"/>
                <w:szCs w:val="20"/>
              </w:rPr>
              <w:t xml:space="preserve">y </w:t>
            </w:r>
            <w:r w:rsidRPr="001A4B22">
              <w:rPr>
                <w:rFonts w:ascii="Palatino Linotype" w:hAnsi="Palatino Linotype" w:cs="Arial"/>
                <w:i/>
                <w:sz w:val="20"/>
                <w:szCs w:val="20"/>
              </w:rPr>
              <w:t>“</w:t>
            </w:r>
            <w:r w:rsidR="00985138" w:rsidRPr="001A4B22">
              <w:rPr>
                <w:rFonts w:ascii="Palatino Linotype" w:hAnsi="Palatino Linotype" w:cs="Arial"/>
                <w:i/>
                <w:sz w:val="20"/>
                <w:szCs w:val="20"/>
              </w:rPr>
              <w:t>SEPTIEMBRE.zip</w:t>
            </w:r>
            <w:r w:rsidRPr="001A4B22">
              <w:rPr>
                <w:rFonts w:ascii="Palatino Linotype" w:hAnsi="Palatino Linotype" w:cs="Arial"/>
                <w:i/>
                <w:sz w:val="20"/>
                <w:szCs w:val="20"/>
              </w:rPr>
              <w:t>”;</w:t>
            </w:r>
            <w:r w:rsidRPr="001A4B22">
              <w:rPr>
                <w:rFonts w:ascii="Palatino Linotype" w:hAnsi="Palatino Linotype" w:cs="Arial"/>
                <w:sz w:val="20"/>
                <w:szCs w:val="20"/>
              </w:rPr>
              <w:t xml:space="preserve"> los cuales, no se insertan por ser del conocimiento de las partes, sin embargo, serán motivo de estudio en el Considerando correspondiente.</w:t>
            </w:r>
          </w:p>
        </w:tc>
      </w:tr>
      <w:tr w:rsidR="008A3A92" w:rsidRPr="001A4B22" w14:paraId="5EDCD659" w14:textId="77777777" w:rsidTr="00E12E42">
        <w:trPr>
          <w:trHeight w:val="410"/>
        </w:trPr>
        <w:tc>
          <w:tcPr>
            <w:tcW w:w="2730" w:type="dxa"/>
            <w:vAlign w:val="center"/>
          </w:tcPr>
          <w:p w14:paraId="1CD23FE7" w14:textId="3F9F1FDF" w:rsidR="008A3A92" w:rsidRPr="001A4B22" w:rsidRDefault="008A3A92" w:rsidP="008A3A92">
            <w:pPr>
              <w:jc w:val="center"/>
              <w:rPr>
                <w:rFonts w:ascii="Palatino Linotype" w:hAnsi="Palatino Linotype" w:cs="Arial"/>
                <w:b/>
                <w:bCs/>
              </w:rPr>
            </w:pPr>
            <w:r w:rsidRPr="001A4B22">
              <w:rPr>
                <w:rFonts w:ascii="Palatino Linotype" w:hAnsi="Palatino Linotype" w:cs="Arial"/>
                <w:b/>
              </w:rPr>
              <w:t>04019/TOLUCA/IP/2025</w:t>
            </w:r>
          </w:p>
        </w:tc>
        <w:tc>
          <w:tcPr>
            <w:tcW w:w="6296" w:type="dxa"/>
            <w:vAlign w:val="center"/>
          </w:tcPr>
          <w:p w14:paraId="0D64B253" w14:textId="77777777"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i/>
                <w:sz w:val="20"/>
                <w:szCs w:val="20"/>
              </w:rPr>
              <w:t xml:space="preserve">“En atención a su solicitud de información pública y una vez que se realizó una búsqueda exhaustiva en los archivos de la Unidad de Transparencia del Ayuntamiento de Toluca se adjunta el archivo con la respuesta y anexos a fin de dar atención a la presente solicitud. Sin otro particular, le envío un cordial saludo quedando a sus órdenes.” (Sic). </w:t>
            </w:r>
          </w:p>
          <w:p w14:paraId="6B19CED3" w14:textId="77777777" w:rsidR="008A3A92" w:rsidRPr="001A4B22" w:rsidRDefault="008A3A92" w:rsidP="008A3A92">
            <w:pPr>
              <w:jc w:val="both"/>
              <w:rPr>
                <w:rFonts w:ascii="Palatino Linotype" w:hAnsi="Palatino Linotype" w:cs="Arial"/>
                <w:i/>
                <w:sz w:val="20"/>
                <w:szCs w:val="20"/>
              </w:rPr>
            </w:pPr>
          </w:p>
          <w:p w14:paraId="48EA481A" w14:textId="1802DCDE"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sz w:val="20"/>
                <w:szCs w:val="20"/>
              </w:rPr>
              <w:t xml:space="preserve">El </w:t>
            </w:r>
            <w:r w:rsidRPr="001A4B22">
              <w:rPr>
                <w:rFonts w:ascii="Palatino Linotype" w:hAnsi="Palatino Linotype" w:cs="Arial"/>
                <w:b/>
                <w:sz w:val="20"/>
                <w:szCs w:val="20"/>
              </w:rPr>
              <w:t>Sujeto Obligado</w:t>
            </w:r>
            <w:r w:rsidRPr="001A4B22">
              <w:rPr>
                <w:rFonts w:ascii="Palatino Linotype" w:hAnsi="Palatino Linotype" w:cs="Arial"/>
                <w:sz w:val="20"/>
                <w:szCs w:val="20"/>
              </w:rPr>
              <w:t xml:space="preserve">, adjuntó a su respuesta, los archivos electrónicos denominados </w:t>
            </w:r>
            <w:r w:rsidRPr="001A4B22">
              <w:rPr>
                <w:rFonts w:ascii="Palatino Linotype" w:hAnsi="Palatino Linotype" w:cs="Arial"/>
                <w:i/>
                <w:sz w:val="20"/>
                <w:szCs w:val="20"/>
              </w:rPr>
              <w:t>“</w:t>
            </w:r>
            <w:r w:rsidR="00985138" w:rsidRPr="001A4B22">
              <w:rPr>
                <w:rFonts w:ascii="Palatino Linotype" w:hAnsi="Palatino Linotype" w:cs="Arial"/>
                <w:i/>
                <w:sz w:val="20"/>
                <w:szCs w:val="20"/>
              </w:rPr>
              <w:t>4019.pdf</w:t>
            </w:r>
            <w:r w:rsidRPr="001A4B22">
              <w:rPr>
                <w:rFonts w:ascii="Palatino Linotype" w:hAnsi="Palatino Linotype" w:cs="Arial"/>
                <w:i/>
                <w:sz w:val="20"/>
                <w:szCs w:val="20"/>
              </w:rPr>
              <w:t xml:space="preserve">” </w:t>
            </w:r>
            <w:r w:rsidRPr="001A4B22">
              <w:rPr>
                <w:rFonts w:ascii="Palatino Linotype" w:hAnsi="Palatino Linotype" w:cs="Arial"/>
                <w:iCs/>
                <w:sz w:val="20"/>
                <w:szCs w:val="20"/>
              </w:rPr>
              <w:t xml:space="preserve">y </w:t>
            </w:r>
            <w:r w:rsidRPr="001A4B22">
              <w:rPr>
                <w:rFonts w:ascii="Palatino Linotype" w:hAnsi="Palatino Linotype" w:cs="Arial"/>
                <w:i/>
                <w:sz w:val="20"/>
                <w:szCs w:val="20"/>
              </w:rPr>
              <w:t>“</w:t>
            </w:r>
            <w:r w:rsidR="00985138" w:rsidRPr="001A4B22">
              <w:rPr>
                <w:rFonts w:ascii="Palatino Linotype" w:hAnsi="Palatino Linotype" w:cs="Arial"/>
                <w:i/>
                <w:sz w:val="20"/>
                <w:szCs w:val="20"/>
              </w:rPr>
              <w:t>octubre.zip</w:t>
            </w:r>
            <w:r w:rsidRPr="001A4B22">
              <w:rPr>
                <w:rFonts w:ascii="Palatino Linotype" w:hAnsi="Palatino Linotype" w:cs="Arial"/>
                <w:i/>
                <w:sz w:val="20"/>
                <w:szCs w:val="20"/>
              </w:rPr>
              <w:t>”;</w:t>
            </w:r>
            <w:r w:rsidRPr="001A4B22">
              <w:rPr>
                <w:rFonts w:ascii="Palatino Linotype" w:hAnsi="Palatino Linotype" w:cs="Arial"/>
                <w:sz w:val="20"/>
                <w:szCs w:val="20"/>
              </w:rPr>
              <w:t xml:space="preserve"> los cuales, no se insertan por ser del conocimiento de las partes, sin embargo, serán motivo de estudio en el Considerando correspondiente.</w:t>
            </w:r>
          </w:p>
        </w:tc>
      </w:tr>
      <w:tr w:rsidR="008A3A92" w:rsidRPr="001A4B22" w14:paraId="2B3E8FB7" w14:textId="77777777" w:rsidTr="00E12E42">
        <w:trPr>
          <w:trHeight w:val="410"/>
        </w:trPr>
        <w:tc>
          <w:tcPr>
            <w:tcW w:w="2730" w:type="dxa"/>
            <w:vAlign w:val="center"/>
          </w:tcPr>
          <w:p w14:paraId="7E828F3E" w14:textId="5696774A" w:rsidR="008A3A92" w:rsidRPr="001A4B22" w:rsidRDefault="008A3A92" w:rsidP="008A3A92">
            <w:pPr>
              <w:jc w:val="center"/>
              <w:rPr>
                <w:rFonts w:ascii="Palatino Linotype" w:hAnsi="Palatino Linotype" w:cs="Arial"/>
                <w:b/>
                <w:bCs/>
              </w:rPr>
            </w:pPr>
            <w:r w:rsidRPr="001A4B22">
              <w:rPr>
                <w:rFonts w:ascii="Palatino Linotype" w:hAnsi="Palatino Linotype" w:cs="Arial"/>
                <w:b/>
              </w:rPr>
              <w:t>04020/TOLUCA/IP/2025</w:t>
            </w:r>
          </w:p>
        </w:tc>
        <w:tc>
          <w:tcPr>
            <w:tcW w:w="6296" w:type="dxa"/>
            <w:vAlign w:val="center"/>
          </w:tcPr>
          <w:p w14:paraId="52D1CABB" w14:textId="77777777"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i/>
                <w:sz w:val="20"/>
                <w:szCs w:val="20"/>
              </w:rPr>
              <w:t xml:space="preserve">“En atención a su solicitud de información pública y una vez que se realizó una búsqueda exhaustiva en los archivos de la Unidad de Transparencia del Ayuntamiento de Toluca se adjunta el archivo con la respuesta y anexos a fin de dar atención a la presente solicitud. Sin otro particular, le envío un cordial saludo quedando a sus órdenes.” (Sic). </w:t>
            </w:r>
          </w:p>
          <w:p w14:paraId="555B3FF9" w14:textId="77777777" w:rsidR="008A3A92" w:rsidRPr="001A4B22" w:rsidRDefault="008A3A92" w:rsidP="008A3A92">
            <w:pPr>
              <w:jc w:val="both"/>
              <w:rPr>
                <w:rFonts w:ascii="Palatino Linotype" w:hAnsi="Palatino Linotype" w:cs="Arial"/>
                <w:i/>
                <w:sz w:val="20"/>
                <w:szCs w:val="20"/>
              </w:rPr>
            </w:pPr>
          </w:p>
          <w:p w14:paraId="71BE43DE" w14:textId="06D3B100"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sz w:val="20"/>
                <w:szCs w:val="20"/>
              </w:rPr>
              <w:t xml:space="preserve">El </w:t>
            </w:r>
            <w:r w:rsidRPr="001A4B22">
              <w:rPr>
                <w:rFonts w:ascii="Palatino Linotype" w:hAnsi="Palatino Linotype" w:cs="Arial"/>
                <w:b/>
                <w:sz w:val="20"/>
                <w:szCs w:val="20"/>
              </w:rPr>
              <w:t>Sujeto Obligado</w:t>
            </w:r>
            <w:r w:rsidRPr="001A4B22">
              <w:rPr>
                <w:rFonts w:ascii="Palatino Linotype" w:hAnsi="Palatino Linotype" w:cs="Arial"/>
                <w:sz w:val="20"/>
                <w:szCs w:val="20"/>
              </w:rPr>
              <w:t xml:space="preserve">, adjuntó a su respuesta, los archivos electrónicos denominados </w:t>
            </w:r>
            <w:r w:rsidRPr="001A4B22">
              <w:rPr>
                <w:rFonts w:ascii="Palatino Linotype" w:hAnsi="Palatino Linotype" w:cs="Arial"/>
                <w:i/>
                <w:sz w:val="20"/>
                <w:szCs w:val="20"/>
              </w:rPr>
              <w:t>“</w:t>
            </w:r>
            <w:r w:rsidR="00985138" w:rsidRPr="001A4B22">
              <w:rPr>
                <w:rFonts w:ascii="Palatino Linotype" w:hAnsi="Palatino Linotype" w:cs="Arial"/>
                <w:i/>
                <w:sz w:val="20"/>
                <w:szCs w:val="20"/>
              </w:rPr>
              <w:t>4020.pdf</w:t>
            </w:r>
            <w:r w:rsidRPr="001A4B22">
              <w:rPr>
                <w:rFonts w:ascii="Palatino Linotype" w:hAnsi="Palatino Linotype" w:cs="Arial"/>
                <w:i/>
                <w:sz w:val="20"/>
                <w:szCs w:val="20"/>
              </w:rPr>
              <w:t xml:space="preserve">” </w:t>
            </w:r>
            <w:r w:rsidRPr="001A4B22">
              <w:rPr>
                <w:rFonts w:ascii="Palatino Linotype" w:hAnsi="Palatino Linotype" w:cs="Arial"/>
                <w:iCs/>
                <w:sz w:val="20"/>
                <w:szCs w:val="20"/>
              </w:rPr>
              <w:t xml:space="preserve">y </w:t>
            </w:r>
            <w:r w:rsidRPr="001A4B22">
              <w:rPr>
                <w:rFonts w:ascii="Palatino Linotype" w:hAnsi="Palatino Linotype" w:cs="Arial"/>
                <w:i/>
                <w:sz w:val="20"/>
                <w:szCs w:val="20"/>
              </w:rPr>
              <w:t>“</w:t>
            </w:r>
            <w:r w:rsidR="00985138" w:rsidRPr="001A4B22">
              <w:rPr>
                <w:rFonts w:ascii="Palatino Linotype" w:hAnsi="Palatino Linotype" w:cs="Arial"/>
                <w:i/>
                <w:sz w:val="20"/>
                <w:szCs w:val="20"/>
              </w:rPr>
              <w:t>NOVIEMBRE 2019.zip</w:t>
            </w:r>
            <w:r w:rsidRPr="001A4B22">
              <w:rPr>
                <w:rFonts w:ascii="Palatino Linotype" w:hAnsi="Palatino Linotype" w:cs="Arial"/>
                <w:i/>
                <w:sz w:val="20"/>
                <w:szCs w:val="20"/>
              </w:rPr>
              <w:t>”;</w:t>
            </w:r>
            <w:r w:rsidRPr="001A4B22">
              <w:rPr>
                <w:rFonts w:ascii="Palatino Linotype" w:hAnsi="Palatino Linotype" w:cs="Arial"/>
                <w:sz w:val="20"/>
                <w:szCs w:val="20"/>
              </w:rPr>
              <w:t xml:space="preserve"> los cuales, no se insertan por ser del conocimiento de las partes, sin embargo, serán motivo de estudio en el Considerando correspondiente.</w:t>
            </w:r>
          </w:p>
        </w:tc>
      </w:tr>
      <w:tr w:rsidR="008A3A92" w:rsidRPr="001A4B22" w14:paraId="7A69FDE8" w14:textId="77777777" w:rsidTr="00E12E42">
        <w:trPr>
          <w:trHeight w:val="410"/>
        </w:trPr>
        <w:tc>
          <w:tcPr>
            <w:tcW w:w="2730" w:type="dxa"/>
            <w:vAlign w:val="center"/>
          </w:tcPr>
          <w:p w14:paraId="6C7A0A81" w14:textId="656B4472" w:rsidR="008A3A92" w:rsidRPr="001A4B22" w:rsidRDefault="008A3A92" w:rsidP="008A3A92">
            <w:pPr>
              <w:jc w:val="center"/>
              <w:rPr>
                <w:rFonts w:ascii="Palatino Linotype" w:hAnsi="Palatino Linotype" w:cs="Arial"/>
                <w:b/>
                <w:bCs/>
              </w:rPr>
            </w:pPr>
            <w:r w:rsidRPr="001A4B22">
              <w:rPr>
                <w:rFonts w:ascii="Palatino Linotype" w:hAnsi="Palatino Linotype" w:cs="Arial"/>
                <w:b/>
              </w:rPr>
              <w:t>04021/TOLUCA/IP/2025</w:t>
            </w:r>
          </w:p>
        </w:tc>
        <w:tc>
          <w:tcPr>
            <w:tcW w:w="6296" w:type="dxa"/>
            <w:vAlign w:val="center"/>
          </w:tcPr>
          <w:p w14:paraId="7B62AF99" w14:textId="77777777"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i/>
                <w:sz w:val="20"/>
                <w:szCs w:val="20"/>
              </w:rPr>
              <w:t xml:space="preserve">“En atención a su solicitud de información pública y una vez que se realizó una búsqueda exhaustiva en los archivos de la Unidad de Transparencia del Ayuntamiento de Toluca se adjunta el archivo con la respuesta y anexos a fin de dar atención a la presente solicitud. Sin otro particular, le envío un cordial saludo quedando a sus órdenes.” (Sic). </w:t>
            </w:r>
          </w:p>
          <w:p w14:paraId="13F77A7E" w14:textId="77777777" w:rsidR="008A3A92" w:rsidRPr="001A4B22" w:rsidRDefault="008A3A92" w:rsidP="008A3A92">
            <w:pPr>
              <w:jc w:val="both"/>
              <w:rPr>
                <w:rFonts w:ascii="Palatino Linotype" w:hAnsi="Palatino Linotype" w:cs="Arial"/>
                <w:i/>
                <w:sz w:val="20"/>
                <w:szCs w:val="20"/>
              </w:rPr>
            </w:pPr>
          </w:p>
          <w:p w14:paraId="20F1E1A3" w14:textId="11D3AE0A"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sz w:val="20"/>
                <w:szCs w:val="20"/>
              </w:rPr>
              <w:t xml:space="preserve">El </w:t>
            </w:r>
            <w:r w:rsidRPr="001A4B22">
              <w:rPr>
                <w:rFonts w:ascii="Palatino Linotype" w:hAnsi="Palatino Linotype" w:cs="Arial"/>
                <w:b/>
                <w:sz w:val="20"/>
                <w:szCs w:val="20"/>
              </w:rPr>
              <w:t>Sujeto Obligado</w:t>
            </w:r>
            <w:r w:rsidRPr="001A4B22">
              <w:rPr>
                <w:rFonts w:ascii="Palatino Linotype" w:hAnsi="Palatino Linotype" w:cs="Arial"/>
                <w:sz w:val="20"/>
                <w:szCs w:val="20"/>
              </w:rPr>
              <w:t xml:space="preserve">, adjuntó a su respuesta, los archivos electrónicos denominados </w:t>
            </w:r>
            <w:r w:rsidRPr="001A4B22">
              <w:rPr>
                <w:rFonts w:ascii="Palatino Linotype" w:hAnsi="Palatino Linotype" w:cs="Arial"/>
                <w:i/>
                <w:sz w:val="20"/>
                <w:szCs w:val="20"/>
              </w:rPr>
              <w:t>“</w:t>
            </w:r>
            <w:r w:rsidR="00985138" w:rsidRPr="001A4B22">
              <w:rPr>
                <w:rFonts w:ascii="Palatino Linotype" w:hAnsi="Palatino Linotype" w:cs="Arial"/>
                <w:i/>
                <w:sz w:val="20"/>
                <w:szCs w:val="20"/>
              </w:rPr>
              <w:t>4021.pdf</w:t>
            </w:r>
            <w:r w:rsidRPr="001A4B22">
              <w:rPr>
                <w:rFonts w:ascii="Palatino Linotype" w:hAnsi="Palatino Linotype" w:cs="Arial"/>
                <w:i/>
                <w:sz w:val="20"/>
                <w:szCs w:val="20"/>
              </w:rPr>
              <w:t xml:space="preserve">” </w:t>
            </w:r>
            <w:r w:rsidRPr="001A4B22">
              <w:rPr>
                <w:rFonts w:ascii="Palatino Linotype" w:hAnsi="Palatino Linotype" w:cs="Arial"/>
                <w:iCs/>
                <w:sz w:val="20"/>
                <w:szCs w:val="20"/>
              </w:rPr>
              <w:t xml:space="preserve">y </w:t>
            </w:r>
            <w:r w:rsidRPr="001A4B22">
              <w:rPr>
                <w:rFonts w:ascii="Palatino Linotype" w:hAnsi="Palatino Linotype" w:cs="Arial"/>
                <w:i/>
                <w:sz w:val="20"/>
                <w:szCs w:val="20"/>
              </w:rPr>
              <w:t>“</w:t>
            </w:r>
            <w:r w:rsidR="00985138" w:rsidRPr="001A4B22">
              <w:rPr>
                <w:rFonts w:ascii="Palatino Linotype" w:hAnsi="Palatino Linotype" w:cs="Arial"/>
                <w:i/>
                <w:sz w:val="20"/>
                <w:szCs w:val="20"/>
              </w:rPr>
              <w:t>DICIEMBRE 2019.zip</w:t>
            </w:r>
            <w:r w:rsidRPr="001A4B22">
              <w:rPr>
                <w:rFonts w:ascii="Palatino Linotype" w:hAnsi="Palatino Linotype" w:cs="Arial"/>
                <w:i/>
                <w:sz w:val="20"/>
                <w:szCs w:val="20"/>
              </w:rPr>
              <w:t>”;</w:t>
            </w:r>
            <w:r w:rsidRPr="001A4B22">
              <w:rPr>
                <w:rFonts w:ascii="Palatino Linotype" w:hAnsi="Palatino Linotype" w:cs="Arial"/>
                <w:sz w:val="20"/>
                <w:szCs w:val="20"/>
              </w:rPr>
              <w:t xml:space="preserve"> los cuales, no se </w:t>
            </w:r>
            <w:r w:rsidRPr="001A4B22">
              <w:rPr>
                <w:rFonts w:ascii="Palatino Linotype" w:hAnsi="Palatino Linotype" w:cs="Arial"/>
                <w:sz w:val="20"/>
                <w:szCs w:val="20"/>
              </w:rPr>
              <w:lastRenderedPageBreak/>
              <w:t>insertan por ser del conocimiento de las partes, sin embargo, serán motivo de estudio en el Considerando correspondiente.</w:t>
            </w:r>
          </w:p>
        </w:tc>
      </w:tr>
      <w:tr w:rsidR="00985138" w:rsidRPr="001A4B22" w14:paraId="5FBC983A" w14:textId="77777777" w:rsidTr="00E12E42">
        <w:trPr>
          <w:trHeight w:val="410"/>
        </w:trPr>
        <w:tc>
          <w:tcPr>
            <w:tcW w:w="2730" w:type="dxa"/>
            <w:vAlign w:val="center"/>
          </w:tcPr>
          <w:p w14:paraId="381CFB3B" w14:textId="5F2DBF33" w:rsidR="00985138" w:rsidRPr="001A4B22" w:rsidRDefault="00985138" w:rsidP="00985138">
            <w:pPr>
              <w:jc w:val="center"/>
              <w:rPr>
                <w:rFonts w:ascii="Palatino Linotype" w:hAnsi="Palatino Linotype" w:cs="Arial"/>
                <w:b/>
                <w:bCs/>
              </w:rPr>
            </w:pPr>
            <w:r w:rsidRPr="001A4B22">
              <w:rPr>
                <w:rFonts w:ascii="Palatino Linotype" w:hAnsi="Palatino Linotype" w:cs="Arial"/>
                <w:b/>
              </w:rPr>
              <w:lastRenderedPageBreak/>
              <w:t>03988/TOLUCA/IP/2025</w:t>
            </w:r>
          </w:p>
        </w:tc>
        <w:tc>
          <w:tcPr>
            <w:tcW w:w="6296" w:type="dxa"/>
            <w:vAlign w:val="center"/>
          </w:tcPr>
          <w:p w14:paraId="4D01C546" w14:textId="77777777" w:rsidR="00985138" w:rsidRPr="001A4B22" w:rsidRDefault="00985138" w:rsidP="00985138">
            <w:pPr>
              <w:jc w:val="both"/>
              <w:rPr>
                <w:rFonts w:ascii="Palatino Linotype" w:hAnsi="Palatino Linotype" w:cs="Arial"/>
                <w:i/>
                <w:sz w:val="20"/>
                <w:szCs w:val="20"/>
              </w:rPr>
            </w:pPr>
            <w:r w:rsidRPr="001A4B22">
              <w:rPr>
                <w:rFonts w:ascii="Palatino Linotype" w:hAnsi="Palatino Linotype" w:cs="Arial"/>
                <w:i/>
                <w:sz w:val="20"/>
                <w:szCs w:val="20"/>
              </w:rPr>
              <w:t xml:space="preserve">“En atención a su solicitud de información pública y una vez que se realizó una búsqueda exhaustiva en los archivos de la Unidad de Transparencia del Ayuntamiento de Toluca se adjunta el archivo con la respuesta y anexos a fin de dar atención a la presente solicitud. Sin otro particular, le envío un cordial saludo quedando a sus órdenes.” (Sic). </w:t>
            </w:r>
          </w:p>
          <w:p w14:paraId="57F9F71A" w14:textId="77777777" w:rsidR="00985138" w:rsidRPr="001A4B22" w:rsidRDefault="00985138" w:rsidP="00985138">
            <w:pPr>
              <w:jc w:val="both"/>
              <w:rPr>
                <w:rFonts w:ascii="Palatino Linotype" w:hAnsi="Palatino Linotype" w:cs="Arial"/>
                <w:i/>
                <w:sz w:val="20"/>
                <w:szCs w:val="20"/>
              </w:rPr>
            </w:pPr>
          </w:p>
          <w:p w14:paraId="4ADEC872" w14:textId="76C69A4A" w:rsidR="00985138" w:rsidRPr="001A4B22" w:rsidRDefault="00985138" w:rsidP="00985138">
            <w:pPr>
              <w:jc w:val="both"/>
              <w:rPr>
                <w:rFonts w:ascii="Palatino Linotype" w:hAnsi="Palatino Linotype" w:cs="Arial"/>
                <w:i/>
                <w:sz w:val="20"/>
                <w:szCs w:val="20"/>
              </w:rPr>
            </w:pPr>
            <w:r w:rsidRPr="001A4B22">
              <w:rPr>
                <w:rFonts w:ascii="Palatino Linotype" w:hAnsi="Palatino Linotype" w:cs="Arial"/>
                <w:sz w:val="20"/>
                <w:szCs w:val="20"/>
              </w:rPr>
              <w:t xml:space="preserve">El </w:t>
            </w:r>
            <w:r w:rsidRPr="001A4B22">
              <w:rPr>
                <w:rFonts w:ascii="Palatino Linotype" w:hAnsi="Palatino Linotype" w:cs="Arial"/>
                <w:b/>
                <w:sz w:val="20"/>
                <w:szCs w:val="20"/>
              </w:rPr>
              <w:t>Sujeto Obligado</w:t>
            </w:r>
            <w:r w:rsidRPr="001A4B22">
              <w:rPr>
                <w:rFonts w:ascii="Palatino Linotype" w:hAnsi="Palatino Linotype" w:cs="Arial"/>
                <w:sz w:val="20"/>
                <w:szCs w:val="20"/>
              </w:rPr>
              <w:t xml:space="preserve">, adjuntó a su respuesta, los archivos electrónicos denominados </w:t>
            </w:r>
            <w:r w:rsidRPr="001A4B22">
              <w:rPr>
                <w:rFonts w:ascii="Palatino Linotype" w:hAnsi="Palatino Linotype" w:cs="Arial"/>
                <w:i/>
                <w:sz w:val="20"/>
                <w:szCs w:val="20"/>
              </w:rPr>
              <w:t>“3988.pdf”,</w:t>
            </w:r>
            <w:r w:rsidRPr="001A4B22">
              <w:rPr>
                <w:rFonts w:ascii="Palatino Linotype" w:hAnsi="Palatino Linotype" w:cs="Arial"/>
                <w:iCs/>
                <w:sz w:val="20"/>
                <w:szCs w:val="20"/>
              </w:rPr>
              <w:t xml:space="preserve"> </w:t>
            </w:r>
            <w:r w:rsidRPr="001A4B22">
              <w:rPr>
                <w:rFonts w:ascii="Palatino Linotype" w:hAnsi="Palatino Linotype" w:cs="Arial"/>
                <w:i/>
                <w:sz w:val="20"/>
                <w:szCs w:val="20"/>
              </w:rPr>
              <w:t>“FEBRERO-2025-OFICIOS.pdf”, “1-15.zip”, “1-15.zip”, “FEBRERO1.zip”, “FEBRERO2.zip”, “FEBRERO3.zip”, “FEBRERO4.zip”, “FEBRERO5.zip”, “FEBRERO7.zip” y “FEBRER06.zip”;</w:t>
            </w:r>
            <w:r w:rsidRPr="001A4B22">
              <w:rPr>
                <w:rFonts w:ascii="Palatino Linotype" w:hAnsi="Palatino Linotype" w:cs="Arial"/>
                <w:sz w:val="20"/>
                <w:szCs w:val="20"/>
              </w:rPr>
              <w:t xml:space="preserve"> los cuales, no se insertan por ser del conocimiento de las partes, sin embargo, serán motivo de estudio en el Considerando correspondiente.</w:t>
            </w:r>
          </w:p>
        </w:tc>
      </w:tr>
      <w:tr w:rsidR="008A3A92" w:rsidRPr="001A4B22" w14:paraId="0CA804F6" w14:textId="77777777" w:rsidTr="00E12E42">
        <w:trPr>
          <w:trHeight w:val="410"/>
        </w:trPr>
        <w:tc>
          <w:tcPr>
            <w:tcW w:w="2730" w:type="dxa"/>
            <w:vAlign w:val="center"/>
          </w:tcPr>
          <w:p w14:paraId="49902B29" w14:textId="790CF60B" w:rsidR="008A3A92" w:rsidRPr="001A4B22" w:rsidRDefault="008A3A92" w:rsidP="008A3A92">
            <w:pPr>
              <w:jc w:val="center"/>
              <w:rPr>
                <w:rFonts w:ascii="Palatino Linotype" w:hAnsi="Palatino Linotype" w:cs="Arial"/>
                <w:b/>
                <w:bCs/>
              </w:rPr>
            </w:pPr>
            <w:r w:rsidRPr="001A4B22">
              <w:rPr>
                <w:rFonts w:ascii="Palatino Linotype" w:hAnsi="Palatino Linotype" w:cs="Arial"/>
                <w:b/>
              </w:rPr>
              <w:t>03987/TOLUCA/IP/2025</w:t>
            </w:r>
          </w:p>
        </w:tc>
        <w:tc>
          <w:tcPr>
            <w:tcW w:w="6296" w:type="dxa"/>
            <w:vAlign w:val="center"/>
          </w:tcPr>
          <w:p w14:paraId="4F2503B1" w14:textId="77777777"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i/>
                <w:sz w:val="20"/>
                <w:szCs w:val="20"/>
              </w:rPr>
              <w:t xml:space="preserve">“En atención a su solicitud de información pública y una vez que se realizó una búsqueda exhaustiva en los archivos de la Unidad de Transparencia del Ayuntamiento de Toluca se adjunta el archivo con la respuesta y anexos a fin de dar atención a la presente solicitud. Sin otro particular, le envío un cordial saludo quedando a sus órdenes.” (Sic). </w:t>
            </w:r>
          </w:p>
          <w:p w14:paraId="5A0B8EE4" w14:textId="77777777" w:rsidR="008A3A92" w:rsidRPr="001A4B22" w:rsidRDefault="008A3A92" w:rsidP="008A3A92">
            <w:pPr>
              <w:jc w:val="both"/>
              <w:rPr>
                <w:rFonts w:ascii="Palatino Linotype" w:hAnsi="Palatino Linotype" w:cs="Arial"/>
                <w:i/>
                <w:sz w:val="20"/>
                <w:szCs w:val="20"/>
              </w:rPr>
            </w:pPr>
          </w:p>
          <w:p w14:paraId="3AD4B171" w14:textId="460F6202"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sz w:val="20"/>
                <w:szCs w:val="20"/>
              </w:rPr>
              <w:t xml:space="preserve">El </w:t>
            </w:r>
            <w:r w:rsidRPr="001A4B22">
              <w:rPr>
                <w:rFonts w:ascii="Palatino Linotype" w:hAnsi="Palatino Linotype" w:cs="Arial"/>
                <w:b/>
                <w:sz w:val="20"/>
                <w:szCs w:val="20"/>
              </w:rPr>
              <w:t>Sujeto Obligado</w:t>
            </w:r>
            <w:r w:rsidRPr="001A4B22">
              <w:rPr>
                <w:rFonts w:ascii="Palatino Linotype" w:hAnsi="Palatino Linotype" w:cs="Arial"/>
                <w:sz w:val="20"/>
                <w:szCs w:val="20"/>
              </w:rPr>
              <w:t xml:space="preserve">, adjuntó a su respuesta, los archivos electrónicos denominados </w:t>
            </w:r>
            <w:r w:rsidRPr="001A4B22">
              <w:rPr>
                <w:rFonts w:ascii="Palatino Linotype" w:hAnsi="Palatino Linotype" w:cs="Arial"/>
                <w:i/>
                <w:sz w:val="20"/>
                <w:szCs w:val="20"/>
              </w:rPr>
              <w:t>“</w:t>
            </w:r>
            <w:r w:rsidR="00985138" w:rsidRPr="001A4B22">
              <w:rPr>
                <w:rFonts w:ascii="Palatino Linotype" w:hAnsi="Palatino Linotype" w:cs="Arial"/>
                <w:i/>
                <w:sz w:val="20"/>
                <w:szCs w:val="20"/>
              </w:rPr>
              <w:t>3987.pdf</w:t>
            </w:r>
            <w:r w:rsidRPr="001A4B22">
              <w:rPr>
                <w:rFonts w:ascii="Palatino Linotype" w:hAnsi="Palatino Linotype" w:cs="Arial"/>
                <w:i/>
                <w:sz w:val="20"/>
                <w:szCs w:val="20"/>
              </w:rPr>
              <w:t>”</w:t>
            </w:r>
            <w:r w:rsidR="00985138" w:rsidRPr="001A4B22">
              <w:rPr>
                <w:rFonts w:ascii="Palatino Linotype" w:hAnsi="Palatino Linotype" w:cs="Arial"/>
                <w:i/>
                <w:sz w:val="20"/>
                <w:szCs w:val="20"/>
              </w:rPr>
              <w:t>, “ENERO-2025-IJ.zip”</w:t>
            </w:r>
            <w:r w:rsidRPr="001A4B22">
              <w:rPr>
                <w:rFonts w:ascii="Palatino Linotype" w:hAnsi="Palatino Linotype" w:cs="Arial"/>
                <w:i/>
                <w:sz w:val="20"/>
                <w:szCs w:val="20"/>
              </w:rPr>
              <w:t xml:space="preserve"> </w:t>
            </w:r>
            <w:r w:rsidRPr="001A4B22">
              <w:rPr>
                <w:rFonts w:ascii="Palatino Linotype" w:hAnsi="Palatino Linotype" w:cs="Arial"/>
                <w:iCs/>
                <w:sz w:val="20"/>
                <w:szCs w:val="20"/>
              </w:rPr>
              <w:t xml:space="preserve">y </w:t>
            </w:r>
            <w:r w:rsidRPr="001A4B22">
              <w:rPr>
                <w:rFonts w:ascii="Palatino Linotype" w:hAnsi="Palatino Linotype" w:cs="Arial"/>
                <w:i/>
                <w:sz w:val="20"/>
                <w:szCs w:val="20"/>
              </w:rPr>
              <w:t>“</w:t>
            </w:r>
            <w:r w:rsidR="00985138" w:rsidRPr="001A4B22">
              <w:rPr>
                <w:rFonts w:ascii="Palatino Linotype" w:hAnsi="Palatino Linotype" w:cs="Arial"/>
                <w:i/>
                <w:sz w:val="20"/>
                <w:szCs w:val="20"/>
              </w:rPr>
              <w:t>ENERO-2025-OFICIOS.pdf</w:t>
            </w:r>
            <w:r w:rsidRPr="001A4B22">
              <w:rPr>
                <w:rFonts w:ascii="Palatino Linotype" w:hAnsi="Palatino Linotype" w:cs="Arial"/>
                <w:i/>
                <w:sz w:val="20"/>
                <w:szCs w:val="20"/>
              </w:rPr>
              <w:t>”;</w:t>
            </w:r>
            <w:r w:rsidRPr="001A4B22">
              <w:rPr>
                <w:rFonts w:ascii="Palatino Linotype" w:hAnsi="Palatino Linotype" w:cs="Arial"/>
                <w:sz w:val="20"/>
                <w:szCs w:val="20"/>
              </w:rPr>
              <w:t xml:space="preserve"> los cuales, no se insertan por ser del conocimiento de las partes, sin embargo, serán motivo de estudio en el Considerando correspondiente.</w:t>
            </w:r>
          </w:p>
        </w:tc>
      </w:tr>
      <w:tr w:rsidR="008A3A92" w:rsidRPr="001A4B22" w14:paraId="7E4F4DD6" w14:textId="77777777" w:rsidTr="00E12E42">
        <w:trPr>
          <w:trHeight w:val="410"/>
        </w:trPr>
        <w:tc>
          <w:tcPr>
            <w:tcW w:w="2730" w:type="dxa"/>
            <w:vAlign w:val="center"/>
          </w:tcPr>
          <w:p w14:paraId="118CCC7A" w14:textId="42600FA7" w:rsidR="008A3A92" w:rsidRPr="001A4B22" w:rsidRDefault="008A3A92" w:rsidP="008A3A92">
            <w:pPr>
              <w:jc w:val="center"/>
              <w:rPr>
                <w:rFonts w:ascii="Palatino Linotype" w:hAnsi="Palatino Linotype" w:cs="Arial"/>
                <w:b/>
              </w:rPr>
            </w:pPr>
            <w:r w:rsidRPr="001A4B22">
              <w:rPr>
                <w:rFonts w:ascii="Palatino Linotype" w:hAnsi="Palatino Linotype" w:cs="Arial"/>
                <w:b/>
              </w:rPr>
              <w:t>03990/TOLUCA/IP/2025</w:t>
            </w:r>
          </w:p>
        </w:tc>
        <w:tc>
          <w:tcPr>
            <w:tcW w:w="6296" w:type="dxa"/>
            <w:vAlign w:val="center"/>
          </w:tcPr>
          <w:p w14:paraId="05A5FF96" w14:textId="77777777"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i/>
                <w:sz w:val="20"/>
                <w:szCs w:val="20"/>
              </w:rPr>
              <w:t xml:space="preserve">“En atención a su solicitud de información pública y una vez que se realizó una búsqueda exhaustiva en los archivos de la Unidad de Transparencia del Ayuntamiento de Toluca se adjunta el archivo con la respuesta y anexos a fin de dar atención a la presente solicitud. Sin otro particular, le envío un cordial saludo quedando a sus órdenes.” (Sic). </w:t>
            </w:r>
          </w:p>
          <w:p w14:paraId="4C4ABF0F" w14:textId="77777777" w:rsidR="008A3A92" w:rsidRPr="001A4B22" w:rsidRDefault="008A3A92" w:rsidP="008A3A92">
            <w:pPr>
              <w:jc w:val="both"/>
              <w:rPr>
                <w:rFonts w:ascii="Palatino Linotype" w:hAnsi="Palatino Linotype" w:cs="Arial"/>
                <w:i/>
                <w:sz w:val="20"/>
                <w:szCs w:val="20"/>
              </w:rPr>
            </w:pPr>
          </w:p>
          <w:p w14:paraId="618D219C" w14:textId="2B443D6A" w:rsidR="008A3A92" w:rsidRPr="001A4B22" w:rsidRDefault="008A3A92" w:rsidP="008A3A92">
            <w:pPr>
              <w:jc w:val="both"/>
              <w:rPr>
                <w:rFonts w:ascii="Palatino Linotype" w:hAnsi="Palatino Linotype" w:cs="Arial"/>
                <w:i/>
                <w:sz w:val="20"/>
                <w:szCs w:val="20"/>
              </w:rPr>
            </w:pPr>
            <w:r w:rsidRPr="001A4B22">
              <w:rPr>
                <w:rFonts w:ascii="Palatino Linotype" w:hAnsi="Palatino Linotype" w:cs="Arial"/>
                <w:sz w:val="20"/>
                <w:szCs w:val="20"/>
              </w:rPr>
              <w:t xml:space="preserve">El </w:t>
            </w:r>
            <w:r w:rsidRPr="001A4B22">
              <w:rPr>
                <w:rFonts w:ascii="Palatino Linotype" w:hAnsi="Palatino Linotype" w:cs="Arial"/>
                <w:b/>
                <w:sz w:val="20"/>
                <w:szCs w:val="20"/>
              </w:rPr>
              <w:t>Sujeto Obligado</w:t>
            </w:r>
            <w:r w:rsidRPr="001A4B22">
              <w:rPr>
                <w:rFonts w:ascii="Palatino Linotype" w:hAnsi="Palatino Linotype" w:cs="Arial"/>
                <w:sz w:val="20"/>
                <w:szCs w:val="20"/>
              </w:rPr>
              <w:t xml:space="preserve">, adjuntó a su respuesta, los archivos electrónicos denominados </w:t>
            </w:r>
            <w:r w:rsidRPr="001A4B22">
              <w:rPr>
                <w:rFonts w:ascii="Palatino Linotype" w:hAnsi="Palatino Linotype" w:cs="Arial"/>
                <w:i/>
                <w:sz w:val="20"/>
                <w:szCs w:val="20"/>
              </w:rPr>
              <w:t>“</w:t>
            </w:r>
            <w:r w:rsidR="00985138" w:rsidRPr="001A4B22">
              <w:rPr>
                <w:rFonts w:ascii="Palatino Linotype" w:hAnsi="Palatino Linotype" w:cs="Arial"/>
                <w:i/>
                <w:sz w:val="20"/>
                <w:szCs w:val="20"/>
              </w:rPr>
              <w:t>3990.pdf</w:t>
            </w:r>
            <w:r w:rsidRPr="001A4B22">
              <w:rPr>
                <w:rFonts w:ascii="Palatino Linotype" w:hAnsi="Palatino Linotype" w:cs="Arial"/>
                <w:i/>
                <w:sz w:val="20"/>
                <w:szCs w:val="20"/>
              </w:rPr>
              <w:t>”</w:t>
            </w:r>
            <w:r w:rsidR="00985138" w:rsidRPr="001A4B22">
              <w:rPr>
                <w:rFonts w:ascii="Palatino Linotype" w:hAnsi="Palatino Linotype" w:cs="Arial"/>
                <w:i/>
                <w:sz w:val="20"/>
                <w:szCs w:val="20"/>
              </w:rPr>
              <w:t>, “1-15.zip”, “abril 2.zip”, “abril 3.zip”</w:t>
            </w:r>
            <w:r w:rsidRPr="001A4B22">
              <w:rPr>
                <w:rFonts w:ascii="Palatino Linotype" w:hAnsi="Palatino Linotype" w:cs="Arial"/>
                <w:i/>
                <w:sz w:val="20"/>
                <w:szCs w:val="20"/>
              </w:rPr>
              <w:t xml:space="preserve"> </w:t>
            </w:r>
            <w:r w:rsidRPr="001A4B22">
              <w:rPr>
                <w:rFonts w:ascii="Palatino Linotype" w:hAnsi="Palatino Linotype" w:cs="Arial"/>
                <w:iCs/>
                <w:sz w:val="20"/>
                <w:szCs w:val="20"/>
              </w:rPr>
              <w:t xml:space="preserve">y </w:t>
            </w:r>
            <w:r w:rsidRPr="001A4B22">
              <w:rPr>
                <w:rFonts w:ascii="Palatino Linotype" w:hAnsi="Palatino Linotype" w:cs="Arial"/>
                <w:i/>
                <w:sz w:val="20"/>
                <w:szCs w:val="20"/>
              </w:rPr>
              <w:t>“</w:t>
            </w:r>
            <w:r w:rsidR="00985138" w:rsidRPr="001A4B22">
              <w:rPr>
                <w:rFonts w:ascii="Palatino Linotype" w:hAnsi="Palatino Linotype" w:cs="Arial"/>
                <w:i/>
                <w:sz w:val="20"/>
                <w:szCs w:val="20"/>
              </w:rPr>
              <w:t>ABRIL-2025-OFICIOS.pdf</w:t>
            </w:r>
            <w:r w:rsidRPr="001A4B22">
              <w:rPr>
                <w:rFonts w:ascii="Palatino Linotype" w:hAnsi="Palatino Linotype" w:cs="Arial"/>
                <w:i/>
                <w:sz w:val="20"/>
                <w:szCs w:val="20"/>
              </w:rPr>
              <w:t>”;</w:t>
            </w:r>
            <w:r w:rsidRPr="001A4B22">
              <w:rPr>
                <w:rFonts w:ascii="Palatino Linotype" w:hAnsi="Palatino Linotype" w:cs="Arial"/>
                <w:sz w:val="20"/>
                <w:szCs w:val="20"/>
              </w:rPr>
              <w:t xml:space="preserve"> los cuales, no se insertan por ser del conocimiento de las partes, sin embargo, serán motivo de estudio en el Considerando correspondiente.</w:t>
            </w:r>
          </w:p>
        </w:tc>
      </w:tr>
    </w:tbl>
    <w:p w14:paraId="134E05C1" w14:textId="77777777" w:rsidR="00A45D68" w:rsidRPr="001A4B22" w:rsidRDefault="00A45D68" w:rsidP="00A45D68">
      <w:pPr>
        <w:pStyle w:val="Sinespaciado"/>
        <w:spacing w:line="360" w:lineRule="auto"/>
        <w:jc w:val="both"/>
        <w:rPr>
          <w:rFonts w:ascii="Palatino Linotype" w:hAnsi="Palatino Linotype"/>
          <w:sz w:val="24"/>
          <w:lang w:val="es-ES_tradnl"/>
        </w:rPr>
      </w:pPr>
    </w:p>
    <w:p w14:paraId="11DEFDBC" w14:textId="77777777" w:rsidR="00985138" w:rsidRPr="001A4B22" w:rsidRDefault="00985138" w:rsidP="00A45D68">
      <w:pPr>
        <w:pStyle w:val="Sinespaciado"/>
        <w:spacing w:line="360" w:lineRule="auto"/>
        <w:jc w:val="both"/>
        <w:rPr>
          <w:rFonts w:ascii="Palatino Linotype" w:hAnsi="Palatino Linotype"/>
          <w:sz w:val="24"/>
          <w:lang w:val="es-ES_tradnl"/>
        </w:rPr>
      </w:pPr>
    </w:p>
    <w:p w14:paraId="56F200D0" w14:textId="3E0CB425" w:rsidR="004E7632" w:rsidRPr="001A4B22" w:rsidRDefault="00E12E42" w:rsidP="004E7632">
      <w:pPr>
        <w:spacing w:after="0" w:line="360" w:lineRule="auto"/>
        <w:jc w:val="both"/>
        <w:rPr>
          <w:rFonts w:ascii="Palatino Linotype" w:hAnsi="Palatino Linotype" w:cs="Arial"/>
          <w:b/>
          <w:sz w:val="28"/>
        </w:rPr>
      </w:pPr>
      <w:r w:rsidRPr="001A4B22">
        <w:rPr>
          <w:rFonts w:ascii="Palatino Linotype" w:hAnsi="Palatino Linotype" w:cs="Arial"/>
          <w:b/>
          <w:sz w:val="28"/>
        </w:rPr>
        <w:lastRenderedPageBreak/>
        <w:t>TERCERO</w:t>
      </w:r>
      <w:r w:rsidR="004E7632" w:rsidRPr="001A4B22">
        <w:rPr>
          <w:rFonts w:ascii="Palatino Linotype" w:hAnsi="Palatino Linotype" w:cs="Arial"/>
          <w:b/>
          <w:sz w:val="28"/>
        </w:rPr>
        <w:t xml:space="preserve">. </w:t>
      </w:r>
      <w:r w:rsidR="002852DC" w:rsidRPr="001A4B22">
        <w:rPr>
          <w:rFonts w:ascii="Palatino Linotype" w:hAnsi="Palatino Linotype"/>
          <w:b/>
          <w:sz w:val="28"/>
        </w:rPr>
        <w:t>De los</w:t>
      </w:r>
      <w:r w:rsidR="004E7632" w:rsidRPr="001A4B22">
        <w:rPr>
          <w:rFonts w:ascii="Palatino Linotype" w:hAnsi="Palatino Linotype"/>
          <w:b/>
          <w:sz w:val="28"/>
        </w:rPr>
        <w:t xml:space="preserve"> recurso</w:t>
      </w:r>
      <w:r w:rsidR="002852DC" w:rsidRPr="001A4B22">
        <w:rPr>
          <w:rFonts w:ascii="Palatino Linotype" w:hAnsi="Palatino Linotype"/>
          <w:b/>
          <w:sz w:val="28"/>
        </w:rPr>
        <w:t>s</w:t>
      </w:r>
      <w:r w:rsidR="004E7632" w:rsidRPr="001A4B22">
        <w:rPr>
          <w:rFonts w:ascii="Palatino Linotype" w:hAnsi="Palatino Linotype"/>
          <w:b/>
          <w:sz w:val="28"/>
        </w:rPr>
        <w:t xml:space="preserve"> de revisión.</w:t>
      </w:r>
    </w:p>
    <w:p w14:paraId="6871B72B" w14:textId="19539693" w:rsidR="00C76E1B" w:rsidRPr="001A4B22" w:rsidRDefault="004E7632" w:rsidP="0025170A">
      <w:pPr>
        <w:spacing w:after="0" w:line="360" w:lineRule="auto"/>
        <w:jc w:val="both"/>
        <w:rPr>
          <w:rFonts w:ascii="Palatino Linotype" w:hAnsi="Palatino Linotype" w:cs="Arial"/>
          <w:sz w:val="24"/>
        </w:rPr>
      </w:pPr>
      <w:r w:rsidRPr="001A4B22">
        <w:rPr>
          <w:rFonts w:ascii="Palatino Linotype" w:hAnsi="Palatino Linotype" w:cs="Arial"/>
          <w:sz w:val="24"/>
          <w:szCs w:val="24"/>
        </w:rPr>
        <w:t>Inconforme con las respuestas notificadas por</w:t>
      </w:r>
      <w:r w:rsidR="006F1DBC" w:rsidRPr="001A4B22">
        <w:rPr>
          <w:rFonts w:ascii="Palatino Linotype" w:hAnsi="Palatino Linotype" w:cs="Arial"/>
          <w:sz w:val="24"/>
          <w:szCs w:val="24"/>
        </w:rPr>
        <w:t xml:space="preserve"> el </w:t>
      </w:r>
      <w:r w:rsidRPr="001A4B22">
        <w:rPr>
          <w:rFonts w:ascii="Palatino Linotype" w:hAnsi="Palatino Linotype" w:cs="Arial"/>
          <w:b/>
          <w:sz w:val="24"/>
          <w:szCs w:val="24"/>
        </w:rPr>
        <w:t>Sujeto Obligado</w:t>
      </w:r>
      <w:r w:rsidRPr="001A4B22">
        <w:rPr>
          <w:rFonts w:ascii="Palatino Linotype" w:hAnsi="Palatino Linotype" w:cs="Arial"/>
          <w:sz w:val="24"/>
          <w:szCs w:val="24"/>
        </w:rPr>
        <w:t xml:space="preserve">, </w:t>
      </w:r>
      <w:r w:rsidR="006F1DBC" w:rsidRPr="001A4B22">
        <w:rPr>
          <w:rFonts w:ascii="Palatino Linotype" w:hAnsi="Palatino Linotype" w:cs="Arial"/>
          <w:bCs/>
          <w:sz w:val="24"/>
          <w:szCs w:val="24"/>
        </w:rPr>
        <w:t>la</w:t>
      </w:r>
      <w:r w:rsidR="004757F1" w:rsidRPr="001A4B22">
        <w:rPr>
          <w:rFonts w:ascii="Palatino Linotype" w:hAnsi="Palatino Linotype" w:cs="Arial"/>
          <w:bCs/>
          <w:sz w:val="24"/>
          <w:szCs w:val="24"/>
        </w:rPr>
        <w:t xml:space="preserve"> parte</w:t>
      </w:r>
      <w:r w:rsidR="006F1DBC" w:rsidRPr="001A4B22">
        <w:rPr>
          <w:rFonts w:ascii="Palatino Linotype" w:hAnsi="Palatino Linotype" w:cs="Arial"/>
          <w:b/>
          <w:sz w:val="24"/>
          <w:szCs w:val="24"/>
        </w:rPr>
        <w:t xml:space="preserve"> </w:t>
      </w:r>
      <w:r w:rsidRPr="001A4B22">
        <w:rPr>
          <w:rFonts w:ascii="Palatino Linotype" w:hAnsi="Palatino Linotype" w:cs="Arial"/>
          <w:b/>
          <w:sz w:val="24"/>
          <w:szCs w:val="24"/>
        </w:rPr>
        <w:t xml:space="preserve">Recurrente </w:t>
      </w:r>
      <w:r w:rsidRPr="001A4B22">
        <w:rPr>
          <w:rFonts w:ascii="Palatino Linotype" w:hAnsi="Palatino Linotype" w:cs="Arial"/>
          <w:sz w:val="24"/>
          <w:szCs w:val="24"/>
        </w:rPr>
        <w:t>interpuso los recursos de revisión, en fecha</w:t>
      </w:r>
      <w:r w:rsidR="00985138" w:rsidRPr="001A4B22">
        <w:rPr>
          <w:rFonts w:ascii="Palatino Linotype" w:hAnsi="Palatino Linotype" w:cs="Arial"/>
          <w:sz w:val="24"/>
          <w:szCs w:val="24"/>
        </w:rPr>
        <w:t>s dos, tres, cuatro y ocho de septiembre</w:t>
      </w:r>
      <w:r w:rsidRPr="001A4B22">
        <w:rPr>
          <w:rFonts w:ascii="Palatino Linotype" w:hAnsi="Palatino Linotype" w:cs="Arial"/>
          <w:sz w:val="24"/>
          <w:szCs w:val="24"/>
        </w:rPr>
        <w:t xml:space="preserve"> </w:t>
      </w:r>
      <w:r w:rsidR="00695152" w:rsidRPr="001A4B22">
        <w:rPr>
          <w:rFonts w:ascii="Palatino Linotype" w:hAnsi="Palatino Linotype" w:cs="Arial"/>
          <w:sz w:val="24"/>
          <w:szCs w:val="24"/>
        </w:rPr>
        <w:t xml:space="preserve">de dos mil </w:t>
      </w:r>
      <w:r w:rsidR="006B1BFE" w:rsidRPr="001A4B22">
        <w:rPr>
          <w:rFonts w:ascii="Palatino Linotype" w:hAnsi="Palatino Linotype" w:cs="Arial"/>
          <w:sz w:val="24"/>
          <w:szCs w:val="24"/>
        </w:rPr>
        <w:t>veinti</w:t>
      </w:r>
      <w:r w:rsidR="00985138" w:rsidRPr="001A4B22">
        <w:rPr>
          <w:rFonts w:ascii="Palatino Linotype" w:hAnsi="Palatino Linotype" w:cs="Arial"/>
          <w:sz w:val="24"/>
          <w:szCs w:val="24"/>
        </w:rPr>
        <w:t>cinco</w:t>
      </w:r>
      <w:r w:rsidRPr="001A4B22">
        <w:rPr>
          <w:rFonts w:ascii="Palatino Linotype" w:hAnsi="Palatino Linotype" w:cs="Arial"/>
          <w:sz w:val="24"/>
          <w:szCs w:val="24"/>
        </w:rPr>
        <w:t>, los cuales fueron registrados</w:t>
      </w:r>
      <w:r w:rsidRPr="001A4B22">
        <w:rPr>
          <w:rFonts w:ascii="Palatino Linotype" w:hAnsi="Palatino Linotype" w:cs="Arial"/>
          <w:b/>
          <w:sz w:val="24"/>
          <w:szCs w:val="24"/>
        </w:rPr>
        <w:t xml:space="preserve"> </w:t>
      </w:r>
      <w:r w:rsidRPr="001A4B22">
        <w:rPr>
          <w:rFonts w:ascii="Palatino Linotype" w:hAnsi="Palatino Linotype" w:cs="Arial"/>
          <w:sz w:val="24"/>
          <w:szCs w:val="24"/>
        </w:rPr>
        <w:t xml:space="preserve">en el sistema electrónico con los expedientes números </w:t>
      </w:r>
      <w:bookmarkStart w:id="4" w:name="_Hlk103276446"/>
      <w:bookmarkStart w:id="5" w:name="_Hlk190773058"/>
      <w:r w:rsidR="009770C1" w:rsidRPr="001A4B22">
        <w:rPr>
          <w:rFonts w:ascii="Palatino Linotype" w:hAnsi="Palatino Linotype" w:cs="Arial"/>
          <w:b/>
          <w:bCs/>
          <w:sz w:val="24"/>
          <w:szCs w:val="24"/>
          <w:lang w:eastAsia="es-MX"/>
        </w:rPr>
        <w:t>10355/INFOEM/IP/RR/2025</w:t>
      </w:r>
      <w:r w:rsidRPr="001A4B22">
        <w:rPr>
          <w:rFonts w:ascii="Palatino Linotype" w:hAnsi="Palatino Linotype" w:cs="Arial"/>
          <w:b/>
          <w:bCs/>
          <w:sz w:val="24"/>
          <w:szCs w:val="24"/>
          <w:lang w:eastAsia="es-MX"/>
        </w:rPr>
        <w:t xml:space="preserve"> </w:t>
      </w:r>
      <w:bookmarkEnd w:id="4"/>
      <w:r w:rsidRPr="001A4B22">
        <w:rPr>
          <w:rFonts w:ascii="Palatino Linotype" w:hAnsi="Palatino Linotype" w:cs="Arial"/>
          <w:bCs/>
          <w:i/>
          <w:sz w:val="24"/>
          <w:szCs w:val="24"/>
          <w:lang w:eastAsia="es-MX"/>
        </w:rPr>
        <w:t xml:space="preserve">(para la solicitud </w:t>
      </w:r>
      <w:r w:rsidR="009770C1" w:rsidRPr="001A4B22">
        <w:rPr>
          <w:rFonts w:ascii="Palatino Linotype" w:hAnsi="Palatino Linotype" w:cs="Arial"/>
          <w:i/>
          <w:sz w:val="24"/>
        </w:rPr>
        <w:t>04005/TOLUCA/IP/2025</w:t>
      </w:r>
      <w:r w:rsidRPr="001A4B22">
        <w:rPr>
          <w:rFonts w:ascii="Palatino Linotype" w:hAnsi="Palatino Linotype" w:cs="Arial"/>
          <w:i/>
          <w:sz w:val="24"/>
        </w:rPr>
        <w:t>)</w:t>
      </w:r>
      <w:bookmarkEnd w:id="5"/>
      <w:r w:rsidR="00300F14" w:rsidRPr="001A4B22">
        <w:rPr>
          <w:rFonts w:ascii="Palatino Linotype" w:hAnsi="Palatino Linotype" w:cs="Arial"/>
          <w:i/>
          <w:sz w:val="24"/>
        </w:rPr>
        <w:t xml:space="preserve">, </w:t>
      </w:r>
      <w:r w:rsidR="009770C1" w:rsidRPr="001A4B22">
        <w:rPr>
          <w:rFonts w:ascii="Palatino Linotype" w:hAnsi="Palatino Linotype" w:cs="Arial"/>
          <w:b/>
          <w:bCs/>
          <w:sz w:val="24"/>
          <w:szCs w:val="24"/>
          <w:lang w:eastAsia="es-MX"/>
        </w:rPr>
        <w:t>10357/INFOEM/IP/RR/2025</w:t>
      </w:r>
      <w:r w:rsidR="00395A96" w:rsidRPr="001A4B22">
        <w:rPr>
          <w:rFonts w:ascii="Palatino Linotype" w:hAnsi="Palatino Linotype" w:cs="Arial"/>
          <w:b/>
          <w:bCs/>
          <w:sz w:val="24"/>
          <w:szCs w:val="24"/>
          <w:lang w:eastAsia="es-MX"/>
        </w:rPr>
        <w:t xml:space="preserve"> </w:t>
      </w:r>
      <w:r w:rsidR="00395A96" w:rsidRPr="001A4B22">
        <w:rPr>
          <w:rFonts w:ascii="Palatino Linotype" w:hAnsi="Palatino Linotype" w:cs="Arial"/>
          <w:bCs/>
          <w:i/>
          <w:sz w:val="24"/>
          <w:szCs w:val="24"/>
          <w:lang w:eastAsia="es-MX"/>
        </w:rPr>
        <w:t xml:space="preserve">(para la solicitud </w:t>
      </w:r>
      <w:r w:rsidR="009770C1" w:rsidRPr="001A4B22">
        <w:rPr>
          <w:rFonts w:ascii="Palatino Linotype" w:hAnsi="Palatino Linotype" w:cs="Arial"/>
          <w:i/>
          <w:sz w:val="24"/>
        </w:rPr>
        <w:t>04004/TOLUCA/IP/2025</w:t>
      </w:r>
      <w:r w:rsidR="00395A96" w:rsidRPr="001A4B22">
        <w:rPr>
          <w:rFonts w:ascii="Palatino Linotype" w:hAnsi="Palatino Linotype" w:cs="Arial"/>
          <w:i/>
          <w:sz w:val="24"/>
        </w:rPr>
        <w:t>),</w:t>
      </w:r>
      <w:r w:rsidR="00695152" w:rsidRPr="001A4B22">
        <w:rPr>
          <w:rFonts w:ascii="Palatino Linotype" w:hAnsi="Palatino Linotype" w:cs="Arial"/>
          <w:b/>
          <w:bCs/>
          <w:sz w:val="24"/>
          <w:szCs w:val="24"/>
          <w:lang w:eastAsia="es-MX"/>
        </w:rPr>
        <w:t xml:space="preserve"> </w:t>
      </w:r>
      <w:r w:rsidR="009770C1" w:rsidRPr="001A4B22">
        <w:rPr>
          <w:rFonts w:ascii="Palatino Linotype" w:hAnsi="Palatino Linotype" w:cs="Arial"/>
          <w:b/>
          <w:bCs/>
          <w:sz w:val="24"/>
          <w:szCs w:val="24"/>
          <w:lang w:eastAsia="es-MX"/>
        </w:rPr>
        <w:t>10358/INFOEM/IP/RR/2025</w:t>
      </w:r>
      <w:r w:rsidR="00695152" w:rsidRPr="001A4B22">
        <w:rPr>
          <w:rFonts w:ascii="Palatino Linotype" w:hAnsi="Palatino Linotype" w:cs="Arial"/>
          <w:b/>
          <w:bCs/>
          <w:sz w:val="24"/>
          <w:szCs w:val="24"/>
          <w:lang w:eastAsia="es-MX"/>
        </w:rPr>
        <w:t xml:space="preserve"> </w:t>
      </w:r>
      <w:r w:rsidR="00695152" w:rsidRPr="001A4B22">
        <w:rPr>
          <w:rFonts w:ascii="Palatino Linotype" w:hAnsi="Palatino Linotype" w:cs="Arial"/>
          <w:bCs/>
          <w:i/>
          <w:sz w:val="24"/>
          <w:szCs w:val="24"/>
          <w:lang w:eastAsia="es-MX"/>
        </w:rPr>
        <w:t xml:space="preserve">(para la solicitud </w:t>
      </w:r>
      <w:r w:rsidR="00AE1A08" w:rsidRPr="001A4B22">
        <w:rPr>
          <w:rFonts w:ascii="Palatino Linotype" w:hAnsi="Palatino Linotype" w:cs="Arial"/>
          <w:i/>
          <w:sz w:val="24"/>
        </w:rPr>
        <w:t>04006/TOLUCA/IP/2025</w:t>
      </w:r>
      <w:r w:rsidR="00695152" w:rsidRPr="001A4B22">
        <w:rPr>
          <w:rFonts w:ascii="Palatino Linotype" w:hAnsi="Palatino Linotype" w:cs="Arial"/>
          <w:i/>
          <w:sz w:val="24"/>
        </w:rPr>
        <w:t>),</w:t>
      </w:r>
      <w:r w:rsidR="00695152" w:rsidRPr="001A4B22">
        <w:rPr>
          <w:rFonts w:ascii="Palatino Linotype" w:hAnsi="Palatino Linotype" w:cs="Arial"/>
          <w:b/>
          <w:bCs/>
          <w:sz w:val="24"/>
          <w:szCs w:val="24"/>
          <w:lang w:eastAsia="es-MX"/>
        </w:rPr>
        <w:t xml:space="preserve"> </w:t>
      </w:r>
      <w:r w:rsidR="009770C1" w:rsidRPr="001A4B22">
        <w:rPr>
          <w:rFonts w:ascii="Palatino Linotype" w:hAnsi="Palatino Linotype" w:cs="Arial"/>
          <w:b/>
          <w:bCs/>
          <w:sz w:val="24"/>
          <w:szCs w:val="24"/>
          <w:lang w:eastAsia="es-MX"/>
        </w:rPr>
        <w:t xml:space="preserve">10359/INFOEM/IP/RR/2025 </w:t>
      </w:r>
      <w:r w:rsidR="009770C1" w:rsidRPr="001A4B22">
        <w:rPr>
          <w:rFonts w:ascii="Palatino Linotype" w:hAnsi="Palatino Linotype" w:cs="Arial"/>
          <w:bCs/>
          <w:i/>
          <w:sz w:val="24"/>
          <w:szCs w:val="24"/>
          <w:lang w:eastAsia="es-MX"/>
        </w:rPr>
        <w:t xml:space="preserve">(para la solicitud </w:t>
      </w:r>
      <w:r w:rsidR="00AE1A08" w:rsidRPr="001A4B22">
        <w:rPr>
          <w:rFonts w:ascii="Palatino Linotype" w:hAnsi="Palatino Linotype" w:cs="Arial"/>
          <w:i/>
          <w:sz w:val="24"/>
        </w:rPr>
        <w:t>04011/TOLUCA/IP/2025</w:t>
      </w:r>
      <w:r w:rsidR="009770C1" w:rsidRPr="001A4B22">
        <w:rPr>
          <w:rFonts w:ascii="Palatino Linotype" w:hAnsi="Palatino Linotype" w:cs="Arial"/>
          <w:i/>
          <w:sz w:val="24"/>
        </w:rPr>
        <w:t>),</w:t>
      </w:r>
      <w:r w:rsidR="009770C1" w:rsidRPr="001A4B22">
        <w:rPr>
          <w:rFonts w:ascii="Palatino Linotype" w:hAnsi="Palatino Linotype" w:cs="Arial"/>
          <w:b/>
          <w:bCs/>
          <w:sz w:val="24"/>
          <w:szCs w:val="24"/>
          <w:lang w:eastAsia="es-MX"/>
        </w:rPr>
        <w:t xml:space="preserve"> 10360/INFOEM/IP/RR/2025 </w:t>
      </w:r>
      <w:r w:rsidR="009770C1" w:rsidRPr="001A4B22">
        <w:rPr>
          <w:rFonts w:ascii="Palatino Linotype" w:hAnsi="Palatino Linotype" w:cs="Arial"/>
          <w:bCs/>
          <w:i/>
          <w:sz w:val="24"/>
          <w:szCs w:val="24"/>
          <w:lang w:eastAsia="es-MX"/>
        </w:rPr>
        <w:t xml:space="preserve">(para la solicitud </w:t>
      </w:r>
      <w:r w:rsidR="00AE1A08" w:rsidRPr="001A4B22">
        <w:rPr>
          <w:rFonts w:ascii="Palatino Linotype" w:hAnsi="Palatino Linotype" w:cs="Arial"/>
          <w:i/>
          <w:sz w:val="24"/>
        </w:rPr>
        <w:t>04002/TOLUCA/IP/2025</w:t>
      </w:r>
      <w:r w:rsidR="009770C1" w:rsidRPr="001A4B22">
        <w:rPr>
          <w:rFonts w:ascii="Palatino Linotype" w:hAnsi="Palatino Linotype" w:cs="Arial"/>
          <w:i/>
          <w:sz w:val="24"/>
        </w:rPr>
        <w:t xml:space="preserve">), </w:t>
      </w:r>
      <w:r w:rsidR="009770C1" w:rsidRPr="001A4B22">
        <w:rPr>
          <w:rFonts w:ascii="Palatino Linotype" w:hAnsi="Palatino Linotype" w:cs="Arial"/>
          <w:b/>
          <w:bCs/>
          <w:sz w:val="24"/>
          <w:szCs w:val="24"/>
          <w:lang w:eastAsia="es-MX"/>
        </w:rPr>
        <w:t>10361/INFOEM/IP/RR/2025</w:t>
      </w:r>
      <w:r w:rsidR="00695152" w:rsidRPr="001A4B22">
        <w:rPr>
          <w:rFonts w:ascii="Palatino Linotype" w:hAnsi="Palatino Linotype" w:cs="Arial"/>
          <w:b/>
          <w:bCs/>
          <w:sz w:val="24"/>
          <w:szCs w:val="24"/>
          <w:lang w:eastAsia="es-MX"/>
        </w:rPr>
        <w:t xml:space="preserve"> </w:t>
      </w:r>
      <w:r w:rsidR="00695152" w:rsidRPr="001A4B22">
        <w:rPr>
          <w:rFonts w:ascii="Palatino Linotype" w:hAnsi="Palatino Linotype" w:cs="Arial"/>
          <w:bCs/>
          <w:i/>
          <w:sz w:val="24"/>
          <w:szCs w:val="24"/>
          <w:lang w:eastAsia="es-MX"/>
        </w:rPr>
        <w:t xml:space="preserve">(para la solicitud </w:t>
      </w:r>
      <w:r w:rsidR="00AE1A08" w:rsidRPr="001A4B22">
        <w:rPr>
          <w:rFonts w:ascii="Palatino Linotype" w:hAnsi="Palatino Linotype" w:cs="Arial"/>
          <w:i/>
          <w:sz w:val="24"/>
        </w:rPr>
        <w:t>04007/TOLUCA/IP/2025</w:t>
      </w:r>
      <w:r w:rsidR="00695152" w:rsidRPr="001A4B22">
        <w:rPr>
          <w:rFonts w:ascii="Palatino Linotype" w:hAnsi="Palatino Linotype" w:cs="Arial"/>
          <w:i/>
          <w:sz w:val="24"/>
        </w:rPr>
        <w:t>),</w:t>
      </w:r>
      <w:r w:rsidR="009770C1" w:rsidRPr="001A4B22">
        <w:rPr>
          <w:rFonts w:ascii="Palatino Linotype" w:hAnsi="Palatino Linotype" w:cs="Arial"/>
          <w:b/>
          <w:bCs/>
          <w:sz w:val="24"/>
          <w:szCs w:val="24"/>
          <w:lang w:eastAsia="es-MX"/>
        </w:rPr>
        <w:t xml:space="preserve"> 10362/INFOEM/IP/RR/2025 </w:t>
      </w:r>
      <w:r w:rsidR="009770C1" w:rsidRPr="001A4B22">
        <w:rPr>
          <w:rFonts w:ascii="Palatino Linotype" w:hAnsi="Palatino Linotype" w:cs="Arial"/>
          <w:bCs/>
          <w:i/>
          <w:sz w:val="24"/>
          <w:szCs w:val="24"/>
          <w:lang w:eastAsia="es-MX"/>
        </w:rPr>
        <w:t xml:space="preserve">(para la solicitud </w:t>
      </w:r>
      <w:r w:rsidR="00AE1A08" w:rsidRPr="001A4B22">
        <w:rPr>
          <w:rFonts w:ascii="Palatino Linotype" w:hAnsi="Palatino Linotype" w:cs="Arial"/>
          <w:i/>
          <w:sz w:val="24"/>
        </w:rPr>
        <w:t>04008/TOLUCA/IP/2025</w:t>
      </w:r>
      <w:r w:rsidR="009770C1" w:rsidRPr="001A4B22">
        <w:rPr>
          <w:rFonts w:ascii="Palatino Linotype" w:hAnsi="Palatino Linotype" w:cs="Arial"/>
          <w:i/>
          <w:sz w:val="24"/>
        </w:rPr>
        <w:t>),</w:t>
      </w:r>
      <w:r w:rsidR="009770C1" w:rsidRPr="001A4B22">
        <w:rPr>
          <w:rFonts w:ascii="Palatino Linotype" w:hAnsi="Palatino Linotype" w:cs="Arial"/>
          <w:b/>
          <w:bCs/>
          <w:sz w:val="24"/>
          <w:szCs w:val="24"/>
          <w:lang w:eastAsia="es-MX"/>
        </w:rPr>
        <w:t xml:space="preserve"> 10363/INFOEM/IP/RR/2025 </w:t>
      </w:r>
      <w:r w:rsidR="009770C1" w:rsidRPr="001A4B22">
        <w:rPr>
          <w:rFonts w:ascii="Palatino Linotype" w:hAnsi="Palatino Linotype" w:cs="Arial"/>
          <w:bCs/>
          <w:i/>
          <w:sz w:val="24"/>
          <w:szCs w:val="24"/>
          <w:lang w:eastAsia="es-MX"/>
        </w:rPr>
        <w:t xml:space="preserve">(para la solicitud </w:t>
      </w:r>
      <w:r w:rsidR="00AE1A08" w:rsidRPr="001A4B22">
        <w:rPr>
          <w:rFonts w:ascii="Palatino Linotype" w:hAnsi="Palatino Linotype" w:cs="Arial"/>
          <w:i/>
          <w:sz w:val="24"/>
        </w:rPr>
        <w:t>04009/TOLUCA/IP/2025</w:t>
      </w:r>
      <w:r w:rsidR="009770C1" w:rsidRPr="001A4B22">
        <w:rPr>
          <w:rFonts w:ascii="Palatino Linotype" w:hAnsi="Palatino Linotype" w:cs="Arial"/>
          <w:i/>
          <w:sz w:val="24"/>
        </w:rPr>
        <w:t>),</w:t>
      </w:r>
      <w:r w:rsidR="009770C1" w:rsidRPr="001A4B22">
        <w:rPr>
          <w:rFonts w:ascii="Palatino Linotype" w:hAnsi="Palatino Linotype" w:cs="Arial"/>
          <w:b/>
          <w:bCs/>
          <w:sz w:val="24"/>
          <w:szCs w:val="24"/>
          <w:lang w:eastAsia="es-MX"/>
        </w:rPr>
        <w:t xml:space="preserve"> 10403/INFOEM/IP/RR/2025 </w:t>
      </w:r>
      <w:r w:rsidR="009770C1" w:rsidRPr="001A4B22">
        <w:rPr>
          <w:rFonts w:ascii="Palatino Linotype" w:hAnsi="Palatino Linotype" w:cs="Arial"/>
          <w:bCs/>
          <w:i/>
          <w:sz w:val="24"/>
          <w:szCs w:val="24"/>
          <w:lang w:eastAsia="es-MX"/>
        </w:rPr>
        <w:t xml:space="preserve">(para la solicitud </w:t>
      </w:r>
      <w:r w:rsidR="00AE1A08" w:rsidRPr="001A4B22">
        <w:rPr>
          <w:rFonts w:ascii="Palatino Linotype" w:hAnsi="Palatino Linotype" w:cs="Arial"/>
          <w:i/>
          <w:sz w:val="24"/>
        </w:rPr>
        <w:t>03991/TOLUCA/IP/2025</w:t>
      </w:r>
      <w:r w:rsidR="009770C1" w:rsidRPr="001A4B22">
        <w:rPr>
          <w:rFonts w:ascii="Palatino Linotype" w:hAnsi="Palatino Linotype" w:cs="Arial"/>
          <w:i/>
          <w:sz w:val="24"/>
        </w:rPr>
        <w:t>),</w:t>
      </w:r>
      <w:r w:rsidR="009770C1" w:rsidRPr="001A4B22">
        <w:rPr>
          <w:rFonts w:ascii="Palatino Linotype" w:hAnsi="Palatino Linotype" w:cs="Arial"/>
          <w:b/>
          <w:bCs/>
          <w:sz w:val="24"/>
          <w:szCs w:val="24"/>
          <w:lang w:eastAsia="es-MX"/>
        </w:rPr>
        <w:t xml:space="preserve"> 10404/INFOEM/IP/RR/2025 </w:t>
      </w:r>
      <w:r w:rsidR="009770C1" w:rsidRPr="001A4B22">
        <w:rPr>
          <w:rFonts w:ascii="Palatino Linotype" w:hAnsi="Palatino Linotype" w:cs="Arial"/>
          <w:bCs/>
          <w:i/>
          <w:sz w:val="24"/>
          <w:szCs w:val="24"/>
          <w:lang w:eastAsia="es-MX"/>
        </w:rPr>
        <w:t xml:space="preserve">(para la solicitud </w:t>
      </w:r>
      <w:r w:rsidR="00AE1A08" w:rsidRPr="001A4B22">
        <w:rPr>
          <w:rFonts w:ascii="Palatino Linotype" w:hAnsi="Palatino Linotype" w:cs="Arial"/>
          <w:i/>
          <w:sz w:val="24"/>
        </w:rPr>
        <w:t>03992/TOLUCA/IP/2025</w:t>
      </w:r>
      <w:r w:rsidR="009770C1" w:rsidRPr="001A4B22">
        <w:rPr>
          <w:rFonts w:ascii="Palatino Linotype" w:hAnsi="Palatino Linotype" w:cs="Arial"/>
          <w:i/>
          <w:sz w:val="24"/>
        </w:rPr>
        <w:t>),</w:t>
      </w:r>
      <w:r w:rsidR="009770C1" w:rsidRPr="001A4B22">
        <w:rPr>
          <w:rFonts w:ascii="Palatino Linotype" w:hAnsi="Palatino Linotype" w:cs="Arial"/>
          <w:b/>
          <w:bCs/>
          <w:sz w:val="24"/>
          <w:szCs w:val="24"/>
          <w:lang w:eastAsia="es-MX"/>
        </w:rPr>
        <w:t xml:space="preserve"> 10405/INFOEM/IP/RR/2025 </w:t>
      </w:r>
      <w:r w:rsidR="009770C1" w:rsidRPr="001A4B22">
        <w:rPr>
          <w:rFonts w:ascii="Palatino Linotype" w:hAnsi="Palatino Linotype" w:cs="Arial"/>
          <w:bCs/>
          <w:i/>
          <w:sz w:val="24"/>
          <w:szCs w:val="24"/>
          <w:lang w:eastAsia="es-MX"/>
        </w:rPr>
        <w:t xml:space="preserve">(para la solicitud </w:t>
      </w:r>
      <w:r w:rsidR="00AE1A08" w:rsidRPr="001A4B22">
        <w:rPr>
          <w:rFonts w:ascii="Palatino Linotype" w:hAnsi="Palatino Linotype" w:cs="Arial"/>
          <w:i/>
          <w:sz w:val="24"/>
        </w:rPr>
        <w:t>03993/TOLUCA/IP/2025</w:t>
      </w:r>
      <w:r w:rsidR="009770C1" w:rsidRPr="001A4B22">
        <w:rPr>
          <w:rFonts w:ascii="Palatino Linotype" w:hAnsi="Palatino Linotype" w:cs="Arial"/>
          <w:i/>
          <w:sz w:val="24"/>
        </w:rPr>
        <w:t>),</w:t>
      </w:r>
      <w:r w:rsidR="009770C1" w:rsidRPr="001A4B22">
        <w:rPr>
          <w:rFonts w:ascii="Palatino Linotype" w:hAnsi="Palatino Linotype" w:cs="Arial"/>
          <w:b/>
          <w:bCs/>
          <w:sz w:val="24"/>
          <w:szCs w:val="24"/>
          <w:lang w:eastAsia="es-MX"/>
        </w:rPr>
        <w:t xml:space="preserve"> 10406/INFOEM/IP/RR/2025 </w:t>
      </w:r>
      <w:r w:rsidR="009770C1" w:rsidRPr="001A4B22">
        <w:rPr>
          <w:rFonts w:ascii="Palatino Linotype" w:hAnsi="Palatino Linotype" w:cs="Arial"/>
          <w:bCs/>
          <w:i/>
          <w:sz w:val="24"/>
          <w:szCs w:val="24"/>
          <w:lang w:eastAsia="es-MX"/>
        </w:rPr>
        <w:t xml:space="preserve">(para la solicitud </w:t>
      </w:r>
      <w:r w:rsidR="00AE1A08" w:rsidRPr="001A4B22">
        <w:rPr>
          <w:rFonts w:ascii="Palatino Linotype" w:hAnsi="Palatino Linotype" w:cs="Arial"/>
          <w:i/>
          <w:sz w:val="24"/>
        </w:rPr>
        <w:t>03994/TOLUCA/IP/2025</w:t>
      </w:r>
      <w:r w:rsidR="009770C1" w:rsidRPr="001A4B22">
        <w:rPr>
          <w:rFonts w:ascii="Palatino Linotype" w:hAnsi="Palatino Linotype" w:cs="Arial"/>
          <w:i/>
          <w:sz w:val="24"/>
        </w:rPr>
        <w:t>),</w:t>
      </w:r>
      <w:r w:rsidR="009770C1" w:rsidRPr="001A4B22">
        <w:rPr>
          <w:rFonts w:ascii="Palatino Linotype" w:hAnsi="Palatino Linotype" w:cs="Arial"/>
          <w:b/>
          <w:bCs/>
          <w:sz w:val="24"/>
          <w:szCs w:val="24"/>
          <w:lang w:eastAsia="es-MX"/>
        </w:rPr>
        <w:t xml:space="preserve"> 10407/INFOEM/IP/RR/2025 </w:t>
      </w:r>
      <w:r w:rsidR="009770C1" w:rsidRPr="001A4B22">
        <w:rPr>
          <w:rFonts w:ascii="Palatino Linotype" w:hAnsi="Palatino Linotype" w:cs="Arial"/>
          <w:bCs/>
          <w:i/>
          <w:sz w:val="24"/>
          <w:szCs w:val="24"/>
          <w:lang w:eastAsia="es-MX"/>
        </w:rPr>
        <w:t xml:space="preserve">(para la solicitud </w:t>
      </w:r>
      <w:r w:rsidR="00AE1A08" w:rsidRPr="001A4B22">
        <w:rPr>
          <w:rFonts w:ascii="Palatino Linotype" w:hAnsi="Palatino Linotype" w:cs="Arial"/>
          <w:i/>
          <w:sz w:val="24"/>
        </w:rPr>
        <w:t>03995/TOLUCA/IP/2025</w:t>
      </w:r>
      <w:r w:rsidR="009770C1" w:rsidRPr="001A4B22">
        <w:rPr>
          <w:rFonts w:ascii="Palatino Linotype" w:hAnsi="Palatino Linotype" w:cs="Arial"/>
          <w:i/>
          <w:sz w:val="24"/>
        </w:rPr>
        <w:t>),</w:t>
      </w:r>
      <w:r w:rsidR="009770C1" w:rsidRPr="001A4B22">
        <w:rPr>
          <w:rFonts w:ascii="Palatino Linotype" w:hAnsi="Palatino Linotype" w:cs="Arial"/>
          <w:b/>
          <w:bCs/>
          <w:sz w:val="24"/>
          <w:szCs w:val="24"/>
          <w:lang w:eastAsia="es-MX"/>
        </w:rPr>
        <w:t xml:space="preserve"> 10408/INFOEM/IP/RR/2025 </w:t>
      </w:r>
      <w:r w:rsidR="009770C1" w:rsidRPr="001A4B22">
        <w:rPr>
          <w:rFonts w:ascii="Palatino Linotype" w:hAnsi="Palatino Linotype" w:cs="Arial"/>
          <w:bCs/>
          <w:i/>
          <w:sz w:val="24"/>
          <w:szCs w:val="24"/>
          <w:lang w:eastAsia="es-MX"/>
        </w:rPr>
        <w:t xml:space="preserve">(para la solicitud </w:t>
      </w:r>
      <w:r w:rsidR="00AE1A08" w:rsidRPr="001A4B22">
        <w:rPr>
          <w:rFonts w:ascii="Palatino Linotype" w:hAnsi="Palatino Linotype" w:cs="Arial"/>
          <w:i/>
          <w:sz w:val="24"/>
        </w:rPr>
        <w:t>03996/TOLUCA/IP/2025</w:t>
      </w:r>
      <w:r w:rsidR="009770C1" w:rsidRPr="001A4B22">
        <w:rPr>
          <w:rFonts w:ascii="Palatino Linotype" w:hAnsi="Palatino Linotype" w:cs="Arial"/>
          <w:i/>
          <w:sz w:val="24"/>
        </w:rPr>
        <w:t>),</w:t>
      </w:r>
      <w:r w:rsidR="009770C1" w:rsidRPr="001A4B22">
        <w:rPr>
          <w:rFonts w:ascii="Palatino Linotype" w:hAnsi="Palatino Linotype" w:cs="Arial"/>
          <w:b/>
          <w:bCs/>
          <w:sz w:val="24"/>
          <w:szCs w:val="24"/>
          <w:lang w:eastAsia="es-MX"/>
        </w:rPr>
        <w:t xml:space="preserve"> 10409/INFOEM/IP/RR/2025 </w:t>
      </w:r>
      <w:r w:rsidR="009770C1" w:rsidRPr="001A4B22">
        <w:rPr>
          <w:rFonts w:ascii="Palatino Linotype" w:hAnsi="Palatino Linotype" w:cs="Arial"/>
          <w:bCs/>
          <w:i/>
          <w:sz w:val="24"/>
          <w:szCs w:val="24"/>
          <w:lang w:eastAsia="es-MX"/>
        </w:rPr>
        <w:t xml:space="preserve">(para la solicitud </w:t>
      </w:r>
      <w:r w:rsidR="00AE1A08" w:rsidRPr="001A4B22">
        <w:rPr>
          <w:rFonts w:ascii="Palatino Linotype" w:hAnsi="Palatino Linotype" w:cs="Arial"/>
          <w:i/>
          <w:sz w:val="24"/>
        </w:rPr>
        <w:t>03997/TOLUCA/IP/2025</w:t>
      </w:r>
      <w:r w:rsidR="009770C1" w:rsidRPr="001A4B22">
        <w:rPr>
          <w:rFonts w:ascii="Palatino Linotype" w:hAnsi="Palatino Linotype" w:cs="Arial"/>
          <w:i/>
          <w:sz w:val="24"/>
        </w:rPr>
        <w:t>),</w:t>
      </w:r>
      <w:r w:rsidR="009770C1" w:rsidRPr="001A4B22">
        <w:rPr>
          <w:rFonts w:ascii="Palatino Linotype" w:hAnsi="Palatino Linotype" w:cs="Arial"/>
          <w:b/>
          <w:bCs/>
          <w:sz w:val="24"/>
          <w:szCs w:val="24"/>
          <w:lang w:eastAsia="es-MX"/>
        </w:rPr>
        <w:t xml:space="preserve"> 10410/INFOEM/IP/RR/2025 </w:t>
      </w:r>
      <w:r w:rsidR="009770C1" w:rsidRPr="001A4B22">
        <w:rPr>
          <w:rFonts w:ascii="Palatino Linotype" w:hAnsi="Palatino Linotype" w:cs="Arial"/>
          <w:bCs/>
          <w:i/>
          <w:sz w:val="24"/>
          <w:szCs w:val="24"/>
          <w:lang w:eastAsia="es-MX"/>
        </w:rPr>
        <w:t xml:space="preserve">(para la solicitud </w:t>
      </w:r>
      <w:r w:rsidR="00AE1A08" w:rsidRPr="001A4B22">
        <w:rPr>
          <w:rFonts w:ascii="Palatino Linotype" w:hAnsi="Palatino Linotype" w:cs="Arial"/>
          <w:i/>
          <w:sz w:val="24"/>
        </w:rPr>
        <w:t>03998/TOLUCA/IP/2025</w:t>
      </w:r>
      <w:r w:rsidR="009770C1" w:rsidRPr="001A4B22">
        <w:rPr>
          <w:rFonts w:ascii="Palatino Linotype" w:hAnsi="Palatino Linotype" w:cs="Arial"/>
          <w:i/>
          <w:sz w:val="24"/>
        </w:rPr>
        <w:t>),</w:t>
      </w:r>
      <w:r w:rsidR="009770C1" w:rsidRPr="001A4B22">
        <w:rPr>
          <w:rFonts w:ascii="Palatino Linotype" w:hAnsi="Palatino Linotype" w:cs="Arial"/>
          <w:b/>
          <w:bCs/>
          <w:sz w:val="24"/>
          <w:szCs w:val="24"/>
          <w:lang w:eastAsia="es-MX"/>
        </w:rPr>
        <w:t xml:space="preserve"> 10411/INFOEM/IP/RR/2025 </w:t>
      </w:r>
      <w:r w:rsidR="009770C1" w:rsidRPr="001A4B22">
        <w:rPr>
          <w:rFonts w:ascii="Palatino Linotype" w:hAnsi="Palatino Linotype" w:cs="Arial"/>
          <w:bCs/>
          <w:i/>
          <w:sz w:val="24"/>
          <w:szCs w:val="24"/>
          <w:lang w:eastAsia="es-MX"/>
        </w:rPr>
        <w:t xml:space="preserve">(para la solicitud </w:t>
      </w:r>
      <w:r w:rsidR="00AE1A08" w:rsidRPr="001A4B22">
        <w:rPr>
          <w:rFonts w:ascii="Palatino Linotype" w:hAnsi="Palatino Linotype" w:cs="Arial"/>
          <w:i/>
          <w:sz w:val="24"/>
        </w:rPr>
        <w:t>03999/TOLUCA/IP/2025</w:t>
      </w:r>
      <w:r w:rsidR="009770C1" w:rsidRPr="001A4B22">
        <w:rPr>
          <w:rFonts w:ascii="Palatino Linotype" w:hAnsi="Palatino Linotype" w:cs="Arial"/>
          <w:i/>
          <w:sz w:val="24"/>
        </w:rPr>
        <w:t>),</w:t>
      </w:r>
      <w:r w:rsidR="009770C1" w:rsidRPr="001A4B22">
        <w:rPr>
          <w:rFonts w:ascii="Palatino Linotype" w:hAnsi="Palatino Linotype" w:cs="Arial"/>
          <w:b/>
          <w:bCs/>
          <w:sz w:val="24"/>
          <w:szCs w:val="24"/>
          <w:lang w:eastAsia="es-MX"/>
        </w:rPr>
        <w:t xml:space="preserve"> 10412/INFOEM/IP/RR/2025 </w:t>
      </w:r>
      <w:r w:rsidR="009770C1" w:rsidRPr="001A4B22">
        <w:rPr>
          <w:rFonts w:ascii="Palatino Linotype" w:hAnsi="Palatino Linotype" w:cs="Arial"/>
          <w:bCs/>
          <w:i/>
          <w:sz w:val="24"/>
          <w:szCs w:val="24"/>
          <w:lang w:eastAsia="es-MX"/>
        </w:rPr>
        <w:t xml:space="preserve">(para la solicitud </w:t>
      </w:r>
      <w:r w:rsidR="00AE1A08" w:rsidRPr="001A4B22">
        <w:rPr>
          <w:rFonts w:ascii="Palatino Linotype" w:hAnsi="Palatino Linotype" w:cs="Arial"/>
          <w:i/>
          <w:sz w:val="24"/>
        </w:rPr>
        <w:t>04000/TOLUCA/IP/2025</w:t>
      </w:r>
      <w:r w:rsidR="009770C1" w:rsidRPr="001A4B22">
        <w:rPr>
          <w:rFonts w:ascii="Palatino Linotype" w:hAnsi="Palatino Linotype" w:cs="Arial"/>
          <w:i/>
          <w:sz w:val="24"/>
        </w:rPr>
        <w:t>),</w:t>
      </w:r>
      <w:r w:rsidR="009770C1" w:rsidRPr="001A4B22">
        <w:rPr>
          <w:rFonts w:ascii="Palatino Linotype" w:hAnsi="Palatino Linotype" w:cs="Arial"/>
          <w:b/>
          <w:bCs/>
          <w:sz w:val="24"/>
          <w:szCs w:val="24"/>
          <w:lang w:eastAsia="es-MX"/>
        </w:rPr>
        <w:t xml:space="preserve"> 10413/INFOEM/IP/RR/2025 </w:t>
      </w:r>
      <w:r w:rsidR="009770C1" w:rsidRPr="001A4B22">
        <w:rPr>
          <w:rFonts w:ascii="Palatino Linotype" w:hAnsi="Palatino Linotype" w:cs="Arial"/>
          <w:bCs/>
          <w:i/>
          <w:sz w:val="24"/>
          <w:szCs w:val="24"/>
          <w:lang w:eastAsia="es-MX"/>
        </w:rPr>
        <w:t xml:space="preserve">(para la solicitud </w:t>
      </w:r>
      <w:r w:rsidR="00AE1A08" w:rsidRPr="001A4B22">
        <w:rPr>
          <w:rFonts w:ascii="Palatino Linotype" w:hAnsi="Palatino Linotype" w:cs="Arial"/>
          <w:i/>
          <w:sz w:val="24"/>
        </w:rPr>
        <w:t>04001/TOLUCA/IP/2025</w:t>
      </w:r>
      <w:r w:rsidR="009770C1" w:rsidRPr="001A4B22">
        <w:rPr>
          <w:rFonts w:ascii="Palatino Linotype" w:hAnsi="Palatino Linotype" w:cs="Arial"/>
          <w:i/>
          <w:sz w:val="24"/>
        </w:rPr>
        <w:t>),</w:t>
      </w:r>
      <w:r w:rsidR="00695152" w:rsidRPr="001A4B22">
        <w:rPr>
          <w:rFonts w:ascii="Palatino Linotype" w:hAnsi="Palatino Linotype" w:cs="Arial"/>
          <w:b/>
          <w:bCs/>
          <w:sz w:val="24"/>
          <w:szCs w:val="24"/>
          <w:lang w:eastAsia="es-MX"/>
        </w:rPr>
        <w:t xml:space="preserve"> </w:t>
      </w:r>
      <w:r w:rsidR="009770C1" w:rsidRPr="001A4B22">
        <w:rPr>
          <w:rFonts w:ascii="Palatino Linotype" w:hAnsi="Palatino Linotype" w:cs="Arial"/>
          <w:b/>
          <w:bCs/>
          <w:sz w:val="24"/>
          <w:szCs w:val="24"/>
          <w:lang w:eastAsia="es-MX"/>
        </w:rPr>
        <w:t>10440/INFOEM/IP/RR/2025</w:t>
      </w:r>
      <w:r w:rsidR="00695152" w:rsidRPr="001A4B22">
        <w:rPr>
          <w:rFonts w:ascii="Palatino Linotype" w:hAnsi="Palatino Linotype" w:cs="Arial"/>
          <w:b/>
          <w:bCs/>
          <w:sz w:val="24"/>
          <w:szCs w:val="24"/>
          <w:lang w:eastAsia="es-MX"/>
        </w:rPr>
        <w:t xml:space="preserve"> </w:t>
      </w:r>
      <w:r w:rsidR="00695152" w:rsidRPr="001A4B22">
        <w:rPr>
          <w:rFonts w:ascii="Palatino Linotype" w:hAnsi="Palatino Linotype" w:cs="Arial"/>
          <w:bCs/>
          <w:i/>
          <w:sz w:val="24"/>
          <w:szCs w:val="24"/>
          <w:lang w:eastAsia="es-MX"/>
        </w:rPr>
        <w:t xml:space="preserve">(para la solicitud </w:t>
      </w:r>
      <w:r w:rsidR="00AE1A08" w:rsidRPr="001A4B22">
        <w:rPr>
          <w:rFonts w:ascii="Palatino Linotype" w:hAnsi="Palatino Linotype" w:cs="Arial"/>
          <w:i/>
          <w:sz w:val="24"/>
        </w:rPr>
        <w:lastRenderedPageBreak/>
        <w:t>04010/TOLUCA/IP/2025</w:t>
      </w:r>
      <w:r w:rsidR="00695152" w:rsidRPr="001A4B22">
        <w:rPr>
          <w:rFonts w:ascii="Palatino Linotype" w:hAnsi="Palatino Linotype" w:cs="Arial"/>
          <w:i/>
          <w:sz w:val="24"/>
        </w:rPr>
        <w:t>),</w:t>
      </w:r>
      <w:r w:rsidR="00695152" w:rsidRPr="001A4B22">
        <w:rPr>
          <w:rFonts w:ascii="Palatino Linotype" w:hAnsi="Palatino Linotype" w:cs="Arial"/>
          <w:b/>
          <w:bCs/>
          <w:sz w:val="24"/>
          <w:szCs w:val="24"/>
          <w:lang w:eastAsia="es-MX"/>
        </w:rPr>
        <w:t xml:space="preserve"> </w:t>
      </w:r>
      <w:r w:rsidR="009770C1" w:rsidRPr="001A4B22">
        <w:rPr>
          <w:rFonts w:ascii="Palatino Linotype" w:hAnsi="Palatino Linotype" w:cs="Arial"/>
          <w:b/>
          <w:bCs/>
          <w:sz w:val="24"/>
          <w:szCs w:val="24"/>
          <w:lang w:eastAsia="es-MX"/>
        </w:rPr>
        <w:t>10441/INFOEM/IP/RR/2025</w:t>
      </w:r>
      <w:r w:rsidR="00695152" w:rsidRPr="001A4B22">
        <w:rPr>
          <w:rFonts w:ascii="Palatino Linotype" w:hAnsi="Palatino Linotype" w:cs="Arial"/>
          <w:b/>
          <w:bCs/>
          <w:sz w:val="24"/>
          <w:szCs w:val="24"/>
          <w:lang w:eastAsia="es-MX"/>
        </w:rPr>
        <w:t xml:space="preserve"> </w:t>
      </w:r>
      <w:r w:rsidR="00695152" w:rsidRPr="001A4B22">
        <w:rPr>
          <w:rFonts w:ascii="Palatino Linotype" w:hAnsi="Palatino Linotype" w:cs="Arial"/>
          <w:bCs/>
          <w:i/>
          <w:sz w:val="24"/>
          <w:szCs w:val="24"/>
          <w:lang w:eastAsia="es-MX"/>
        </w:rPr>
        <w:t xml:space="preserve">(para la solicitud </w:t>
      </w:r>
      <w:r w:rsidR="00AE1A08" w:rsidRPr="001A4B22">
        <w:rPr>
          <w:rFonts w:ascii="Palatino Linotype" w:hAnsi="Palatino Linotype" w:cs="Arial"/>
          <w:i/>
          <w:sz w:val="24"/>
        </w:rPr>
        <w:t>04003/TOLUCA/IP/2025</w:t>
      </w:r>
      <w:r w:rsidR="00695152" w:rsidRPr="001A4B22">
        <w:rPr>
          <w:rFonts w:ascii="Palatino Linotype" w:hAnsi="Palatino Linotype" w:cs="Arial"/>
          <w:i/>
          <w:sz w:val="24"/>
        </w:rPr>
        <w:t>),</w:t>
      </w:r>
      <w:r w:rsidR="00695152" w:rsidRPr="001A4B22">
        <w:rPr>
          <w:rFonts w:ascii="Palatino Linotype" w:hAnsi="Palatino Linotype" w:cs="Arial"/>
          <w:b/>
          <w:bCs/>
          <w:sz w:val="24"/>
          <w:szCs w:val="24"/>
          <w:lang w:eastAsia="es-MX"/>
        </w:rPr>
        <w:t xml:space="preserve"> </w:t>
      </w:r>
      <w:r w:rsidR="009770C1" w:rsidRPr="001A4B22">
        <w:rPr>
          <w:rFonts w:ascii="Palatino Linotype" w:hAnsi="Palatino Linotype" w:cs="Arial"/>
          <w:b/>
          <w:bCs/>
          <w:sz w:val="24"/>
          <w:szCs w:val="24"/>
          <w:lang w:eastAsia="es-MX"/>
        </w:rPr>
        <w:t>10442/INFOEM/IP/RR/2025</w:t>
      </w:r>
      <w:r w:rsidR="00695152" w:rsidRPr="001A4B22">
        <w:rPr>
          <w:rFonts w:ascii="Palatino Linotype" w:hAnsi="Palatino Linotype" w:cs="Arial"/>
          <w:b/>
          <w:bCs/>
          <w:sz w:val="24"/>
          <w:szCs w:val="24"/>
          <w:lang w:eastAsia="es-MX"/>
        </w:rPr>
        <w:t xml:space="preserve"> </w:t>
      </w:r>
      <w:r w:rsidR="00695152" w:rsidRPr="001A4B22">
        <w:rPr>
          <w:rFonts w:ascii="Palatino Linotype" w:hAnsi="Palatino Linotype" w:cs="Arial"/>
          <w:bCs/>
          <w:i/>
          <w:sz w:val="24"/>
          <w:szCs w:val="24"/>
          <w:lang w:eastAsia="es-MX"/>
        </w:rPr>
        <w:t xml:space="preserve">(para la solicitud </w:t>
      </w:r>
      <w:r w:rsidR="00C8122B" w:rsidRPr="001A4B22">
        <w:rPr>
          <w:rFonts w:ascii="Palatino Linotype" w:hAnsi="Palatino Linotype" w:cs="Arial"/>
          <w:i/>
          <w:sz w:val="24"/>
        </w:rPr>
        <w:t>04012/TOLUCA/IP/2025</w:t>
      </w:r>
      <w:r w:rsidR="00695152" w:rsidRPr="001A4B22">
        <w:rPr>
          <w:rFonts w:ascii="Palatino Linotype" w:hAnsi="Palatino Linotype" w:cs="Arial"/>
          <w:i/>
          <w:sz w:val="24"/>
        </w:rPr>
        <w:t>),</w:t>
      </w:r>
      <w:r w:rsidR="00695152" w:rsidRPr="001A4B22">
        <w:rPr>
          <w:rFonts w:ascii="Palatino Linotype" w:hAnsi="Palatino Linotype" w:cs="Arial"/>
          <w:b/>
          <w:bCs/>
          <w:sz w:val="24"/>
          <w:szCs w:val="24"/>
          <w:lang w:eastAsia="es-MX"/>
        </w:rPr>
        <w:t xml:space="preserve"> </w:t>
      </w:r>
      <w:r w:rsidR="009770C1" w:rsidRPr="001A4B22">
        <w:rPr>
          <w:rFonts w:ascii="Palatino Linotype" w:hAnsi="Palatino Linotype" w:cs="Arial"/>
          <w:b/>
          <w:bCs/>
          <w:sz w:val="24"/>
          <w:szCs w:val="24"/>
          <w:lang w:eastAsia="es-MX"/>
        </w:rPr>
        <w:t>10443/INFOEM/IP/RR/2025</w:t>
      </w:r>
      <w:r w:rsidR="00695152" w:rsidRPr="001A4B22">
        <w:rPr>
          <w:rFonts w:ascii="Palatino Linotype" w:hAnsi="Palatino Linotype" w:cs="Arial"/>
          <w:b/>
          <w:bCs/>
          <w:sz w:val="24"/>
          <w:szCs w:val="24"/>
          <w:lang w:eastAsia="es-MX"/>
        </w:rPr>
        <w:t xml:space="preserve"> </w:t>
      </w:r>
      <w:r w:rsidR="00695152" w:rsidRPr="001A4B22">
        <w:rPr>
          <w:rFonts w:ascii="Palatino Linotype" w:hAnsi="Palatino Linotype" w:cs="Arial"/>
          <w:bCs/>
          <w:i/>
          <w:sz w:val="24"/>
          <w:szCs w:val="24"/>
          <w:lang w:eastAsia="es-MX"/>
        </w:rPr>
        <w:t xml:space="preserve">(para la solicitud </w:t>
      </w:r>
      <w:r w:rsidR="00C8122B" w:rsidRPr="001A4B22">
        <w:rPr>
          <w:rFonts w:ascii="Palatino Linotype" w:hAnsi="Palatino Linotype" w:cs="Arial"/>
          <w:i/>
          <w:sz w:val="24"/>
        </w:rPr>
        <w:t>04013/TOLUCA/IP/2025</w:t>
      </w:r>
      <w:r w:rsidR="00695152" w:rsidRPr="001A4B22">
        <w:rPr>
          <w:rFonts w:ascii="Palatino Linotype" w:hAnsi="Palatino Linotype" w:cs="Arial"/>
          <w:i/>
          <w:sz w:val="24"/>
        </w:rPr>
        <w:t>),</w:t>
      </w:r>
      <w:r w:rsidR="00695152" w:rsidRPr="001A4B22">
        <w:rPr>
          <w:rFonts w:ascii="Palatino Linotype" w:hAnsi="Palatino Linotype" w:cs="Arial"/>
          <w:b/>
          <w:bCs/>
          <w:sz w:val="24"/>
          <w:szCs w:val="24"/>
          <w:lang w:eastAsia="es-MX"/>
        </w:rPr>
        <w:t xml:space="preserve"> </w:t>
      </w:r>
      <w:r w:rsidR="009770C1" w:rsidRPr="001A4B22">
        <w:rPr>
          <w:rFonts w:ascii="Palatino Linotype" w:hAnsi="Palatino Linotype" w:cs="Arial"/>
          <w:b/>
          <w:bCs/>
          <w:sz w:val="24"/>
          <w:szCs w:val="24"/>
          <w:lang w:eastAsia="es-MX"/>
        </w:rPr>
        <w:t>10444/INFOEM/IP/RR/2025</w:t>
      </w:r>
      <w:r w:rsidR="00695152" w:rsidRPr="001A4B22">
        <w:rPr>
          <w:rFonts w:ascii="Palatino Linotype" w:hAnsi="Palatino Linotype" w:cs="Arial"/>
          <w:b/>
          <w:bCs/>
          <w:sz w:val="24"/>
          <w:szCs w:val="24"/>
          <w:lang w:eastAsia="es-MX"/>
        </w:rPr>
        <w:t xml:space="preserve"> </w:t>
      </w:r>
      <w:r w:rsidR="00695152" w:rsidRPr="001A4B22">
        <w:rPr>
          <w:rFonts w:ascii="Palatino Linotype" w:hAnsi="Palatino Linotype" w:cs="Arial"/>
          <w:bCs/>
          <w:i/>
          <w:sz w:val="24"/>
          <w:szCs w:val="24"/>
          <w:lang w:eastAsia="es-MX"/>
        </w:rPr>
        <w:t xml:space="preserve">(para la solicitud </w:t>
      </w:r>
      <w:r w:rsidR="00C8122B" w:rsidRPr="001A4B22">
        <w:rPr>
          <w:rFonts w:ascii="Palatino Linotype" w:hAnsi="Palatino Linotype" w:cs="Arial"/>
          <w:i/>
          <w:sz w:val="24"/>
        </w:rPr>
        <w:t>04014/TOLUCA/IP/2025</w:t>
      </w:r>
      <w:r w:rsidR="00695152" w:rsidRPr="001A4B22">
        <w:rPr>
          <w:rFonts w:ascii="Palatino Linotype" w:hAnsi="Palatino Linotype" w:cs="Arial"/>
          <w:i/>
          <w:sz w:val="24"/>
        </w:rPr>
        <w:t>),</w:t>
      </w:r>
      <w:r w:rsidR="00695152" w:rsidRPr="001A4B22">
        <w:rPr>
          <w:rFonts w:ascii="Palatino Linotype" w:hAnsi="Palatino Linotype" w:cs="Arial"/>
          <w:b/>
          <w:bCs/>
          <w:sz w:val="24"/>
          <w:szCs w:val="24"/>
          <w:lang w:eastAsia="es-MX"/>
        </w:rPr>
        <w:t xml:space="preserve"> </w:t>
      </w:r>
      <w:r w:rsidR="009770C1" w:rsidRPr="001A4B22">
        <w:rPr>
          <w:rFonts w:ascii="Palatino Linotype" w:hAnsi="Palatino Linotype" w:cs="Arial"/>
          <w:b/>
          <w:bCs/>
          <w:sz w:val="24"/>
          <w:szCs w:val="24"/>
          <w:lang w:eastAsia="es-MX"/>
        </w:rPr>
        <w:t>10445/INFOEM/IP/RR/2025</w:t>
      </w:r>
      <w:r w:rsidR="00695152" w:rsidRPr="001A4B22">
        <w:rPr>
          <w:rFonts w:ascii="Palatino Linotype" w:hAnsi="Palatino Linotype" w:cs="Arial"/>
          <w:b/>
          <w:bCs/>
          <w:sz w:val="24"/>
          <w:szCs w:val="24"/>
          <w:lang w:eastAsia="es-MX"/>
        </w:rPr>
        <w:t xml:space="preserve"> </w:t>
      </w:r>
      <w:r w:rsidR="00695152" w:rsidRPr="001A4B22">
        <w:rPr>
          <w:rFonts w:ascii="Palatino Linotype" w:hAnsi="Palatino Linotype" w:cs="Arial"/>
          <w:bCs/>
          <w:i/>
          <w:sz w:val="24"/>
          <w:szCs w:val="24"/>
          <w:lang w:eastAsia="es-MX"/>
        </w:rPr>
        <w:t xml:space="preserve">(para la solicitud </w:t>
      </w:r>
      <w:r w:rsidR="00C8122B" w:rsidRPr="001A4B22">
        <w:rPr>
          <w:rFonts w:ascii="Palatino Linotype" w:hAnsi="Palatino Linotype" w:cs="Arial"/>
          <w:i/>
          <w:sz w:val="24"/>
        </w:rPr>
        <w:t>04015/TOLUCA/IP/2025</w:t>
      </w:r>
      <w:r w:rsidR="00695152" w:rsidRPr="001A4B22">
        <w:rPr>
          <w:rFonts w:ascii="Palatino Linotype" w:hAnsi="Palatino Linotype" w:cs="Arial"/>
          <w:i/>
          <w:sz w:val="24"/>
        </w:rPr>
        <w:t>),</w:t>
      </w:r>
      <w:r w:rsidR="00695152" w:rsidRPr="001A4B22">
        <w:rPr>
          <w:rFonts w:ascii="Palatino Linotype" w:hAnsi="Palatino Linotype" w:cs="Arial"/>
          <w:b/>
          <w:bCs/>
          <w:sz w:val="24"/>
          <w:szCs w:val="24"/>
          <w:lang w:eastAsia="es-MX"/>
        </w:rPr>
        <w:t xml:space="preserve"> </w:t>
      </w:r>
      <w:r w:rsidR="009770C1" w:rsidRPr="001A4B22">
        <w:rPr>
          <w:rFonts w:ascii="Palatino Linotype" w:hAnsi="Palatino Linotype" w:cs="Arial"/>
          <w:b/>
          <w:bCs/>
          <w:sz w:val="24"/>
          <w:szCs w:val="24"/>
          <w:lang w:eastAsia="es-MX"/>
        </w:rPr>
        <w:t>10446/INFOEM/IP/RR/2025</w:t>
      </w:r>
      <w:r w:rsidR="00695152" w:rsidRPr="001A4B22">
        <w:rPr>
          <w:rFonts w:ascii="Palatino Linotype" w:hAnsi="Palatino Linotype" w:cs="Arial"/>
          <w:b/>
          <w:bCs/>
          <w:sz w:val="24"/>
          <w:szCs w:val="24"/>
          <w:lang w:eastAsia="es-MX"/>
        </w:rPr>
        <w:t xml:space="preserve"> </w:t>
      </w:r>
      <w:r w:rsidR="00695152" w:rsidRPr="001A4B22">
        <w:rPr>
          <w:rFonts w:ascii="Palatino Linotype" w:hAnsi="Palatino Linotype" w:cs="Arial"/>
          <w:bCs/>
          <w:i/>
          <w:sz w:val="24"/>
          <w:szCs w:val="24"/>
          <w:lang w:eastAsia="es-MX"/>
        </w:rPr>
        <w:t xml:space="preserve">(para la solicitud </w:t>
      </w:r>
      <w:r w:rsidR="00C8122B" w:rsidRPr="001A4B22">
        <w:rPr>
          <w:rFonts w:ascii="Palatino Linotype" w:hAnsi="Palatino Linotype" w:cs="Arial"/>
          <w:i/>
          <w:sz w:val="24"/>
        </w:rPr>
        <w:t>04016/TOLUCA/IP/2025</w:t>
      </w:r>
      <w:r w:rsidR="00695152" w:rsidRPr="001A4B22">
        <w:rPr>
          <w:rFonts w:ascii="Palatino Linotype" w:hAnsi="Palatino Linotype" w:cs="Arial"/>
          <w:i/>
          <w:sz w:val="24"/>
        </w:rPr>
        <w:t>),</w:t>
      </w:r>
      <w:r w:rsidR="00695152" w:rsidRPr="001A4B22">
        <w:rPr>
          <w:rFonts w:ascii="Palatino Linotype" w:hAnsi="Palatino Linotype" w:cs="Arial"/>
          <w:b/>
          <w:bCs/>
          <w:sz w:val="24"/>
          <w:szCs w:val="24"/>
          <w:lang w:eastAsia="es-MX"/>
        </w:rPr>
        <w:t xml:space="preserve"> </w:t>
      </w:r>
      <w:r w:rsidR="009770C1" w:rsidRPr="001A4B22">
        <w:rPr>
          <w:rFonts w:ascii="Palatino Linotype" w:hAnsi="Palatino Linotype" w:cs="Arial"/>
          <w:b/>
          <w:bCs/>
          <w:sz w:val="24"/>
          <w:szCs w:val="24"/>
          <w:lang w:eastAsia="es-MX"/>
        </w:rPr>
        <w:t>10447/INFOEM/IP/RR/2025</w:t>
      </w:r>
      <w:r w:rsidR="00695152" w:rsidRPr="001A4B22">
        <w:rPr>
          <w:rFonts w:ascii="Palatino Linotype" w:hAnsi="Palatino Linotype" w:cs="Arial"/>
          <w:b/>
          <w:bCs/>
          <w:sz w:val="24"/>
          <w:szCs w:val="24"/>
          <w:lang w:eastAsia="es-MX"/>
        </w:rPr>
        <w:t xml:space="preserve"> </w:t>
      </w:r>
      <w:r w:rsidR="00695152" w:rsidRPr="001A4B22">
        <w:rPr>
          <w:rFonts w:ascii="Palatino Linotype" w:hAnsi="Palatino Linotype" w:cs="Arial"/>
          <w:bCs/>
          <w:i/>
          <w:sz w:val="24"/>
          <w:szCs w:val="24"/>
          <w:lang w:eastAsia="es-MX"/>
        </w:rPr>
        <w:t xml:space="preserve">(para la solicitud </w:t>
      </w:r>
      <w:r w:rsidR="00C8122B" w:rsidRPr="001A4B22">
        <w:rPr>
          <w:rFonts w:ascii="Palatino Linotype" w:hAnsi="Palatino Linotype" w:cs="Arial"/>
          <w:i/>
          <w:sz w:val="24"/>
        </w:rPr>
        <w:t>04017/TOLUCA/IP/2025</w:t>
      </w:r>
      <w:r w:rsidR="00695152" w:rsidRPr="001A4B22">
        <w:rPr>
          <w:rFonts w:ascii="Palatino Linotype" w:hAnsi="Palatino Linotype" w:cs="Arial"/>
          <w:i/>
          <w:sz w:val="24"/>
        </w:rPr>
        <w:t>),</w:t>
      </w:r>
      <w:r w:rsidR="00695152" w:rsidRPr="001A4B22">
        <w:rPr>
          <w:rFonts w:ascii="Palatino Linotype" w:hAnsi="Palatino Linotype" w:cs="Arial"/>
          <w:b/>
          <w:bCs/>
          <w:sz w:val="24"/>
          <w:szCs w:val="24"/>
          <w:lang w:eastAsia="es-MX"/>
        </w:rPr>
        <w:t xml:space="preserve"> </w:t>
      </w:r>
      <w:r w:rsidR="009770C1" w:rsidRPr="001A4B22">
        <w:rPr>
          <w:rFonts w:ascii="Palatino Linotype" w:hAnsi="Palatino Linotype" w:cs="Arial"/>
          <w:b/>
          <w:bCs/>
          <w:sz w:val="24"/>
          <w:szCs w:val="24"/>
          <w:lang w:eastAsia="es-MX"/>
        </w:rPr>
        <w:t>10448/INFOEM/IP/RR/2025</w:t>
      </w:r>
      <w:r w:rsidR="00695152" w:rsidRPr="001A4B22">
        <w:rPr>
          <w:rFonts w:ascii="Palatino Linotype" w:hAnsi="Palatino Linotype" w:cs="Arial"/>
          <w:b/>
          <w:bCs/>
          <w:sz w:val="24"/>
          <w:szCs w:val="24"/>
          <w:lang w:eastAsia="es-MX"/>
        </w:rPr>
        <w:t xml:space="preserve"> </w:t>
      </w:r>
      <w:r w:rsidR="00695152" w:rsidRPr="001A4B22">
        <w:rPr>
          <w:rFonts w:ascii="Palatino Linotype" w:hAnsi="Palatino Linotype" w:cs="Arial"/>
          <w:bCs/>
          <w:i/>
          <w:sz w:val="24"/>
          <w:szCs w:val="24"/>
          <w:lang w:eastAsia="es-MX"/>
        </w:rPr>
        <w:t xml:space="preserve">(para la solicitud </w:t>
      </w:r>
      <w:r w:rsidR="00C8122B" w:rsidRPr="001A4B22">
        <w:rPr>
          <w:rFonts w:ascii="Palatino Linotype" w:hAnsi="Palatino Linotype" w:cs="Arial"/>
          <w:i/>
          <w:sz w:val="24"/>
        </w:rPr>
        <w:t>04018/TOLUCA/IP/2025</w:t>
      </w:r>
      <w:r w:rsidR="00695152" w:rsidRPr="001A4B22">
        <w:rPr>
          <w:rFonts w:ascii="Palatino Linotype" w:hAnsi="Palatino Linotype" w:cs="Arial"/>
          <w:i/>
          <w:sz w:val="24"/>
        </w:rPr>
        <w:t>),</w:t>
      </w:r>
      <w:r w:rsidR="00695152" w:rsidRPr="001A4B22">
        <w:rPr>
          <w:rFonts w:ascii="Palatino Linotype" w:hAnsi="Palatino Linotype" w:cs="Arial"/>
          <w:b/>
          <w:bCs/>
          <w:sz w:val="24"/>
          <w:szCs w:val="24"/>
          <w:lang w:eastAsia="es-MX"/>
        </w:rPr>
        <w:t xml:space="preserve"> </w:t>
      </w:r>
      <w:r w:rsidR="009770C1" w:rsidRPr="001A4B22">
        <w:rPr>
          <w:rFonts w:ascii="Palatino Linotype" w:hAnsi="Palatino Linotype" w:cs="Arial"/>
          <w:b/>
          <w:bCs/>
          <w:sz w:val="24"/>
          <w:szCs w:val="24"/>
          <w:lang w:eastAsia="es-MX"/>
        </w:rPr>
        <w:t>10449/INFOEM/IP/RR/2025</w:t>
      </w:r>
      <w:r w:rsidR="00695152" w:rsidRPr="001A4B22">
        <w:rPr>
          <w:rFonts w:ascii="Palatino Linotype" w:hAnsi="Palatino Linotype" w:cs="Arial"/>
          <w:b/>
          <w:bCs/>
          <w:sz w:val="24"/>
          <w:szCs w:val="24"/>
          <w:lang w:eastAsia="es-MX"/>
        </w:rPr>
        <w:t xml:space="preserve"> </w:t>
      </w:r>
      <w:r w:rsidR="00695152" w:rsidRPr="001A4B22">
        <w:rPr>
          <w:rFonts w:ascii="Palatino Linotype" w:hAnsi="Palatino Linotype" w:cs="Arial"/>
          <w:bCs/>
          <w:i/>
          <w:sz w:val="24"/>
          <w:szCs w:val="24"/>
          <w:lang w:eastAsia="es-MX"/>
        </w:rPr>
        <w:t xml:space="preserve">(para la solicitud </w:t>
      </w:r>
      <w:r w:rsidR="00C8122B" w:rsidRPr="001A4B22">
        <w:rPr>
          <w:rFonts w:ascii="Palatino Linotype" w:hAnsi="Palatino Linotype" w:cs="Arial"/>
          <w:i/>
          <w:sz w:val="24"/>
        </w:rPr>
        <w:t>04019/TOLUCA/IP/2025</w:t>
      </w:r>
      <w:r w:rsidR="00695152" w:rsidRPr="001A4B22">
        <w:rPr>
          <w:rFonts w:ascii="Palatino Linotype" w:hAnsi="Palatino Linotype" w:cs="Arial"/>
          <w:i/>
          <w:sz w:val="24"/>
        </w:rPr>
        <w:t>),</w:t>
      </w:r>
      <w:r w:rsidR="00695152" w:rsidRPr="001A4B22">
        <w:rPr>
          <w:rFonts w:ascii="Palatino Linotype" w:hAnsi="Palatino Linotype" w:cs="Arial"/>
          <w:b/>
          <w:bCs/>
          <w:sz w:val="24"/>
          <w:szCs w:val="24"/>
          <w:lang w:eastAsia="es-MX"/>
        </w:rPr>
        <w:t xml:space="preserve"> </w:t>
      </w:r>
      <w:r w:rsidR="009770C1" w:rsidRPr="001A4B22">
        <w:rPr>
          <w:rFonts w:ascii="Palatino Linotype" w:hAnsi="Palatino Linotype" w:cs="Arial"/>
          <w:b/>
          <w:bCs/>
          <w:sz w:val="24"/>
          <w:szCs w:val="24"/>
          <w:lang w:eastAsia="es-MX"/>
        </w:rPr>
        <w:t>10450/INFOEM/IP/RR/2025</w:t>
      </w:r>
      <w:r w:rsidR="00695152" w:rsidRPr="001A4B22">
        <w:rPr>
          <w:rFonts w:ascii="Palatino Linotype" w:hAnsi="Palatino Linotype" w:cs="Arial"/>
          <w:b/>
          <w:bCs/>
          <w:sz w:val="24"/>
          <w:szCs w:val="24"/>
          <w:lang w:eastAsia="es-MX"/>
        </w:rPr>
        <w:t xml:space="preserve"> </w:t>
      </w:r>
      <w:r w:rsidR="00695152" w:rsidRPr="001A4B22">
        <w:rPr>
          <w:rFonts w:ascii="Palatino Linotype" w:hAnsi="Palatino Linotype" w:cs="Arial"/>
          <w:bCs/>
          <w:i/>
          <w:sz w:val="24"/>
          <w:szCs w:val="24"/>
          <w:lang w:eastAsia="es-MX"/>
        </w:rPr>
        <w:t xml:space="preserve">(para la solicitud </w:t>
      </w:r>
      <w:r w:rsidR="00C8122B" w:rsidRPr="001A4B22">
        <w:rPr>
          <w:rFonts w:ascii="Palatino Linotype" w:hAnsi="Palatino Linotype" w:cs="Arial"/>
          <w:i/>
          <w:sz w:val="24"/>
        </w:rPr>
        <w:t>04020/TOLUCA/IP/2025</w:t>
      </w:r>
      <w:r w:rsidR="00695152" w:rsidRPr="001A4B22">
        <w:rPr>
          <w:rFonts w:ascii="Palatino Linotype" w:hAnsi="Palatino Linotype" w:cs="Arial"/>
          <w:i/>
          <w:sz w:val="24"/>
        </w:rPr>
        <w:t>),</w:t>
      </w:r>
      <w:r w:rsidR="00395A96" w:rsidRPr="001A4B22">
        <w:rPr>
          <w:rFonts w:ascii="Palatino Linotype" w:hAnsi="Palatino Linotype" w:cs="Arial"/>
          <w:i/>
          <w:sz w:val="24"/>
        </w:rPr>
        <w:t xml:space="preserve"> </w:t>
      </w:r>
      <w:r w:rsidR="009770C1" w:rsidRPr="001A4B22">
        <w:rPr>
          <w:rFonts w:ascii="Palatino Linotype" w:hAnsi="Palatino Linotype" w:cs="Arial"/>
          <w:b/>
          <w:bCs/>
          <w:sz w:val="24"/>
          <w:szCs w:val="24"/>
          <w:lang w:eastAsia="es-MX"/>
        </w:rPr>
        <w:t>10451/INFOEM/IP/RR/2025</w:t>
      </w:r>
      <w:r w:rsidR="00395A96" w:rsidRPr="001A4B22">
        <w:rPr>
          <w:rFonts w:ascii="Palatino Linotype" w:hAnsi="Palatino Linotype" w:cs="Arial"/>
          <w:b/>
          <w:bCs/>
          <w:sz w:val="24"/>
          <w:szCs w:val="24"/>
          <w:lang w:eastAsia="es-MX"/>
        </w:rPr>
        <w:t xml:space="preserve"> </w:t>
      </w:r>
      <w:r w:rsidR="00395A96" w:rsidRPr="001A4B22">
        <w:rPr>
          <w:rFonts w:ascii="Palatino Linotype" w:hAnsi="Palatino Linotype" w:cs="Arial"/>
          <w:bCs/>
          <w:i/>
          <w:sz w:val="24"/>
          <w:szCs w:val="24"/>
          <w:lang w:eastAsia="es-MX"/>
        </w:rPr>
        <w:t xml:space="preserve">(para la solicitud </w:t>
      </w:r>
      <w:r w:rsidR="00C8122B" w:rsidRPr="001A4B22">
        <w:rPr>
          <w:rFonts w:ascii="Palatino Linotype" w:hAnsi="Palatino Linotype" w:cs="Arial"/>
          <w:i/>
          <w:sz w:val="24"/>
        </w:rPr>
        <w:t>04021/TOLUCA/IP/2025</w:t>
      </w:r>
      <w:r w:rsidR="00395A96" w:rsidRPr="001A4B22">
        <w:rPr>
          <w:rFonts w:ascii="Palatino Linotype" w:hAnsi="Palatino Linotype" w:cs="Arial"/>
          <w:i/>
          <w:sz w:val="24"/>
        </w:rPr>
        <w:t xml:space="preserve">), </w:t>
      </w:r>
      <w:r w:rsidR="009770C1" w:rsidRPr="001A4B22">
        <w:rPr>
          <w:rFonts w:ascii="Palatino Linotype" w:hAnsi="Palatino Linotype" w:cs="Arial"/>
          <w:b/>
          <w:bCs/>
          <w:sz w:val="24"/>
          <w:szCs w:val="24"/>
          <w:lang w:eastAsia="es-MX"/>
        </w:rPr>
        <w:t>10456/INFOEM/IP/RR/2025</w:t>
      </w:r>
      <w:r w:rsidR="007E1DC2" w:rsidRPr="001A4B22">
        <w:rPr>
          <w:rFonts w:ascii="Palatino Linotype" w:hAnsi="Palatino Linotype" w:cs="Arial"/>
          <w:b/>
          <w:bCs/>
          <w:sz w:val="24"/>
          <w:szCs w:val="24"/>
          <w:lang w:eastAsia="es-MX"/>
        </w:rPr>
        <w:t xml:space="preserve"> </w:t>
      </w:r>
      <w:r w:rsidR="007E1DC2" w:rsidRPr="001A4B22">
        <w:rPr>
          <w:rFonts w:ascii="Palatino Linotype" w:hAnsi="Palatino Linotype" w:cs="Arial"/>
          <w:bCs/>
          <w:i/>
          <w:sz w:val="24"/>
          <w:szCs w:val="24"/>
          <w:lang w:eastAsia="es-MX"/>
        </w:rPr>
        <w:t xml:space="preserve">(para la solicitud </w:t>
      </w:r>
      <w:r w:rsidR="00C8122B" w:rsidRPr="001A4B22">
        <w:rPr>
          <w:rFonts w:ascii="Palatino Linotype" w:hAnsi="Palatino Linotype" w:cs="Arial"/>
          <w:i/>
          <w:sz w:val="24"/>
        </w:rPr>
        <w:t>03988/TOLUCA/IP/2025</w:t>
      </w:r>
      <w:r w:rsidR="007E1DC2" w:rsidRPr="001A4B22">
        <w:rPr>
          <w:rFonts w:ascii="Palatino Linotype" w:hAnsi="Palatino Linotype" w:cs="Arial"/>
          <w:i/>
          <w:sz w:val="24"/>
        </w:rPr>
        <w:t xml:space="preserve">), </w:t>
      </w:r>
      <w:r w:rsidR="009770C1" w:rsidRPr="001A4B22">
        <w:rPr>
          <w:rFonts w:ascii="Palatino Linotype" w:hAnsi="Palatino Linotype" w:cs="Arial"/>
          <w:b/>
          <w:bCs/>
          <w:sz w:val="24"/>
          <w:szCs w:val="24"/>
          <w:lang w:eastAsia="es-MX"/>
        </w:rPr>
        <w:t>10575/INFOEM/IP/RR/2025</w:t>
      </w:r>
      <w:r w:rsidR="00300F14" w:rsidRPr="001A4B22">
        <w:rPr>
          <w:rFonts w:ascii="Palatino Linotype" w:hAnsi="Palatino Linotype" w:cs="Arial"/>
          <w:b/>
          <w:bCs/>
          <w:sz w:val="24"/>
          <w:szCs w:val="24"/>
          <w:lang w:eastAsia="es-MX"/>
        </w:rPr>
        <w:t xml:space="preserve"> </w:t>
      </w:r>
      <w:r w:rsidR="00300F14" w:rsidRPr="001A4B22">
        <w:rPr>
          <w:rFonts w:ascii="Palatino Linotype" w:hAnsi="Palatino Linotype" w:cs="Arial"/>
          <w:bCs/>
          <w:i/>
          <w:sz w:val="24"/>
          <w:szCs w:val="24"/>
          <w:lang w:eastAsia="es-MX"/>
        </w:rPr>
        <w:t xml:space="preserve">(para la solicitud </w:t>
      </w:r>
      <w:r w:rsidR="00C8122B" w:rsidRPr="001A4B22">
        <w:rPr>
          <w:rFonts w:ascii="Palatino Linotype" w:hAnsi="Palatino Linotype" w:cs="Arial"/>
          <w:i/>
          <w:sz w:val="24"/>
        </w:rPr>
        <w:t>03987/TOLUCA/IP/2025</w:t>
      </w:r>
      <w:r w:rsidR="00300F14" w:rsidRPr="001A4B22">
        <w:rPr>
          <w:rFonts w:ascii="Palatino Linotype" w:hAnsi="Palatino Linotype" w:cs="Arial"/>
          <w:i/>
          <w:sz w:val="24"/>
        </w:rPr>
        <w:t xml:space="preserve">) </w:t>
      </w:r>
      <w:r w:rsidRPr="001A4B22">
        <w:rPr>
          <w:rFonts w:ascii="Palatino Linotype" w:hAnsi="Palatino Linotype" w:cs="Arial"/>
          <w:sz w:val="24"/>
        </w:rPr>
        <w:t>y</w:t>
      </w:r>
      <w:r w:rsidR="009770C1" w:rsidRPr="001A4B22">
        <w:rPr>
          <w:rFonts w:ascii="Palatino Linotype" w:hAnsi="Palatino Linotype" w:cs="Arial"/>
          <w:b/>
          <w:bCs/>
          <w:sz w:val="24"/>
          <w:szCs w:val="24"/>
          <w:lang w:eastAsia="es-MX"/>
        </w:rPr>
        <w:t xml:space="preserve"> 10581/INFOEM/IP/RR/2025</w:t>
      </w:r>
      <w:r w:rsidRPr="001A4B22">
        <w:rPr>
          <w:rFonts w:ascii="Palatino Linotype" w:hAnsi="Palatino Linotype" w:cs="Arial"/>
          <w:b/>
          <w:bCs/>
          <w:sz w:val="24"/>
          <w:szCs w:val="24"/>
          <w:lang w:eastAsia="es-MX"/>
        </w:rPr>
        <w:t xml:space="preserve"> </w:t>
      </w:r>
      <w:r w:rsidRPr="001A4B22">
        <w:rPr>
          <w:rFonts w:ascii="Palatino Linotype" w:hAnsi="Palatino Linotype" w:cs="Arial"/>
          <w:bCs/>
          <w:i/>
          <w:sz w:val="24"/>
          <w:szCs w:val="24"/>
          <w:lang w:eastAsia="es-MX"/>
        </w:rPr>
        <w:t xml:space="preserve">(para la solicitud </w:t>
      </w:r>
      <w:r w:rsidR="00C8122B" w:rsidRPr="001A4B22">
        <w:rPr>
          <w:rFonts w:ascii="Palatino Linotype" w:hAnsi="Palatino Linotype" w:cs="Arial"/>
          <w:i/>
          <w:sz w:val="24"/>
        </w:rPr>
        <w:t>03990/TOLUCA/IP/2025</w:t>
      </w:r>
      <w:r w:rsidRPr="001A4B22">
        <w:rPr>
          <w:rFonts w:ascii="Palatino Linotype" w:hAnsi="Palatino Linotype" w:cs="Arial"/>
          <w:i/>
          <w:sz w:val="24"/>
        </w:rPr>
        <w:t>)</w:t>
      </w:r>
      <w:r w:rsidR="00BA610B" w:rsidRPr="001A4B22">
        <w:rPr>
          <w:rFonts w:ascii="Palatino Linotype" w:hAnsi="Palatino Linotype" w:cs="Arial"/>
          <w:sz w:val="24"/>
          <w:szCs w:val="24"/>
        </w:rPr>
        <w:t>;</w:t>
      </w:r>
      <w:r w:rsidRPr="001A4B22">
        <w:rPr>
          <w:rFonts w:ascii="Palatino Linotype" w:hAnsi="Palatino Linotype" w:cs="Arial"/>
          <w:sz w:val="24"/>
          <w:szCs w:val="24"/>
        </w:rPr>
        <w:t xml:space="preserve"> en los cuales </w:t>
      </w:r>
      <w:r w:rsidRPr="001A4B22">
        <w:rPr>
          <w:rFonts w:ascii="Palatino Linotype" w:hAnsi="Palatino Linotype" w:cs="Arial"/>
          <w:sz w:val="24"/>
        </w:rPr>
        <w:t>arguye, las siguientes manifestaciones:</w:t>
      </w:r>
    </w:p>
    <w:p w14:paraId="27D1D1FD" w14:textId="77777777" w:rsidR="00312BB4" w:rsidRPr="001A4B22" w:rsidRDefault="00312BB4" w:rsidP="0025170A">
      <w:pPr>
        <w:spacing w:after="0" w:line="360" w:lineRule="auto"/>
        <w:jc w:val="both"/>
        <w:rPr>
          <w:rFonts w:ascii="Palatino Linotype" w:hAnsi="Palatino Linotype" w:cs="Arial"/>
          <w:sz w:val="24"/>
        </w:rPr>
      </w:pPr>
    </w:p>
    <w:p w14:paraId="2F3F4280" w14:textId="0B24DEE6" w:rsidR="004E3611" w:rsidRPr="001A4B22" w:rsidRDefault="004E3611" w:rsidP="0025170A">
      <w:pPr>
        <w:spacing w:after="0" w:line="360" w:lineRule="auto"/>
        <w:jc w:val="both"/>
        <w:rPr>
          <w:rFonts w:ascii="Palatino Linotype" w:hAnsi="Palatino Linotype" w:cs="Arial"/>
          <w:b/>
          <w:bCs/>
          <w:u w:val="single"/>
        </w:rPr>
      </w:pPr>
      <w:r w:rsidRPr="001A4B22">
        <w:rPr>
          <w:rFonts w:ascii="Palatino Linotype" w:hAnsi="Palatino Linotype" w:cs="Arial"/>
          <w:b/>
          <w:bCs/>
          <w:u w:val="single"/>
        </w:rPr>
        <w:t>Respecto de</w:t>
      </w:r>
      <w:r w:rsidR="00AF787C" w:rsidRPr="001A4B22">
        <w:rPr>
          <w:rFonts w:ascii="Palatino Linotype" w:hAnsi="Palatino Linotype" w:cs="Arial"/>
          <w:b/>
          <w:bCs/>
          <w:u w:val="single"/>
        </w:rPr>
        <w:t xml:space="preserve"> los</w:t>
      </w:r>
      <w:r w:rsidRPr="001A4B22">
        <w:rPr>
          <w:rFonts w:ascii="Palatino Linotype" w:hAnsi="Palatino Linotype" w:cs="Arial"/>
          <w:b/>
          <w:bCs/>
          <w:u w:val="single"/>
        </w:rPr>
        <w:t xml:space="preserve"> recurso</w:t>
      </w:r>
      <w:r w:rsidR="00AF787C" w:rsidRPr="001A4B22">
        <w:rPr>
          <w:rFonts w:ascii="Palatino Linotype" w:hAnsi="Palatino Linotype" w:cs="Arial"/>
          <w:b/>
          <w:bCs/>
          <w:u w:val="single"/>
        </w:rPr>
        <w:t>s</w:t>
      </w:r>
      <w:r w:rsidRPr="001A4B22">
        <w:rPr>
          <w:rFonts w:ascii="Palatino Linotype" w:hAnsi="Palatino Linotype" w:cs="Arial"/>
          <w:b/>
          <w:bCs/>
          <w:u w:val="single"/>
        </w:rPr>
        <w:t xml:space="preserve"> de revisión </w:t>
      </w:r>
      <w:r w:rsidR="00AF787C" w:rsidRPr="001A4B22">
        <w:rPr>
          <w:rFonts w:ascii="Palatino Linotype" w:hAnsi="Palatino Linotype" w:cs="Arial"/>
          <w:b/>
          <w:bCs/>
          <w:u w:val="single"/>
        </w:rPr>
        <w:t>10355/INFOEM/IP/RR/2025, 10357/INFOEM/IP/RR/2025, 10358/INFOEM/IP/RR/2025, 10359/INFOEM/IP/RR/2025, 10360/INFOEM/IP/RR/2025, 10361/INFOEM/IP/RR/2025, 10362/INFOEM/IP/RR/2025 y 10363/INFOEM/IP/RR/2025</w:t>
      </w:r>
      <w:r w:rsidRPr="001A4B22">
        <w:rPr>
          <w:rFonts w:ascii="Palatino Linotype" w:hAnsi="Palatino Linotype" w:cs="Arial"/>
          <w:b/>
          <w:bCs/>
          <w:u w:val="single"/>
        </w:rPr>
        <w:t>:</w:t>
      </w:r>
    </w:p>
    <w:p w14:paraId="7473608E" w14:textId="79F088AD" w:rsidR="00312BB4" w:rsidRPr="001A4B22" w:rsidRDefault="00312BB4" w:rsidP="00F54221">
      <w:pPr>
        <w:pStyle w:val="Prrafodelista"/>
        <w:numPr>
          <w:ilvl w:val="0"/>
          <w:numId w:val="3"/>
        </w:numPr>
        <w:spacing w:line="276" w:lineRule="auto"/>
        <w:jc w:val="both"/>
        <w:rPr>
          <w:rFonts w:ascii="Palatino Linotype" w:hAnsi="Palatino Linotype" w:cs="Arial"/>
          <w:lang w:val="es-ES_tradnl"/>
        </w:rPr>
      </w:pPr>
      <w:r w:rsidRPr="001A4B22">
        <w:rPr>
          <w:rFonts w:ascii="Palatino Linotype" w:hAnsi="Palatino Linotype" w:cs="Arial"/>
          <w:b/>
          <w:bCs/>
          <w:lang w:val="es-ES_tradnl"/>
        </w:rPr>
        <w:t>Acto impugnado:</w:t>
      </w:r>
      <w:r w:rsidRPr="001A4B22">
        <w:rPr>
          <w:rFonts w:ascii="Palatino Linotype" w:hAnsi="Palatino Linotype" w:cs="Arial"/>
          <w:lang w:val="es-ES_tradnl"/>
        </w:rPr>
        <w:t xml:space="preserve"> </w:t>
      </w:r>
      <w:r w:rsidRPr="001A4B22">
        <w:rPr>
          <w:rFonts w:ascii="Palatino Linotype" w:hAnsi="Palatino Linotype" w:cs="Arial"/>
          <w:i/>
          <w:iCs/>
          <w:lang w:val="es-ES_tradnl"/>
        </w:rPr>
        <w:t>“</w:t>
      </w:r>
      <w:r w:rsidR="00AF787C" w:rsidRPr="001A4B22">
        <w:rPr>
          <w:rFonts w:ascii="Palatino Linotype" w:hAnsi="Palatino Linotype" w:cs="Arial"/>
          <w:i/>
          <w:lang w:val="es-ES_tradnl"/>
        </w:rPr>
        <w:t>EL SO ES OPACO Y NO ENTREGA LA IFORMACIÓN SOLICTADA SE EXIGUE SE ENTREGUE EN LOS TERMINOS SOLICITADOS</w:t>
      </w:r>
      <w:r w:rsidRPr="001A4B22">
        <w:rPr>
          <w:rFonts w:ascii="Palatino Linotype" w:hAnsi="Palatino Linotype" w:cs="Arial"/>
          <w:i/>
          <w:iCs/>
          <w:lang w:val="es-ES_tradnl"/>
        </w:rPr>
        <w:t>” (Sic)</w:t>
      </w:r>
      <w:r w:rsidRPr="001A4B22">
        <w:rPr>
          <w:rFonts w:ascii="Palatino Linotype" w:hAnsi="Palatino Linotype" w:cs="Arial"/>
          <w:lang w:val="es-ES_tradnl"/>
        </w:rPr>
        <w:t xml:space="preserve">. </w:t>
      </w:r>
    </w:p>
    <w:p w14:paraId="3FCBC13C" w14:textId="77777777" w:rsidR="00312BB4" w:rsidRPr="001A4B22" w:rsidRDefault="00312BB4" w:rsidP="00312BB4">
      <w:pPr>
        <w:pStyle w:val="Prrafodelista"/>
        <w:spacing w:line="276" w:lineRule="auto"/>
        <w:ind w:left="720"/>
        <w:jc w:val="both"/>
        <w:rPr>
          <w:rFonts w:ascii="Palatino Linotype" w:hAnsi="Palatino Linotype" w:cs="Arial"/>
          <w:lang w:val="es-ES_tradnl"/>
        </w:rPr>
      </w:pPr>
    </w:p>
    <w:p w14:paraId="67D30A6D" w14:textId="4A241EAC" w:rsidR="00312BB4" w:rsidRPr="001A4B22" w:rsidRDefault="00312BB4" w:rsidP="00F54221">
      <w:pPr>
        <w:pStyle w:val="Prrafodelista"/>
        <w:numPr>
          <w:ilvl w:val="0"/>
          <w:numId w:val="3"/>
        </w:numPr>
        <w:spacing w:line="276" w:lineRule="auto"/>
        <w:jc w:val="both"/>
        <w:rPr>
          <w:rFonts w:ascii="Palatino Linotype" w:hAnsi="Palatino Linotype" w:cs="Arial"/>
          <w:lang w:val="es-ES_tradnl"/>
        </w:rPr>
      </w:pPr>
      <w:r w:rsidRPr="001A4B22">
        <w:rPr>
          <w:rFonts w:ascii="Palatino Linotype" w:hAnsi="Palatino Linotype" w:cs="Arial"/>
          <w:b/>
          <w:bCs/>
          <w:lang w:val="es-ES_tradnl"/>
        </w:rPr>
        <w:lastRenderedPageBreak/>
        <w:t>Razones o motivos de la inconformidad:</w:t>
      </w:r>
      <w:r w:rsidRPr="001A4B22">
        <w:rPr>
          <w:rFonts w:ascii="Palatino Linotype" w:hAnsi="Palatino Linotype" w:cs="Arial"/>
          <w:lang w:val="es-ES_tradnl"/>
        </w:rPr>
        <w:t xml:space="preserve"> </w:t>
      </w:r>
      <w:r w:rsidRPr="001A4B22">
        <w:rPr>
          <w:rFonts w:ascii="Palatino Linotype" w:hAnsi="Palatino Linotype" w:cs="Arial"/>
          <w:i/>
          <w:iCs/>
          <w:lang w:val="es-ES_tradnl"/>
        </w:rPr>
        <w:t>“</w:t>
      </w:r>
      <w:r w:rsidR="00AF787C" w:rsidRPr="001A4B22">
        <w:rPr>
          <w:rFonts w:ascii="Palatino Linotype" w:hAnsi="Palatino Linotype" w:cs="Arial"/>
          <w:i/>
          <w:lang w:val="es-ES_tradnl"/>
        </w:rPr>
        <w:t>EL SO ES OPACO Y NO ENTREGA LA IFORMACIÓN SOLICTADA SE EXIGUE SE ENTREGUE EN LOS TERMINOS SOLICITADOS</w:t>
      </w:r>
      <w:r w:rsidRPr="001A4B22">
        <w:rPr>
          <w:rFonts w:ascii="Palatino Linotype" w:hAnsi="Palatino Linotype" w:cs="Arial"/>
          <w:i/>
          <w:iCs/>
          <w:lang w:val="es-ES_tradnl"/>
        </w:rPr>
        <w:t>” (Sic)</w:t>
      </w:r>
      <w:r w:rsidRPr="001A4B22">
        <w:rPr>
          <w:rFonts w:ascii="Palatino Linotype" w:hAnsi="Palatino Linotype" w:cs="Arial"/>
          <w:lang w:val="es-ES_tradnl"/>
        </w:rPr>
        <w:t xml:space="preserve">. </w:t>
      </w:r>
    </w:p>
    <w:p w14:paraId="6ED47F78" w14:textId="77777777" w:rsidR="004757F1" w:rsidRPr="001A4B22" w:rsidRDefault="004757F1" w:rsidP="004E7632">
      <w:pPr>
        <w:spacing w:after="0" w:line="360" w:lineRule="auto"/>
        <w:jc w:val="both"/>
        <w:rPr>
          <w:rFonts w:ascii="Palatino Linotype" w:hAnsi="Palatino Linotype" w:cs="Arial"/>
          <w:b/>
        </w:rPr>
      </w:pPr>
    </w:p>
    <w:p w14:paraId="15763486" w14:textId="228417E4" w:rsidR="004E3611" w:rsidRPr="001A4B22" w:rsidRDefault="004E3611" w:rsidP="004E3611">
      <w:pPr>
        <w:spacing w:after="0" w:line="360" w:lineRule="auto"/>
        <w:jc w:val="both"/>
        <w:rPr>
          <w:rFonts w:ascii="Palatino Linotype" w:hAnsi="Palatino Linotype" w:cs="Arial"/>
          <w:b/>
          <w:bCs/>
          <w:sz w:val="24"/>
          <w:u w:val="single"/>
        </w:rPr>
      </w:pPr>
      <w:r w:rsidRPr="001A4B22">
        <w:rPr>
          <w:rFonts w:ascii="Palatino Linotype" w:hAnsi="Palatino Linotype" w:cs="Arial"/>
          <w:b/>
          <w:bCs/>
          <w:u w:val="single"/>
        </w:rPr>
        <w:t xml:space="preserve">Respecto de los recursos de revisión </w:t>
      </w:r>
      <w:r w:rsidR="00AF787C" w:rsidRPr="001A4B22">
        <w:rPr>
          <w:rFonts w:ascii="Palatino Linotype" w:hAnsi="Palatino Linotype" w:cs="Arial"/>
          <w:b/>
          <w:bCs/>
          <w:u w:val="single"/>
        </w:rPr>
        <w:t>10403/INFOEM/IP/RR/2025, 10404/INFOEM/IP/RR/2025, 10405/INFOEM/IP/RR/2025, 10406/INFOEM/IP/RR/2025, 10407/INFOEM/IP/RR/2025, 10408/INFOEM/IP/RR/2025, 10409/INFOEM/IP/RR/2025, 10410/INFOEM/IP/RR/2025, 10411/INFOEM/IP/RR/2025, 10412/INFOEM/IP/RR/2025 y 10413/INFOEM/IP/RR/2025</w:t>
      </w:r>
      <w:r w:rsidRPr="001A4B22">
        <w:rPr>
          <w:rFonts w:ascii="Palatino Linotype" w:hAnsi="Palatino Linotype" w:cs="Arial"/>
          <w:b/>
          <w:bCs/>
          <w:sz w:val="24"/>
          <w:u w:val="single"/>
        </w:rPr>
        <w:t>:</w:t>
      </w:r>
    </w:p>
    <w:p w14:paraId="1DF0680D" w14:textId="77777777" w:rsidR="004E3611" w:rsidRPr="001A4B22" w:rsidRDefault="004E3611" w:rsidP="004E3611">
      <w:pPr>
        <w:spacing w:after="0" w:line="360" w:lineRule="auto"/>
        <w:jc w:val="both"/>
        <w:rPr>
          <w:rFonts w:ascii="Palatino Linotype" w:hAnsi="Palatino Linotype" w:cs="Arial"/>
          <w:b/>
          <w:bCs/>
          <w:sz w:val="24"/>
          <w:u w:val="single"/>
        </w:rPr>
      </w:pPr>
    </w:p>
    <w:p w14:paraId="72C9BE49" w14:textId="3D418804" w:rsidR="004E3611" w:rsidRPr="001A4B22" w:rsidRDefault="004E3611" w:rsidP="004E3611">
      <w:pPr>
        <w:pStyle w:val="Prrafodelista"/>
        <w:numPr>
          <w:ilvl w:val="0"/>
          <w:numId w:val="9"/>
        </w:numPr>
        <w:spacing w:line="276" w:lineRule="auto"/>
        <w:jc w:val="both"/>
        <w:rPr>
          <w:rFonts w:ascii="Palatino Linotype" w:hAnsi="Palatino Linotype" w:cs="Arial"/>
          <w:lang w:val="es-ES_tradnl"/>
        </w:rPr>
      </w:pPr>
      <w:r w:rsidRPr="001A4B22">
        <w:rPr>
          <w:rFonts w:ascii="Palatino Linotype" w:hAnsi="Palatino Linotype" w:cs="Arial"/>
          <w:b/>
          <w:bCs/>
          <w:lang w:val="es-ES_tradnl"/>
        </w:rPr>
        <w:t>Acto impugnado:</w:t>
      </w:r>
      <w:r w:rsidRPr="001A4B22">
        <w:rPr>
          <w:rFonts w:ascii="Palatino Linotype" w:hAnsi="Palatino Linotype" w:cs="Arial"/>
          <w:lang w:val="es-ES_tradnl"/>
        </w:rPr>
        <w:t xml:space="preserve"> </w:t>
      </w:r>
      <w:r w:rsidRPr="001A4B22">
        <w:rPr>
          <w:rFonts w:ascii="Palatino Linotype" w:hAnsi="Palatino Linotype" w:cs="Arial"/>
          <w:i/>
          <w:iCs/>
          <w:lang w:val="es-ES_tradnl"/>
        </w:rPr>
        <w:t>“</w:t>
      </w:r>
      <w:r w:rsidR="00AF787C" w:rsidRPr="001A4B22">
        <w:rPr>
          <w:rFonts w:ascii="Palatino Linotype" w:hAnsi="Palatino Linotype" w:cs="Arial"/>
          <w:i/>
          <w:lang w:val="es-ES_tradnl"/>
        </w:rPr>
        <w:t>La unidad de Opacidad como siempre negando la información que es pública será por violación a los derechos o por negligentes pero se solicita la entregue es de uso publico al final opacos</w:t>
      </w:r>
      <w:r w:rsidRPr="001A4B22">
        <w:rPr>
          <w:rFonts w:ascii="Palatino Linotype" w:hAnsi="Palatino Linotype" w:cs="Arial"/>
          <w:i/>
          <w:iCs/>
          <w:lang w:val="es-ES_tradnl"/>
        </w:rPr>
        <w:t>” (Sic)</w:t>
      </w:r>
      <w:r w:rsidRPr="001A4B22">
        <w:rPr>
          <w:rFonts w:ascii="Palatino Linotype" w:hAnsi="Palatino Linotype" w:cs="Arial"/>
          <w:lang w:val="es-ES_tradnl"/>
        </w:rPr>
        <w:t xml:space="preserve">. </w:t>
      </w:r>
    </w:p>
    <w:p w14:paraId="4095ECE8" w14:textId="77777777" w:rsidR="004E3611" w:rsidRPr="001A4B22" w:rsidRDefault="004E3611" w:rsidP="004E3611">
      <w:pPr>
        <w:pStyle w:val="Prrafodelista"/>
        <w:spacing w:line="276" w:lineRule="auto"/>
        <w:ind w:left="720"/>
        <w:jc w:val="both"/>
        <w:rPr>
          <w:rFonts w:ascii="Palatino Linotype" w:hAnsi="Palatino Linotype" w:cs="Arial"/>
          <w:lang w:val="es-ES_tradnl"/>
        </w:rPr>
      </w:pPr>
    </w:p>
    <w:p w14:paraId="52AE59D2" w14:textId="28A8D859" w:rsidR="004E3611" w:rsidRPr="001A4B22" w:rsidRDefault="004E3611" w:rsidP="004E3611">
      <w:pPr>
        <w:pStyle w:val="Prrafodelista"/>
        <w:numPr>
          <w:ilvl w:val="0"/>
          <w:numId w:val="9"/>
        </w:numPr>
        <w:spacing w:line="276" w:lineRule="auto"/>
        <w:jc w:val="both"/>
        <w:rPr>
          <w:rFonts w:ascii="Palatino Linotype" w:hAnsi="Palatino Linotype" w:cs="Arial"/>
          <w:lang w:val="es-ES_tradnl"/>
        </w:rPr>
      </w:pPr>
      <w:r w:rsidRPr="001A4B22">
        <w:rPr>
          <w:rFonts w:ascii="Palatino Linotype" w:hAnsi="Palatino Linotype" w:cs="Arial"/>
          <w:b/>
          <w:bCs/>
          <w:lang w:val="es-ES_tradnl"/>
        </w:rPr>
        <w:t>Razones o motivos de la inconformidad:</w:t>
      </w:r>
      <w:r w:rsidRPr="001A4B22">
        <w:rPr>
          <w:rFonts w:ascii="Palatino Linotype" w:hAnsi="Palatino Linotype" w:cs="Arial"/>
          <w:lang w:val="es-ES_tradnl"/>
        </w:rPr>
        <w:t xml:space="preserve"> </w:t>
      </w:r>
      <w:r w:rsidRPr="001A4B22">
        <w:rPr>
          <w:rFonts w:ascii="Palatino Linotype" w:hAnsi="Palatino Linotype" w:cs="Arial"/>
          <w:i/>
          <w:iCs/>
          <w:lang w:val="es-ES_tradnl"/>
        </w:rPr>
        <w:t>“</w:t>
      </w:r>
      <w:r w:rsidR="00AF787C" w:rsidRPr="001A4B22">
        <w:rPr>
          <w:rFonts w:ascii="Palatino Linotype" w:hAnsi="Palatino Linotype" w:cs="Arial"/>
          <w:i/>
          <w:lang w:val="es-ES_tradnl"/>
        </w:rPr>
        <w:t>La unidad de Opacidad como siempre negando la información que es pública será por violación a los derechos o por negligentes pero se solicita la entregue es de uso publico al final opacos</w:t>
      </w:r>
      <w:r w:rsidRPr="001A4B22">
        <w:rPr>
          <w:rFonts w:ascii="Palatino Linotype" w:hAnsi="Palatino Linotype" w:cs="Arial"/>
          <w:i/>
          <w:iCs/>
          <w:lang w:val="es-ES_tradnl"/>
        </w:rPr>
        <w:t>” (Sic)</w:t>
      </w:r>
      <w:r w:rsidRPr="001A4B22">
        <w:rPr>
          <w:rFonts w:ascii="Palatino Linotype" w:hAnsi="Palatino Linotype" w:cs="Arial"/>
          <w:lang w:val="es-ES_tradnl"/>
        </w:rPr>
        <w:t xml:space="preserve">. </w:t>
      </w:r>
    </w:p>
    <w:p w14:paraId="6D8B562F" w14:textId="77777777" w:rsidR="004E3611" w:rsidRPr="001A4B22" w:rsidRDefault="004E3611" w:rsidP="004E7632">
      <w:pPr>
        <w:spacing w:after="0" w:line="360" w:lineRule="auto"/>
        <w:jc w:val="both"/>
        <w:rPr>
          <w:rFonts w:ascii="Palatino Linotype" w:hAnsi="Palatino Linotype" w:cs="Arial"/>
          <w:b/>
          <w:sz w:val="24"/>
          <w:szCs w:val="20"/>
        </w:rPr>
      </w:pPr>
    </w:p>
    <w:p w14:paraId="12623AEF" w14:textId="72205C61" w:rsidR="00AF787C" w:rsidRPr="001A4B22" w:rsidRDefault="00AF787C" w:rsidP="00AF787C">
      <w:pPr>
        <w:spacing w:after="0" w:line="360" w:lineRule="auto"/>
        <w:jc w:val="both"/>
        <w:rPr>
          <w:rFonts w:ascii="Palatino Linotype" w:hAnsi="Palatino Linotype" w:cs="Arial"/>
          <w:b/>
          <w:bCs/>
          <w:sz w:val="24"/>
          <w:u w:val="single"/>
        </w:rPr>
      </w:pPr>
      <w:r w:rsidRPr="001A4B22">
        <w:rPr>
          <w:rFonts w:ascii="Palatino Linotype" w:hAnsi="Palatino Linotype" w:cs="Arial"/>
          <w:b/>
          <w:bCs/>
          <w:u w:val="single"/>
        </w:rPr>
        <w:t>Respecto de los recursos de revisión 10440/INFOEM/IP/RR/2025, 10441/INFOEM/IP/RR/2025, 10442/INFOEM/IP/RR/2025, 10443/INFOEM/IP/RR/2025, 10444/INFOEM/IP/RR/2025, 10445/INFOEM/IP/RR/2025, 10446/INFOEM/IP/RR/2025, 10447/INFOEM/IP/RR/2025, 10448/INFOEM/IP/RR/2025, 10449/INFOEM/IP/RR/2025, 10450/INFOEM/IP/RR/2025, 10451/INFOEM/IP/RR/2025 y 10456/INFOEM/IP/RR/2025</w:t>
      </w:r>
      <w:r w:rsidRPr="001A4B22">
        <w:rPr>
          <w:rFonts w:ascii="Palatino Linotype" w:hAnsi="Palatino Linotype" w:cs="Arial"/>
          <w:b/>
          <w:bCs/>
          <w:sz w:val="24"/>
          <w:u w:val="single"/>
        </w:rPr>
        <w:t>:</w:t>
      </w:r>
    </w:p>
    <w:p w14:paraId="5D7B9C98" w14:textId="77777777" w:rsidR="00AF787C" w:rsidRPr="001A4B22" w:rsidRDefault="00AF787C" w:rsidP="00AF787C">
      <w:pPr>
        <w:spacing w:after="0" w:line="360" w:lineRule="auto"/>
        <w:jc w:val="both"/>
        <w:rPr>
          <w:rFonts w:ascii="Palatino Linotype" w:hAnsi="Palatino Linotype" w:cs="Arial"/>
          <w:b/>
          <w:bCs/>
          <w:sz w:val="24"/>
          <w:u w:val="single"/>
        </w:rPr>
      </w:pPr>
    </w:p>
    <w:p w14:paraId="6A334EC7" w14:textId="2C22E208" w:rsidR="00AF787C" w:rsidRPr="001A4B22" w:rsidRDefault="00AF787C" w:rsidP="00AF787C">
      <w:pPr>
        <w:pStyle w:val="Prrafodelista"/>
        <w:numPr>
          <w:ilvl w:val="0"/>
          <w:numId w:val="10"/>
        </w:numPr>
        <w:spacing w:line="276" w:lineRule="auto"/>
        <w:jc w:val="both"/>
        <w:rPr>
          <w:rFonts w:ascii="Palatino Linotype" w:hAnsi="Palatino Linotype" w:cs="Arial"/>
          <w:lang w:val="es-ES_tradnl"/>
        </w:rPr>
      </w:pPr>
      <w:r w:rsidRPr="001A4B22">
        <w:rPr>
          <w:rFonts w:ascii="Palatino Linotype" w:hAnsi="Palatino Linotype" w:cs="Arial"/>
          <w:b/>
          <w:bCs/>
          <w:lang w:val="es-ES_tradnl"/>
        </w:rPr>
        <w:t>Acto impugnado:</w:t>
      </w:r>
      <w:r w:rsidRPr="001A4B22">
        <w:rPr>
          <w:rFonts w:ascii="Palatino Linotype" w:hAnsi="Palatino Linotype" w:cs="Arial"/>
          <w:lang w:val="es-ES_tradnl"/>
        </w:rPr>
        <w:t xml:space="preserve"> </w:t>
      </w:r>
      <w:r w:rsidRPr="001A4B22">
        <w:rPr>
          <w:rFonts w:ascii="Palatino Linotype" w:hAnsi="Palatino Linotype" w:cs="Arial"/>
          <w:i/>
          <w:iCs/>
          <w:lang w:val="es-ES_tradnl"/>
        </w:rPr>
        <w:t>“</w:t>
      </w:r>
      <w:r w:rsidRPr="001A4B22">
        <w:rPr>
          <w:rFonts w:ascii="Palatino Linotype" w:hAnsi="Palatino Linotype" w:cs="Arial"/>
          <w:i/>
          <w:lang w:val="es-ES_tradnl"/>
        </w:rPr>
        <w:t>la negativa de la información por parte el municipio y es información de interés público, no entrega lo solicitado</w:t>
      </w:r>
      <w:r w:rsidRPr="001A4B22">
        <w:rPr>
          <w:rFonts w:ascii="Palatino Linotype" w:hAnsi="Palatino Linotype" w:cs="Arial"/>
          <w:i/>
          <w:iCs/>
          <w:lang w:val="es-ES_tradnl"/>
        </w:rPr>
        <w:t>” (Sic)</w:t>
      </w:r>
      <w:r w:rsidRPr="001A4B22">
        <w:rPr>
          <w:rFonts w:ascii="Palatino Linotype" w:hAnsi="Palatino Linotype" w:cs="Arial"/>
          <w:lang w:val="es-ES_tradnl"/>
        </w:rPr>
        <w:t xml:space="preserve">. </w:t>
      </w:r>
    </w:p>
    <w:p w14:paraId="4D622725" w14:textId="77777777" w:rsidR="00AF787C" w:rsidRPr="001A4B22" w:rsidRDefault="00AF787C" w:rsidP="00AF787C">
      <w:pPr>
        <w:pStyle w:val="Prrafodelista"/>
        <w:spacing w:line="276" w:lineRule="auto"/>
        <w:ind w:left="720"/>
        <w:jc w:val="both"/>
        <w:rPr>
          <w:rFonts w:ascii="Palatino Linotype" w:hAnsi="Palatino Linotype" w:cs="Arial"/>
          <w:lang w:val="es-ES_tradnl"/>
        </w:rPr>
      </w:pPr>
    </w:p>
    <w:p w14:paraId="4984A423" w14:textId="6E8E8BA2" w:rsidR="00AF787C" w:rsidRPr="001A4B22" w:rsidRDefault="00AF787C" w:rsidP="00AF787C">
      <w:pPr>
        <w:pStyle w:val="Prrafodelista"/>
        <w:numPr>
          <w:ilvl w:val="0"/>
          <w:numId w:val="10"/>
        </w:numPr>
        <w:spacing w:line="276" w:lineRule="auto"/>
        <w:jc w:val="both"/>
        <w:rPr>
          <w:rFonts w:ascii="Palatino Linotype" w:hAnsi="Palatino Linotype" w:cs="Arial"/>
          <w:lang w:val="es-ES_tradnl"/>
        </w:rPr>
      </w:pPr>
      <w:r w:rsidRPr="001A4B22">
        <w:rPr>
          <w:rFonts w:ascii="Palatino Linotype" w:hAnsi="Palatino Linotype" w:cs="Arial"/>
          <w:b/>
          <w:bCs/>
          <w:lang w:val="es-ES_tradnl"/>
        </w:rPr>
        <w:lastRenderedPageBreak/>
        <w:t>Razones o motivos de la inconformidad:</w:t>
      </w:r>
      <w:r w:rsidRPr="001A4B22">
        <w:rPr>
          <w:rFonts w:ascii="Palatino Linotype" w:hAnsi="Palatino Linotype" w:cs="Arial"/>
          <w:lang w:val="es-ES_tradnl"/>
        </w:rPr>
        <w:t xml:space="preserve"> </w:t>
      </w:r>
      <w:r w:rsidRPr="001A4B22">
        <w:rPr>
          <w:rFonts w:ascii="Palatino Linotype" w:hAnsi="Palatino Linotype" w:cs="Arial"/>
          <w:i/>
          <w:iCs/>
          <w:lang w:val="es-ES_tradnl"/>
        </w:rPr>
        <w:t>“</w:t>
      </w:r>
      <w:r w:rsidRPr="001A4B22">
        <w:rPr>
          <w:rFonts w:ascii="Palatino Linotype" w:hAnsi="Palatino Linotype" w:cs="Arial"/>
          <w:i/>
          <w:lang w:val="es-ES_tradnl"/>
        </w:rPr>
        <w:t>la negativa de la información por parte el municipio y es información de interés público, no entrega lo solicitado</w:t>
      </w:r>
      <w:r w:rsidRPr="001A4B22">
        <w:rPr>
          <w:rFonts w:ascii="Palatino Linotype" w:hAnsi="Palatino Linotype" w:cs="Arial"/>
          <w:i/>
          <w:iCs/>
          <w:lang w:val="es-ES_tradnl"/>
        </w:rPr>
        <w:t>” (Sic)</w:t>
      </w:r>
      <w:r w:rsidRPr="001A4B22">
        <w:rPr>
          <w:rFonts w:ascii="Palatino Linotype" w:hAnsi="Palatino Linotype" w:cs="Arial"/>
          <w:lang w:val="es-ES_tradnl"/>
        </w:rPr>
        <w:t xml:space="preserve">. </w:t>
      </w:r>
    </w:p>
    <w:p w14:paraId="365C6A2E" w14:textId="77777777" w:rsidR="00AF787C" w:rsidRPr="001A4B22" w:rsidRDefault="00AF787C" w:rsidP="004E7632">
      <w:pPr>
        <w:spacing w:after="0" w:line="360" w:lineRule="auto"/>
        <w:jc w:val="both"/>
        <w:rPr>
          <w:rFonts w:ascii="Palatino Linotype" w:hAnsi="Palatino Linotype" w:cs="Arial"/>
          <w:b/>
          <w:sz w:val="24"/>
          <w:szCs w:val="20"/>
        </w:rPr>
      </w:pPr>
    </w:p>
    <w:p w14:paraId="21A07A4E" w14:textId="1934A95D" w:rsidR="00AF787C" w:rsidRPr="001A4B22" w:rsidRDefault="00AF787C" w:rsidP="00AF787C">
      <w:pPr>
        <w:spacing w:after="0" w:line="360" w:lineRule="auto"/>
        <w:jc w:val="both"/>
        <w:rPr>
          <w:rFonts w:ascii="Palatino Linotype" w:hAnsi="Palatino Linotype" w:cs="Arial"/>
          <w:b/>
          <w:bCs/>
          <w:sz w:val="24"/>
          <w:u w:val="single"/>
        </w:rPr>
      </w:pPr>
      <w:r w:rsidRPr="001A4B22">
        <w:rPr>
          <w:rFonts w:ascii="Palatino Linotype" w:hAnsi="Palatino Linotype" w:cs="Arial"/>
          <w:b/>
          <w:bCs/>
          <w:u w:val="single"/>
        </w:rPr>
        <w:t>Respecto de los recursos de revisión 10575/INFOEM/IP/RR/2025 y 10581/INFOEM/IP/RR/2025</w:t>
      </w:r>
      <w:r w:rsidRPr="001A4B22">
        <w:rPr>
          <w:rFonts w:ascii="Palatino Linotype" w:hAnsi="Palatino Linotype" w:cs="Arial"/>
          <w:b/>
          <w:bCs/>
          <w:sz w:val="24"/>
          <w:u w:val="single"/>
        </w:rPr>
        <w:t>:</w:t>
      </w:r>
    </w:p>
    <w:p w14:paraId="2480C1F4" w14:textId="77777777" w:rsidR="00AF787C" w:rsidRPr="001A4B22" w:rsidRDefault="00AF787C" w:rsidP="00AF787C">
      <w:pPr>
        <w:spacing w:after="0" w:line="360" w:lineRule="auto"/>
        <w:jc w:val="both"/>
        <w:rPr>
          <w:rFonts w:ascii="Palatino Linotype" w:hAnsi="Palatino Linotype" w:cs="Arial"/>
          <w:b/>
          <w:bCs/>
          <w:sz w:val="24"/>
          <w:u w:val="single"/>
        </w:rPr>
      </w:pPr>
    </w:p>
    <w:p w14:paraId="7A9D6948" w14:textId="02877677" w:rsidR="00AF787C" w:rsidRPr="001A4B22" w:rsidRDefault="00AF787C" w:rsidP="00AF787C">
      <w:pPr>
        <w:pStyle w:val="Prrafodelista"/>
        <w:numPr>
          <w:ilvl w:val="0"/>
          <w:numId w:val="11"/>
        </w:numPr>
        <w:spacing w:line="276" w:lineRule="auto"/>
        <w:jc w:val="both"/>
        <w:rPr>
          <w:rFonts w:ascii="Palatino Linotype" w:hAnsi="Palatino Linotype" w:cs="Arial"/>
          <w:lang w:val="es-ES_tradnl"/>
        </w:rPr>
      </w:pPr>
      <w:r w:rsidRPr="001A4B22">
        <w:rPr>
          <w:rFonts w:ascii="Palatino Linotype" w:hAnsi="Palatino Linotype" w:cs="Arial"/>
          <w:b/>
          <w:bCs/>
          <w:lang w:val="es-ES_tradnl"/>
        </w:rPr>
        <w:t>Acto impugnado:</w:t>
      </w:r>
      <w:r w:rsidRPr="001A4B22">
        <w:rPr>
          <w:rFonts w:ascii="Palatino Linotype" w:hAnsi="Palatino Linotype" w:cs="Arial"/>
          <w:lang w:val="es-ES_tradnl"/>
        </w:rPr>
        <w:t xml:space="preserve"> </w:t>
      </w:r>
      <w:r w:rsidRPr="001A4B22">
        <w:rPr>
          <w:rFonts w:ascii="Palatino Linotype" w:hAnsi="Palatino Linotype" w:cs="Arial"/>
          <w:i/>
          <w:iCs/>
          <w:lang w:val="es-ES_tradnl"/>
        </w:rPr>
        <w:t>“</w:t>
      </w:r>
      <w:r w:rsidR="00361383" w:rsidRPr="001A4B22">
        <w:rPr>
          <w:rFonts w:ascii="Palatino Linotype" w:hAnsi="Palatino Linotype" w:cs="Arial"/>
          <w:i/>
          <w:lang w:val="es-ES_tradnl"/>
        </w:rPr>
        <w:t>no entrega lo solicitado el S.O. es opaco</w:t>
      </w:r>
      <w:r w:rsidRPr="001A4B22">
        <w:rPr>
          <w:rFonts w:ascii="Palatino Linotype" w:hAnsi="Palatino Linotype" w:cs="Arial"/>
          <w:i/>
          <w:iCs/>
          <w:lang w:val="es-ES_tradnl"/>
        </w:rPr>
        <w:t>” (Sic)</w:t>
      </w:r>
      <w:r w:rsidRPr="001A4B22">
        <w:rPr>
          <w:rFonts w:ascii="Palatino Linotype" w:hAnsi="Palatino Linotype" w:cs="Arial"/>
          <w:lang w:val="es-ES_tradnl"/>
        </w:rPr>
        <w:t xml:space="preserve">. </w:t>
      </w:r>
    </w:p>
    <w:p w14:paraId="03DCDF7A" w14:textId="77777777" w:rsidR="00AF787C" w:rsidRPr="001A4B22" w:rsidRDefault="00AF787C" w:rsidP="00AF787C">
      <w:pPr>
        <w:pStyle w:val="Prrafodelista"/>
        <w:spacing w:line="276" w:lineRule="auto"/>
        <w:ind w:left="720"/>
        <w:jc w:val="both"/>
        <w:rPr>
          <w:rFonts w:ascii="Palatino Linotype" w:hAnsi="Palatino Linotype" w:cs="Arial"/>
          <w:lang w:val="es-ES_tradnl"/>
        </w:rPr>
      </w:pPr>
    </w:p>
    <w:p w14:paraId="36F9C31A" w14:textId="71AE3D8B" w:rsidR="00AF787C" w:rsidRPr="001A4B22" w:rsidRDefault="00AF787C" w:rsidP="009808E5">
      <w:pPr>
        <w:pStyle w:val="Prrafodelista"/>
        <w:numPr>
          <w:ilvl w:val="0"/>
          <w:numId w:val="11"/>
        </w:numPr>
        <w:spacing w:line="276" w:lineRule="auto"/>
        <w:jc w:val="both"/>
        <w:rPr>
          <w:rFonts w:ascii="Palatino Linotype" w:hAnsi="Palatino Linotype" w:cs="Arial"/>
          <w:lang w:val="es-ES_tradnl"/>
        </w:rPr>
      </w:pPr>
      <w:r w:rsidRPr="001A4B22">
        <w:rPr>
          <w:rFonts w:ascii="Palatino Linotype" w:hAnsi="Palatino Linotype" w:cs="Arial"/>
          <w:b/>
          <w:bCs/>
          <w:lang w:val="es-ES_tradnl"/>
        </w:rPr>
        <w:t>Razones o motivos de la inconformidad:</w:t>
      </w:r>
      <w:r w:rsidRPr="001A4B22">
        <w:rPr>
          <w:rFonts w:ascii="Palatino Linotype" w:hAnsi="Palatino Linotype" w:cs="Arial"/>
          <w:lang w:val="es-ES_tradnl"/>
        </w:rPr>
        <w:t xml:space="preserve"> </w:t>
      </w:r>
      <w:r w:rsidRPr="001A4B22">
        <w:rPr>
          <w:rFonts w:ascii="Palatino Linotype" w:hAnsi="Palatino Linotype" w:cs="Arial"/>
          <w:i/>
          <w:iCs/>
          <w:lang w:val="es-ES_tradnl"/>
        </w:rPr>
        <w:t>“</w:t>
      </w:r>
      <w:r w:rsidR="00361383" w:rsidRPr="001A4B22">
        <w:rPr>
          <w:rFonts w:ascii="Palatino Linotype" w:hAnsi="Palatino Linotype" w:cs="Arial"/>
          <w:i/>
          <w:lang w:val="es-ES_tradnl"/>
        </w:rPr>
        <w:t>no entrega lo solicitado el S.O. es opaco</w:t>
      </w:r>
      <w:r w:rsidRPr="001A4B22">
        <w:rPr>
          <w:rFonts w:ascii="Palatino Linotype" w:hAnsi="Palatino Linotype" w:cs="Arial"/>
          <w:i/>
          <w:iCs/>
          <w:lang w:val="es-ES_tradnl"/>
        </w:rPr>
        <w:t>” (Sic)</w:t>
      </w:r>
      <w:r w:rsidRPr="001A4B22">
        <w:rPr>
          <w:rFonts w:ascii="Palatino Linotype" w:hAnsi="Palatino Linotype" w:cs="Arial"/>
          <w:lang w:val="es-ES_tradnl"/>
        </w:rPr>
        <w:t xml:space="preserve">. </w:t>
      </w:r>
    </w:p>
    <w:p w14:paraId="7819C5E1" w14:textId="77777777" w:rsidR="00AF787C" w:rsidRPr="001A4B22" w:rsidRDefault="00AF787C" w:rsidP="004E7632">
      <w:pPr>
        <w:spacing w:after="0" w:line="360" w:lineRule="auto"/>
        <w:jc w:val="both"/>
        <w:rPr>
          <w:rFonts w:ascii="Palatino Linotype" w:hAnsi="Palatino Linotype" w:cs="Arial"/>
          <w:b/>
          <w:sz w:val="24"/>
          <w:szCs w:val="20"/>
        </w:rPr>
      </w:pPr>
    </w:p>
    <w:p w14:paraId="51D11921" w14:textId="78D54266" w:rsidR="004E7632" w:rsidRPr="001A4B22" w:rsidRDefault="00E12E42" w:rsidP="004E7632">
      <w:pPr>
        <w:spacing w:after="0" w:line="360" w:lineRule="auto"/>
        <w:jc w:val="both"/>
        <w:rPr>
          <w:rFonts w:ascii="Palatino Linotype" w:hAnsi="Palatino Linotype" w:cs="Arial"/>
          <w:b/>
          <w:sz w:val="24"/>
          <w:szCs w:val="24"/>
        </w:rPr>
      </w:pPr>
      <w:r w:rsidRPr="001A4B22">
        <w:rPr>
          <w:rFonts w:ascii="Palatino Linotype" w:hAnsi="Palatino Linotype" w:cs="Arial"/>
          <w:b/>
          <w:sz w:val="28"/>
        </w:rPr>
        <w:t>CUARTO</w:t>
      </w:r>
      <w:r w:rsidR="009C4E53" w:rsidRPr="001A4B22">
        <w:rPr>
          <w:rFonts w:ascii="Palatino Linotype" w:hAnsi="Palatino Linotype" w:cs="Arial"/>
          <w:b/>
          <w:sz w:val="28"/>
        </w:rPr>
        <w:t>.</w:t>
      </w:r>
      <w:r w:rsidR="004E7632" w:rsidRPr="001A4B22">
        <w:rPr>
          <w:rFonts w:ascii="Palatino Linotype" w:hAnsi="Palatino Linotype" w:cs="Arial"/>
          <w:b/>
          <w:sz w:val="24"/>
          <w:szCs w:val="24"/>
        </w:rPr>
        <w:t xml:space="preserve"> </w:t>
      </w:r>
      <w:r w:rsidR="0089782A" w:rsidRPr="001A4B22">
        <w:rPr>
          <w:rFonts w:ascii="Palatino Linotype" w:hAnsi="Palatino Linotype" w:cs="Arial"/>
          <w:b/>
          <w:sz w:val="28"/>
          <w:szCs w:val="28"/>
        </w:rPr>
        <w:t>Del turno de los</w:t>
      </w:r>
      <w:r w:rsidR="004E7632" w:rsidRPr="001A4B22">
        <w:rPr>
          <w:rFonts w:ascii="Palatino Linotype" w:hAnsi="Palatino Linotype" w:cs="Arial"/>
          <w:b/>
          <w:sz w:val="28"/>
          <w:szCs w:val="28"/>
        </w:rPr>
        <w:t xml:space="preserve"> recurso</w:t>
      </w:r>
      <w:r w:rsidR="0089782A" w:rsidRPr="001A4B22">
        <w:rPr>
          <w:rFonts w:ascii="Palatino Linotype" w:hAnsi="Palatino Linotype" w:cs="Arial"/>
          <w:b/>
          <w:sz w:val="28"/>
          <w:szCs w:val="28"/>
        </w:rPr>
        <w:t>s</w:t>
      </w:r>
      <w:r w:rsidR="004E7632" w:rsidRPr="001A4B22">
        <w:rPr>
          <w:rFonts w:ascii="Palatino Linotype" w:hAnsi="Palatino Linotype" w:cs="Arial"/>
          <w:b/>
          <w:sz w:val="28"/>
          <w:szCs w:val="28"/>
        </w:rPr>
        <w:t xml:space="preserve"> de revisión.</w:t>
      </w:r>
    </w:p>
    <w:p w14:paraId="4B887DAE" w14:textId="55A6B0FB" w:rsidR="004E7632" w:rsidRPr="001A4B22" w:rsidRDefault="004E7632" w:rsidP="009012A4">
      <w:pPr>
        <w:spacing w:after="0" w:line="360" w:lineRule="auto"/>
        <w:jc w:val="both"/>
        <w:rPr>
          <w:rFonts w:ascii="Palatino Linotype" w:hAnsi="Palatino Linotype" w:cs="Arial"/>
          <w:sz w:val="24"/>
          <w:szCs w:val="24"/>
        </w:rPr>
      </w:pPr>
      <w:r w:rsidRPr="001A4B22">
        <w:rPr>
          <w:rFonts w:ascii="Palatino Linotype" w:hAnsi="Palatino Linotype" w:cs="Arial"/>
          <w:sz w:val="24"/>
          <w:szCs w:val="24"/>
        </w:rPr>
        <w:t xml:space="preserve">Los medios de impugnación le fueron turnados al Comisionado </w:t>
      </w:r>
      <w:r w:rsidR="0089782A" w:rsidRPr="001A4B22">
        <w:rPr>
          <w:rFonts w:ascii="Palatino Linotype" w:hAnsi="Palatino Linotype" w:cs="Arial"/>
          <w:b/>
          <w:sz w:val="24"/>
          <w:szCs w:val="24"/>
        </w:rPr>
        <w:t>José Martínez Vilchis</w:t>
      </w:r>
      <w:r w:rsidR="00B76DBE" w:rsidRPr="001A4B22">
        <w:rPr>
          <w:rFonts w:ascii="Palatino Linotype" w:hAnsi="Palatino Linotype" w:cs="Arial"/>
          <w:sz w:val="24"/>
          <w:szCs w:val="24"/>
        </w:rPr>
        <w:t>;</w:t>
      </w:r>
      <w:r w:rsidRPr="001A4B22">
        <w:rPr>
          <w:rFonts w:ascii="Palatino Linotype" w:hAnsi="Palatino Linotype" w:cs="Arial"/>
          <w:sz w:val="24"/>
          <w:szCs w:val="24"/>
        </w:rPr>
        <w:t xml:space="preserve"> por medio del sistema electrónico </w:t>
      </w:r>
      <w:r w:rsidRPr="001A4B22">
        <w:rPr>
          <w:rFonts w:ascii="Palatino Linotype" w:hAnsi="Palatino Linotype" w:cs="Arial"/>
          <w:b/>
          <w:bCs/>
          <w:sz w:val="24"/>
          <w:szCs w:val="24"/>
        </w:rPr>
        <w:t>SAIMEX</w:t>
      </w:r>
      <w:r w:rsidRPr="001A4B22">
        <w:rPr>
          <w:rFonts w:ascii="Palatino Linotype" w:hAnsi="Palatino Linotype" w:cs="Arial"/>
          <w:sz w:val="24"/>
          <w:szCs w:val="24"/>
        </w:rPr>
        <w:t>, en términos del arábigo 185, fracción I, de la Ley de Transparencia y Acceso a la información Pública del Estado de México y Municipios, de los cuales recayeron acuerdos de admisión en fecha</w:t>
      </w:r>
      <w:r w:rsidR="00416DBC" w:rsidRPr="001A4B22">
        <w:rPr>
          <w:rFonts w:ascii="Palatino Linotype" w:hAnsi="Palatino Linotype" w:cs="Arial"/>
          <w:sz w:val="24"/>
          <w:szCs w:val="24"/>
        </w:rPr>
        <w:t>s</w:t>
      </w:r>
      <w:r w:rsidR="007E1DC2" w:rsidRPr="001A4B22">
        <w:rPr>
          <w:rFonts w:ascii="Palatino Linotype" w:hAnsi="Palatino Linotype" w:cs="Arial"/>
          <w:sz w:val="24"/>
          <w:szCs w:val="24"/>
        </w:rPr>
        <w:t xml:space="preserve"> </w:t>
      </w:r>
      <w:r w:rsidR="00416DBC" w:rsidRPr="001A4B22">
        <w:rPr>
          <w:rFonts w:ascii="Palatino Linotype" w:hAnsi="Palatino Linotype" w:cs="Arial"/>
          <w:sz w:val="24"/>
          <w:szCs w:val="24"/>
        </w:rPr>
        <w:t>cuatro, cinco, ocho, nueve, diez y once de septiembre de dos mil veinticinco</w:t>
      </w:r>
      <w:r w:rsidRPr="001A4B22">
        <w:rPr>
          <w:rFonts w:ascii="Palatino Linotype" w:hAnsi="Palatino Linotype" w:cs="Arial"/>
          <w:sz w:val="24"/>
          <w:szCs w:val="24"/>
        </w:rPr>
        <w:t>, determinándose en ellos, un plazo de siete días para que las partes manifestaran lo que a su derecho corresponda en términos del numeral ya citado.</w:t>
      </w:r>
    </w:p>
    <w:p w14:paraId="3BECB43A" w14:textId="77777777" w:rsidR="009012A4" w:rsidRPr="001A4B22" w:rsidRDefault="009012A4" w:rsidP="009012A4">
      <w:pPr>
        <w:spacing w:after="0" w:line="360" w:lineRule="auto"/>
        <w:jc w:val="both"/>
        <w:rPr>
          <w:rFonts w:ascii="Palatino Linotype" w:hAnsi="Palatino Linotype" w:cs="Arial"/>
          <w:sz w:val="24"/>
          <w:szCs w:val="24"/>
        </w:rPr>
      </w:pPr>
    </w:p>
    <w:p w14:paraId="4E4A47E3" w14:textId="1D502BC1" w:rsidR="004E7632" w:rsidRPr="001A4B22" w:rsidRDefault="00E12E42" w:rsidP="004E7632">
      <w:pPr>
        <w:pStyle w:val="Prrafodelista"/>
        <w:spacing w:line="360" w:lineRule="auto"/>
        <w:ind w:left="0"/>
        <w:jc w:val="both"/>
        <w:rPr>
          <w:rFonts w:ascii="Palatino Linotype" w:hAnsi="Palatino Linotype" w:cs="Arial"/>
          <w:b/>
          <w:sz w:val="28"/>
          <w:szCs w:val="28"/>
          <w:lang w:val="es-ES_tradnl"/>
        </w:rPr>
      </w:pPr>
      <w:r w:rsidRPr="001A4B22">
        <w:rPr>
          <w:rFonts w:ascii="Palatino Linotype" w:hAnsi="Palatino Linotype" w:cs="Arial"/>
          <w:b/>
          <w:color w:val="000000" w:themeColor="text1"/>
          <w:sz w:val="28"/>
          <w:lang w:val="es-ES_tradnl"/>
        </w:rPr>
        <w:t>QUINTO</w:t>
      </w:r>
      <w:r w:rsidR="004E7632" w:rsidRPr="001A4B22">
        <w:rPr>
          <w:rFonts w:ascii="Palatino Linotype" w:hAnsi="Palatino Linotype" w:cs="Arial"/>
          <w:b/>
          <w:color w:val="000000" w:themeColor="text1"/>
          <w:sz w:val="28"/>
          <w:szCs w:val="28"/>
          <w:lang w:val="es-ES_tradnl"/>
        </w:rPr>
        <w:t xml:space="preserve">. </w:t>
      </w:r>
      <w:r w:rsidR="004E7632" w:rsidRPr="001A4B22">
        <w:rPr>
          <w:rFonts w:ascii="Palatino Linotype" w:hAnsi="Palatino Linotype" w:cs="Arial"/>
          <w:b/>
          <w:sz w:val="28"/>
          <w:szCs w:val="28"/>
          <w:lang w:val="es-ES_tradnl"/>
        </w:rPr>
        <w:t>De la acumulación</w:t>
      </w:r>
      <w:r w:rsidR="00416DBC" w:rsidRPr="001A4B22">
        <w:rPr>
          <w:rFonts w:ascii="Palatino Linotype" w:hAnsi="Palatino Linotype" w:cs="Arial"/>
          <w:b/>
          <w:sz w:val="28"/>
          <w:szCs w:val="28"/>
          <w:lang w:val="es-ES_tradnl"/>
        </w:rPr>
        <w:t xml:space="preserve"> de los recursos de revisión</w:t>
      </w:r>
      <w:r w:rsidR="004E7632" w:rsidRPr="001A4B22">
        <w:rPr>
          <w:rFonts w:ascii="Palatino Linotype" w:hAnsi="Palatino Linotype" w:cs="Arial"/>
          <w:b/>
          <w:sz w:val="28"/>
          <w:szCs w:val="28"/>
          <w:lang w:val="es-ES_tradnl"/>
        </w:rPr>
        <w:t>.</w:t>
      </w:r>
    </w:p>
    <w:p w14:paraId="3A7088BF" w14:textId="468EA38C" w:rsidR="004E7632" w:rsidRPr="001A4B22" w:rsidRDefault="00416DBC" w:rsidP="00416DBC">
      <w:pPr>
        <w:spacing w:after="0" w:line="360" w:lineRule="auto"/>
        <w:jc w:val="both"/>
        <w:rPr>
          <w:rFonts w:ascii="Palatino Linotype" w:eastAsia="Times New Roman" w:hAnsi="Palatino Linotype" w:cs="Palatino Linotype"/>
          <w:color w:val="000000"/>
          <w:sz w:val="24"/>
          <w:szCs w:val="24"/>
          <w:lang w:val="es-ES" w:eastAsia="es-MX"/>
        </w:rPr>
      </w:pPr>
      <w:r w:rsidRPr="001A4B22">
        <w:rPr>
          <w:rFonts w:ascii="Palatino Linotype" w:eastAsia="Times New Roman" w:hAnsi="Palatino Linotype" w:cs="Palatino Linotype"/>
          <w:color w:val="000000"/>
          <w:sz w:val="24"/>
          <w:szCs w:val="24"/>
          <w:lang w:val="es-ES" w:eastAsia="es-MX"/>
        </w:rPr>
        <w:t xml:space="preserve">El Pleno de este Instituto de Transparencia, Acceso a la Información Pública y Protección de Datos Personales del Estado de México y Municipios, al advertir la conexidad de causa y con la finalidad de evitar que se dictasen resoluciones contradictorias, de conformidad con el artículo 195 de la Ley en la materia y el artículo 18 del Código de Procedimientos Administrativos del Estado de México aplicable de </w:t>
      </w:r>
      <w:r w:rsidRPr="001A4B22">
        <w:rPr>
          <w:rFonts w:ascii="Palatino Linotype" w:eastAsia="Times New Roman" w:hAnsi="Palatino Linotype" w:cs="Palatino Linotype"/>
          <w:color w:val="000000"/>
          <w:sz w:val="24"/>
          <w:szCs w:val="24"/>
          <w:lang w:val="es-ES" w:eastAsia="es-MX"/>
        </w:rPr>
        <w:lastRenderedPageBreak/>
        <w:t xml:space="preserve">manera supletoria, emitió los Acuerdos de fechas diez y diecinueve de septiembre de dos mil veinticinco, con el que se aprobó la acumulación de los recursos de revisión señalados, determinando que fuera Ponente el </w:t>
      </w:r>
      <w:r w:rsidRPr="001A4B22">
        <w:rPr>
          <w:rFonts w:ascii="Palatino Linotype" w:eastAsia="Times New Roman" w:hAnsi="Palatino Linotype" w:cs="Palatino Linotype"/>
          <w:b/>
          <w:color w:val="000000"/>
          <w:sz w:val="24"/>
          <w:szCs w:val="24"/>
          <w:lang w:val="es-ES" w:eastAsia="es-MX"/>
        </w:rPr>
        <w:t>Comisionado Presidente José Martínez Vilchis</w:t>
      </w:r>
      <w:r w:rsidRPr="001A4B22">
        <w:rPr>
          <w:rFonts w:ascii="Palatino Linotype" w:eastAsia="Times New Roman" w:hAnsi="Palatino Linotype" w:cs="Palatino Linotype"/>
          <w:color w:val="000000"/>
          <w:sz w:val="24"/>
          <w:szCs w:val="24"/>
          <w:lang w:val="es-ES" w:eastAsia="es-MX"/>
        </w:rPr>
        <w:t xml:space="preserve">. </w:t>
      </w:r>
    </w:p>
    <w:p w14:paraId="69F326AE" w14:textId="77777777" w:rsidR="00291AA2" w:rsidRPr="001A4B22" w:rsidRDefault="00291AA2" w:rsidP="00291AA2">
      <w:pPr>
        <w:pStyle w:val="Prrafodelista"/>
        <w:spacing w:line="360" w:lineRule="auto"/>
        <w:ind w:left="0"/>
        <w:jc w:val="both"/>
        <w:rPr>
          <w:rFonts w:ascii="Palatino Linotype" w:hAnsi="Palatino Linotype" w:cs="Arial"/>
          <w:lang w:val="es-ES_tradnl"/>
        </w:rPr>
      </w:pPr>
    </w:p>
    <w:p w14:paraId="0A3ADB89" w14:textId="4A752F2A" w:rsidR="004E7632" w:rsidRPr="001A4B22" w:rsidRDefault="004E7632" w:rsidP="004E7632">
      <w:pPr>
        <w:spacing w:after="0" w:line="360" w:lineRule="auto"/>
        <w:jc w:val="both"/>
        <w:rPr>
          <w:rFonts w:ascii="Palatino Linotype" w:hAnsi="Palatino Linotype"/>
          <w:sz w:val="24"/>
          <w:szCs w:val="24"/>
        </w:rPr>
      </w:pPr>
      <w:r w:rsidRPr="001A4B22">
        <w:rPr>
          <w:rFonts w:ascii="Palatino Linotype" w:hAnsi="Palatino Linotype"/>
          <w:sz w:val="24"/>
          <w:szCs w:val="24"/>
        </w:rPr>
        <w:t>Lo anterior de conformidad con lo dispuesto en el artículo 195, de la Ley de Transparencia y Acceso a la información Pública del Estado de México y Municipios, y con el artículo 18</w:t>
      </w:r>
      <w:r w:rsidR="00134C90" w:rsidRPr="001A4B22">
        <w:rPr>
          <w:rFonts w:ascii="Palatino Linotype" w:hAnsi="Palatino Linotype"/>
          <w:sz w:val="24"/>
          <w:szCs w:val="24"/>
        </w:rPr>
        <w:t>,</w:t>
      </w:r>
      <w:r w:rsidRPr="001A4B22">
        <w:rPr>
          <w:rFonts w:ascii="Palatino Linotype" w:hAnsi="Palatino Linotype"/>
          <w:sz w:val="24"/>
          <w:szCs w:val="24"/>
        </w:rPr>
        <w:t xml:space="preserve"> del Código de Procedimientos Administrativos del Estado de México, los cuales establecen respectivamente:</w:t>
      </w:r>
    </w:p>
    <w:p w14:paraId="0F04C993" w14:textId="77777777" w:rsidR="004E7632" w:rsidRPr="001A4B22" w:rsidRDefault="004E7632" w:rsidP="004E7632">
      <w:pPr>
        <w:pStyle w:val="Sinespaciado"/>
        <w:rPr>
          <w:rFonts w:ascii="Palatino Linotype" w:hAnsi="Palatino Linotype"/>
          <w:sz w:val="18"/>
          <w:lang w:val="es-ES_tradnl"/>
        </w:rPr>
      </w:pPr>
    </w:p>
    <w:p w14:paraId="45B5C5B9" w14:textId="77777777" w:rsidR="004E7632" w:rsidRPr="001A4B22" w:rsidRDefault="004E7632" w:rsidP="004E7632">
      <w:pPr>
        <w:spacing w:after="0" w:line="240" w:lineRule="auto"/>
        <w:ind w:left="851" w:right="851"/>
        <w:jc w:val="both"/>
        <w:rPr>
          <w:rFonts w:ascii="Palatino Linotype" w:hAnsi="Palatino Linotype"/>
          <w:i/>
          <w:szCs w:val="24"/>
        </w:rPr>
      </w:pPr>
      <w:r w:rsidRPr="001A4B22">
        <w:rPr>
          <w:rFonts w:ascii="Palatino Linotype" w:hAnsi="Palatino Linotype"/>
          <w:i/>
          <w:szCs w:val="24"/>
        </w:rPr>
        <w:t>“</w:t>
      </w:r>
      <w:r w:rsidRPr="001A4B22">
        <w:rPr>
          <w:rFonts w:ascii="Palatino Linotype" w:hAnsi="Palatino Linotype"/>
          <w:b/>
          <w:i/>
          <w:szCs w:val="24"/>
        </w:rPr>
        <w:t>Artículo 195.</w:t>
      </w:r>
      <w:r w:rsidRPr="001A4B22">
        <w:rPr>
          <w:rFonts w:ascii="Palatino Linotype" w:hAnsi="Palatino Linotype"/>
          <w:i/>
          <w:szCs w:val="24"/>
        </w:rPr>
        <w:t xml:space="preserve"> En la tramitación del recurso de revisión se aplicarán supletoriamente las disposiciones contenidas en el </w:t>
      </w:r>
      <w:r w:rsidRPr="001A4B22">
        <w:rPr>
          <w:rFonts w:ascii="Palatino Linotype" w:hAnsi="Palatino Linotype"/>
          <w:b/>
          <w:i/>
          <w:szCs w:val="24"/>
          <w:u w:val="single"/>
        </w:rPr>
        <w:t>Código de Procedimientos Administrativos del Estado de México</w:t>
      </w:r>
      <w:r w:rsidRPr="001A4B22">
        <w:rPr>
          <w:rFonts w:ascii="Palatino Linotype" w:hAnsi="Palatino Linotype"/>
          <w:i/>
          <w:szCs w:val="24"/>
        </w:rPr>
        <w:t>.”</w:t>
      </w:r>
    </w:p>
    <w:p w14:paraId="696F2252" w14:textId="77777777" w:rsidR="004E7632" w:rsidRPr="001A4B22" w:rsidRDefault="004E7632" w:rsidP="004E7632">
      <w:pPr>
        <w:spacing w:after="0" w:line="240" w:lineRule="auto"/>
        <w:ind w:left="851" w:right="851"/>
        <w:jc w:val="both"/>
        <w:rPr>
          <w:rFonts w:ascii="Palatino Linotype" w:hAnsi="Palatino Linotype"/>
          <w:i/>
          <w:szCs w:val="24"/>
        </w:rPr>
      </w:pPr>
    </w:p>
    <w:p w14:paraId="67849501" w14:textId="77777777" w:rsidR="004E7632" w:rsidRPr="001A4B22" w:rsidRDefault="004E7632" w:rsidP="004E7632">
      <w:pPr>
        <w:spacing w:after="0" w:line="240" w:lineRule="auto"/>
        <w:ind w:left="851" w:right="851"/>
        <w:jc w:val="both"/>
        <w:rPr>
          <w:rFonts w:ascii="Palatino Linotype" w:hAnsi="Palatino Linotype"/>
          <w:i/>
          <w:szCs w:val="24"/>
        </w:rPr>
      </w:pPr>
      <w:r w:rsidRPr="001A4B22">
        <w:rPr>
          <w:rFonts w:ascii="Palatino Linotype" w:hAnsi="Palatino Linotype"/>
          <w:i/>
          <w:szCs w:val="24"/>
        </w:rPr>
        <w:t>“</w:t>
      </w:r>
      <w:r w:rsidRPr="001A4B22">
        <w:rPr>
          <w:rFonts w:ascii="Palatino Linotype" w:hAnsi="Palatino Linotype"/>
          <w:b/>
          <w:i/>
          <w:szCs w:val="24"/>
        </w:rPr>
        <w:t>Artículo 18.</w:t>
      </w:r>
      <w:r w:rsidRPr="001A4B22">
        <w:rPr>
          <w:rFonts w:ascii="Palatino Linotype" w:hAnsi="Palatino Linotype"/>
          <w:i/>
          <w:szCs w:val="24"/>
        </w:rPr>
        <w:t xml:space="preserve"> </w:t>
      </w:r>
      <w:r w:rsidRPr="001A4B22">
        <w:rPr>
          <w:rFonts w:ascii="Palatino Linotype" w:hAnsi="Palatino Linotype"/>
          <w:b/>
          <w:i/>
          <w:szCs w:val="24"/>
          <w:u w:val="single"/>
        </w:rPr>
        <w:t>La autoridad administrativa</w:t>
      </w:r>
      <w:r w:rsidRPr="001A4B22">
        <w:rPr>
          <w:rFonts w:ascii="Palatino Linotype" w:hAnsi="Palatino Linotype"/>
          <w:i/>
          <w:szCs w:val="24"/>
        </w:rPr>
        <w:t xml:space="preserve"> o el Tribunal </w:t>
      </w:r>
      <w:r w:rsidRPr="001A4B22">
        <w:rPr>
          <w:rFonts w:ascii="Palatino Linotype" w:hAnsi="Palatino Linotype"/>
          <w:b/>
          <w:i/>
          <w:szCs w:val="24"/>
          <w:u w:val="single"/>
        </w:rPr>
        <w:t>acordarán la acumulación</w:t>
      </w:r>
      <w:r w:rsidRPr="001A4B22">
        <w:rPr>
          <w:rFonts w:ascii="Palatino Linotype" w:hAnsi="Palatino Linotype"/>
          <w:i/>
          <w:szCs w:val="24"/>
        </w:rPr>
        <w:t xml:space="preserve"> de los expedientes del procedimiento y proceso administrativo que ante ellos se sigan</w:t>
      </w:r>
      <w:r w:rsidRPr="001A4B22">
        <w:rPr>
          <w:rFonts w:ascii="Palatino Linotype" w:hAnsi="Palatino Linotype"/>
          <w:b/>
          <w:i/>
          <w:szCs w:val="24"/>
          <w:u w:val="single"/>
        </w:rPr>
        <w:t>, de oficio</w:t>
      </w:r>
      <w:r w:rsidRPr="001A4B22">
        <w:rPr>
          <w:rFonts w:ascii="Palatino Linotype" w:hAnsi="Palatino Linotype"/>
          <w:i/>
          <w:szCs w:val="24"/>
        </w:rPr>
        <w:t xml:space="preserve"> o a petición de parte, </w:t>
      </w:r>
      <w:r w:rsidRPr="001A4B22">
        <w:rPr>
          <w:rFonts w:ascii="Palatino Linotype" w:hAnsi="Palatino Linotype"/>
          <w:b/>
          <w:i/>
          <w:szCs w:val="24"/>
          <w:u w:val="single"/>
        </w:rPr>
        <w:t>cuando las partes o los actos administrativos sean iguales, se trate de actos conexos o resulte conveniente el trámite unificado de los asuntos</w:t>
      </w:r>
      <w:r w:rsidRPr="001A4B22">
        <w:rPr>
          <w:rFonts w:ascii="Palatino Linotype" w:hAnsi="Palatino Linotype"/>
          <w:i/>
          <w:szCs w:val="24"/>
        </w:rPr>
        <w:t>, para evitar la emisión de resoluciones contradictorias. La misma regla se aplicará, en lo conducente, para la separación de los expedientes.”</w:t>
      </w:r>
    </w:p>
    <w:p w14:paraId="173E12BF" w14:textId="77777777" w:rsidR="004C3294" w:rsidRPr="001A4B22" w:rsidRDefault="004C3294" w:rsidP="004B6127">
      <w:pPr>
        <w:spacing w:after="0" w:line="240" w:lineRule="auto"/>
        <w:ind w:right="851"/>
        <w:jc w:val="both"/>
        <w:rPr>
          <w:rFonts w:ascii="Palatino Linotype" w:hAnsi="Palatino Linotype"/>
          <w:i/>
          <w:sz w:val="18"/>
          <w:szCs w:val="24"/>
        </w:rPr>
      </w:pPr>
    </w:p>
    <w:p w14:paraId="4DFE4DD6" w14:textId="77777777" w:rsidR="004C3294" w:rsidRPr="001A4B22" w:rsidRDefault="004C3294" w:rsidP="004B6127">
      <w:pPr>
        <w:spacing w:after="0" w:line="240" w:lineRule="auto"/>
        <w:ind w:right="851"/>
        <w:jc w:val="both"/>
        <w:rPr>
          <w:rFonts w:ascii="Palatino Linotype" w:hAnsi="Palatino Linotype"/>
          <w:i/>
          <w:sz w:val="18"/>
          <w:szCs w:val="24"/>
        </w:rPr>
      </w:pPr>
    </w:p>
    <w:p w14:paraId="7A9E3701" w14:textId="253CB217" w:rsidR="004E7632" w:rsidRPr="001A4B22" w:rsidRDefault="00E12E42" w:rsidP="004E7632">
      <w:pPr>
        <w:spacing w:after="0" w:line="360" w:lineRule="auto"/>
        <w:jc w:val="both"/>
        <w:rPr>
          <w:rFonts w:ascii="Palatino Linotype" w:hAnsi="Palatino Linotype" w:cs="Arial"/>
          <w:b/>
          <w:sz w:val="24"/>
          <w:szCs w:val="24"/>
        </w:rPr>
      </w:pPr>
      <w:r w:rsidRPr="001A4B22">
        <w:rPr>
          <w:rFonts w:ascii="Palatino Linotype" w:hAnsi="Palatino Linotype" w:cs="Arial"/>
          <w:b/>
          <w:sz w:val="28"/>
        </w:rPr>
        <w:t>SEXTO</w:t>
      </w:r>
      <w:r w:rsidR="004E7632" w:rsidRPr="001A4B22">
        <w:rPr>
          <w:rFonts w:ascii="Palatino Linotype" w:hAnsi="Palatino Linotype" w:cs="Arial"/>
          <w:b/>
          <w:sz w:val="24"/>
          <w:szCs w:val="24"/>
        </w:rPr>
        <w:t xml:space="preserve">. </w:t>
      </w:r>
      <w:r w:rsidR="004E7632" w:rsidRPr="001A4B22">
        <w:rPr>
          <w:rFonts w:ascii="Palatino Linotype" w:hAnsi="Palatino Linotype" w:cs="Arial"/>
          <w:b/>
          <w:sz w:val="28"/>
          <w:szCs w:val="28"/>
        </w:rPr>
        <w:t>De la etapa de instrucción.</w:t>
      </w:r>
    </w:p>
    <w:p w14:paraId="0E395F6D" w14:textId="49850336" w:rsidR="00715248" w:rsidRPr="001A4B22" w:rsidRDefault="004E7632" w:rsidP="004E7632">
      <w:pPr>
        <w:spacing w:after="0" w:line="360" w:lineRule="auto"/>
        <w:jc w:val="both"/>
        <w:rPr>
          <w:rFonts w:ascii="Palatino Linotype" w:hAnsi="Palatino Linotype" w:cs="Arial"/>
          <w:sz w:val="24"/>
          <w:szCs w:val="24"/>
        </w:rPr>
      </w:pPr>
      <w:r w:rsidRPr="001A4B22">
        <w:rPr>
          <w:rFonts w:ascii="Palatino Linotype" w:hAnsi="Palatino Linotype" w:cs="Arial"/>
          <w:sz w:val="24"/>
          <w:szCs w:val="24"/>
        </w:rPr>
        <w:t xml:space="preserve">De las constancias que obran en </w:t>
      </w:r>
      <w:r w:rsidR="00416DBC" w:rsidRPr="001A4B22">
        <w:rPr>
          <w:rFonts w:ascii="Palatino Linotype" w:hAnsi="Palatino Linotype" w:cs="Arial"/>
          <w:sz w:val="24"/>
          <w:szCs w:val="24"/>
        </w:rPr>
        <w:t>los</w:t>
      </w:r>
      <w:r w:rsidRPr="001A4B22">
        <w:rPr>
          <w:rFonts w:ascii="Palatino Linotype" w:hAnsi="Palatino Linotype" w:cs="Arial"/>
          <w:sz w:val="24"/>
          <w:szCs w:val="24"/>
        </w:rPr>
        <w:t xml:space="preserve"> expediente</w:t>
      </w:r>
      <w:r w:rsidR="00416DBC" w:rsidRPr="001A4B22">
        <w:rPr>
          <w:rFonts w:ascii="Palatino Linotype" w:hAnsi="Palatino Linotype" w:cs="Arial"/>
          <w:sz w:val="24"/>
          <w:szCs w:val="24"/>
        </w:rPr>
        <w:t>s</w:t>
      </w:r>
      <w:r w:rsidRPr="001A4B22">
        <w:rPr>
          <w:rFonts w:ascii="Palatino Linotype" w:hAnsi="Palatino Linotype" w:cs="Arial"/>
          <w:sz w:val="24"/>
          <w:szCs w:val="24"/>
        </w:rPr>
        <w:t xml:space="preserve"> electrónico</w:t>
      </w:r>
      <w:r w:rsidR="00416DBC" w:rsidRPr="001A4B22">
        <w:rPr>
          <w:rFonts w:ascii="Palatino Linotype" w:hAnsi="Palatino Linotype" w:cs="Arial"/>
          <w:sz w:val="24"/>
          <w:szCs w:val="24"/>
        </w:rPr>
        <w:t>s</w:t>
      </w:r>
      <w:r w:rsidRPr="001A4B22">
        <w:rPr>
          <w:rFonts w:ascii="Palatino Linotype" w:hAnsi="Palatino Linotype" w:cs="Arial"/>
          <w:sz w:val="24"/>
          <w:szCs w:val="24"/>
        </w:rPr>
        <w:t xml:space="preserve"> del </w:t>
      </w:r>
      <w:r w:rsidRPr="001A4B22">
        <w:rPr>
          <w:rFonts w:ascii="Palatino Linotype" w:hAnsi="Palatino Linotype" w:cs="Arial"/>
          <w:b/>
          <w:bCs/>
          <w:sz w:val="24"/>
          <w:szCs w:val="24"/>
        </w:rPr>
        <w:t>SAIMEX</w:t>
      </w:r>
      <w:r w:rsidRPr="001A4B22">
        <w:rPr>
          <w:rFonts w:ascii="Palatino Linotype" w:hAnsi="Palatino Linotype" w:cs="Arial"/>
          <w:sz w:val="24"/>
          <w:szCs w:val="24"/>
        </w:rPr>
        <w:t xml:space="preserve"> se desprende que</w:t>
      </w:r>
      <w:r w:rsidR="0011456F" w:rsidRPr="001A4B22">
        <w:rPr>
          <w:rFonts w:ascii="Palatino Linotype" w:hAnsi="Palatino Linotype" w:cs="Arial"/>
          <w:sz w:val="24"/>
          <w:szCs w:val="24"/>
        </w:rPr>
        <w:t xml:space="preserve">, en </w:t>
      </w:r>
      <w:r w:rsidR="008273F5" w:rsidRPr="001A4B22">
        <w:rPr>
          <w:rFonts w:ascii="Palatino Linotype" w:hAnsi="Palatino Linotype" w:cs="Arial"/>
          <w:sz w:val="24"/>
          <w:szCs w:val="24"/>
        </w:rPr>
        <w:t xml:space="preserve">fechas </w:t>
      </w:r>
      <w:r w:rsidR="004B242A" w:rsidRPr="001A4B22">
        <w:rPr>
          <w:rFonts w:ascii="Palatino Linotype" w:hAnsi="Palatino Linotype" w:cs="Arial"/>
          <w:sz w:val="24"/>
          <w:szCs w:val="24"/>
        </w:rPr>
        <w:t>quince, diecisiete, dieciocho, diecinueve y veintitrés de septiembre de dos mil veinticinco</w:t>
      </w:r>
      <w:r w:rsidR="0011456F" w:rsidRPr="001A4B22">
        <w:rPr>
          <w:rFonts w:ascii="Palatino Linotype" w:hAnsi="Palatino Linotype" w:cs="Arial"/>
          <w:sz w:val="24"/>
          <w:szCs w:val="24"/>
        </w:rPr>
        <w:t>,</w:t>
      </w:r>
      <w:r w:rsidR="00312BB4" w:rsidRPr="001A4B22">
        <w:rPr>
          <w:rFonts w:ascii="Palatino Linotype" w:hAnsi="Palatino Linotype" w:cs="Arial"/>
          <w:sz w:val="24"/>
          <w:szCs w:val="24"/>
        </w:rPr>
        <w:t xml:space="preserve"> el </w:t>
      </w:r>
      <w:r w:rsidRPr="001A4B22">
        <w:rPr>
          <w:rFonts w:ascii="Palatino Linotype" w:hAnsi="Palatino Linotype" w:cs="Arial"/>
          <w:b/>
          <w:sz w:val="24"/>
          <w:szCs w:val="24"/>
        </w:rPr>
        <w:t>Sujeto Obligado</w:t>
      </w:r>
      <w:r w:rsidRPr="001A4B22">
        <w:rPr>
          <w:rFonts w:ascii="Palatino Linotype" w:hAnsi="Palatino Linotype" w:cs="Arial"/>
          <w:sz w:val="24"/>
          <w:szCs w:val="24"/>
        </w:rPr>
        <w:t xml:space="preserve"> </w:t>
      </w:r>
      <w:r w:rsidR="0011456F" w:rsidRPr="001A4B22">
        <w:rPr>
          <w:rFonts w:ascii="Palatino Linotype" w:hAnsi="Palatino Linotype" w:cs="Arial"/>
          <w:sz w:val="24"/>
          <w:szCs w:val="24"/>
        </w:rPr>
        <w:t>remitió</w:t>
      </w:r>
      <w:r w:rsidR="00C76E1B" w:rsidRPr="001A4B22">
        <w:rPr>
          <w:rFonts w:ascii="Palatino Linotype" w:hAnsi="Palatino Linotype" w:cs="Arial"/>
          <w:sz w:val="24"/>
          <w:szCs w:val="24"/>
        </w:rPr>
        <w:t xml:space="preserve"> su</w:t>
      </w:r>
      <w:r w:rsidR="004B242A" w:rsidRPr="001A4B22">
        <w:rPr>
          <w:rFonts w:ascii="Palatino Linotype" w:hAnsi="Palatino Linotype" w:cs="Arial"/>
          <w:sz w:val="24"/>
          <w:szCs w:val="24"/>
        </w:rPr>
        <w:t>s</w:t>
      </w:r>
      <w:r w:rsidR="00C76E1B" w:rsidRPr="001A4B22">
        <w:rPr>
          <w:rFonts w:ascii="Palatino Linotype" w:hAnsi="Palatino Linotype" w:cs="Arial"/>
          <w:sz w:val="24"/>
          <w:szCs w:val="24"/>
        </w:rPr>
        <w:t xml:space="preserve"> informe</w:t>
      </w:r>
      <w:r w:rsidR="004B242A" w:rsidRPr="001A4B22">
        <w:rPr>
          <w:rFonts w:ascii="Palatino Linotype" w:hAnsi="Palatino Linotype" w:cs="Arial"/>
          <w:sz w:val="24"/>
          <w:szCs w:val="24"/>
        </w:rPr>
        <w:t>s</w:t>
      </w:r>
      <w:r w:rsidR="00C76E1B" w:rsidRPr="001A4B22">
        <w:rPr>
          <w:rFonts w:ascii="Palatino Linotype" w:hAnsi="Palatino Linotype" w:cs="Arial"/>
          <w:sz w:val="24"/>
          <w:szCs w:val="24"/>
        </w:rPr>
        <w:t xml:space="preserve"> justificado</w:t>
      </w:r>
      <w:r w:rsidR="004B242A" w:rsidRPr="001A4B22">
        <w:rPr>
          <w:rFonts w:ascii="Palatino Linotype" w:hAnsi="Palatino Linotype" w:cs="Arial"/>
          <w:sz w:val="24"/>
          <w:szCs w:val="24"/>
        </w:rPr>
        <w:t>s</w:t>
      </w:r>
      <w:r w:rsidR="006B7434" w:rsidRPr="001A4B22">
        <w:rPr>
          <w:rFonts w:ascii="Palatino Linotype" w:hAnsi="Palatino Linotype" w:cs="Arial"/>
          <w:sz w:val="24"/>
          <w:szCs w:val="24"/>
        </w:rPr>
        <w:t xml:space="preserve">, </w:t>
      </w:r>
      <w:r w:rsidR="0011456F" w:rsidRPr="001A4B22">
        <w:rPr>
          <w:rFonts w:ascii="Palatino Linotype" w:hAnsi="Palatino Linotype" w:cs="Arial"/>
          <w:sz w:val="24"/>
          <w:szCs w:val="24"/>
        </w:rPr>
        <w:t xml:space="preserve">los cuales, se pusieron a la vista de la parte </w:t>
      </w:r>
      <w:r w:rsidR="0011456F" w:rsidRPr="001A4B22">
        <w:rPr>
          <w:rFonts w:ascii="Palatino Linotype" w:hAnsi="Palatino Linotype" w:cs="Arial"/>
          <w:b/>
          <w:bCs/>
          <w:sz w:val="24"/>
          <w:szCs w:val="24"/>
        </w:rPr>
        <w:t>Recurrente</w:t>
      </w:r>
      <w:r w:rsidR="0011456F" w:rsidRPr="001A4B22">
        <w:rPr>
          <w:rFonts w:ascii="Palatino Linotype" w:hAnsi="Palatino Linotype" w:cs="Arial"/>
          <w:sz w:val="24"/>
          <w:szCs w:val="24"/>
        </w:rPr>
        <w:t>, mediante acuerdo</w:t>
      </w:r>
      <w:r w:rsidR="00D12E15" w:rsidRPr="001A4B22">
        <w:rPr>
          <w:rFonts w:ascii="Palatino Linotype" w:hAnsi="Palatino Linotype" w:cs="Arial"/>
          <w:sz w:val="24"/>
          <w:szCs w:val="24"/>
        </w:rPr>
        <w:t>s</w:t>
      </w:r>
      <w:r w:rsidR="0011456F" w:rsidRPr="001A4B22">
        <w:rPr>
          <w:rFonts w:ascii="Palatino Linotype" w:hAnsi="Palatino Linotype" w:cs="Arial"/>
          <w:sz w:val="24"/>
          <w:szCs w:val="24"/>
        </w:rPr>
        <w:t xml:space="preserve"> de fecha</w:t>
      </w:r>
      <w:r w:rsidR="004B242A" w:rsidRPr="001A4B22">
        <w:rPr>
          <w:rFonts w:ascii="Palatino Linotype" w:hAnsi="Palatino Linotype" w:cs="Arial"/>
          <w:sz w:val="24"/>
          <w:szCs w:val="24"/>
        </w:rPr>
        <w:t>s, veintidós y veintitrés de septiembre</w:t>
      </w:r>
      <w:r w:rsidR="00B24BB2" w:rsidRPr="001A4B22">
        <w:rPr>
          <w:rFonts w:ascii="Palatino Linotype" w:hAnsi="Palatino Linotype" w:cs="Arial"/>
          <w:sz w:val="24"/>
          <w:szCs w:val="24"/>
        </w:rPr>
        <w:t xml:space="preserve"> de dos mil veinticinco</w:t>
      </w:r>
      <w:r w:rsidR="004B242A" w:rsidRPr="001A4B22">
        <w:rPr>
          <w:rFonts w:ascii="Palatino Linotype" w:hAnsi="Palatino Linotype" w:cs="Arial"/>
          <w:sz w:val="24"/>
          <w:szCs w:val="24"/>
        </w:rPr>
        <w:t xml:space="preserve">, así como en </w:t>
      </w:r>
      <w:r w:rsidR="004B242A" w:rsidRPr="001A4B22">
        <w:rPr>
          <w:rFonts w:ascii="Palatino Linotype" w:hAnsi="Palatino Linotype" w:cs="Arial"/>
          <w:sz w:val="24"/>
          <w:szCs w:val="24"/>
        </w:rPr>
        <w:lastRenderedPageBreak/>
        <w:t xml:space="preserve">fecha </w:t>
      </w:r>
      <w:r w:rsidR="00B24BB2" w:rsidRPr="001A4B22">
        <w:rPr>
          <w:rFonts w:ascii="Palatino Linotype" w:hAnsi="Palatino Linotype" w:cs="Arial"/>
          <w:sz w:val="24"/>
          <w:szCs w:val="24"/>
        </w:rPr>
        <w:t>cinco de febrero de dos mil veintiséis</w:t>
      </w:r>
      <w:r w:rsidR="00D12E15" w:rsidRPr="001A4B22">
        <w:rPr>
          <w:rFonts w:ascii="Palatino Linotype" w:hAnsi="Palatino Linotype" w:cs="Arial"/>
          <w:sz w:val="24"/>
          <w:szCs w:val="24"/>
        </w:rPr>
        <w:t xml:space="preserve">; </w:t>
      </w:r>
      <w:r w:rsidRPr="001A4B22">
        <w:rPr>
          <w:rFonts w:ascii="Palatino Linotype" w:hAnsi="Palatino Linotype" w:cs="Arial"/>
          <w:sz w:val="24"/>
          <w:szCs w:val="24"/>
        </w:rPr>
        <w:t>por su parte,</w:t>
      </w:r>
      <w:r w:rsidR="00174D25" w:rsidRPr="001A4B22">
        <w:rPr>
          <w:rFonts w:ascii="Palatino Linotype" w:hAnsi="Palatino Linotype" w:cs="Arial"/>
          <w:sz w:val="24"/>
          <w:szCs w:val="24"/>
        </w:rPr>
        <w:t xml:space="preserve"> la </w:t>
      </w:r>
      <w:r w:rsidRPr="001A4B22">
        <w:rPr>
          <w:rFonts w:ascii="Palatino Linotype" w:hAnsi="Palatino Linotype" w:cs="Arial"/>
          <w:b/>
          <w:sz w:val="24"/>
          <w:szCs w:val="24"/>
        </w:rPr>
        <w:t>Recurrente</w:t>
      </w:r>
      <w:r w:rsidRPr="001A4B22">
        <w:rPr>
          <w:rFonts w:ascii="Palatino Linotype" w:hAnsi="Palatino Linotype" w:cs="Arial"/>
          <w:sz w:val="24"/>
          <w:szCs w:val="24"/>
        </w:rPr>
        <w:t xml:space="preserve">, </w:t>
      </w:r>
      <w:r w:rsidR="00AE3CEC" w:rsidRPr="001A4B22">
        <w:rPr>
          <w:rFonts w:ascii="Palatino Linotype" w:hAnsi="Palatino Linotype" w:cs="Arial"/>
          <w:sz w:val="24"/>
          <w:szCs w:val="24"/>
        </w:rPr>
        <w:t>no</w:t>
      </w:r>
      <w:r w:rsidR="00C76E1B" w:rsidRPr="001A4B22">
        <w:rPr>
          <w:rFonts w:ascii="Palatino Linotype" w:hAnsi="Palatino Linotype" w:cs="Arial"/>
          <w:sz w:val="24"/>
          <w:szCs w:val="24"/>
        </w:rPr>
        <w:t xml:space="preserve"> realizó alegatos, ni remitió </w:t>
      </w:r>
      <w:r w:rsidRPr="001A4B22">
        <w:rPr>
          <w:rFonts w:ascii="Palatino Linotype" w:hAnsi="Palatino Linotype" w:cs="Arial"/>
          <w:sz w:val="24"/>
          <w:szCs w:val="24"/>
        </w:rPr>
        <w:t>pruebas o manifestaciones</w:t>
      </w:r>
      <w:r w:rsidR="00134C90" w:rsidRPr="001A4B22">
        <w:rPr>
          <w:rFonts w:ascii="Palatino Linotype" w:hAnsi="Palatino Linotype" w:cs="Arial"/>
          <w:sz w:val="24"/>
          <w:szCs w:val="24"/>
        </w:rPr>
        <w:t>.</w:t>
      </w:r>
    </w:p>
    <w:p w14:paraId="2E81BFA6" w14:textId="77777777" w:rsidR="00715248" w:rsidRPr="001A4B22" w:rsidRDefault="00715248" w:rsidP="004E7632">
      <w:pPr>
        <w:spacing w:after="0" w:line="360" w:lineRule="auto"/>
        <w:jc w:val="both"/>
        <w:rPr>
          <w:rFonts w:ascii="Palatino Linotype" w:hAnsi="Palatino Linotype" w:cs="Arial"/>
          <w:sz w:val="24"/>
          <w:szCs w:val="24"/>
        </w:rPr>
      </w:pPr>
    </w:p>
    <w:p w14:paraId="3BD24A51" w14:textId="6C27DAE2" w:rsidR="00291AA2" w:rsidRPr="001A4B22" w:rsidRDefault="00E12E42" w:rsidP="004E7632">
      <w:pPr>
        <w:spacing w:after="0" w:line="360" w:lineRule="auto"/>
        <w:jc w:val="both"/>
        <w:rPr>
          <w:rFonts w:ascii="Palatino Linotype" w:hAnsi="Palatino Linotype" w:cs="Arial"/>
          <w:sz w:val="24"/>
          <w:szCs w:val="24"/>
        </w:rPr>
      </w:pPr>
      <w:r w:rsidRPr="001A4B22">
        <w:rPr>
          <w:rFonts w:ascii="Palatino Linotype" w:hAnsi="Palatino Linotype" w:cs="Arial"/>
          <w:b/>
          <w:sz w:val="28"/>
          <w:szCs w:val="24"/>
        </w:rPr>
        <w:t>SÉPTIMO</w:t>
      </w:r>
      <w:r w:rsidR="00C76E1B" w:rsidRPr="001A4B22">
        <w:rPr>
          <w:rFonts w:ascii="Palatino Linotype" w:hAnsi="Palatino Linotype" w:cs="Arial"/>
          <w:b/>
          <w:sz w:val="28"/>
          <w:szCs w:val="24"/>
        </w:rPr>
        <w:t>. Del cierre de instrucción.</w:t>
      </w:r>
    </w:p>
    <w:p w14:paraId="607E18B0" w14:textId="55B794D3" w:rsidR="004E7632" w:rsidRPr="001A4B22" w:rsidRDefault="00C76E1B" w:rsidP="004E7632">
      <w:pPr>
        <w:spacing w:after="0" w:line="360" w:lineRule="auto"/>
        <w:jc w:val="both"/>
        <w:rPr>
          <w:rFonts w:ascii="Palatino Linotype" w:hAnsi="Palatino Linotype" w:cs="Arial"/>
          <w:sz w:val="24"/>
          <w:szCs w:val="24"/>
        </w:rPr>
      </w:pPr>
      <w:r w:rsidRPr="001A4B22">
        <w:rPr>
          <w:rFonts w:ascii="Palatino Linotype" w:hAnsi="Palatino Linotype" w:cs="Arial"/>
          <w:sz w:val="24"/>
          <w:szCs w:val="24"/>
        </w:rPr>
        <w:t>E</w:t>
      </w:r>
      <w:r w:rsidR="004E7632" w:rsidRPr="001A4B22">
        <w:rPr>
          <w:rFonts w:ascii="Palatino Linotype" w:hAnsi="Palatino Linotype" w:cs="Arial"/>
          <w:sz w:val="24"/>
          <w:szCs w:val="24"/>
        </w:rPr>
        <w:t>n fecha</w:t>
      </w:r>
      <w:r w:rsidR="00715248" w:rsidRPr="001A4B22">
        <w:rPr>
          <w:rFonts w:ascii="Palatino Linotype" w:hAnsi="Palatino Linotype" w:cs="Arial"/>
          <w:sz w:val="24"/>
          <w:szCs w:val="24"/>
        </w:rPr>
        <w:t xml:space="preserve"> </w:t>
      </w:r>
      <w:r w:rsidR="00B24BB2" w:rsidRPr="001A4B22">
        <w:rPr>
          <w:rFonts w:ascii="Palatino Linotype" w:hAnsi="Palatino Linotype" w:cs="Arial"/>
          <w:sz w:val="24"/>
          <w:szCs w:val="24"/>
        </w:rPr>
        <w:t>once</w:t>
      </w:r>
      <w:r w:rsidR="00715248" w:rsidRPr="001A4B22">
        <w:rPr>
          <w:rFonts w:ascii="Palatino Linotype" w:hAnsi="Palatino Linotype" w:cs="Arial"/>
          <w:sz w:val="24"/>
          <w:szCs w:val="24"/>
        </w:rPr>
        <w:t xml:space="preserve"> de febrero</w:t>
      </w:r>
      <w:r w:rsidR="004E7632" w:rsidRPr="001A4B22">
        <w:rPr>
          <w:rFonts w:ascii="Palatino Linotype" w:hAnsi="Palatino Linotype" w:cs="Arial"/>
          <w:sz w:val="24"/>
          <w:szCs w:val="24"/>
        </w:rPr>
        <w:t xml:space="preserve"> del año </w:t>
      </w:r>
      <w:r w:rsidRPr="001A4B22">
        <w:rPr>
          <w:rFonts w:ascii="Palatino Linotype" w:hAnsi="Palatino Linotype" w:cs="Arial"/>
          <w:sz w:val="24"/>
          <w:szCs w:val="24"/>
        </w:rPr>
        <w:t>en curso</w:t>
      </w:r>
      <w:r w:rsidR="004E7632" w:rsidRPr="001A4B22">
        <w:rPr>
          <w:rFonts w:ascii="Palatino Linotype" w:hAnsi="Palatino Linotype" w:cs="Arial"/>
          <w:sz w:val="24"/>
          <w:szCs w:val="24"/>
        </w:rPr>
        <w:t>, en términos del artículo 185, fracción VI, de la Ley de Transparencia y Acceso a la Información Pública del Estado de México y Municipios,</w:t>
      </w:r>
      <w:r w:rsidRPr="001A4B22">
        <w:rPr>
          <w:rFonts w:ascii="Palatino Linotype" w:hAnsi="Palatino Linotype" w:cs="Arial"/>
          <w:sz w:val="24"/>
          <w:szCs w:val="24"/>
        </w:rPr>
        <w:t xml:space="preserve"> se decretó el cierre de las mismas,</w:t>
      </w:r>
      <w:r w:rsidR="004E7632" w:rsidRPr="001A4B22">
        <w:rPr>
          <w:rFonts w:ascii="Palatino Linotype" w:hAnsi="Palatino Linotype" w:cs="Arial"/>
          <w:sz w:val="24"/>
          <w:szCs w:val="24"/>
        </w:rPr>
        <w:t xml:space="preserve"> iniciando el término legal para dictar resolución definitiva del asunto.</w:t>
      </w:r>
    </w:p>
    <w:p w14:paraId="49B66C3D" w14:textId="77777777" w:rsidR="00B24BB2" w:rsidRPr="001A4B22" w:rsidRDefault="00B24BB2" w:rsidP="004E7632">
      <w:pPr>
        <w:spacing w:after="0" w:line="360" w:lineRule="auto"/>
        <w:jc w:val="both"/>
        <w:rPr>
          <w:rFonts w:ascii="Palatino Linotype" w:hAnsi="Palatino Linotype" w:cs="Arial"/>
          <w:sz w:val="24"/>
          <w:szCs w:val="24"/>
        </w:rPr>
      </w:pPr>
    </w:p>
    <w:p w14:paraId="7EC2F1C6" w14:textId="52532CFD" w:rsidR="00B24BB2" w:rsidRPr="001A4B22" w:rsidRDefault="00B24BB2" w:rsidP="00B24BB2">
      <w:pPr>
        <w:spacing w:after="0" w:line="360" w:lineRule="auto"/>
        <w:jc w:val="both"/>
        <w:rPr>
          <w:rFonts w:ascii="Palatino Linotype" w:hAnsi="Palatino Linotype" w:cs="Arial"/>
          <w:b/>
        </w:rPr>
      </w:pPr>
      <w:r w:rsidRPr="001A4B22">
        <w:rPr>
          <w:rFonts w:ascii="Palatino Linotype" w:hAnsi="Palatino Linotype" w:cs="Arial"/>
          <w:b/>
          <w:sz w:val="28"/>
        </w:rPr>
        <w:t>OCTAVO</w:t>
      </w:r>
      <w:r w:rsidRPr="001A4B22">
        <w:rPr>
          <w:rFonts w:ascii="Palatino Linotype" w:hAnsi="Palatino Linotype" w:cs="Arial"/>
          <w:b/>
        </w:rPr>
        <w:t xml:space="preserve">. </w:t>
      </w:r>
      <w:r w:rsidRPr="001A4B22">
        <w:rPr>
          <w:rFonts w:ascii="Palatino Linotype" w:hAnsi="Palatino Linotype" w:cs="Arial"/>
          <w:b/>
          <w:sz w:val="28"/>
          <w:szCs w:val="28"/>
        </w:rPr>
        <w:t>De la ampliación de plazo para resolver.</w:t>
      </w:r>
    </w:p>
    <w:p w14:paraId="17C22714" w14:textId="4BFFD615" w:rsidR="00B24BB2" w:rsidRPr="001A4B22" w:rsidRDefault="00B24BB2" w:rsidP="00B24BB2">
      <w:pPr>
        <w:spacing w:after="0" w:line="360" w:lineRule="auto"/>
        <w:jc w:val="both"/>
        <w:rPr>
          <w:rFonts w:ascii="Palatino Linotype" w:hAnsi="Palatino Linotype"/>
          <w:sz w:val="24"/>
        </w:rPr>
      </w:pPr>
      <w:r w:rsidRPr="001A4B22">
        <w:rPr>
          <w:rFonts w:ascii="Palatino Linotype" w:hAnsi="Palatino Linotype"/>
          <w:sz w:val="24"/>
        </w:rPr>
        <w:t>En cinco de febrero de dos mil veintiséis, se amplió el término para resolver el recurso de revisión en términos del artículo 181, párrafo tercero, de la Ley de Transparencia y Acceso a la Información Pública del Estado de México y Municipios por un plazo de quince días hábiles.</w:t>
      </w:r>
    </w:p>
    <w:p w14:paraId="583EDD77" w14:textId="77777777" w:rsidR="00B24BB2" w:rsidRPr="001A4B22" w:rsidRDefault="00B24BB2" w:rsidP="004E7632">
      <w:pPr>
        <w:spacing w:after="0" w:line="360" w:lineRule="auto"/>
        <w:jc w:val="both"/>
        <w:rPr>
          <w:rFonts w:ascii="Palatino Linotype" w:hAnsi="Palatino Linotype" w:cs="Arial"/>
          <w:sz w:val="24"/>
          <w:szCs w:val="24"/>
        </w:rPr>
      </w:pPr>
    </w:p>
    <w:p w14:paraId="3459A5A3" w14:textId="77777777" w:rsidR="00174D25" w:rsidRPr="001A4B22" w:rsidRDefault="00174D25" w:rsidP="00134C90">
      <w:pPr>
        <w:spacing w:after="0" w:line="360" w:lineRule="auto"/>
        <w:jc w:val="both"/>
        <w:rPr>
          <w:rFonts w:ascii="Palatino Linotype" w:hAnsi="Palatino Linotype"/>
          <w:bCs/>
          <w:sz w:val="24"/>
        </w:rPr>
      </w:pPr>
    </w:p>
    <w:p w14:paraId="460DD313" w14:textId="77777777" w:rsidR="004E74D8" w:rsidRPr="001A4B22" w:rsidRDefault="004E74D8" w:rsidP="004E74D8">
      <w:pPr>
        <w:spacing w:after="0" w:line="360" w:lineRule="auto"/>
        <w:jc w:val="center"/>
        <w:rPr>
          <w:rFonts w:ascii="Palatino Linotype" w:hAnsi="Palatino Linotype" w:cs="Arial"/>
          <w:b/>
          <w:sz w:val="28"/>
        </w:rPr>
      </w:pPr>
      <w:r w:rsidRPr="001A4B22">
        <w:rPr>
          <w:rFonts w:ascii="Palatino Linotype" w:hAnsi="Palatino Linotype" w:cs="Arial"/>
          <w:b/>
          <w:sz w:val="28"/>
        </w:rPr>
        <w:t xml:space="preserve">C O N S I D E R A N D O </w:t>
      </w:r>
    </w:p>
    <w:p w14:paraId="1B676489" w14:textId="77777777" w:rsidR="004E74D8" w:rsidRPr="001A4B22"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1A4B22" w:rsidRDefault="004E74D8" w:rsidP="004E74D8">
      <w:pPr>
        <w:spacing w:after="0" w:line="360" w:lineRule="auto"/>
        <w:jc w:val="both"/>
        <w:rPr>
          <w:rFonts w:ascii="Palatino Linotype" w:hAnsi="Palatino Linotype" w:cs="Arial"/>
          <w:sz w:val="24"/>
        </w:rPr>
      </w:pPr>
      <w:r w:rsidRPr="001A4B22">
        <w:rPr>
          <w:rFonts w:ascii="Palatino Linotype" w:hAnsi="Palatino Linotype" w:cs="Arial"/>
          <w:b/>
          <w:sz w:val="28"/>
        </w:rPr>
        <w:t>PRIMERO.</w:t>
      </w:r>
      <w:r w:rsidRPr="001A4B22">
        <w:rPr>
          <w:rFonts w:ascii="Palatino Linotype" w:hAnsi="Palatino Linotype" w:cs="Arial"/>
          <w:b/>
        </w:rPr>
        <w:t xml:space="preserve"> </w:t>
      </w:r>
      <w:r w:rsidRPr="001A4B22">
        <w:rPr>
          <w:rFonts w:ascii="Palatino Linotype" w:hAnsi="Palatino Linotype" w:cs="Arial"/>
          <w:b/>
          <w:sz w:val="28"/>
          <w:szCs w:val="28"/>
        </w:rPr>
        <w:t>De la competencia</w:t>
      </w:r>
      <w:r w:rsidRPr="001A4B22">
        <w:rPr>
          <w:rFonts w:ascii="Palatino Linotype" w:hAnsi="Palatino Linotype" w:cs="Arial"/>
          <w:sz w:val="28"/>
          <w:szCs w:val="28"/>
        </w:rPr>
        <w:t>.</w:t>
      </w:r>
    </w:p>
    <w:p w14:paraId="25F71B52" w14:textId="173FF496" w:rsidR="000F6FCB" w:rsidRPr="001A4B22" w:rsidRDefault="00170B1E" w:rsidP="000F6FCB">
      <w:pPr>
        <w:spacing w:after="0" w:line="360" w:lineRule="auto"/>
        <w:jc w:val="both"/>
        <w:rPr>
          <w:rFonts w:ascii="Palatino Linotype" w:hAnsi="Palatino Linotype" w:cs="Arial"/>
          <w:sz w:val="24"/>
          <w:szCs w:val="24"/>
        </w:rPr>
      </w:pPr>
      <w:r w:rsidRPr="001A4B22">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cuadragésimo cuarto, cuadragésimo quinto y cuadragésimo sexto fracciones IV y V de la Constitución Política del Estado Libre y Soberano de México; artículo 2 fracción II, </w:t>
      </w:r>
      <w:r w:rsidRPr="001A4B22">
        <w:rPr>
          <w:rFonts w:ascii="Palatino Linotype" w:hAnsi="Palatino Linotype" w:cs="Arial"/>
          <w:sz w:val="24"/>
          <w:szCs w:val="24"/>
        </w:rPr>
        <w:lastRenderedPageBreak/>
        <w:t>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ED27942" w14:textId="77777777" w:rsidR="004C3294" w:rsidRPr="001A4B22" w:rsidRDefault="004C3294"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1A4B22"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eastAsia="es-ES"/>
        </w:rPr>
      </w:pPr>
      <w:r w:rsidRPr="001A4B22">
        <w:rPr>
          <w:rFonts w:ascii="Palatino Linotype" w:eastAsia="Times New Roman" w:hAnsi="Palatino Linotype" w:cs="Arial"/>
          <w:b/>
          <w:sz w:val="28"/>
          <w:szCs w:val="24"/>
          <w:lang w:eastAsia="es-ES"/>
        </w:rPr>
        <w:t>SEGUNDO</w:t>
      </w:r>
      <w:r w:rsidRPr="001A4B22">
        <w:rPr>
          <w:rFonts w:ascii="Palatino Linotype" w:eastAsia="Times New Roman" w:hAnsi="Palatino Linotype" w:cs="Arial"/>
          <w:b/>
          <w:sz w:val="24"/>
          <w:szCs w:val="24"/>
          <w:lang w:eastAsia="es-ES"/>
        </w:rPr>
        <w:t xml:space="preserve">. </w:t>
      </w:r>
      <w:r w:rsidRPr="001A4B22">
        <w:rPr>
          <w:rFonts w:ascii="Palatino Linotype" w:eastAsia="Times New Roman" w:hAnsi="Palatino Linotype" w:cs="Arial"/>
          <w:b/>
          <w:sz w:val="28"/>
          <w:szCs w:val="28"/>
          <w:lang w:eastAsia="es-ES"/>
        </w:rPr>
        <w:t>Sobre los alcances del recurso de revisión.</w:t>
      </w:r>
      <w:r w:rsidRPr="001A4B22">
        <w:rPr>
          <w:rFonts w:ascii="Palatino Linotype" w:eastAsia="Times New Roman" w:hAnsi="Palatino Linotype" w:cs="Arial"/>
          <w:b/>
          <w:sz w:val="24"/>
          <w:szCs w:val="24"/>
          <w:lang w:eastAsia="es-ES"/>
        </w:rPr>
        <w:t xml:space="preserve"> </w:t>
      </w:r>
    </w:p>
    <w:p w14:paraId="079ECD52" w14:textId="2DA7BA07" w:rsidR="00052C48" w:rsidRPr="001A4B22" w:rsidRDefault="004E74D8" w:rsidP="00052C48">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1A4B22">
        <w:rPr>
          <w:rFonts w:ascii="Palatino Linotype" w:eastAsia="Times New Roman" w:hAnsi="Palatino Linotype" w:cs="Arial"/>
          <w:sz w:val="24"/>
          <w:szCs w:val="24"/>
          <w:lang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58AC6EB" w14:textId="77777777" w:rsidR="00311131" w:rsidRPr="001A4B22" w:rsidRDefault="00311131" w:rsidP="00052C48">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4A2DEF57" w14:textId="45BD8DF0" w:rsidR="00311131" w:rsidRPr="001A4B22" w:rsidRDefault="00311131" w:rsidP="00311131">
      <w:pPr>
        <w:autoSpaceDE w:val="0"/>
        <w:autoSpaceDN w:val="0"/>
        <w:adjustRightInd w:val="0"/>
        <w:spacing w:after="0" w:line="360" w:lineRule="auto"/>
        <w:jc w:val="both"/>
        <w:rPr>
          <w:rFonts w:ascii="Palatino Linotype" w:hAnsi="Palatino Linotype" w:cs="Arial"/>
          <w:sz w:val="24"/>
        </w:rPr>
      </w:pPr>
      <w:r w:rsidRPr="001A4B22">
        <w:rPr>
          <w:rFonts w:ascii="Palatino Linotype" w:hAnsi="Palatino Linotype" w:cs="Arial"/>
          <w:sz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EB66920" w14:textId="77777777" w:rsidR="00311131" w:rsidRPr="001A4B22" w:rsidRDefault="00311131" w:rsidP="00311131">
      <w:pPr>
        <w:autoSpaceDE w:val="0"/>
        <w:autoSpaceDN w:val="0"/>
        <w:adjustRightInd w:val="0"/>
        <w:spacing w:after="0" w:line="360" w:lineRule="auto"/>
        <w:jc w:val="both"/>
        <w:rPr>
          <w:rFonts w:ascii="Palatino Linotype" w:hAnsi="Palatino Linotype" w:cs="Arial"/>
          <w:sz w:val="24"/>
        </w:rPr>
      </w:pPr>
    </w:p>
    <w:p w14:paraId="5F43C3DB" w14:textId="46EBE211" w:rsidR="00311131" w:rsidRPr="001A4B22" w:rsidRDefault="00311131" w:rsidP="00311131">
      <w:pPr>
        <w:autoSpaceDE w:val="0"/>
        <w:autoSpaceDN w:val="0"/>
        <w:adjustRightInd w:val="0"/>
        <w:spacing w:after="0" w:line="360" w:lineRule="auto"/>
        <w:jc w:val="both"/>
        <w:rPr>
          <w:rFonts w:ascii="Palatino Linotype" w:hAnsi="Palatino Linotype" w:cs="Arial"/>
          <w:sz w:val="24"/>
        </w:rPr>
      </w:pPr>
      <w:r w:rsidRPr="001A4B22">
        <w:rPr>
          <w:rFonts w:ascii="Palatino Linotype" w:hAnsi="Palatino Linotype" w:cs="Arial"/>
          <w:sz w:val="24"/>
        </w:rPr>
        <w:lastRenderedPageBreak/>
        <w:t>Resulta procedente la interposición del recurso de revisión, ya que se actualiza la causal de procedencia señalada en el artículo 179, fracción V, de la Ley de Transparencia y Acceso a la Información Pública del Estado de México y Municipios.</w:t>
      </w:r>
    </w:p>
    <w:p w14:paraId="72F2F1E6" w14:textId="77777777" w:rsidR="007F2ABD" w:rsidRPr="001A4B22" w:rsidRDefault="007F2ABD" w:rsidP="00052C48">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51D59910" w14:textId="77777777" w:rsidR="000F6FCB" w:rsidRPr="001A4B22" w:rsidRDefault="000F6FCB" w:rsidP="000F6FCB">
      <w:pPr>
        <w:autoSpaceDE w:val="0"/>
        <w:autoSpaceDN w:val="0"/>
        <w:adjustRightInd w:val="0"/>
        <w:spacing w:after="0" w:line="360" w:lineRule="auto"/>
        <w:jc w:val="both"/>
        <w:rPr>
          <w:rFonts w:ascii="Palatino Linotype" w:eastAsia="Times New Roman" w:hAnsi="Palatino Linotype" w:cs="Arial"/>
          <w:b/>
          <w:sz w:val="24"/>
          <w:szCs w:val="24"/>
          <w:lang w:eastAsia="es-ES"/>
        </w:rPr>
      </w:pPr>
      <w:r w:rsidRPr="001A4B22">
        <w:rPr>
          <w:rFonts w:ascii="Palatino Linotype" w:eastAsia="Times New Roman" w:hAnsi="Palatino Linotype" w:cs="Arial"/>
          <w:b/>
          <w:sz w:val="28"/>
          <w:szCs w:val="24"/>
          <w:lang w:eastAsia="es-ES"/>
        </w:rPr>
        <w:t>TERCERO. Cuestiones de previo y especial pronunciamiento</w:t>
      </w:r>
      <w:r w:rsidRPr="001A4B22">
        <w:rPr>
          <w:rFonts w:ascii="Palatino Linotype" w:eastAsia="Times New Roman" w:hAnsi="Palatino Linotype" w:cs="Arial"/>
          <w:b/>
          <w:sz w:val="24"/>
          <w:szCs w:val="24"/>
          <w:lang w:eastAsia="es-ES"/>
        </w:rPr>
        <w:t>.</w:t>
      </w:r>
    </w:p>
    <w:p w14:paraId="0A5DDF5F" w14:textId="77777777" w:rsidR="000F6FCB" w:rsidRPr="001A4B22" w:rsidRDefault="000F6FCB" w:rsidP="000F6FCB">
      <w:pPr>
        <w:spacing w:after="0" w:line="360" w:lineRule="auto"/>
        <w:jc w:val="both"/>
        <w:rPr>
          <w:rFonts w:ascii="Palatino Linotype" w:eastAsia="Times New Roman" w:hAnsi="Palatino Linotype" w:cs="Times New Roman"/>
          <w:sz w:val="24"/>
          <w:szCs w:val="24"/>
          <w:lang w:eastAsia="es-ES"/>
        </w:rPr>
      </w:pPr>
      <w:r w:rsidRPr="001A4B22">
        <w:rPr>
          <w:rFonts w:ascii="Palatino Linotype" w:eastAsia="Times New Roman" w:hAnsi="Palatino Linotype" w:cs="Times New Roman"/>
          <w:sz w:val="24"/>
          <w:szCs w:val="24"/>
          <w:lang w:eastAsia="es-ES"/>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1A4B22">
        <w:rPr>
          <w:rFonts w:ascii="Palatino Linotype" w:eastAsia="Times New Roman" w:hAnsi="Palatino Linotype" w:cs="Times New Roman"/>
          <w:b/>
          <w:sz w:val="24"/>
          <w:szCs w:val="24"/>
          <w:lang w:eastAsia="es-ES"/>
        </w:rPr>
        <w:t>Recurrente,</w:t>
      </w:r>
      <w:r w:rsidRPr="001A4B22">
        <w:rPr>
          <w:rFonts w:ascii="Palatino Linotype" w:eastAsia="Times New Roman" w:hAnsi="Palatino Linotype" w:cs="Times New Roman"/>
          <w:sz w:val="24"/>
          <w:szCs w:val="24"/>
          <w:lang w:eastAsia="es-ES"/>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1A4B22">
        <w:rPr>
          <w:rFonts w:ascii="Palatino Linotype" w:eastAsia="Times New Roman" w:hAnsi="Palatino Linotype" w:cs="Arial"/>
          <w:sz w:val="24"/>
          <w:szCs w:val="24"/>
          <w:lang w:eastAsia="es-ES"/>
        </w:rPr>
        <w:t>, del cual no se colige que corresponda al nombre de una persona.</w:t>
      </w:r>
    </w:p>
    <w:p w14:paraId="4E4EE9D8" w14:textId="77777777" w:rsidR="000F6FCB" w:rsidRPr="001A4B22" w:rsidRDefault="000F6FCB" w:rsidP="000F6FCB">
      <w:pPr>
        <w:widowControl w:val="0"/>
        <w:autoSpaceDE w:val="0"/>
        <w:autoSpaceDN w:val="0"/>
        <w:adjustRightInd w:val="0"/>
        <w:spacing w:after="0" w:line="360" w:lineRule="auto"/>
        <w:jc w:val="both"/>
        <w:rPr>
          <w:rFonts w:ascii="Palatino Linotype" w:eastAsia="Times New Roman" w:hAnsi="Palatino Linotype" w:cs="Arial"/>
          <w:sz w:val="24"/>
          <w:szCs w:val="24"/>
          <w:lang w:eastAsia="es-ES"/>
        </w:rPr>
      </w:pPr>
    </w:p>
    <w:p w14:paraId="446DF55C" w14:textId="77777777" w:rsidR="000F6FCB" w:rsidRPr="001A4B22" w:rsidRDefault="000F6FCB" w:rsidP="000F6FCB">
      <w:pPr>
        <w:widowControl w:val="0"/>
        <w:autoSpaceDE w:val="0"/>
        <w:autoSpaceDN w:val="0"/>
        <w:adjustRightInd w:val="0"/>
        <w:spacing w:after="0" w:line="360" w:lineRule="auto"/>
        <w:jc w:val="both"/>
        <w:rPr>
          <w:rFonts w:ascii="Palatino Linotype" w:eastAsia="Times New Roman" w:hAnsi="Palatino Linotype" w:cs="Arial"/>
          <w:sz w:val="24"/>
          <w:szCs w:val="24"/>
          <w:lang w:eastAsia="es-ES"/>
        </w:rPr>
      </w:pPr>
      <w:r w:rsidRPr="001A4B22">
        <w:rPr>
          <w:rFonts w:ascii="Palatino Linotype" w:eastAsia="Times New Roman" w:hAnsi="Palatino Linotype" w:cs="Arial"/>
          <w:sz w:val="24"/>
          <w:szCs w:val="24"/>
          <w:lang w:eastAsia="es-ES"/>
        </w:rPr>
        <w:t xml:space="preserve">Esta Ponencia considera importante abordar el análisis de los requisitos de procedibilidad de los recursos de revisión, así el artículo 180 de la </w:t>
      </w:r>
      <w:r w:rsidRPr="001A4B22">
        <w:rPr>
          <w:rFonts w:ascii="Palatino Linotype" w:eastAsia="Times New Roman" w:hAnsi="Palatino Linotype" w:cs="Arial"/>
          <w:sz w:val="24"/>
          <w:szCs w:val="24"/>
          <w:lang w:eastAsia="es-MX"/>
        </w:rPr>
        <w:t xml:space="preserve">Ley de Transparencia y Acceso a la Información Pública del Estado de México y Municipios, que </w:t>
      </w:r>
      <w:r w:rsidRPr="001A4B22">
        <w:rPr>
          <w:rFonts w:ascii="Palatino Linotype" w:eastAsia="Times New Roman" w:hAnsi="Palatino Linotype" w:cs="Arial"/>
          <w:sz w:val="24"/>
          <w:szCs w:val="24"/>
          <w:lang w:eastAsia="es-ES"/>
        </w:rPr>
        <w:t>establece lo siguiente:</w:t>
      </w:r>
    </w:p>
    <w:p w14:paraId="496AA7DB" w14:textId="77777777" w:rsidR="000F6FCB" w:rsidRPr="001A4B22" w:rsidRDefault="000F6FCB" w:rsidP="000F6FCB">
      <w:pPr>
        <w:spacing w:after="0" w:line="240" w:lineRule="auto"/>
        <w:rPr>
          <w:rFonts w:ascii="Times New Roman" w:eastAsia="Times New Roman" w:hAnsi="Times New Roman" w:cs="Times New Roman"/>
          <w:sz w:val="24"/>
          <w:szCs w:val="24"/>
          <w:lang w:eastAsia="es-ES"/>
        </w:rPr>
      </w:pPr>
    </w:p>
    <w:p w14:paraId="1BB669CE" w14:textId="77777777" w:rsidR="000F6FCB" w:rsidRPr="001A4B22" w:rsidRDefault="000F6FCB" w:rsidP="000F6FCB">
      <w:pPr>
        <w:spacing w:after="0" w:line="240" w:lineRule="auto"/>
        <w:ind w:left="851" w:right="851"/>
        <w:jc w:val="both"/>
        <w:rPr>
          <w:rFonts w:ascii="Palatino Linotype" w:eastAsia="Times New Roman" w:hAnsi="Palatino Linotype" w:cs="Times New Roman"/>
          <w:b/>
          <w:i/>
          <w:szCs w:val="24"/>
          <w:lang w:eastAsia="es-ES"/>
        </w:rPr>
      </w:pPr>
      <w:r w:rsidRPr="001A4B22">
        <w:rPr>
          <w:rFonts w:ascii="Palatino Linotype" w:eastAsia="Times New Roman" w:hAnsi="Palatino Linotype" w:cs="Times New Roman"/>
          <w:i/>
          <w:szCs w:val="24"/>
          <w:lang w:eastAsia="es-ES"/>
        </w:rPr>
        <w:t>“</w:t>
      </w:r>
      <w:r w:rsidRPr="001A4B22">
        <w:rPr>
          <w:rFonts w:ascii="Palatino Linotype" w:eastAsia="Times New Roman" w:hAnsi="Palatino Linotype" w:cs="Times New Roman"/>
          <w:b/>
          <w:i/>
          <w:szCs w:val="24"/>
          <w:lang w:eastAsia="es-ES"/>
        </w:rPr>
        <w:t xml:space="preserve">Artículo 180. </w:t>
      </w:r>
      <w:r w:rsidRPr="001A4B22">
        <w:rPr>
          <w:rFonts w:ascii="Palatino Linotype" w:eastAsia="Times New Roman" w:hAnsi="Palatino Linotype" w:cs="Times New Roman"/>
          <w:i/>
          <w:szCs w:val="24"/>
          <w:lang w:eastAsia="es-ES"/>
        </w:rPr>
        <w:t xml:space="preserve">El </w:t>
      </w:r>
      <w:r w:rsidRPr="001A4B22">
        <w:rPr>
          <w:rFonts w:ascii="Palatino Linotype" w:eastAsia="Times New Roman" w:hAnsi="Palatino Linotype" w:cs="Arial"/>
          <w:i/>
          <w:szCs w:val="24"/>
          <w:lang w:eastAsia="es-ES"/>
        </w:rPr>
        <w:t>recurso</w:t>
      </w:r>
      <w:r w:rsidRPr="001A4B22">
        <w:rPr>
          <w:rFonts w:ascii="Palatino Linotype" w:eastAsia="Times New Roman" w:hAnsi="Palatino Linotype" w:cs="Times New Roman"/>
          <w:i/>
          <w:szCs w:val="24"/>
          <w:lang w:eastAsia="es-ES"/>
        </w:rPr>
        <w:t xml:space="preserve"> </w:t>
      </w:r>
      <w:r w:rsidRPr="001A4B22">
        <w:rPr>
          <w:rFonts w:ascii="Palatino Linotype" w:eastAsia="Times New Roman" w:hAnsi="Palatino Linotype" w:cs="Arial"/>
          <w:i/>
          <w:szCs w:val="24"/>
          <w:lang w:eastAsia="es-MX"/>
        </w:rPr>
        <w:t>de</w:t>
      </w:r>
      <w:r w:rsidRPr="001A4B22">
        <w:rPr>
          <w:rFonts w:ascii="Palatino Linotype" w:eastAsia="Times New Roman" w:hAnsi="Palatino Linotype" w:cs="Times New Roman"/>
          <w:i/>
          <w:szCs w:val="24"/>
          <w:lang w:eastAsia="es-ES"/>
        </w:rPr>
        <w:t xml:space="preserve"> revisión contendrá:</w:t>
      </w:r>
      <w:r w:rsidRPr="001A4B22">
        <w:rPr>
          <w:rFonts w:ascii="Palatino Linotype" w:eastAsia="Times New Roman" w:hAnsi="Palatino Linotype" w:cs="Times New Roman"/>
          <w:b/>
          <w:i/>
          <w:szCs w:val="24"/>
          <w:lang w:eastAsia="es-ES"/>
        </w:rPr>
        <w:t xml:space="preserve"> </w:t>
      </w:r>
    </w:p>
    <w:p w14:paraId="4005D73B" w14:textId="77777777" w:rsidR="000F6FCB" w:rsidRPr="001A4B22" w:rsidRDefault="000F6FCB" w:rsidP="000F6FCB">
      <w:pPr>
        <w:spacing w:after="0" w:line="240" w:lineRule="auto"/>
        <w:ind w:left="851" w:right="851"/>
        <w:jc w:val="both"/>
        <w:rPr>
          <w:rFonts w:ascii="Palatino Linotype" w:eastAsia="Times New Roman" w:hAnsi="Palatino Linotype" w:cs="Times New Roman"/>
          <w:b/>
          <w:i/>
          <w:szCs w:val="24"/>
          <w:lang w:eastAsia="es-ES"/>
        </w:rPr>
      </w:pPr>
      <w:r w:rsidRPr="001A4B22">
        <w:rPr>
          <w:rFonts w:ascii="Palatino Linotype" w:eastAsia="Times New Roman" w:hAnsi="Palatino Linotype" w:cs="Times New Roman"/>
          <w:b/>
          <w:i/>
          <w:szCs w:val="24"/>
          <w:lang w:eastAsia="es-ES"/>
        </w:rPr>
        <w:t xml:space="preserve">I. </w:t>
      </w:r>
      <w:r w:rsidRPr="001A4B22">
        <w:rPr>
          <w:rFonts w:ascii="Palatino Linotype" w:eastAsia="Times New Roman" w:hAnsi="Palatino Linotype" w:cs="Times New Roman"/>
          <w:i/>
          <w:szCs w:val="24"/>
          <w:lang w:eastAsia="es-ES"/>
        </w:rPr>
        <w:t xml:space="preserve">El sujeto obligado ante </w:t>
      </w:r>
      <w:r w:rsidRPr="001A4B22">
        <w:rPr>
          <w:rFonts w:ascii="Palatino Linotype" w:eastAsia="Times New Roman" w:hAnsi="Palatino Linotype" w:cs="Arial"/>
          <w:i/>
          <w:szCs w:val="24"/>
          <w:lang w:eastAsia="es-ES"/>
        </w:rPr>
        <w:t>la</w:t>
      </w:r>
      <w:r w:rsidRPr="001A4B22">
        <w:rPr>
          <w:rFonts w:ascii="Palatino Linotype" w:eastAsia="Times New Roman" w:hAnsi="Palatino Linotype" w:cs="Times New Roman"/>
          <w:i/>
          <w:szCs w:val="24"/>
          <w:lang w:eastAsia="es-ES"/>
        </w:rPr>
        <w:t xml:space="preserve"> cual </w:t>
      </w:r>
      <w:r w:rsidRPr="001A4B22">
        <w:rPr>
          <w:rFonts w:ascii="Palatino Linotype" w:eastAsia="Times New Roman" w:hAnsi="Palatino Linotype" w:cs="Arial"/>
          <w:i/>
          <w:szCs w:val="24"/>
          <w:lang w:eastAsia="es-MX"/>
        </w:rPr>
        <w:t>se</w:t>
      </w:r>
      <w:r w:rsidRPr="001A4B22">
        <w:rPr>
          <w:rFonts w:ascii="Palatino Linotype" w:eastAsia="Times New Roman" w:hAnsi="Palatino Linotype" w:cs="Times New Roman"/>
          <w:i/>
          <w:szCs w:val="24"/>
          <w:lang w:eastAsia="es-ES"/>
        </w:rPr>
        <w:t xml:space="preserve"> presentó la solicitud;</w:t>
      </w:r>
      <w:r w:rsidRPr="001A4B22">
        <w:rPr>
          <w:rFonts w:ascii="Palatino Linotype" w:eastAsia="Times New Roman" w:hAnsi="Palatino Linotype" w:cs="Times New Roman"/>
          <w:b/>
          <w:i/>
          <w:szCs w:val="24"/>
          <w:lang w:eastAsia="es-ES"/>
        </w:rPr>
        <w:t xml:space="preserve"> </w:t>
      </w:r>
    </w:p>
    <w:p w14:paraId="3B1ED2A4" w14:textId="77777777" w:rsidR="000F6FCB" w:rsidRPr="001A4B22" w:rsidRDefault="000F6FCB" w:rsidP="000F6FCB">
      <w:pPr>
        <w:spacing w:after="0" w:line="240" w:lineRule="auto"/>
        <w:ind w:left="851" w:right="851"/>
        <w:jc w:val="both"/>
        <w:rPr>
          <w:rFonts w:ascii="Palatino Linotype" w:eastAsia="Times New Roman" w:hAnsi="Palatino Linotype" w:cs="Times New Roman"/>
          <w:b/>
          <w:i/>
          <w:szCs w:val="24"/>
          <w:lang w:eastAsia="es-ES"/>
        </w:rPr>
      </w:pPr>
      <w:r w:rsidRPr="001A4B22">
        <w:rPr>
          <w:rFonts w:ascii="Palatino Linotype" w:eastAsia="Times New Roman" w:hAnsi="Palatino Linotype" w:cs="Times New Roman"/>
          <w:b/>
          <w:i/>
          <w:szCs w:val="24"/>
          <w:lang w:eastAsia="es-ES"/>
        </w:rPr>
        <w:t xml:space="preserve">II. </w:t>
      </w:r>
      <w:r w:rsidRPr="001A4B22">
        <w:rPr>
          <w:rFonts w:ascii="Palatino Linotype" w:eastAsia="Times New Roman" w:hAnsi="Palatino Linotype" w:cs="Times New Roman"/>
          <w:b/>
          <w:i/>
          <w:szCs w:val="24"/>
          <w:u w:val="single"/>
          <w:lang w:eastAsia="es-ES"/>
        </w:rPr>
        <w:t xml:space="preserve">El nombre del solicitante </w:t>
      </w:r>
      <w:r w:rsidRPr="001A4B22">
        <w:rPr>
          <w:rFonts w:ascii="Palatino Linotype" w:eastAsia="Times New Roman" w:hAnsi="Palatino Linotype" w:cs="Arial"/>
          <w:b/>
          <w:i/>
          <w:szCs w:val="24"/>
          <w:u w:val="single"/>
          <w:lang w:eastAsia="es-MX"/>
        </w:rPr>
        <w:t>que</w:t>
      </w:r>
      <w:r w:rsidRPr="001A4B22">
        <w:rPr>
          <w:rFonts w:ascii="Palatino Linotype" w:eastAsia="Times New Roman" w:hAnsi="Palatino Linotype" w:cs="Times New Roman"/>
          <w:b/>
          <w:i/>
          <w:szCs w:val="24"/>
          <w:u w:val="single"/>
          <w:lang w:eastAsia="es-ES"/>
        </w:rPr>
        <w:t xml:space="preserve"> recurre</w:t>
      </w:r>
      <w:r w:rsidRPr="001A4B22">
        <w:rPr>
          <w:rFonts w:ascii="Palatino Linotype" w:eastAsia="Times New Roman" w:hAnsi="Palatino Linotype" w:cs="Times New Roman"/>
          <w:b/>
          <w:i/>
          <w:szCs w:val="24"/>
          <w:lang w:eastAsia="es-ES"/>
        </w:rPr>
        <w:t xml:space="preserve"> </w:t>
      </w:r>
      <w:r w:rsidRPr="001A4B22">
        <w:rPr>
          <w:rFonts w:ascii="Palatino Linotype" w:eastAsia="Times New Roman" w:hAnsi="Palatino Linotype" w:cs="Times New Roman"/>
          <w:i/>
          <w:szCs w:val="24"/>
          <w:lang w:eastAsia="es-ES"/>
        </w:rPr>
        <w:t>o de su representante y, en su caso, del tercero interesado, así como la dirección o medio que señale para recibir notificaciones;</w:t>
      </w:r>
      <w:r w:rsidRPr="001A4B22">
        <w:rPr>
          <w:rFonts w:ascii="Palatino Linotype" w:eastAsia="Times New Roman" w:hAnsi="Palatino Linotype" w:cs="Times New Roman"/>
          <w:b/>
          <w:i/>
          <w:szCs w:val="24"/>
          <w:lang w:eastAsia="es-ES"/>
        </w:rPr>
        <w:t xml:space="preserve"> </w:t>
      </w:r>
    </w:p>
    <w:p w14:paraId="2883C01C" w14:textId="77777777" w:rsidR="000F6FCB" w:rsidRPr="001A4B22" w:rsidRDefault="000F6FCB" w:rsidP="000F6FCB">
      <w:pPr>
        <w:widowControl w:val="0"/>
        <w:autoSpaceDE w:val="0"/>
        <w:autoSpaceDN w:val="0"/>
        <w:adjustRightInd w:val="0"/>
        <w:spacing w:after="0" w:line="360" w:lineRule="auto"/>
        <w:jc w:val="both"/>
        <w:rPr>
          <w:rFonts w:ascii="Palatino Linotype" w:eastAsia="Times New Roman" w:hAnsi="Palatino Linotype" w:cs="Times New Roman"/>
          <w:sz w:val="24"/>
          <w:szCs w:val="24"/>
          <w:lang w:eastAsia="es-ES"/>
        </w:rPr>
      </w:pPr>
    </w:p>
    <w:p w14:paraId="616DC68A" w14:textId="77777777" w:rsidR="000F6FCB" w:rsidRPr="001A4B22" w:rsidRDefault="000F6FCB" w:rsidP="000F6FCB">
      <w:pPr>
        <w:widowControl w:val="0"/>
        <w:autoSpaceDE w:val="0"/>
        <w:autoSpaceDN w:val="0"/>
        <w:adjustRightInd w:val="0"/>
        <w:spacing w:after="0" w:line="360" w:lineRule="auto"/>
        <w:jc w:val="both"/>
        <w:rPr>
          <w:rFonts w:ascii="Palatino Linotype" w:eastAsia="Times New Roman" w:hAnsi="Palatino Linotype" w:cs="Times New Roman"/>
          <w:sz w:val="24"/>
          <w:szCs w:val="24"/>
          <w:lang w:eastAsia="es-ES"/>
        </w:rPr>
      </w:pPr>
      <w:r w:rsidRPr="001A4B22">
        <w:rPr>
          <w:rFonts w:ascii="Palatino Linotype" w:eastAsia="Times New Roman" w:hAnsi="Palatino Linotype" w:cs="Times New Roman"/>
          <w:sz w:val="24"/>
          <w:szCs w:val="24"/>
          <w:lang w:eastAsia="es-ES"/>
        </w:rPr>
        <w:lastRenderedPageBreak/>
        <w:t xml:space="preserve">En principio, de una interpretación del artículo transcrito se observan los requisitos que </w:t>
      </w:r>
      <w:r w:rsidRPr="001A4B22">
        <w:rPr>
          <w:rFonts w:ascii="Palatino Linotype" w:eastAsia="Times New Roman" w:hAnsi="Palatino Linotype" w:cs="Arial"/>
          <w:sz w:val="24"/>
          <w:szCs w:val="24"/>
          <w:lang w:eastAsia="es-ES"/>
        </w:rPr>
        <w:t>deberán</w:t>
      </w:r>
      <w:r w:rsidRPr="001A4B22">
        <w:rPr>
          <w:rFonts w:ascii="Palatino Linotype" w:eastAsia="Times New Roman" w:hAnsi="Palatino Linotype" w:cs="Times New Roman"/>
          <w:sz w:val="24"/>
          <w:szCs w:val="24"/>
          <w:lang w:eastAsia="es-ES"/>
        </w:rPr>
        <w:t xml:space="preserve"> contener los recursos de revisión; sobre el particular, de la revisión del expediente electrónico del </w:t>
      </w:r>
      <w:r w:rsidRPr="001A4B22">
        <w:rPr>
          <w:rFonts w:ascii="Palatino Linotype" w:eastAsia="Times New Roman" w:hAnsi="Palatino Linotype" w:cs="Times New Roman"/>
          <w:b/>
          <w:sz w:val="24"/>
          <w:szCs w:val="24"/>
          <w:lang w:eastAsia="es-ES"/>
        </w:rPr>
        <w:t>SAIMEX</w:t>
      </w:r>
      <w:r w:rsidRPr="001A4B22">
        <w:rPr>
          <w:rFonts w:ascii="Palatino Linotype" w:eastAsia="Times New Roman" w:hAnsi="Palatino Linotype" w:cs="Times New Roman"/>
          <w:sz w:val="24"/>
          <w:szCs w:val="24"/>
          <w:lang w:eastAsia="es-ES"/>
        </w:rPr>
        <w:t xml:space="preserve"> se desprende que el solicitante y ahora </w:t>
      </w:r>
      <w:r w:rsidRPr="001A4B22">
        <w:rPr>
          <w:rFonts w:ascii="Palatino Linotype" w:eastAsia="Times New Roman" w:hAnsi="Palatino Linotype" w:cs="Times New Roman"/>
          <w:b/>
          <w:sz w:val="24"/>
          <w:szCs w:val="24"/>
          <w:lang w:eastAsia="es-ES"/>
        </w:rPr>
        <w:t>Recurrente</w:t>
      </w:r>
      <w:r w:rsidRPr="001A4B22">
        <w:rPr>
          <w:rFonts w:ascii="Palatino Linotype" w:eastAsia="Times New Roman" w:hAnsi="Palatino Linotype" w:cs="Times New Roman"/>
          <w:sz w:val="24"/>
          <w:szCs w:val="24"/>
          <w:lang w:eastAsia="es-ES"/>
        </w:rPr>
        <w:t xml:space="preserve">, en ejercicio de su derecho de acceso a la información pública, no proporcionó un nombre para que </w:t>
      </w:r>
      <w:r w:rsidRPr="001A4B22">
        <w:rPr>
          <w:rFonts w:ascii="Palatino Linotype" w:eastAsia="Times New Roman" w:hAnsi="Palatino Linotype" w:cs="Arial"/>
          <w:sz w:val="24"/>
          <w:szCs w:val="24"/>
          <w:lang w:eastAsia="es-ES"/>
        </w:rPr>
        <w:t>sea</w:t>
      </w:r>
      <w:r w:rsidRPr="001A4B22">
        <w:rPr>
          <w:rFonts w:ascii="Palatino Linotype" w:eastAsia="Times New Roman" w:hAnsi="Palatino Linotype" w:cs="Times New Roman"/>
          <w:sz w:val="24"/>
          <w:szCs w:val="24"/>
          <w:lang w:eastAsia="es-ES"/>
        </w:rPr>
        <w:t xml:space="preserve"> identificado; por lo que no tiene certeza sobre su identidad, lo que en estricto sentido, no se colmarían los requisitos establecidos en el citado artículo 180, de la Ley de Transparencia.</w:t>
      </w:r>
    </w:p>
    <w:p w14:paraId="4B668A34" w14:textId="77777777" w:rsidR="000F6FCB" w:rsidRPr="001A4B22" w:rsidRDefault="000F6FCB" w:rsidP="000F6FCB">
      <w:pPr>
        <w:widowControl w:val="0"/>
        <w:autoSpaceDE w:val="0"/>
        <w:autoSpaceDN w:val="0"/>
        <w:adjustRightInd w:val="0"/>
        <w:spacing w:after="0" w:line="360" w:lineRule="auto"/>
        <w:jc w:val="both"/>
        <w:rPr>
          <w:rFonts w:ascii="Palatino Linotype" w:eastAsia="Times New Roman" w:hAnsi="Palatino Linotype" w:cs="Times New Roman"/>
          <w:sz w:val="24"/>
          <w:szCs w:val="24"/>
          <w:lang w:eastAsia="es-ES"/>
        </w:rPr>
      </w:pPr>
    </w:p>
    <w:p w14:paraId="37D0C036" w14:textId="77777777" w:rsidR="000F6FCB" w:rsidRPr="001A4B22" w:rsidRDefault="000F6FCB" w:rsidP="000F6FCB">
      <w:pPr>
        <w:widowControl w:val="0"/>
        <w:autoSpaceDE w:val="0"/>
        <w:autoSpaceDN w:val="0"/>
        <w:adjustRightInd w:val="0"/>
        <w:spacing w:after="0" w:line="360" w:lineRule="auto"/>
        <w:jc w:val="both"/>
        <w:rPr>
          <w:rFonts w:ascii="Palatino Linotype" w:eastAsia="Times New Roman" w:hAnsi="Palatino Linotype" w:cs="Arial"/>
          <w:sz w:val="24"/>
          <w:szCs w:val="24"/>
          <w:lang w:eastAsia="es-ES"/>
        </w:rPr>
      </w:pPr>
      <w:r w:rsidRPr="001A4B22">
        <w:rPr>
          <w:rFonts w:ascii="Palatino Linotype" w:eastAsia="Times New Roman" w:hAnsi="Palatino Linotype" w:cs="Times New Roman"/>
          <w:sz w:val="24"/>
          <w:szCs w:val="24"/>
          <w:lang w:eastAsia="es-ES"/>
        </w:rPr>
        <w:t xml:space="preserve">No obstante lo anterior, debe destacarse que el artículo 15, de </w:t>
      </w:r>
      <w:r w:rsidRPr="001A4B22">
        <w:rPr>
          <w:rFonts w:ascii="Palatino Linotype" w:eastAsia="Times New Roman" w:hAnsi="Palatino Linotype" w:cs="Arial"/>
          <w:sz w:val="24"/>
          <w:szCs w:val="24"/>
          <w:lang w:eastAsia="es-MX"/>
        </w:rPr>
        <w:t xml:space="preserve">Ley de Transparencia y Acceso a la </w:t>
      </w:r>
      <w:r w:rsidRPr="001A4B22">
        <w:rPr>
          <w:rFonts w:ascii="Palatino Linotype" w:eastAsia="Times New Roman" w:hAnsi="Palatino Linotype" w:cs="Arial"/>
          <w:sz w:val="24"/>
          <w:szCs w:val="24"/>
          <w:lang w:eastAsia="es-ES"/>
        </w:rPr>
        <w:t>Información</w:t>
      </w:r>
      <w:r w:rsidRPr="001A4B22">
        <w:rPr>
          <w:rFonts w:ascii="Palatino Linotype" w:eastAsia="Times New Roman" w:hAnsi="Palatino Linotype" w:cs="Arial"/>
          <w:sz w:val="24"/>
          <w:szCs w:val="24"/>
          <w:lang w:eastAsia="es-MX"/>
        </w:rPr>
        <w:t xml:space="preserve"> Pública del Estado de México y Municipios </w:t>
      </w:r>
      <w:r w:rsidRPr="001A4B22">
        <w:rPr>
          <w:rFonts w:ascii="Palatino Linotype" w:eastAsia="Times New Roman" w:hAnsi="Palatino Linotype" w:cs="Arial"/>
          <w:iCs/>
          <w:sz w:val="24"/>
          <w:szCs w:val="24"/>
          <w:lang w:eastAsia="es-ES"/>
        </w:rPr>
        <w:t xml:space="preserve">prevé que, </w:t>
      </w:r>
      <w:r w:rsidRPr="001A4B22">
        <w:rPr>
          <w:rFonts w:ascii="Palatino Linotype" w:eastAsia="Times New Roman" w:hAnsi="Palatino Linotype" w:cs="Times New Roman"/>
          <w:sz w:val="24"/>
          <w:szCs w:val="24"/>
          <w:lang w:eastAsia="es-ES"/>
        </w:rPr>
        <w:t xml:space="preserve">toda persona tendrá acceso a la información </w:t>
      </w:r>
      <w:r w:rsidRPr="001A4B22">
        <w:rPr>
          <w:rFonts w:ascii="Palatino Linotype" w:eastAsia="Times New Roman" w:hAnsi="Palatino Linotype" w:cs="Arial"/>
          <w:sz w:val="24"/>
          <w:szCs w:val="24"/>
          <w:lang w:eastAsia="es-ES"/>
        </w:rPr>
        <w:t xml:space="preserve">sin necesidad de acreditar interés alguno o justificar su utilización, de lo que se infiere que para el </w:t>
      </w:r>
      <w:r w:rsidRPr="001A4B22">
        <w:rPr>
          <w:rFonts w:ascii="Palatino Linotype" w:eastAsia="Times New Roman" w:hAnsi="Palatino Linotype" w:cs="Times New Roman"/>
          <w:sz w:val="24"/>
          <w:szCs w:val="24"/>
          <w:lang w:eastAsia="es-ES"/>
        </w:rPr>
        <w:t>ejercicio</w:t>
      </w:r>
      <w:r w:rsidRPr="001A4B22">
        <w:rPr>
          <w:rFonts w:ascii="Palatino Linotype" w:eastAsia="Times New Roman" w:hAnsi="Palatino Linotype" w:cs="Arial"/>
          <w:sz w:val="24"/>
          <w:szCs w:val="24"/>
          <w:lang w:eastAsia="es-ES"/>
        </w:rPr>
        <w:t xml:space="preserve"> del derecho de acceso a la información pública, el nombre no es un requisito </w:t>
      </w:r>
      <w:r w:rsidRPr="001A4B22">
        <w:rPr>
          <w:rFonts w:ascii="Palatino Linotype" w:eastAsia="Times New Roman" w:hAnsi="Palatino Linotype" w:cs="Arial"/>
          <w:i/>
          <w:sz w:val="24"/>
          <w:szCs w:val="24"/>
          <w:lang w:eastAsia="es-ES"/>
        </w:rPr>
        <w:t>sine qua non</w:t>
      </w:r>
      <w:r w:rsidRPr="001A4B22">
        <w:rPr>
          <w:rFonts w:ascii="Palatino Linotype" w:eastAsia="Times New Roman" w:hAnsi="Palatino Linotype" w:cs="Arial"/>
          <w:sz w:val="24"/>
          <w:szCs w:val="24"/>
          <w:lang w:eastAsia="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E6AB0DB" w14:textId="77777777" w:rsidR="000F6FCB" w:rsidRPr="001A4B22" w:rsidRDefault="000F6FCB" w:rsidP="000F6FCB">
      <w:pPr>
        <w:widowControl w:val="0"/>
        <w:autoSpaceDE w:val="0"/>
        <w:autoSpaceDN w:val="0"/>
        <w:adjustRightInd w:val="0"/>
        <w:spacing w:after="0" w:line="360" w:lineRule="auto"/>
        <w:jc w:val="both"/>
        <w:rPr>
          <w:rFonts w:ascii="Palatino Linotype" w:eastAsia="Times New Roman" w:hAnsi="Palatino Linotype" w:cs="Arial"/>
          <w:sz w:val="24"/>
          <w:szCs w:val="24"/>
          <w:lang w:eastAsia="es-ES"/>
        </w:rPr>
      </w:pPr>
    </w:p>
    <w:p w14:paraId="2DF29944" w14:textId="30C4D0CD" w:rsidR="000F6FCB" w:rsidRPr="001A4B22" w:rsidRDefault="000F6FCB" w:rsidP="000F6FCB">
      <w:pPr>
        <w:autoSpaceDE w:val="0"/>
        <w:autoSpaceDN w:val="0"/>
        <w:adjustRightInd w:val="0"/>
        <w:spacing w:after="0" w:line="360" w:lineRule="auto"/>
        <w:jc w:val="both"/>
        <w:rPr>
          <w:rFonts w:ascii="Palatino Linotype" w:hAnsi="Palatino Linotype" w:cs="Arial"/>
          <w:sz w:val="24"/>
          <w:szCs w:val="24"/>
        </w:rPr>
      </w:pPr>
      <w:r w:rsidRPr="001A4B22">
        <w:rPr>
          <w:rFonts w:ascii="Palatino Linotype" w:eastAsia="Times New Roman" w:hAnsi="Palatino Linotype" w:cs="Times New Roman"/>
          <w:sz w:val="24"/>
          <w:szCs w:val="24"/>
          <w:lang w:eastAsia="es-ES"/>
        </w:rPr>
        <w:t xml:space="preserve">Por lo que el derecho humano de acceso a la información pública se reitera que toda persona, sin necesidad de acreditar interés alguno o justificar su utilización, deberá tener acceso a la información pública, es decir, dicho </w:t>
      </w:r>
      <w:r w:rsidRPr="001A4B22">
        <w:rPr>
          <w:rFonts w:ascii="Palatino Linotype" w:eastAsia="Times New Roman" w:hAnsi="Palatino Linotype" w:cs="Arial"/>
          <w:sz w:val="24"/>
          <w:szCs w:val="24"/>
          <w:lang w:eastAsia="es-ES"/>
        </w:rPr>
        <w:t>derecho</w:t>
      </w:r>
      <w:r w:rsidRPr="001A4B22">
        <w:rPr>
          <w:rFonts w:ascii="Palatino Linotype" w:eastAsia="Times New Roman" w:hAnsi="Palatino Linotype" w:cs="Times New Roman"/>
          <w:sz w:val="24"/>
          <w:szCs w:val="24"/>
          <w:lang w:eastAsia="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EDB7583" w14:textId="633BB438" w:rsidR="00291AA2" w:rsidRPr="001A4B22" w:rsidRDefault="000F6FCB" w:rsidP="00052C48">
      <w:pPr>
        <w:spacing w:after="0" w:line="360" w:lineRule="auto"/>
        <w:jc w:val="both"/>
        <w:rPr>
          <w:rFonts w:ascii="Palatino Linotype" w:hAnsi="Palatino Linotype" w:cs="Arial"/>
          <w:b/>
          <w:sz w:val="28"/>
          <w:szCs w:val="28"/>
        </w:rPr>
      </w:pPr>
      <w:r w:rsidRPr="001A4B22">
        <w:rPr>
          <w:rFonts w:ascii="Palatino Linotype" w:hAnsi="Palatino Linotype" w:cs="Arial"/>
          <w:b/>
          <w:sz w:val="28"/>
          <w:szCs w:val="28"/>
        </w:rPr>
        <w:lastRenderedPageBreak/>
        <w:t>CUART</w:t>
      </w:r>
      <w:r w:rsidR="00291AA2" w:rsidRPr="001A4B22">
        <w:rPr>
          <w:rFonts w:ascii="Palatino Linotype" w:hAnsi="Palatino Linotype" w:cs="Arial"/>
          <w:b/>
          <w:sz w:val="28"/>
          <w:szCs w:val="28"/>
        </w:rPr>
        <w:t>O. De las causas de improcedencia.</w:t>
      </w:r>
    </w:p>
    <w:p w14:paraId="034C223D" w14:textId="3AF39F3E" w:rsidR="00052C48" w:rsidRPr="001A4B22" w:rsidRDefault="00291AA2" w:rsidP="00291AA2">
      <w:pPr>
        <w:pStyle w:val="Prrafodelista"/>
        <w:autoSpaceDE w:val="0"/>
        <w:autoSpaceDN w:val="0"/>
        <w:adjustRightInd w:val="0"/>
        <w:spacing w:line="360" w:lineRule="auto"/>
        <w:ind w:left="0"/>
        <w:jc w:val="both"/>
        <w:rPr>
          <w:rFonts w:ascii="Palatino Linotype" w:hAnsi="Palatino Linotype" w:cs="Arial"/>
          <w:lang w:val="es-ES_tradnl"/>
        </w:rPr>
      </w:pPr>
      <w:r w:rsidRPr="001A4B22">
        <w:rPr>
          <w:rFonts w:ascii="Palatino Linotype" w:hAnsi="Palatino Linotype" w:cs="Arial"/>
          <w:lang w:val="es-ES_tradn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1A4B22">
        <w:rPr>
          <w:rStyle w:val="Refdenotaalpie"/>
          <w:rFonts w:ascii="Palatino Linotype" w:hAnsi="Palatino Linotype" w:cs="Arial"/>
          <w:lang w:val="es-ES_tradnl"/>
        </w:rPr>
        <w:footnoteReference w:id="1"/>
      </w:r>
      <w:r w:rsidRPr="001A4B22">
        <w:rPr>
          <w:rFonts w:ascii="Palatino Linotype" w:hAnsi="Palatino Linotype" w:cs="Arial"/>
          <w:lang w:val="es-ES_tradnl"/>
        </w:rPr>
        <w:t>.</w:t>
      </w:r>
    </w:p>
    <w:p w14:paraId="624C802A" w14:textId="77777777" w:rsidR="00311131" w:rsidRPr="001A4B22" w:rsidRDefault="00311131" w:rsidP="00291AA2">
      <w:pPr>
        <w:pStyle w:val="Prrafodelista"/>
        <w:autoSpaceDE w:val="0"/>
        <w:autoSpaceDN w:val="0"/>
        <w:adjustRightInd w:val="0"/>
        <w:spacing w:line="360" w:lineRule="auto"/>
        <w:ind w:left="0"/>
        <w:jc w:val="both"/>
        <w:rPr>
          <w:rFonts w:ascii="Palatino Linotype" w:hAnsi="Palatino Linotype" w:cs="Arial"/>
          <w:lang w:val="es-ES_tradnl"/>
        </w:rPr>
      </w:pPr>
    </w:p>
    <w:p w14:paraId="2FC81312" w14:textId="373DC385" w:rsidR="000F6FCB" w:rsidRPr="001A4B22" w:rsidRDefault="00291AA2" w:rsidP="00291AA2">
      <w:pPr>
        <w:pStyle w:val="Prrafodelista"/>
        <w:autoSpaceDE w:val="0"/>
        <w:autoSpaceDN w:val="0"/>
        <w:adjustRightInd w:val="0"/>
        <w:spacing w:line="360" w:lineRule="auto"/>
        <w:ind w:left="0"/>
        <w:jc w:val="both"/>
        <w:rPr>
          <w:rFonts w:ascii="Palatino Linotype" w:hAnsi="Palatino Linotype" w:cs="Arial"/>
          <w:lang w:val="es-ES_tradnl"/>
        </w:rPr>
      </w:pPr>
      <w:r w:rsidRPr="001A4B22">
        <w:rPr>
          <w:rFonts w:ascii="Palatino Linotype" w:hAnsi="Palatino Linotype" w:cs="Arial"/>
          <w:lang w:val="es-ES_tradn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33CB0D0" w14:textId="77777777" w:rsidR="00B24BB2" w:rsidRPr="001A4B22" w:rsidRDefault="00B24BB2" w:rsidP="00291AA2">
      <w:pPr>
        <w:pStyle w:val="Prrafodelista"/>
        <w:autoSpaceDE w:val="0"/>
        <w:autoSpaceDN w:val="0"/>
        <w:adjustRightInd w:val="0"/>
        <w:spacing w:line="360" w:lineRule="auto"/>
        <w:ind w:left="0"/>
        <w:jc w:val="both"/>
        <w:rPr>
          <w:rFonts w:ascii="Palatino Linotype" w:hAnsi="Palatino Linotype" w:cs="Arial"/>
          <w:lang w:val="es-ES_tradnl"/>
        </w:rPr>
      </w:pPr>
    </w:p>
    <w:p w14:paraId="642F4336" w14:textId="23B55AED" w:rsidR="00291AA2" w:rsidRPr="001A4B22" w:rsidRDefault="000F6FCB" w:rsidP="00291AA2">
      <w:pPr>
        <w:pStyle w:val="Prrafodelista"/>
        <w:autoSpaceDE w:val="0"/>
        <w:autoSpaceDN w:val="0"/>
        <w:adjustRightInd w:val="0"/>
        <w:spacing w:line="360" w:lineRule="auto"/>
        <w:ind w:left="0"/>
        <w:jc w:val="both"/>
        <w:rPr>
          <w:rFonts w:ascii="Palatino Linotype" w:hAnsi="Palatino Linotype" w:cs="Arial"/>
          <w:sz w:val="28"/>
          <w:szCs w:val="28"/>
          <w:lang w:val="es-ES_tradnl"/>
        </w:rPr>
      </w:pPr>
      <w:r w:rsidRPr="001A4B22">
        <w:rPr>
          <w:rFonts w:ascii="Palatino Linotype" w:hAnsi="Palatino Linotype" w:cs="Arial"/>
          <w:b/>
          <w:sz w:val="28"/>
          <w:lang w:val="es-ES_tradnl"/>
        </w:rPr>
        <w:t>QUIN</w:t>
      </w:r>
      <w:r w:rsidR="00174D25" w:rsidRPr="001A4B22">
        <w:rPr>
          <w:rFonts w:ascii="Palatino Linotype" w:hAnsi="Palatino Linotype" w:cs="Arial"/>
          <w:b/>
          <w:sz w:val="28"/>
          <w:lang w:val="es-ES_tradnl"/>
        </w:rPr>
        <w:t>T</w:t>
      </w:r>
      <w:r w:rsidR="00291AA2" w:rsidRPr="001A4B22">
        <w:rPr>
          <w:rFonts w:ascii="Palatino Linotype" w:hAnsi="Palatino Linotype" w:cs="Arial"/>
          <w:b/>
          <w:sz w:val="28"/>
          <w:lang w:val="es-ES_tradnl"/>
        </w:rPr>
        <w:t>O</w:t>
      </w:r>
      <w:r w:rsidR="00291AA2" w:rsidRPr="001A4B22">
        <w:rPr>
          <w:rFonts w:ascii="Palatino Linotype" w:hAnsi="Palatino Linotype" w:cs="Arial"/>
          <w:b/>
          <w:sz w:val="28"/>
          <w:szCs w:val="28"/>
          <w:lang w:val="es-ES_tradnl"/>
        </w:rPr>
        <w:t>.</w:t>
      </w:r>
      <w:r w:rsidR="00291AA2" w:rsidRPr="001A4B22">
        <w:rPr>
          <w:rFonts w:ascii="Palatino Linotype" w:hAnsi="Palatino Linotype" w:cs="Arial"/>
          <w:sz w:val="28"/>
          <w:szCs w:val="28"/>
          <w:lang w:val="es-ES_tradnl"/>
        </w:rPr>
        <w:t xml:space="preserve"> </w:t>
      </w:r>
      <w:r w:rsidR="00291AA2" w:rsidRPr="001A4B22">
        <w:rPr>
          <w:rFonts w:ascii="Palatino Linotype" w:hAnsi="Palatino Linotype" w:cs="Arial"/>
          <w:b/>
          <w:sz w:val="28"/>
          <w:szCs w:val="28"/>
          <w:lang w:val="es-ES_tradnl"/>
        </w:rPr>
        <w:t>Estudio y resolución del asunto.</w:t>
      </w:r>
    </w:p>
    <w:p w14:paraId="1B919748" w14:textId="0973DC28" w:rsidR="00AA160F" w:rsidRPr="001A4B22" w:rsidRDefault="00291AA2" w:rsidP="00AA160F">
      <w:pPr>
        <w:pStyle w:val="Prrafodelista"/>
        <w:autoSpaceDE w:val="0"/>
        <w:autoSpaceDN w:val="0"/>
        <w:adjustRightInd w:val="0"/>
        <w:spacing w:line="360" w:lineRule="auto"/>
        <w:ind w:left="0"/>
        <w:jc w:val="both"/>
        <w:rPr>
          <w:rFonts w:ascii="Palatino Linotype" w:hAnsi="Palatino Linotype" w:cs="Arial"/>
          <w:lang w:val="es-ES_tradnl"/>
        </w:rPr>
      </w:pPr>
      <w:r w:rsidRPr="001A4B22">
        <w:rPr>
          <w:rFonts w:ascii="Palatino Linotype" w:hAnsi="Palatino Linotype" w:cs="Arial"/>
          <w:lang w:val="es-ES_tradn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134C90" w:rsidRPr="001A4B22">
        <w:rPr>
          <w:rFonts w:ascii="Palatino Linotype" w:hAnsi="Palatino Linotype" w:cs="Arial"/>
          <w:lang w:val="es-ES_tradnl"/>
        </w:rPr>
        <w:t>,</w:t>
      </w:r>
      <w:r w:rsidRPr="001A4B22">
        <w:rPr>
          <w:rFonts w:ascii="Palatino Linotype" w:hAnsi="Palatino Linotype" w:cs="Arial"/>
          <w:lang w:val="es-ES_tradnl"/>
        </w:rPr>
        <w:t xml:space="preserve"> de la Constitución Federal y el diverso 8, de la Ley de Transparencia local.</w:t>
      </w:r>
    </w:p>
    <w:p w14:paraId="71F0D7CB" w14:textId="77777777" w:rsidR="00311131" w:rsidRPr="001A4B22" w:rsidRDefault="00311131" w:rsidP="00AA160F">
      <w:pPr>
        <w:pStyle w:val="Prrafodelista"/>
        <w:autoSpaceDE w:val="0"/>
        <w:autoSpaceDN w:val="0"/>
        <w:adjustRightInd w:val="0"/>
        <w:spacing w:line="360" w:lineRule="auto"/>
        <w:ind w:left="0"/>
        <w:jc w:val="both"/>
        <w:rPr>
          <w:rFonts w:ascii="Palatino Linotype" w:hAnsi="Palatino Linotype" w:cs="Arial"/>
          <w:lang w:val="es-ES_tradnl"/>
        </w:rPr>
      </w:pPr>
    </w:p>
    <w:p w14:paraId="02ABB45D" w14:textId="01D6B110" w:rsidR="00A14C11" w:rsidRPr="001A4B22" w:rsidRDefault="00291AA2" w:rsidP="00A14C11">
      <w:pPr>
        <w:pStyle w:val="Prrafodelista"/>
        <w:autoSpaceDE w:val="0"/>
        <w:autoSpaceDN w:val="0"/>
        <w:adjustRightInd w:val="0"/>
        <w:spacing w:line="360" w:lineRule="auto"/>
        <w:ind w:left="0"/>
        <w:jc w:val="both"/>
        <w:rPr>
          <w:rFonts w:ascii="Palatino Linotype" w:hAnsi="Palatino Linotype" w:cs="Arial"/>
          <w:b/>
          <w:lang w:val="es-ES_tradnl"/>
        </w:rPr>
      </w:pPr>
      <w:r w:rsidRPr="001A4B22">
        <w:rPr>
          <w:rFonts w:ascii="Palatino Linotype" w:hAnsi="Palatino Linotype" w:cs="Arial"/>
          <w:lang w:val="es-ES_tradnl"/>
        </w:rPr>
        <w:t xml:space="preserve">El estudio del presente recurso de revisión tiene como antecedentes, que </w:t>
      </w:r>
      <w:r w:rsidR="000F6FCB" w:rsidRPr="001A4B22">
        <w:rPr>
          <w:rFonts w:ascii="Palatino Linotype" w:hAnsi="Palatino Linotype" w:cs="Arial"/>
          <w:lang w:val="es-ES_tradnl"/>
        </w:rPr>
        <w:t>parte</w:t>
      </w:r>
      <w:r w:rsidRPr="001A4B22">
        <w:rPr>
          <w:rFonts w:ascii="Palatino Linotype" w:hAnsi="Palatino Linotype" w:cs="Arial"/>
          <w:lang w:val="es-ES_tradnl"/>
        </w:rPr>
        <w:t xml:space="preserve"> </w:t>
      </w:r>
      <w:r w:rsidRPr="001A4B22">
        <w:rPr>
          <w:rFonts w:ascii="Palatino Linotype" w:hAnsi="Palatino Linotype" w:cs="Arial"/>
          <w:b/>
          <w:lang w:val="es-ES_tradnl"/>
        </w:rPr>
        <w:t>Recurrente</w:t>
      </w:r>
      <w:r w:rsidR="00174D25" w:rsidRPr="001A4B22">
        <w:rPr>
          <w:rFonts w:ascii="Palatino Linotype" w:hAnsi="Palatino Linotype" w:cs="Arial"/>
          <w:b/>
          <w:lang w:val="es-ES_tradnl"/>
        </w:rPr>
        <w:t xml:space="preserve">, </w:t>
      </w:r>
      <w:r w:rsidRPr="001A4B22">
        <w:rPr>
          <w:rFonts w:ascii="Palatino Linotype" w:hAnsi="Palatino Linotype" w:cs="Arial"/>
          <w:lang w:val="es-ES_tradnl"/>
        </w:rPr>
        <w:t xml:space="preserve">solicitó al </w:t>
      </w:r>
      <w:r w:rsidR="007F2ABD" w:rsidRPr="001A4B22">
        <w:rPr>
          <w:rFonts w:ascii="Palatino Linotype" w:hAnsi="Palatino Linotype" w:cs="Arial"/>
          <w:b/>
          <w:lang w:val="es-ES_tradnl"/>
        </w:rPr>
        <w:t xml:space="preserve">Ayuntamiento de </w:t>
      </w:r>
      <w:r w:rsidR="000F6FCB" w:rsidRPr="001A4B22">
        <w:rPr>
          <w:rFonts w:ascii="Palatino Linotype" w:hAnsi="Palatino Linotype" w:cs="Arial"/>
          <w:b/>
          <w:lang w:val="es-ES_tradnl"/>
        </w:rPr>
        <w:t>Toluca</w:t>
      </w:r>
      <w:r w:rsidR="00A14C11" w:rsidRPr="001A4B22">
        <w:rPr>
          <w:rFonts w:ascii="Palatino Linotype" w:eastAsia="Palatino Linotype" w:hAnsi="Palatino Linotype" w:cs="Palatino Linotype"/>
          <w:lang w:val="es-ES_tradnl" w:eastAsia="es-MX"/>
        </w:rPr>
        <w:t xml:space="preserve">, </w:t>
      </w:r>
      <w:r w:rsidR="00A14C11" w:rsidRPr="001A4B22">
        <w:rPr>
          <w:rFonts w:ascii="Palatino Linotype" w:eastAsia="Palatino Linotype" w:hAnsi="Palatino Linotype" w:cs="Palatino Linotype"/>
          <w:bCs/>
          <w:lang w:val="es-ES_tradnl" w:eastAsia="es-MX"/>
        </w:rPr>
        <w:t>respecto de recursos de revisión</w:t>
      </w:r>
      <w:r w:rsidR="00B07BB6" w:rsidRPr="001A4B22">
        <w:rPr>
          <w:rFonts w:ascii="Palatino Linotype" w:eastAsia="Palatino Linotype" w:hAnsi="Palatino Linotype" w:cs="Palatino Linotype"/>
          <w:b/>
          <w:sz w:val="23"/>
          <w:szCs w:val="23"/>
          <w:lang w:val="es-ES_tradnl" w:eastAsia="es-MX"/>
        </w:rPr>
        <w:t xml:space="preserve"> </w:t>
      </w:r>
      <w:r w:rsidR="00B07BB6" w:rsidRPr="001A4B22">
        <w:rPr>
          <w:rFonts w:ascii="Palatino Linotype" w:eastAsia="Palatino Linotype" w:hAnsi="Palatino Linotype" w:cs="Palatino Linotype"/>
          <w:bCs/>
          <w:sz w:val="23"/>
          <w:szCs w:val="23"/>
          <w:lang w:val="es-ES_tradnl" w:eastAsia="es-MX"/>
        </w:rPr>
        <w:t xml:space="preserve">interpuestos en contra del Ayuntamiento de Toluca, de los años </w:t>
      </w:r>
      <w:r w:rsidR="00B07BB6" w:rsidRPr="001A4B22">
        <w:rPr>
          <w:rFonts w:ascii="Palatino Linotype" w:eastAsia="Palatino Linotype" w:hAnsi="Palatino Linotype" w:cs="Palatino Linotype"/>
          <w:b/>
          <w:sz w:val="23"/>
          <w:szCs w:val="23"/>
          <w:lang w:val="es-ES_tradnl" w:eastAsia="es-MX"/>
        </w:rPr>
        <w:t>2019, 2024 y del 01 de enero al 31 de julio de 2025</w:t>
      </w:r>
      <w:r w:rsidR="00A14C11" w:rsidRPr="001A4B22">
        <w:rPr>
          <w:rFonts w:ascii="Palatino Linotype" w:eastAsia="Palatino Linotype" w:hAnsi="Palatino Linotype" w:cs="Palatino Linotype"/>
          <w:b/>
          <w:lang w:val="es-ES_tradnl" w:eastAsia="es-MX"/>
        </w:rPr>
        <w:t xml:space="preserve">, </w:t>
      </w:r>
      <w:r w:rsidR="00A14C11" w:rsidRPr="001A4B22">
        <w:rPr>
          <w:rFonts w:ascii="Palatino Linotype" w:eastAsia="Palatino Linotype" w:hAnsi="Palatino Linotype" w:cs="Palatino Linotype"/>
          <w:lang w:val="es-ES_tradnl" w:eastAsia="es-MX"/>
        </w:rPr>
        <w:t>medularmente lo siguiente:</w:t>
      </w:r>
    </w:p>
    <w:p w14:paraId="103307B7" w14:textId="77777777" w:rsidR="00A14C11" w:rsidRPr="001A4B22" w:rsidRDefault="00A14C11" w:rsidP="00A14C11">
      <w:pPr>
        <w:spacing w:after="0" w:line="240" w:lineRule="auto"/>
        <w:jc w:val="both"/>
        <w:rPr>
          <w:rFonts w:ascii="Palatino Linotype" w:eastAsia="Times New Roman" w:hAnsi="Palatino Linotype" w:cs="Times New Roman"/>
          <w:szCs w:val="24"/>
          <w:lang w:eastAsia="es-MX"/>
        </w:rPr>
      </w:pPr>
    </w:p>
    <w:p w14:paraId="3DA38554" w14:textId="20B37EE7" w:rsidR="00625889" w:rsidRPr="001A4B22" w:rsidRDefault="00625889" w:rsidP="00F54221">
      <w:pPr>
        <w:numPr>
          <w:ilvl w:val="0"/>
          <w:numId w:val="4"/>
        </w:numPr>
        <w:spacing w:after="0" w:line="240" w:lineRule="auto"/>
        <w:contextualSpacing/>
        <w:jc w:val="both"/>
        <w:rPr>
          <w:rFonts w:ascii="Palatino Linotype" w:eastAsia="Times New Roman" w:hAnsi="Palatino Linotype" w:cs="Times New Roman"/>
          <w:sz w:val="24"/>
          <w:szCs w:val="28"/>
          <w:lang w:eastAsia="es-MX"/>
        </w:rPr>
      </w:pPr>
      <w:r w:rsidRPr="001A4B22">
        <w:rPr>
          <w:rFonts w:ascii="Palatino Linotype" w:eastAsia="Times New Roman" w:hAnsi="Palatino Linotype" w:cs="Times New Roman"/>
          <w:sz w:val="24"/>
          <w:szCs w:val="28"/>
          <w:lang w:eastAsia="es-MX"/>
        </w:rPr>
        <w:t>Informes de justificación rendidos por las áreas competentes;</w:t>
      </w:r>
    </w:p>
    <w:p w14:paraId="5EDDBCDE" w14:textId="36EE6937" w:rsidR="00A14C11" w:rsidRPr="001A4B22" w:rsidRDefault="00A14C11" w:rsidP="00F54221">
      <w:pPr>
        <w:numPr>
          <w:ilvl w:val="0"/>
          <w:numId w:val="4"/>
        </w:numPr>
        <w:spacing w:after="0" w:line="240" w:lineRule="auto"/>
        <w:contextualSpacing/>
        <w:jc w:val="both"/>
        <w:rPr>
          <w:rFonts w:ascii="Palatino Linotype" w:eastAsia="Times New Roman" w:hAnsi="Palatino Linotype" w:cs="Times New Roman"/>
          <w:sz w:val="24"/>
          <w:szCs w:val="28"/>
          <w:lang w:eastAsia="es-MX"/>
        </w:rPr>
      </w:pPr>
      <w:bookmarkStart w:id="6" w:name="_Hlk221211501"/>
      <w:r w:rsidRPr="001A4B22">
        <w:rPr>
          <w:rFonts w:ascii="Palatino Linotype" w:eastAsia="Times New Roman" w:hAnsi="Palatino Linotype" w:cs="Times New Roman"/>
          <w:sz w:val="24"/>
          <w:szCs w:val="28"/>
          <w:lang w:eastAsia="es-MX"/>
        </w:rPr>
        <w:lastRenderedPageBreak/>
        <w:t>Oficios de turno de la Unidad de Transparencia</w:t>
      </w:r>
      <w:r w:rsidR="00346668" w:rsidRPr="001A4B22">
        <w:rPr>
          <w:rFonts w:ascii="Palatino Linotype" w:eastAsia="Times New Roman" w:hAnsi="Palatino Linotype" w:cs="Times New Roman"/>
          <w:sz w:val="24"/>
          <w:szCs w:val="28"/>
          <w:lang w:eastAsia="es-MX"/>
        </w:rPr>
        <w:t xml:space="preserve"> y sus respuestas emitidas</w:t>
      </w:r>
      <w:r w:rsidRPr="001A4B22">
        <w:rPr>
          <w:rFonts w:ascii="Palatino Linotype" w:eastAsia="Times New Roman" w:hAnsi="Palatino Linotype" w:cs="Times New Roman"/>
          <w:sz w:val="24"/>
          <w:szCs w:val="28"/>
          <w:lang w:eastAsia="es-MX"/>
        </w:rPr>
        <w:t xml:space="preserve"> del recurso de revisión a las áreas competentes</w:t>
      </w:r>
      <w:bookmarkEnd w:id="6"/>
      <w:r w:rsidRPr="001A4B22">
        <w:rPr>
          <w:rFonts w:ascii="Palatino Linotype" w:eastAsia="Times New Roman" w:hAnsi="Palatino Linotype" w:cs="Times New Roman"/>
          <w:sz w:val="24"/>
          <w:szCs w:val="28"/>
          <w:lang w:eastAsia="es-MX"/>
        </w:rPr>
        <w:t>;</w:t>
      </w:r>
    </w:p>
    <w:p w14:paraId="7879A6EB" w14:textId="21182376" w:rsidR="00625889" w:rsidRPr="001A4B22" w:rsidRDefault="00625889" w:rsidP="00F54221">
      <w:pPr>
        <w:numPr>
          <w:ilvl w:val="0"/>
          <w:numId w:val="4"/>
        </w:numPr>
        <w:spacing w:after="0" w:line="240" w:lineRule="auto"/>
        <w:contextualSpacing/>
        <w:jc w:val="both"/>
        <w:rPr>
          <w:rFonts w:ascii="Palatino Linotype" w:eastAsia="Times New Roman" w:hAnsi="Palatino Linotype" w:cs="Times New Roman"/>
          <w:sz w:val="24"/>
          <w:szCs w:val="28"/>
          <w:lang w:eastAsia="es-MX"/>
        </w:rPr>
      </w:pPr>
      <w:r w:rsidRPr="001A4B22">
        <w:rPr>
          <w:rFonts w:ascii="Palatino Linotype" w:eastAsia="Times New Roman" w:hAnsi="Palatino Linotype" w:cs="Times New Roman"/>
          <w:sz w:val="24"/>
          <w:szCs w:val="28"/>
          <w:lang w:eastAsia="es-MX"/>
        </w:rPr>
        <w:t>El Acta del Comité de Transparencia levantada.</w:t>
      </w:r>
    </w:p>
    <w:p w14:paraId="0C993A19" w14:textId="1AA7CE7F" w:rsidR="00625889" w:rsidRPr="001A4B22" w:rsidRDefault="00625889" w:rsidP="00F54221">
      <w:pPr>
        <w:numPr>
          <w:ilvl w:val="0"/>
          <w:numId w:val="4"/>
        </w:numPr>
        <w:spacing w:after="0" w:line="240" w:lineRule="auto"/>
        <w:contextualSpacing/>
        <w:jc w:val="both"/>
        <w:rPr>
          <w:rFonts w:ascii="Palatino Linotype" w:eastAsia="Times New Roman" w:hAnsi="Palatino Linotype" w:cs="Times New Roman"/>
          <w:sz w:val="24"/>
          <w:szCs w:val="28"/>
          <w:lang w:eastAsia="es-MX"/>
        </w:rPr>
      </w:pPr>
      <w:r w:rsidRPr="001A4B22">
        <w:rPr>
          <w:rFonts w:ascii="Palatino Linotype" w:eastAsia="Times New Roman" w:hAnsi="Palatino Linotype" w:cs="Times New Roman"/>
          <w:sz w:val="24"/>
          <w:szCs w:val="28"/>
          <w:lang w:eastAsia="es-MX"/>
        </w:rPr>
        <w:t>Acuse de los Recursos de Revisión.</w:t>
      </w:r>
    </w:p>
    <w:p w14:paraId="1CC539B7" w14:textId="77777777" w:rsidR="00A14C11" w:rsidRPr="001A4B22" w:rsidRDefault="00A14C11" w:rsidP="00A14C1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lang w:eastAsia="es-MX"/>
        </w:rPr>
      </w:pPr>
      <w:bookmarkStart w:id="7" w:name="_heading=h.1y810tw" w:colFirst="0" w:colLast="0"/>
      <w:bookmarkEnd w:id="7"/>
    </w:p>
    <w:p w14:paraId="5543EE48" w14:textId="4D55403E" w:rsidR="00A14C11" w:rsidRPr="001A4B22" w:rsidRDefault="00A14C11" w:rsidP="00A14C1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lang w:eastAsia="es-MX"/>
        </w:rPr>
      </w:pPr>
      <w:r w:rsidRPr="001A4B22">
        <w:rPr>
          <w:rFonts w:ascii="Palatino Linotype" w:eastAsia="Palatino Linotype" w:hAnsi="Palatino Linotype" w:cs="Palatino Linotype"/>
          <w:sz w:val="24"/>
          <w:szCs w:val="24"/>
          <w:lang w:eastAsia="es-MX"/>
        </w:rPr>
        <w:t xml:space="preserve">Precisado lo anterior, se continúa con el análisis del resto de los requerimientos, arribando a la premisa de que </w:t>
      </w:r>
      <w:r w:rsidRPr="001A4B22">
        <w:rPr>
          <w:rFonts w:ascii="Palatino Linotype" w:eastAsia="Palatino Linotype" w:hAnsi="Palatino Linotype" w:cs="Palatino Linotype"/>
          <w:b/>
          <w:sz w:val="24"/>
          <w:szCs w:val="24"/>
          <w:lang w:eastAsia="es-MX"/>
        </w:rPr>
        <w:t xml:space="preserve">la pretensión del particular es obtener </w:t>
      </w:r>
      <w:r w:rsidR="00873467" w:rsidRPr="001A4B22">
        <w:rPr>
          <w:rFonts w:ascii="Palatino Linotype" w:eastAsia="Palatino Linotype" w:hAnsi="Palatino Linotype" w:cs="Palatino Linotype"/>
          <w:b/>
          <w:sz w:val="24"/>
          <w:szCs w:val="24"/>
          <w:lang w:eastAsia="es-MX"/>
        </w:rPr>
        <w:t xml:space="preserve">parte </w:t>
      </w:r>
      <w:r w:rsidRPr="001A4B22">
        <w:rPr>
          <w:rFonts w:ascii="Palatino Linotype" w:eastAsia="Palatino Linotype" w:hAnsi="Palatino Linotype" w:cs="Palatino Linotype"/>
          <w:b/>
          <w:sz w:val="24"/>
          <w:szCs w:val="24"/>
          <w:lang w:eastAsia="es-MX"/>
        </w:rPr>
        <w:t>de las documentales que integran los expedientes relacionados con los recursos de revisión referidos</w:t>
      </w:r>
      <w:r w:rsidR="00873467" w:rsidRPr="001A4B22">
        <w:rPr>
          <w:rFonts w:ascii="Palatino Linotype" w:eastAsia="Palatino Linotype" w:hAnsi="Palatino Linotype" w:cs="Palatino Linotype"/>
          <w:b/>
          <w:sz w:val="24"/>
          <w:szCs w:val="24"/>
          <w:lang w:eastAsia="es-MX"/>
        </w:rPr>
        <w:t xml:space="preserve"> en el periodo señalado.</w:t>
      </w:r>
    </w:p>
    <w:p w14:paraId="2A1920F7" w14:textId="77777777" w:rsidR="00A14C11" w:rsidRPr="001A4B22" w:rsidRDefault="00A14C11" w:rsidP="00A14C11">
      <w:pPr>
        <w:pBdr>
          <w:top w:val="nil"/>
          <w:left w:val="nil"/>
          <w:bottom w:val="nil"/>
          <w:right w:val="nil"/>
          <w:between w:val="nil"/>
        </w:pBdr>
        <w:spacing w:after="0" w:line="360" w:lineRule="auto"/>
        <w:ind w:right="-150"/>
        <w:jc w:val="both"/>
        <w:rPr>
          <w:rFonts w:ascii="Palatino Linotype" w:eastAsia="Palatino Linotype" w:hAnsi="Palatino Linotype" w:cs="Palatino Linotype"/>
          <w:b/>
          <w:sz w:val="24"/>
          <w:szCs w:val="24"/>
          <w:lang w:eastAsia="es-MX"/>
        </w:rPr>
      </w:pPr>
    </w:p>
    <w:p w14:paraId="40A254C6" w14:textId="77777777" w:rsidR="00873467" w:rsidRPr="001A4B22" w:rsidRDefault="00A14C11" w:rsidP="00A14C11">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lang w:eastAsia="es-MX"/>
        </w:rPr>
      </w:pPr>
      <w:r w:rsidRPr="001A4B22">
        <w:rPr>
          <w:rFonts w:ascii="Palatino Linotype" w:eastAsia="Palatino Linotype" w:hAnsi="Palatino Linotype" w:cs="Palatino Linotype"/>
          <w:sz w:val="24"/>
          <w:szCs w:val="24"/>
          <w:lang w:eastAsia="es-MX"/>
        </w:rPr>
        <w:t xml:space="preserve">Así, en respuesta a las solicitudes de acceso a la información </w:t>
      </w:r>
      <w:r w:rsidRPr="001A4B22">
        <w:rPr>
          <w:rFonts w:ascii="Palatino Linotype" w:eastAsia="Palatino Linotype" w:hAnsi="Palatino Linotype" w:cs="Palatino Linotype"/>
          <w:b/>
          <w:sz w:val="24"/>
          <w:szCs w:val="24"/>
          <w:lang w:eastAsia="es-MX"/>
        </w:rPr>
        <w:t xml:space="preserve">el Sujeto Obligado </w:t>
      </w:r>
      <w:r w:rsidRPr="001A4B22">
        <w:rPr>
          <w:rFonts w:ascii="Palatino Linotype" w:eastAsia="Palatino Linotype" w:hAnsi="Palatino Linotype" w:cs="Palatino Linotype"/>
          <w:sz w:val="24"/>
          <w:szCs w:val="24"/>
          <w:lang w:eastAsia="es-MX"/>
        </w:rPr>
        <w:t xml:space="preserve">se pronunció por conducto del Titular de la Unidad de Transparencia, quien informó que </w:t>
      </w:r>
      <w:r w:rsidR="00873467" w:rsidRPr="001A4B22">
        <w:rPr>
          <w:rFonts w:ascii="Palatino Linotype" w:eastAsia="Palatino Linotype" w:hAnsi="Palatino Linotype" w:cs="Palatino Linotype"/>
          <w:sz w:val="24"/>
          <w:szCs w:val="24"/>
          <w:lang w:eastAsia="es-MX"/>
        </w:rPr>
        <w:t xml:space="preserve">con respecto a los informes y acuses de los Recursos de Revisión, oficios y su respuesta, así como el Acta de Comité de Transparencia del Ayuntamiento de Toluca, de acuerdo con lo establecido en el artículo 12 de la LTAIPEMYM, los Sujetos Obligados sólo proporcionarán la información pública que se les requiera y que obre en sus archivos y en el estado en que ésta se encuentre, por lo que una vez que se realizó una búsqueda exhaustiva en los archivos de la Unidad de Transparencia del Ayuntamiento de Toluca, </w:t>
      </w:r>
      <w:r w:rsidR="00873467" w:rsidRPr="001A4B22">
        <w:t xml:space="preserve"> </w:t>
      </w:r>
      <w:r w:rsidR="00873467" w:rsidRPr="001A4B22">
        <w:rPr>
          <w:rFonts w:ascii="Palatino Linotype" w:eastAsia="Palatino Linotype" w:hAnsi="Palatino Linotype" w:cs="Palatino Linotype"/>
          <w:sz w:val="24"/>
          <w:szCs w:val="24"/>
          <w:lang w:eastAsia="es-MX"/>
        </w:rPr>
        <w:t>se adjunta carpeta zip con los archivos solicitados en formato PDF.</w:t>
      </w:r>
      <w:r w:rsidR="00596B7A" w:rsidRPr="001A4B22">
        <w:rPr>
          <w:rFonts w:ascii="Palatino Linotype" w:eastAsia="Palatino Linotype" w:hAnsi="Palatino Linotype" w:cs="Palatino Linotype"/>
          <w:sz w:val="24"/>
          <w:szCs w:val="24"/>
          <w:lang w:eastAsia="es-MX"/>
        </w:rPr>
        <w:t xml:space="preserve"> </w:t>
      </w:r>
    </w:p>
    <w:p w14:paraId="09B93FF0" w14:textId="77777777" w:rsidR="00873467" w:rsidRPr="001A4B22" w:rsidRDefault="00873467" w:rsidP="00A14C11">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lang w:eastAsia="es-MX"/>
        </w:rPr>
      </w:pPr>
    </w:p>
    <w:p w14:paraId="21127149" w14:textId="02328A13" w:rsidR="00A14C11" w:rsidRPr="001A4B22" w:rsidRDefault="00873467" w:rsidP="00A14C11">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lang w:eastAsia="es-MX"/>
        </w:rPr>
      </w:pPr>
      <w:r w:rsidRPr="001A4B22">
        <w:rPr>
          <w:rFonts w:ascii="Palatino Linotype" w:eastAsia="Palatino Linotype" w:hAnsi="Palatino Linotype" w:cs="Palatino Linotype"/>
          <w:sz w:val="24"/>
          <w:szCs w:val="24"/>
          <w:lang w:eastAsia="es-MX"/>
        </w:rPr>
        <w:t>De manera complementaria</w:t>
      </w:r>
      <w:r w:rsidR="00596B7A" w:rsidRPr="001A4B22">
        <w:rPr>
          <w:rFonts w:ascii="Palatino Linotype" w:eastAsia="Palatino Linotype" w:hAnsi="Palatino Linotype" w:cs="Palatino Linotype"/>
          <w:sz w:val="24"/>
          <w:szCs w:val="24"/>
          <w:lang w:eastAsia="es-MX"/>
        </w:rPr>
        <w:t xml:space="preserve">, </w:t>
      </w:r>
      <w:r w:rsidRPr="001A4B22">
        <w:rPr>
          <w:rFonts w:ascii="Palatino Linotype" w:eastAsia="Palatino Linotype" w:hAnsi="Palatino Linotype" w:cs="Palatino Linotype"/>
          <w:sz w:val="24"/>
          <w:szCs w:val="24"/>
          <w:lang w:eastAsia="es-MX"/>
        </w:rPr>
        <w:t>el Sujeto Obligado remitió</w:t>
      </w:r>
      <w:r w:rsidR="00596B7A" w:rsidRPr="001A4B22">
        <w:rPr>
          <w:rFonts w:ascii="Palatino Linotype" w:eastAsia="Palatino Linotype" w:hAnsi="Palatino Linotype" w:cs="Palatino Linotype"/>
          <w:sz w:val="24"/>
          <w:szCs w:val="24"/>
          <w:lang w:eastAsia="es-MX"/>
        </w:rPr>
        <w:t>,</w:t>
      </w:r>
      <w:r w:rsidRPr="001A4B22">
        <w:rPr>
          <w:rFonts w:ascii="Palatino Linotype" w:eastAsia="Palatino Linotype" w:hAnsi="Palatino Linotype" w:cs="Palatino Linotype"/>
          <w:sz w:val="24"/>
          <w:szCs w:val="24"/>
          <w:lang w:eastAsia="es-MX"/>
        </w:rPr>
        <w:t xml:space="preserve"> diversos documentos en formato comprimido, mismos que contienen</w:t>
      </w:r>
      <w:r w:rsidR="00596B7A" w:rsidRPr="001A4B22">
        <w:rPr>
          <w:rFonts w:ascii="Palatino Linotype" w:eastAsia="Palatino Linotype" w:hAnsi="Palatino Linotype" w:cs="Palatino Linotype"/>
          <w:sz w:val="24"/>
          <w:szCs w:val="24"/>
          <w:lang w:eastAsia="es-MX"/>
        </w:rPr>
        <w:t xml:space="preserve"> </w:t>
      </w:r>
      <w:r w:rsidRPr="001A4B22">
        <w:rPr>
          <w:rFonts w:ascii="Palatino Linotype" w:eastAsia="Palatino Linotype" w:hAnsi="Palatino Linotype" w:cs="Palatino Linotype"/>
          <w:sz w:val="24"/>
          <w:szCs w:val="24"/>
          <w:lang w:eastAsia="es-MX"/>
        </w:rPr>
        <w:t xml:space="preserve">los </w:t>
      </w:r>
      <w:r w:rsidRPr="001A4B22">
        <w:rPr>
          <w:rFonts w:ascii="Palatino Linotype" w:eastAsia="Palatino Linotype" w:hAnsi="Palatino Linotype" w:cs="Palatino Linotype"/>
          <w:b/>
          <w:bCs/>
          <w:sz w:val="24"/>
          <w:szCs w:val="24"/>
          <w:u w:val="single"/>
          <w:lang w:eastAsia="es-MX"/>
        </w:rPr>
        <w:t>documentos con los que</w:t>
      </w:r>
      <w:r w:rsidR="00596B7A" w:rsidRPr="001A4B22">
        <w:rPr>
          <w:rFonts w:ascii="Palatino Linotype" w:eastAsia="Palatino Linotype" w:hAnsi="Palatino Linotype" w:cs="Palatino Linotype"/>
          <w:b/>
          <w:bCs/>
          <w:sz w:val="24"/>
          <w:szCs w:val="24"/>
          <w:u w:val="single"/>
          <w:lang w:eastAsia="es-MX"/>
        </w:rPr>
        <w:t xml:space="preserve"> se </w:t>
      </w:r>
      <w:r w:rsidR="000738D5" w:rsidRPr="001A4B22">
        <w:rPr>
          <w:rFonts w:ascii="Palatino Linotype" w:eastAsia="Palatino Linotype" w:hAnsi="Palatino Linotype" w:cs="Palatino Linotype"/>
          <w:b/>
          <w:bCs/>
          <w:sz w:val="24"/>
          <w:szCs w:val="24"/>
          <w:u w:val="single"/>
          <w:lang w:eastAsia="es-MX"/>
        </w:rPr>
        <w:t>rindió</w:t>
      </w:r>
      <w:r w:rsidR="00596B7A" w:rsidRPr="001A4B22">
        <w:rPr>
          <w:rFonts w:ascii="Palatino Linotype" w:eastAsia="Palatino Linotype" w:hAnsi="Palatino Linotype" w:cs="Palatino Linotype"/>
          <w:b/>
          <w:bCs/>
          <w:sz w:val="24"/>
          <w:szCs w:val="24"/>
          <w:u w:val="single"/>
          <w:lang w:eastAsia="es-MX"/>
        </w:rPr>
        <w:t xml:space="preserve"> el informe justificado respectivo</w:t>
      </w:r>
      <w:r w:rsidRPr="001A4B22">
        <w:rPr>
          <w:rFonts w:ascii="Palatino Linotype" w:eastAsia="Times New Roman" w:hAnsi="Palatino Linotype" w:cs="Times New Roman"/>
          <w:b/>
          <w:bCs/>
          <w:sz w:val="24"/>
          <w:szCs w:val="28"/>
          <w:u w:val="single"/>
          <w:lang w:eastAsia="es-MX"/>
        </w:rPr>
        <w:t>; los o</w:t>
      </w:r>
      <w:r w:rsidRPr="001A4B22">
        <w:rPr>
          <w:rFonts w:ascii="Palatino Linotype" w:eastAsia="Palatino Linotype" w:hAnsi="Palatino Linotype" w:cs="Palatino Linotype"/>
          <w:b/>
          <w:bCs/>
          <w:sz w:val="24"/>
          <w:szCs w:val="24"/>
          <w:u w:val="single"/>
          <w:lang w:eastAsia="es-MX"/>
        </w:rPr>
        <w:t>ficios de turno de la Unidad de Transparencia</w:t>
      </w:r>
      <w:r w:rsidR="00346668" w:rsidRPr="001A4B22">
        <w:rPr>
          <w:rFonts w:ascii="Palatino Linotype" w:eastAsia="Palatino Linotype" w:hAnsi="Palatino Linotype" w:cs="Palatino Linotype"/>
          <w:b/>
          <w:bCs/>
          <w:sz w:val="24"/>
          <w:szCs w:val="24"/>
          <w:u w:val="single"/>
          <w:lang w:eastAsia="es-MX"/>
        </w:rPr>
        <w:t xml:space="preserve"> acompañado de las respuestas</w:t>
      </w:r>
      <w:r w:rsidRPr="001A4B22">
        <w:rPr>
          <w:rFonts w:ascii="Palatino Linotype" w:eastAsia="Palatino Linotype" w:hAnsi="Palatino Linotype" w:cs="Palatino Linotype"/>
          <w:b/>
          <w:bCs/>
          <w:sz w:val="24"/>
          <w:szCs w:val="24"/>
          <w:u w:val="single"/>
          <w:lang w:eastAsia="es-MX"/>
        </w:rPr>
        <w:t xml:space="preserve"> de los mismos recursos de revisión a las áreas competentes, así como las Acta del Comité de Transparencia levantadas</w:t>
      </w:r>
      <w:r w:rsidRPr="001A4B22">
        <w:rPr>
          <w:rFonts w:ascii="Palatino Linotype" w:eastAsia="Palatino Linotype" w:hAnsi="Palatino Linotype" w:cs="Palatino Linotype"/>
          <w:sz w:val="24"/>
          <w:szCs w:val="24"/>
          <w:lang w:eastAsia="es-MX"/>
        </w:rPr>
        <w:t xml:space="preserve"> respecto de </w:t>
      </w:r>
      <w:r w:rsidRPr="001A4B22">
        <w:rPr>
          <w:rFonts w:ascii="Palatino Linotype" w:eastAsia="Palatino Linotype" w:hAnsi="Palatino Linotype" w:cs="Palatino Linotype"/>
          <w:sz w:val="24"/>
          <w:szCs w:val="24"/>
          <w:lang w:eastAsia="es-MX"/>
        </w:rPr>
        <w:lastRenderedPageBreak/>
        <w:t>recursos de revisión interpuestos en contra del Ayuntamiento de Toluca, de los años 2019, 2024 y del 01 de enero al 31 de julio de 2025.</w:t>
      </w:r>
    </w:p>
    <w:p w14:paraId="5B90B0EB" w14:textId="77777777" w:rsidR="00A14C11" w:rsidRPr="001A4B22" w:rsidRDefault="00A14C11" w:rsidP="00A14C11">
      <w:pPr>
        <w:spacing w:after="0" w:line="360" w:lineRule="auto"/>
        <w:ind w:right="49"/>
        <w:jc w:val="both"/>
        <w:rPr>
          <w:rFonts w:ascii="Palatino Linotype" w:eastAsia="Palatino Linotype" w:hAnsi="Palatino Linotype" w:cs="Palatino Linotype"/>
          <w:b/>
          <w:sz w:val="24"/>
          <w:szCs w:val="24"/>
          <w:lang w:eastAsia="es-MX"/>
        </w:rPr>
      </w:pPr>
    </w:p>
    <w:p w14:paraId="58E01870" w14:textId="77777777" w:rsidR="00A14C11" w:rsidRPr="001A4B22" w:rsidRDefault="00A14C11" w:rsidP="00A14C11">
      <w:pPr>
        <w:spacing w:after="0" w:line="360" w:lineRule="auto"/>
        <w:ind w:right="49"/>
        <w:jc w:val="both"/>
        <w:rPr>
          <w:rFonts w:ascii="Palatino Linotype" w:eastAsia="Palatino Linotype" w:hAnsi="Palatino Linotype" w:cs="Palatino Linotype"/>
          <w:b/>
          <w:sz w:val="24"/>
          <w:szCs w:val="24"/>
          <w:lang w:eastAsia="es-MX"/>
        </w:rPr>
      </w:pPr>
      <w:r w:rsidRPr="001A4B22">
        <w:rPr>
          <w:rFonts w:ascii="Palatino Linotype" w:eastAsia="Palatino Linotype" w:hAnsi="Palatino Linotype" w:cs="Palatino Linotype"/>
          <w:sz w:val="24"/>
          <w:szCs w:val="24"/>
          <w:lang w:eastAsia="es-MX"/>
        </w:rPr>
        <w:t xml:space="preserve">Inconforme con la respuesta, la parte </w:t>
      </w:r>
      <w:r w:rsidRPr="001A4B22">
        <w:rPr>
          <w:rFonts w:ascii="Palatino Linotype" w:eastAsia="Palatino Linotype" w:hAnsi="Palatino Linotype" w:cs="Palatino Linotype"/>
          <w:b/>
          <w:sz w:val="24"/>
          <w:szCs w:val="24"/>
          <w:lang w:eastAsia="es-MX"/>
        </w:rPr>
        <w:t xml:space="preserve">Recurrente </w:t>
      </w:r>
      <w:r w:rsidRPr="001A4B22">
        <w:rPr>
          <w:rFonts w:ascii="Palatino Linotype" w:eastAsia="Palatino Linotype" w:hAnsi="Palatino Linotype" w:cs="Palatino Linotype"/>
          <w:sz w:val="24"/>
          <w:szCs w:val="24"/>
          <w:lang w:eastAsia="es-MX"/>
        </w:rPr>
        <w:t xml:space="preserve">promovió el presente recurso de revisión en el que a manera de motivos de inconformidad </w:t>
      </w:r>
      <w:r w:rsidRPr="001A4B22">
        <w:rPr>
          <w:rFonts w:ascii="Palatino Linotype" w:eastAsia="Palatino Linotype" w:hAnsi="Palatino Linotype" w:cs="Palatino Linotype"/>
          <w:b/>
          <w:sz w:val="24"/>
          <w:szCs w:val="24"/>
          <w:lang w:eastAsia="es-MX"/>
        </w:rPr>
        <w:t>se adolece medularmente de la negativa a la entrega de la información requerida.</w:t>
      </w:r>
    </w:p>
    <w:p w14:paraId="28165E33" w14:textId="77777777" w:rsidR="00A14C11" w:rsidRPr="001A4B22" w:rsidRDefault="00A14C11" w:rsidP="00A14C11">
      <w:pPr>
        <w:spacing w:after="0" w:line="360" w:lineRule="auto"/>
        <w:ind w:right="49"/>
        <w:jc w:val="both"/>
        <w:rPr>
          <w:rFonts w:ascii="Palatino Linotype" w:eastAsia="Palatino Linotype" w:hAnsi="Palatino Linotype" w:cs="Palatino Linotype"/>
          <w:sz w:val="24"/>
          <w:szCs w:val="24"/>
          <w:lang w:eastAsia="es-MX"/>
        </w:rPr>
      </w:pPr>
    </w:p>
    <w:p w14:paraId="7D289860" w14:textId="77777777" w:rsidR="00A14C11" w:rsidRPr="001A4B22" w:rsidRDefault="00A14C11" w:rsidP="00A14C11">
      <w:pPr>
        <w:spacing w:after="0" w:line="360" w:lineRule="auto"/>
        <w:jc w:val="both"/>
        <w:rPr>
          <w:rFonts w:ascii="Palatino Linotype" w:eastAsia="Palatino Linotype" w:hAnsi="Palatino Linotype" w:cs="Palatino Linotype"/>
          <w:color w:val="000000"/>
          <w:sz w:val="24"/>
          <w:szCs w:val="24"/>
          <w:lang w:eastAsia="es-MX"/>
        </w:rPr>
      </w:pPr>
      <w:r w:rsidRPr="001A4B22">
        <w:rPr>
          <w:rFonts w:ascii="Palatino Linotype" w:eastAsia="Palatino Linotype" w:hAnsi="Palatino Linotype" w:cs="Palatino Linotype"/>
          <w:color w:val="000000"/>
          <w:sz w:val="24"/>
          <w:szCs w:val="24"/>
          <w:lang w:eastAsia="es-MX"/>
        </w:rPr>
        <w:t xml:space="preserve">Admitidos los presentes recursos de revisión, en términos del artículo 185 </w:t>
      </w:r>
      <w:proofErr w:type="gramStart"/>
      <w:r w:rsidRPr="001A4B22">
        <w:rPr>
          <w:rFonts w:ascii="Palatino Linotype" w:eastAsia="Palatino Linotype" w:hAnsi="Palatino Linotype" w:cs="Palatino Linotype"/>
          <w:color w:val="000000"/>
          <w:sz w:val="24"/>
          <w:szCs w:val="24"/>
          <w:lang w:eastAsia="es-MX"/>
        </w:rPr>
        <w:t>fracción</w:t>
      </w:r>
      <w:proofErr w:type="gramEnd"/>
      <w:r w:rsidRPr="001A4B22">
        <w:rPr>
          <w:rFonts w:ascii="Palatino Linotype" w:eastAsia="Palatino Linotype" w:hAnsi="Palatino Linotype" w:cs="Palatino Linotype"/>
          <w:color w:val="000000"/>
          <w:sz w:val="24"/>
          <w:szCs w:val="24"/>
          <w:lang w:eastAsia="es-MX"/>
        </w:rPr>
        <w:t xml:space="preserve"> II</w:t>
      </w:r>
      <w:r w:rsidRPr="001A4B22">
        <w:rPr>
          <w:rFonts w:ascii="Palatino Linotype" w:eastAsia="Palatino Linotype" w:hAnsi="Palatino Linotype" w:cs="Palatino Linotype"/>
          <w:color w:val="000000"/>
          <w:sz w:val="24"/>
          <w:szCs w:val="24"/>
          <w:vertAlign w:val="superscript"/>
          <w:lang w:eastAsia="es-MX"/>
        </w:rPr>
        <w:footnoteReference w:id="2"/>
      </w:r>
      <w:r w:rsidRPr="001A4B22">
        <w:rPr>
          <w:rFonts w:ascii="Palatino Linotype" w:eastAsia="Palatino Linotype" w:hAnsi="Palatino Linotype" w:cs="Palatino Linotype"/>
          <w:color w:val="000000"/>
          <w:sz w:val="24"/>
          <w:szCs w:val="24"/>
          <w:lang w:eastAsia="es-MX"/>
        </w:rPr>
        <w:t xml:space="preserve"> de la Ley de Transparencia y Acceso a la Información Pública del Estado de México y Municipios, se integraron los expedientes y se pusieron a disposición de las partes para que, en un plazo máximo de siete días hábiles, manifestaran lo que a su derecho resultara conveniente.</w:t>
      </w:r>
    </w:p>
    <w:p w14:paraId="196A9084" w14:textId="77777777" w:rsidR="00A14C11" w:rsidRPr="001A4B22" w:rsidRDefault="00A14C11" w:rsidP="00A14C11">
      <w:pPr>
        <w:spacing w:after="0" w:line="360" w:lineRule="auto"/>
        <w:jc w:val="both"/>
        <w:rPr>
          <w:rFonts w:ascii="Palatino Linotype" w:eastAsia="Palatino Linotype" w:hAnsi="Palatino Linotype" w:cs="Palatino Linotype"/>
          <w:color w:val="000000"/>
          <w:sz w:val="24"/>
          <w:szCs w:val="24"/>
          <w:lang w:eastAsia="es-MX"/>
        </w:rPr>
      </w:pPr>
    </w:p>
    <w:p w14:paraId="2836D253" w14:textId="77777777" w:rsidR="00A14C11" w:rsidRPr="001A4B22" w:rsidRDefault="00A14C11" w:rsidP="00A14C11">
      <w:pPr>
        <w:spacing w:after="0" w:line="360" w:lineRule="auto"/>
        <w:jc w:val="both"/>
        <w:rPr>
          <w:rFonts w:ascii="Palatino Linotype" w:eastAsia="Palatino Linotype" w:hAnsi="Palatino Linotype" w:cs="Palatino Linotype"/>
          <w:color w:val="000000"/>
          <w:sz w:val="24"/>
          <w:szCs w:val="24"/>
          <w:lang w:eastAsia="es-MX"/>
        </w:rPr>
      </w:pPr>
      <w:r w:rsidRPr="001A4B22">
        <w:rPr>
          <w:rFonts w:ascii="Palatino Linotype" w:eastAsia="Palatino Linotype" w:hAnsi="Palatino Linotype" w:cs="Palatino Linotype"/>
          <w:color w:val="000000"/>
          <w:sz w:val="24"/>
          <w:szCs w:val="24"/>
          <w:lang w:eastAsia="es-MX"/>
        </w:rPr>
        <w:t xml:space="preserve">Consecuentemente, de las constancias que integran los expedientes en que se actúa se advierte que el </w:t>
      </w:r>
      <w:r w:rsidRPr="001A4B22">
        <w:rPr>
          <w:rFonts w:ascii="Palatino Linotype" w:eastAsia="Palatino Linotype" w:hAnsi="Palatino Linotype" w:cs="Palatino Linotype"/>
          <w:b/>
          <w:color w:val="000000"/>
          <w:sz w:val="24"/>
          <w:szCs w:val="24"/>
          <w:lang w:eastAsia="es-MX"/>
        </w:rPr>
        <w:t xml:space="preserve">Sujeto Obligado </w:t>
      </w:r>
      <w:r w:rsidRPr="001A4B22">
        <w:rPr>
          <w:rFonts w:ascii="Palatino Linotype" w:eastAsia="Palatino Linotype" w:hAnsi="Palatino Linotype" w:cs="Palatino Linotype"/>
          <w:color w:val="000000"/>
          <w:sz w:val="24"/>
          <w:szCs w:val="24"/>
          <w:lang w:eastAsia="es-MX"/>
        </w:rPr>
        <w:t>rindió sus informes justificados a través de los cuales en lo medular se ratificaron las respuestas iniciales.</w:t>
      </w:r>
    </w:p>
    <w:p w14:paraId="5A2F80BC" w14:textId="77777777" w:rsidR="00A14C11" w:rsidRPr="001A4B22" w:rsidRDefault="00A14C11" w:rsidP="00A14C11">
      <w:pPr>
        <w:spacing w:after="0" w:line="360" w:lineRule="auto"/>
        <w:jc w:val="both"/>
        <w:rPr>
          <w:rFonts w:ascii="Palatino Linotype" w:eastAsia="Palatino Linotype" w:hAnsi="Palatino Linotype" w:cs="Palatino Linotype"/>
          <w:color w:val="000000"/>
          <w:sz w:val="24"/>
          <w:szCs w:val="24"/>
          <w:lang w:eastAsia="es-MX"/>
        </w:rPr>
      </w:pPr>
    </w:p>
    <w:p w14:paraId="6B6A8A2E" w14:textId="56D1D394" w:rsidR="00A14C11" w:rsidRPr="001A4B22"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1A4B22">
        <w:rPr>
          <w:rFonts w:ascii="Palatino Linotype" w:eastAsia="Palatino Linotype" w:hAnsi="Palatino Linotype" w:cs="Palatino Linotype"/>
          <w:sz w:val="24"/>
          <w:szCs w:val="24"/>
          <w:lang w:eastAsia="es-MX"/>
        </w:rPr>
        <w:t xml:space="preserve">Por su lado, la parte </w:t>
      </w:r>
      <w:r w:rsidRPr="001A4B22">
        <w:rPr>
          <w:rFonts w:ascii="Palatino Linotype" w:eastAsia="Palatino Linotype" w:hAnsi="Palatino Linotype" w:cs="Palatino Linotype"/>
          <w:b/>
          <w:sz w:val="24"/>
          <w:szCs w:val="24"/>
          <w:lang w:eastAsia="es-MX"/>
        </w:rPr>
        <w:t xml:space="preserve">Recurrente </w:t>
      </w:r>
      <w:r w:rsidRPr="001A4B22">
        <w:rPr>
          <w:rFonts w:ascii="Palatino Linotype" w:eastAsia="Palatino Linotype" w:hAnsi="Palatino Linotype" w:cs="Palatino Linotype"/>
          <w:sz w:val="24"/>
          <w:szCs w:val="24"/>
          <w:lang w:eastAsia="es-MX"/>
        </w:rPr>
        <w:t>fue omis</w:t>
      </w:r>
      <w:r w:rsidR="00596B7A" w:rsidRPr="001A4B22">
        <w:rPr>
          <w:rFonts w:ascii="Palatino Linotype" w:eastAsia="Palatino Linotype" w:hAnsi="Palatino Linotype" w:cs="Palatino Linotype"/>
          <w:sz w:val="24"/>
          <w:szCs w:val="24"/>
          <w:lang w:eastAsia="es-MX"/>
        </w:rPr>
        <w:t>a</w:t>
      </w:r>
      <w:r w:rsidRPr="001A4B22">
        <w:rPr>
          <w:rFonts w:ascii="Palatino Linotype" w:eastAsia="Palatino Linotype" w:hAnsi="Palatino Linotype" w:cs="Palatino Linotype"/>
          <w:sz w:val="24"/>
          <w:szCs w:val="24"/>
          <w:lang w:eastAsia="es-MX"/>
        </w:rPr>
        <w:t xml:space="preserve"> en hacer valer manifestaciones o rendir alegatos que conforme a derecho resultaran procedentes.</w:t>
      </w:r>
    </w:p>
    <w:p w14:paraId="7143F767" w14:textId="77777777" w:rsidR="00A14C11" w:rsidRPr="001A4B22"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p>
    <w:p w14:paraId="57770B73" w14:textId="77777777" w:rsidR="00A14C11" w:rsidRPr="001A4B22" w:rsidRDefault="00A14C11" w:rsidP="00A14C11">
      <w:pPr>
        <w:spacing w:after="0" w:line="360" w:lineRule="auto"/>
        <w:jc w:val="both"/>
        <w:rPr>
          <w:rFonts w:ascii="Palatino Linotype" w:eastAsia="Palatino Linotype" w:hAnsi="Palatino Linotype" w:cs="Palatino Linotype"/>
          <w:color w:val="000000"/>
          <w:sz w:val="24"/>
          <w:szCs w:val="24"/>
        </w:rPr>
      </w:pPr>
      <w:r w:rsidRPr="001A4B22">
        <w:rPr>
          <w:rFonts w:ascii="Palatino Linotype" w:eastAsia="Palatino Linotype" w:hAnsi="Palatino Linotype" w:cs="Palatino Linotype"/>
          <w:color w:val="000000"/>
          <w:sz w:val="24"/>
          <w:szCs w:val="24"/>
        </w:rPr>
        <w:lastRenderedPageBreak/>
        <w:t>Bajo ese contexto, se procede al análisis de la naturaleza de la información requerida, y para ello resulta conveniente traer a contexto el contenido de los artículos 53 fracciones II, IV, IX y X, y 59 fracción V de la Ley de Transparencia y Acceso a la Información Pública del Estado de México y Municipios, que dispone lo siguiente:</w:t>
      </w:r>
    </w:p>
    <w:p w14:paraId="0CFF1D50" w14:textId="77777777" w:rsidR="00A14C11" w:rsidRPr="001A4B22" w:rsidRDefault="00A14C11" w:rsidP="00A14C11">
      <w:pPr>
        <w:spacing w:after="0" w:line="360" w:lineRule="auto"/>
        <w:jc w:val="both"/>
        <w:rPr>
          <w:rFonts w:ascii="Palatino Linotype" w:eastAsia="Palatino Linotype" w:hAnsi="Palatino Linotype" w:cs="Palatino Linotype"/>
          <w:color w:val="000000"/>
        </w:rPr>
      </w:pPr>
    </w:p>
    <w:p w14:paraId="32143412" w14:textId="77777777" w:rsidR="00A14C11" w:rsidRPr="001A4B22" w:rsidRDefault="00A14C11" w:rsidP="00A14C11">
      <w:pPr>
        <w:spacing w:after="0" w:line="240" w:lineRule="auto"/>
        <w:ind w:left="567" w:right="560"/>
        <w:jc w:val="both"/>
        <w:rPr>
          <w:rFonts w:ascii="Palatino Linotype" w:eastAsia="Palatino Linotype" w:hAnsi="Palatino Linotype" w:cs="Palatino Linotype"/>
          <w:i/>
          <w:color w:val="000000"/>
        </w:rPr>
      </w:pPr>
      <w:r w:rsidRPr="001A4B22">
        <w:rPr>
          <w:rFonts w:ascii="Palatino Linotype" w:eastAsia="Palatino Linotype" w:hAnsi="Palatino Linotype" w:cs="Palatino Linotype"/>
          <w:i/>
          <w:color w:val="000000"/>
        </w:rPr>
        <w:t>“</w:t>
      </w:r>
      <w:r w:rsidRPr="001A4B22">
        <w:rPr>
          <w:rFonts w:ascii="Palatino Linotype" w:eastAsia="Palatino Linotype" w:hAnsi="Palatino Linotype" w:cs="Palatino Linotype"/>
          <w:b/>
          <w:bCs/>
          <w:i/>
          <w:color w:val="000000"/>
        </w:rPr>
        <w:t>Artículo 53.</w:t>
      </w:r>
      <w:r w:rsidRPr="001A4B22">
        <w:rPr>
          <w:rFonts w:ascii="Palatino Linotype" w:eastAsia="Palatino Linotype" w:hAnsi="Palatino Linotype" w:cs="Palatino Linotype"/>
          <w:i/>
          <w:color w:val="000000"/>
        </w:rPr>
        <w:t xml:space="preserve"> </w:t>
      </w:r>
      <w:r w:rsidRPr="001A4B22">
        <w:rPr>
          <w:rFonts w:ascii="Palatino Linotype" w:eastAsia="Palatino Linotype" w:hAnsi="Palatino Linotype" w:cs="Palatino Linotype"/>
          <w:bCs/>
          <w:i/>
          <w:color w:val="000000"/>
        </w:rPr>
        <w:t>Las Unidades de Transparencia tendrán las siguientes funciones:</w:t>
      </w:r>
    </w:p>
    <w:p w14:paraId="4C1E5E3F" w14:textId="77777777" w:rsidR="00A14C11" w:rsidRPr="001A4B22" w:rsidRDefault="00A14C11" w:rsidP="00A14C11">
      <w:pPr>
        <w:spacing w:after="0" w:line="240" w:lineRule="auto"/>
        <w:ind w:left="567" w:right="560"/>
        <w:jc w:val="both"/>
        <w:rPr>
          <w:rFonts w:ascii="Palatino Linotype" w:eastAsia="Palatino Linotype" w:hAnsi="Palatino Linotype" w:cs="Palatino Linotype"/>
          <w:i/>
          <w:color w:val="000000"/>
        </w:rPr>
      </w:pPr>
      <w:r w:rsidRPr="001A4B22">
        <w:rPr>
          <w:rFonts w:ascii="Palatino Linotype" w:eastAsia="Palatino Linotype" w:hAnsi="Palatino Linotype" w:cs="Palatino Linotype"/>
          <w:i/>
          <w:color w:val="000000"/>
        </w:rPr>
        <w:t>[…]</w:t>
      </w:r>
    </w:p>
    <w:p w14:paraId="44126A35" w14:textId="77777777" w:rsidR="00A14C11" w:rsidRPr="001A4B22" w:rsidRDefault="00A14C11" w:rsidP="00A14C11">
      <w:pPr>
        <w:spacing w:after="0" w:line="240" w:lineRule="auto"/>
        <w:ind w:left="567" w:right="560"/>
        <w:jc w:val="both"/>
        <w:rPr>
          <w:rFonts w:ascii="Palatino Linotype" w:eastAsia="Palatino Linotype" w:hAnsi="Palatino Linotype" w:cs="Palatino Linotype"/>
          <w:b/>
          <w:i/>
          <w:color w:val="000000"/>
        </w:rPr>
      </w:pPr>
      <w:r w:rsidRPr="001A4B22">
        <w:rPr>
          <w:rFonts w:ascii="Palatino Linotype" w:eastAsia="Palatino Linotype" w:hAnsi="Palatino Linotype" w:cs="Palatino Linotype"/>
          <w:b/>
          <w:i/>
          <w:color w:val="000000"/>
        </w:rPr>
        <w:t>II. Recibir, tramitar y dar respuesta a las solicitudes de acceso a la información;</w:t>
      </w:r>
    </w:p>
    <w:p w14:paraId="11814C7F" w14:textId="77777777" w:rsidR="00A14C11" w:rsidRPr="001A4B22" w:rsidRDefault="00A14C11" w:rsidP="00A14C11">
      <w:pPr>
        <w:spacing w:after="0" w:line="240" w:lineRule="auto"/>
        <w:ind w:left="567" w:right="560"/>
        <w:jc w:val="both"/>
        <w:rPr>
          <w:rFonts w:ascii="Palatino Linotype" w:eastAsia="Palatino Linotype" w:hAnsi="Palatino Linotype" w:cs="Palatino Linotype"/>
          <w:b/>
          <w:i/>
          <w:color w:val="000000"/>
        </w:rPr>
      </w:pPr>
      <w:r w:rsidRPr="001A4B22">
        <w:rPr>
          <w:rFonts w:ascii="Palatino Linotype" w:eastAsia="Palatino Linotype" w:hAnsi="Palatino Linotype" w:cs="Palatino Linotype"/>
          <w:b/>
          <w:i/>
          <w:color w:val="000000"/>
        </w:rPr>
        <w:t>[…]</w:t>
      </w:r>
    </w:p>
    <w:p w14:paraId="2860646D" w14:textId="77777777" w:rsidR="00A14C11" w:rsidRPr="001A4B22" w:rsidRDefault="00A14C11" w:rsidP="00A14C11">
      <w:pPr>
        <w:spacing w:after="0" w:line="240" w:lineRule="auto"/>
        <w:ind w:left="567" w:right="560"/>
        <w:jc w:val="both"/>
        <w:rPr>
          <w:rFonts w:ascii="Palatino Linotype" w:eastAsia="Palatino Linotype" w:hAnsi="Palatino Linotype" w:cs="Palatino Linotype"/>
          <w:b/>
          <w:i/>
          <w:color w:val="000000"/>
        </w:rPr>
      </w:pPr>
      <w:r w:rsidRPr="001A4B22">
        <w:rPr>
          <w:rFonts w:ascii="Palatino Linotype" w:eastAsia="Palatino Linotype" w:hAnsi="Palatino Linotype" w:cs="Palatino Linotype"/>
          <w:b/>
          <w:i/>
          <w:color w:val="000000"/>
        </w:rPr>
        <w:t>IV. Realizar, con efectividad, los trámites internos necesarios para la atención de las solicitudes de acceso a la información;</w:t>
      </w:r>
    </w:p>
    <w:p w14:paraId="14F97D98" w14:textId="77777777" w:rsidR="00A14C11" w:rsidRPr="001A4B22" w:rsidRDefault="00A14C11" w:rsidP="00A14C11">
      <w:pPr>
        <w:spacing w:after="0" w:line="240" w:lineRule="auto"/>
        <w:ind w:left="567" w:right="560"/>
        <w:jc w:val="both"/>
        <w:rPr>
          <w:rFonts w:ascii="Palatino Linotype" w:eastAsia="Palatino Linotype" w:hAnsi="Palatino Linotype" w:cs="Palatino Linotype"/>
          <w:b/>
          <w:i/>
          <w:color w:val="000000"/>
        </w:rPr>
      </w:pPr>
      <w:r w:rsidRPr="001A4B22">
        <w:rPr>
          <w:rFonts w:ascii="Palatino Linotype" w:eastAsia="Palatino Linotype" w:hAnsi="Palatino Linotype" w:cs="Palatino Linotype"/>
          <w:b/>
          <w:i/>
          <w:color w:val="000000"/>
        </w:rPr>
        <w:t>[…]</w:t>
      </w:r>
    </w:p>
    <w:p w14:paraId="4253FB72" w14:textId="77777777" w:rsidR="00A14C11" w:rsidRPr="001A4B22" w:rsidRDefault="00A14C11" w:rsidP="00A14C11">
      <w:pPr>
        <w:spacing w:after="0" w:line="240" w:lineRule="auto"/>
        <w:ind w:left="567" w:right="560"/>
        <w:jc w:val="both"/>
        <w:rPr>
          <w:rFonts w:ascii="Palatino Linotype" w:eastAsia="Palatino Linotype" w:hAnsi="Palatino Linotype" w:cs="Palatino Linotype"/>
          <w:i/>
          <w:color w:val="000000"/>
        </w:rPr>
      </w:pPr>
      <w:r w:rsidRPr="001A4B22">
        <w:rPr>
          <w:rFonts w:ascii="Palatino Linotype" w:eastAsia="Palatino Linotype" w:hAnsi="Palatino Linotype" w:cs="Palatino Linotype"/>
          <w:b/>
          <w:i/>
          <w:color w:val="000000"/>
        </w:rPr>
        <w:t>IX. Llevar un registro</w:t>
      </w:r>
      <w:r w:rsidRPr="001A4B22">
        <w:rPr>
          <w:rFonts w:ascii="Palatino Linotype" w:eastAsia="Palatino Linotype" w:hAnsi="Palatino Linotype" w:cs="Palatino Linotype"/>
          <w:i/>
          <w:color w:val="000000"/>
        </w:rPr>
        <w:t xml:space="preserve"> </w:t>
      </w:r>
      <w:r w:rsidRPr="001A4B22">
        <w:rPr>
          <w:rFonts w:ascii="Palatino Linotype" w:eastAsia="Palatino Linotype" w:hAnsi="Palatino Linotype" w:cs="Palatino Linotype"/>
          <w:b/>
          <w:i/>
          <w:color w:val="000000"/>
        </w:rPr>
        <w:t>de las solicitudes de acceso a la información, sus respuestas, resultados,</w:t>
      </w:r>
      <w:r w:rsidRPr="001A4B22">
        <w:rPr>
          <w:rFonts w:ascii="Palatino Linotype" w:eastAsia="Palatino Linotype" w:hAnsi="Palatino Linotype" w:cs="Palatino Linotype"/>
          <w:i/>
          <w:color w:val="000000"/>
        </w:rPr>
        <w:t xml:space="preserve"> costos de reproducción y envío</w:t>
      </w:r>
      <w:r w:rsidRPr="001A4B22">
        <w:rPr>
          <w:rFonts w:ascii="Palatino Linotype" w:eastAsia="Palatino Linotype" w:hAnsi="Palatino Linotype" w:cs="Palatino Linotype"/>
          <w:b/>
          <w:i/>
          <w:color w:val="000000"/>
        </w:rPr>
        <w:t>, resolución a los recursos de revisión</w:t>
      </w:r>
      <w:r w:rsidRPr="001A4B22">
        <w:rPr>
          <w:rFonts w:ascii="Palatino Linotype" w:eastAsia="Palatino Linotype" w:hAnsi="Palatino Linotype" w:cs="Palatino Linotype"/>
          <w:i/>
          <w:color w:val="000000"/>
        </w:rPr>
        <w:t xml:space="preserve"> </w:t>
      </w:r>
      <w:r w:rsidRPr="001A4B22">
        <w:rPr>
          <w:rFonts w:ascii="Palatino Linotype" w:eastAsia="Palatino Linotype" w:hAnsi="Palatino Linotype" w:cs="Palatino Linotype"/>
          <w:b/>
          <w:i/>
          <w:color w:val="000000"/>
        </w:rPr>
        <w:t>que se hayan emitido en contra de sus respuestas</w:t>
      </w:r>
      <w:r w:rsidRPr="001A4B22">
        <w:rPr>
          <w:rFonts w:ascii="Palatino Linotype" w:eastAsia="Palatino Linotype" w:hAnsi="Palatino Linotype" w:cs="Palatino Linotype"/>
          <w:i/>
          <w:color w:val="000000"/>
        </w:rPr>
        <w:t xml:space="preserve"> </w:t>
      </w:r>
      <w:r w:rsidRPr="001A4B22">
        <w:rPr>
          <w:rFonts w:ascii="Palatino Linotype" w:eastAsia="Palatino Linotype" w:hAnsi="Palatino Linotype" w:cs="Palatino Linotype"/>
          <w:b/>
          <w:i/>
          <w:color w:val="000000"/>
        </w:rPr>
        <w:t>y del cumplimiento de las mismas</w:t>
      </w:r>
      <w:r w:rsidRPr="001A4B22">
        <w:rPr>
          <w:rFonts w:ascii="Palatino Linotype" w:eastAsia="Palatino Linotype" w:hAnsi="Palatino Linotype" w:cs="Palatino Linotype"/>
          <w:i/>
          <w:color w:val="000000"/>
        </w:rPr>
        <w:t>;</w:t>
      </w:r>
    </w:p>
    <w:p w14:paraId="2AE22C57" w14:textId="77777777" w:rsidR="00A14C11" w:rsidRPr="001A4B22" w:rsidRDefault="00A14C11" w:rsidP="00A14C11">
      <w:pPr>
        <w:spacing w:after="0" w:line="240" w:lineRule="auto"/>
        <w:ind w:left="567" w:right="560"/>
        <w:jc w:val="both"/>
        <w:rPr>
          <w:rFonts w:ascii="Palatino Linotype" w:eastAsia="Palatino Linotype" w:hAnsi="Palatino Linotype" w:cs="Palatino Linotype"/>
          <w:b/>
          <w:i/>
          <w:color w:val="000000"/>
        </w:rPr>
      </w:pPr>
      <w:r w:rsidRPr="001A4B22">
        <w:rPr>
          <w:rFonts w:ascii="Palatino Linotype" w:eastAsia="Palatino Linotype" w:hAnsi="Palatino Linotype" w:cs="Palatino Linotype"/>
          <w:b/>
          <w:i/>
          <w:color w:val="000000"/>
        </w:rPr>
        <w:t>X. Presentar ante el Comité, el proyecto de clasificación de información;</w:t>
      </w:r>
    </w:p>
    <w:p w14:paraId="41CBDCF9" w14:textId="77777777" w:rsidR="00A14C11" w:rsidRPr="001A4B22" w:rsidRDefault="00A14C11" w:rsidP="00A14C11">
      <w:pPr>
        <w:spacing w:after="0" w:line="240" w:lineRule="auto"/>
        <w:ind w:left="567" w:right="560"/>
        <w:jc w:val="both"/>
        <w:rPr>
          <w:rFonts w:ascii="Palatino Linotype" w:eastAsia="Palatino Linotype" w:hAnsi="Palatino Linotype" w:cs="Palatino Linotype"/>
          <w:i/>
          <w:color w:val="000000"/>
        </w:rPr>
      </w:pPr>
      <w:r w:rsidRPr="001A4B22">
        <w:rPr>
          <w:rFonts w:ascii="Palatino Linotype" w:eastAsia="Palatino Linotype" w:hAnsi="Palatino Linotype" w:cs="Palatino Linotype"/>
          <w:i/>
          <w:color w:val="000000"/>
        </w:rPr>
        <w:t>[…]”</w:t>
      </w:r>
    </w:p>
    <w:p w14:paraId="44E90E5B" w14:textId="77777777" w:rsidR="00A14C11" w:rsidRPr="001A4B22" w:rsidRDefault="00A14C11" w:rsidP="00A14C11">
      <w:pPr>
        <w:spacing w:after="0" w:line="240" w:lineRule="auto"/>
        <w:ind w:left="567" w:right="560"/>
        <w:jc w:val="both"/>
        <w:rPr>
          <w:rFonts w:ascii="Palatino Linotype" w:eastAsia="Palatino Linotype" w:hAnsi="Palatino Linotype" w:cs="Palatino Linotype"/>
          <w:i/>
          <w:color w:val="000000"/>
        </w:rPr>
      </w:pPr>
    </w:p>
    <w:p w14:paraId="3BD880FE" w14:textId="77777777" w:rsidR="00A14C11" w:rsidRPr="001A4B22" w:rsidRDefault="00A14C11" w:rsidP="00A14C11">
      <w:pPr>
        <w:spacing w:after="0" w:line="240" w:lineRule="auto"/>
        <w:ind w:left="567" w:right="560"/>
        <w:jc w:val="both"/>
        <w:rPr>
          <w:rFonts w:ascii="Palatino Linotype" w:eastAsia="Palatino Linotype" w:hAnsi="Palatino Linotype" w:cs="Palatino Linotype"/>
          <w:i/>
          <w:color w:val="000000"/>
        </w:rPr>
      </w:pPr>
      <w:r w:rsidRPr="001A4B22">
        <w:rPr>
          <w:rFonts w:ascii="Palatino Linotype" w:eastAsia="Palatino Linotype" w:hAnsi="Palatino Linotype" w:cs="Palatino Linotype"/>
          <w:i/>
          <w:color w:val="000000"/>
        </w:rPr>
        <w:t>“</w:t>
      </w:r>
      <w:r w:rsidRPr="001A4B22">
        <w:rPr>
          <w:rFonts w:ascii="Palatino Linotype" w:eastAsia="Palatino Linotype" w:hAnsi="Palatino Linotype" w:cs="Palatino Linotype"/>
          <w:b/>
          <w:bCs/>
          <w:i/>
          <w:color w:val="000000"/>
        </w:rPr>
        <w:t xml:space="preserve">Artículo 59. </w:t>
      </w:r>
      <w:r w:rsidRPr="001A4B22">
        <w:rPr>
          <w:rFonts w:ascii="Palatino Linotype" w:eastAsia="Palatino Linotype" w:hAnsi="Palatino Linotype" w:cs="Palatino Linotype"/>
          <w:bCs/>
          <w:i/>
          <w:color w:val="000000"/>
        </w:rPr>
        <w:t>Los servidores públicos habilitados tendrán las funciones siguientes:</w:t>
      </w:r>
    </w:p>
    <w:p w14:paraId="7BD95222" w14:textId="77777777" w:rsidR="00A14C11" w:rsidRPr="001A4B22" w:rsidRDefault="00A14C11" w:rsidP="00A14C11">
      <w:pPr>
        <w:spacing w:after="0" w:line="240" w:lineRule="auto"/>
        <w:ind w:left="567" w:right="560"/>
        <w:jc w:val="both"/>
        <w:rPr>
          <w:rFonts w:ascii="Palatino Linotype" w:eastAsia="Palatino Linotype" w:hAnsi="Palatino Linotype" w:cs="Palatino Linotype"/>
          <w:i/>
          <w:color w:val="000000"/>
        </w:rPr>
      </w:pPr>
      <w:r w:rsidRPr="001A4B22">
        <w:rPr>
          <w:rFonts w:ascii="Palatino Linotype" w:eastAsia="Palatino Linotype" w:hAnsi="Palatino Linotype" w:cs="Palatino Linotype"/>
          <w:i/>
          <w:color w:val="000000"/>
        </w:rPr>
        <w:t>[…]</w:t>
      </w:r>
    </w:p>
    <w:p w14:paraId="5B30D597" w14:textId="77777777" w:rsidR="00A14C11" w:rsidRPr="001A4B22" w:rsidRDefault="00A14C11" w:rsidP="00A14C11">
      <w:pPr>
        <w:spacing w:after="0" w:line="240" w:lineRule="auto"/>
        <w:ind w:left="567" w:right="560"/>
        <w:jc w:val="both"/>
        <w:rPr>
          <w:rFonts w:ascii="Palatino Linotype" w:eastAsia="Palatino Linotype" w:hAnsi="Palatino Linotype" w:cs="Palatino Linotype"/>
          <w:i/>
          <w:color w:val="000000"/>
        </w:rPr>
      </w:pPr>
      <w:r w:rsidRPr="001A4B22">
        <w:rPr>
          <w:rFonts w:ascii="Palatino Linotype" w:eastAsia="Palatino Linotype" w:hAnsi="Palatino Linotype" w:cs="Palatino Linotype"/>
          <w:b/>
          <w:i/>
          <w:color w:val="000000"/>
        </w:rPr>
        <w:t>V. Integrar y presentar al responsable de la Unidad de Transparencia la propuesta de clasificación de información</w:t>
      </w:r>
      <w:r w:rsidRPr="001A4B22">
        <w:rPr>
          <w:rFonts w:ascii="Palatino Linotype" w:eastAsia="Palatino Linotype" w:hAnsi="Palatino Linotype" w:cs="Palatino Linotype"/>
          <w:i/>
          <w:color w:val="000000"/>
        </w:rPr>
        <w:t>, la cual tendrá los fundamentos y argumentos en que se basa dicha propuesta;</w:t>
      </w:r>
    </w:p>
    <w:p w14:paraId="7B7EE9C7" w14:textId="77777777" w:rsidR="00A14C11" w:rsidRPr="001A4B22" w:rsidRDefault="00A14C11" w:rsidP="00A14C11">
      <w:pPr>
        <w:spacing w:after="0" w:line="240" w:lineRule="auto"/>
        <w:ind w:left="567" w:right="560"/>
        <w:jc w:val="both"/>
        <w:rPr>
          <w:rFonts w:ascii="Palatino Linotype" w:eastAsia="Palatino Linotype" w:hAnsi="Palatino Linotype" w:cs="Palatino Linotype"/>
          <w:i/>
          <w:color w:val="000000"/>
        </w:rPr>
      </w:pPr>
      <w:r w:rsidRPr="001A4B22">
        <w:rPr>
          <w:rFonts w:ascii="Palatino Linotype" w:eastAsia="Palatino Linotype" w:hAnsi="Palatino Linotype" w:cs="Palatino Linotype"/>
          <w:b/>
          <w:i/>
          <w:color w:val="000000"/>
        </w:rPr>
        <w:t>[…]”</w:t>
      </w:r>
    </w:p>
    <w:p w14:paraId="33113BF0" w14:textId="77777777" w:rsidR="00A14C11" w:rsidRPr="001A4B22" w:rsidRDefault="00A14C11" w:rsidP="00A14C11">
      <w:pPr>
        <w:spacing w:after="0" w:line="276" w:lineRule="auto"/>
        <w:ind w:right="560"/>
        <w:rPr>
          <w:rFonts w:ascii="Palatino Linotype" w:eastAsia="Palatino Linotype" w:hAnsi="Palatino Linotype" w:cs="Palatino Linotype"/>
          <w:i/>
          <w:color w:val="000000"/>
        </w:rPr>
      </w:pPr>
    </w:p>
    <w:p w14:paraId="3735462C" w14:textId="77777777" w:rsidR="00A14C11" w:rsidRPr="001A4B22" w:rsidRDefault="00A14C11" w:rsidP="00A14C11">
      <w:pPr>
        <w:spacing w:after="0" w:line="360" w:lineRule="auto"/>
        <w:jc w:val="both"/>
        <w:rPr>
          <w:rFonts w:ascii="Palatino Linotype" w:eastAsia="Palatino Linotype" w:hAnsi="Palatino Linotype" w:cs="Palatino Linotype"/>
          <w:b/>
          <w:color w:val="000000"/>
          <w:sz w:val="24"/>
          <w:szCs w:val="24"/>
        </w:rPr>
      </w:pPr>
      <w:r w:rsidRPr="001A4B22">
        <w:rPr>
          <w:rFonts w:ascii="Palatino Linotype" w:eastAsia="Palatino Linotype" w:hAnsi="Palatino Linotype" w:cs="Palatino Linotype"/>
          <w:color w:val="000000"/>
          <w:sz w:val="24"/>
          <w:szCs w:val="24"/>
        </w:rPr>
        <w:t xml:space="preserve">Como se desprende de lo anterior, constituye una obligación de las Unidades de Transparencia de los Sujetos Obligados </w:t>
      </w:r>
      <w:r w:rsidRPr="001A4B22">
        <w:rPr>
          <w:rFonts w:ascii="Palatino Linotype" w:eastAsia="Palatino Linotype" w:hAnsi="Palatino Linotype" w:cs="Palatino Linotype"/>
          <w:b/>
          <w:color w:val="000000"/>
          <w:sz w:val="24"/>
          <w:szCs w:val="24"/>
        </w:rPr>
        <w:t>dar trámite a las solicitudes de acceso a la información</w:t>
      </w:r>
      <w:r w:rsidRPr="001A4B22">
        <w:rPr>
          <w:rFonts w:ascii="Palatino Linotype" w:eastAsia="Palatino Linotype" w:hAnsi="Palatino Linotype" w:cs="Palatino Linotype"/>
          <w:color w:val="000000"/>
          <w:sz w:val="24"/>
          <w:szCs w:val="24"/>
        </w:rPr>
        <w:t xml:space="preserve">, </w:t>
      </w:r>
      <w:r w:rsidRPr="001A4B22">
        <w:rPr>
          <w:rFonts w:ascii="Palatino Linotype" w:eastAsia="Palatino Linotype" w:hAnsi="Palatino Linotype" w:cs="Palatino Linotype"/>
          <w:b/>
          <w:color w:val="000000"/>
          <w:sz w:val="24"/>
          <w:szCs w:val="24"/>
        </w:rPr>
        <w:t>llevar trámites internos necesarios para la atención de las mismas (turnar la solicitud de información a las áreas competentes)</w:t>
      </w:r>
      <w:r w:rsidRPr="001A4B22">
        <w:rPr>
          <w:rFonts w:ascii="Palatino Linotype" w:eastAsia="Palatino Linotype" w:hAnsi="Palatino Linotype" w:cs="Palatino Linotype"/>
          <w:color w:val="000000"/>
          <w:sz w:val="24"/>
          <w:szCs w:val="24"/>
        </w:rPr>
        <w:t xml:space="preserve">, presentar ante el Comité de Transparencia la propuesta de clasificación de información elaborada por los servidores públicos habilitados competentes, así como </w:t>
      </w:r>
      <w:r w:rsidRPr="001A4B22">
        <w:rPr>
          <w:rFonts w:ascii="Palatino Linotype" w:eastAsia="Palatino Linotype" w:hAnsi="Palatino Linotype" w:cs="Palatino Linotype"/>
          <w:b/>
          <w:color w:val="000000"/>
          <w:sz w:val="24"/>
          <w:szCs w:val="24"/>
        </w:rPr>
        <w:t>llevar un registro de las solicitudes de acceso a la información,</w:t>
      </w:r>
      <w:r w:rsidRPr="001A4B22">
        <w:rPr>
          <w:rFonts w:ascii="Palatino Linotype" w:eastAsia="Palatino Linotype" w:hAnsi="Palatino Linotype" w:cs="Palatino Linotype"/>
          <w:color w:val="000000"/>
          <w:sz w:val="24"/>
          <w:szCs w:val="24"/>
        </w:rPr>
        <w:t xml:space="preserve"> </w:t>
      </w:r>
      <w:r w:rsidRPr="001A4B22">
        <w:rPr>
          <w:rFonts w:ascii="Palatino Linotype" w:eastAsia="Palatino Linotype" w:hAnsi="Palatino Linotype" w:cs="Palatino Linotype"/>
          <w:b/>
          <w:color w:val="000000"/>
          <w:sz w:val="24"/>
          <w:szCs w:val="24"/>
        </w:rPr>
        <w:t xml:space="preserve">sus respuestas, resultados, la resolución a los </w:t>
      </w:r>
      <w:r w:rsidRPr="001A4B22">
        <w:rPr>
          <w:rFonts w:ascii="Palatino Linotype" w:eastAsia="Palatino Linotype" w:hAnsi="Palatino Linotype" w:cs="Palatino Linotype"/>
          <w:b/>
          <w:color w:val="000000"/>
          <w:sz w:val="24"/>
          <w:szCs w:val="24"/>
        </w:rPr>
        <w:lastRenderedPageBreak/>
        <w:t>recursos de revisión que se hayan emitido en contra de sus respuestas y el cumplimiento dado a las mismas.</w:t>
      </w:r>
    </w:p>
    <w:p w14:paraId="11D1D39D" w14:textId="77777777" w:rsidR="00A14C11" w:rsidRPr="001A4B22" w:rsidRDefault="00A14C11" w:rsidP="00A14C11">
      <w:pPr>
        <w:spacing w:after="0" w:line="360" w:lineRule="auto"/>
        <w:jc w:val="both"/>
        <w:rPr>
          <w:rFonts w:ascii="Palatino Linotype" w:eastAsia="Palatino Linotype" w:hAnsi="Palatino Linotype" w:cs="Palatino Linotype"/>
          <w:b/>
          <w:color w:val="000000"/>
          <w:sz w:val="24"/>
          <w:szCs w:val="24"/>
        </w:rPr>
      </w:pPr>
    </w:p>
    <w:p w14:paraId="39AFE868" w14:textId="46F82432" w:rsidR="00A14C11" w:rsidRPr="001A4B22" w:rsidRDefault="00A14C11" w:rsidP="00A14C11">
      <w:pPr>
        <w:spacing w:after="0" w:line="360" w:lineRule="auto"/>
        <w:jc w:val="both"/>
        <w:rPr>
          <w:rFonts w:ascii="Palatino Linotype" w:eastAsia="Palatino Linotype" w:hAnsi="Palatino Linotype" w:cs="Palatino Linotype"/>
          <w:color w:val="000000"/>
          <w:sz w:val="24"/>
          <w:szCs w:val="24"/>
        </w:rPr>
      </w:pPr>
      <w:r w:rsidRPr="001A4B22">
        <w:rPr>
          <w:rFonts w:ascii="Palatino Linotype" w:eastAsia="Palatino Linotype" w:hAnsi="Palatino Linotype" w:cs="Palatino Linotype"/>
          <w:b/>
          <w:color w:val="000000"/>
          <w:sz w:val="24"/>
          <w:szCs w:val="24"/>
        </w:rPr>
        <w:t xml:space="preserve">Por tanto, se advierte que en los archivos del ente obligado obra tanto </w:t>
      </w:r>
      <w:r w:rsidRPr="001A4B22">
        <w:rPr>
          <w:rFonts w:ascii="Palatino Linotype" w:eastAsia="Palatino Linotype" w:hAnsi="Palatino Linotype" w:cs="Palatino Linotype"/>
          <w:color w:val="000000"/>
          <w:sz w:val="24"/>
          <w:szCs w:val="24"/>
        </w:rPr>
        <w:t>el registro de las solicitudes de acceso a la información, sus respuestas, resultados, los recursos de revisión y el cumplimiento dado a las mismas,</w:t>
      </w:r>
      <w:r w:rsidRPr="001A4B22">
        <w:rPr>
          <w:rFonts w:ascii="Palatino Linotype" w:eastAsia="Palatino Linotype" w:hAnsi="Palatino Linotype" w:cs="Palatino Linotype"/>
          <w:b/>
          <w:color w:val="000000"/>
          <w:sz w:val="24"/>
          <w:szCs w:val="24"/>
        </w:rPr>
        <w:t xml:space="preserve"> como </w:t>
      </w:r>
      <w:r w:rsidRPr="001A4B22">
        <w:rPr>
          <w:rFonts w:ascii="Palatino Linotype" w:eastAsia="Palatino Linotype" w:hAnsi="Palatino Linotype" w:cs="Palatino Linotype"/>
          <w:color w:val="000000"/>
          <w:sz w:val="24"/>
          <w:szCs w:val="24"/>
        </w:rPr>
        <w:t xml:space="preserve">los soportes documentales con los que se alimenta dicho registro. </w:t>
      </w:r>
    </w:p>
    <w:p w14:paraId="2C73A45D" w14:textId="77777777" w:rsidR="00A14C11" w:rsidRPr="001A4B22" w:rsidRDefault="00A14C11" w:rsidP="00A14C11">
      <w:pPr>
        <w:spacing w:after="0" w:line="360" w:lineRule="auto"/>
        <w:jc w:val="both"/>
        <w:rPr>
          <w:rFonts w:ascii="Palatino Linotype" w:eastAsia="Palatino Linotype" w:hAnsi="Palatino Linotype" w:cs="Palatino Linotype"/>
          <w:color w:val="000000"/>
          <w:sz w:val="24"/>
          <w:szCs w:val="24"/>
        </w:rPr>
      </w:pPr>
    </w:p>
    <w:p w14:paraId="6B7561AB" w14:textId="77777777" w:rsidR="00A14C11" w:rsidRPr="001A4B22" w:rsidRDefault="00A14C11" w:rsidP="00A14C11">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lang w:eastAsia="es-MX"/>
        </w:rPr>
      </w:pPr>
      <w:r w:rsidRPr="001A4B22">
        <w:rPr>
          <w:rFonts w:ascii="Palatino Linotype" w:eastAsia="Palatino Linotype" w:hAnsi="Palatino Linotype" w:cs="Palatino Linotype"/>
          <w:color w:val="000000"/>
          <w:sz w:val="24"/>
          <w:szCs w:val="24"/>
        </w:rPr>
        <w:t xml:space="preserve">De ahí que se desprende que existe fuente obligacional para que el ente obligado cuente con los documentos que integran </w:t>
      </w:r>
      <w:r w:rsidRPr="001A4B22">
        <w:rPr>
          <w:rFonts w:ascii="Palatino Linotype" w:eastAsia="Palatino Linotype" w:hAnsi="Palatino Linotype" w:cs="Palatino Linotype"/>
          <w:b/>
          <w:sz w:val="24"/>
          <w:szCs w:val="24"/>
          <w:lang w:eastAsia="es-MX"/>
        </w:rPr>
        <w:t xml:space="preserve">los expedientes relacionados con los recursos de revisión referidos, generadas a la </w:t>
      </w:r>
      <w:r w:rsidRPr="001A4B22">
        <w:rPr>
          <w:rFonts w:ascii="Palatino Linotype" w:eastAsia="Palatino Linotype" w:hAnsi="Palatino Linotype" w:cs="Palatino Linotype"/>
          <w:sz w:val="24"/>
          <w:szCs w:val="24"/>
          <w:lang w:eastAsia="es-MX"/>
        </w:rPr>
        <w:t xml:space="preserve">fecha de presentación de las solicitudes de información, </w:t>
      </w:r>
      <w:r w:rsidRPr="001A4B22">
        <w:rPr>
          <w:rFonts w:ascii="Palatino Linotype" w:eastAsia="Palatino Linotype" w:hAnsi="Palatino Linotype" w:cs="Palatino Linotype"/>
          <w:color w:val="000000"/>
          <w:sz w:val="24"/>
          <w:szCs w:val="24"/>
        </w:rPr>
        <w:t>desde la solicitud de información hasta el cumplimiento que, en su caso, procedió sobre la resolución recaída a los medios de impugnación.</w:t>
      </w:r>
    </w:p>
    <w:p w14:paraId="1130CDD1" w14:textId="77777777" w:rsidR="00A14C11" w:rsidRPr="001A4B22" w:rsidRDefault="00A14C11" w:rsidP="00A14C11">
      <w:pPr>
        <w:spacing w:after="0" w:line="360" w:lineRule="auto"/>
        <w:jc w:val="both"/>
        <w:rPr>
          <w:rFonts w:ascii="Palatino Linotype" w:eastAsia="Palatino Linotype" w:hAnsi="Palatino Linotype" w:cs="Palatino Linotype"/>
          <w:color w:val="000000"/>
          <w:sz w:val="24"/>
          <w:szCs w:val="24"/>
        </w:rPr>
      </w:pPr>
    </w:p>
    <w:p w14:paraId="18548599" w14:textId="77777777" w:rsidR="00A14C11" w:rsidRPr="001A4B22" w:rsidRDefault="00A14C11" w:rsidP="00A14C11">
      <w:pPr>
        <w:spacing w:after="0" w:line="360" w:lineRule="auto"/>
        <w:jc w:val="both"/>
        <w:rPr>
          <w:rFonts w:ascii="Palatino Linotype" w:eastAsia="Palatino Linotype" w:hAnsi="Palatino Linotype" w:cs="Palatino Linotype"/>
          <w:color w:val="000000"/>
          <w:sz w:val="24"/>
          <w:szCs w:val="24"/>
        </w:rPr>
      </w:pPr>
      <w:r w:rsidRPr="001A4B22">
        <w:rPr>
          <w:rFonts w:ascii="Palatino Linotype" w:eastAsia="Palatino Linotype" w:hAnsi="Palatino Linotype" w:cs="Palatino Linotype"/>
          <w:color w:val="000000"/>
          <w:sz w:val="24"/>
          <w:szCs w:val="24"/>
        </w:rPr>
        <w:t>Ahora, en el caso es de recordar que, quien se pronunció fue el Titular de la Unidad de Transparencia del Sujeto Obligado; área que conforme el artículo 114, fracción II, del Bando Municipal de Toluca, dos mil veinticinco, en relación con el artículo 5.41 fracción I, del Código Reglamentario Municipal, se encuentra bajo la estructura orgánica del Ayuntamiento de Toluca y es la encargada de conocer todo lo relacionado a garantizar el derecho de acceso a la información, y la protección de datos personales de la Administración Municipal.</w:t>
      </w:r>
    </w:p>
    <w:p w14:paraId="7D95FAAC" w14:textId="77777777" w:rsidR="00A14C11" w:rsidRPr="001A4B22" w:rsidRDefault="00A14C11" w:rsidP="00A14C11">
      <w:pPr>
        <w:spacing w:after="0" w:line="360" w:lineRule="auto"/>
        <w:jc w:val="both"/>
        <w:rPr>
          <w:rFonts w:ascii="Palatino Linotype" w:eastAsia="Palatino Linotype" w:hAnsi="Palatino Linotype" w:cs="Palatino Linotype"/>
          <w:color w:val="000000"/>
          <w:sz w:val="24"/>
          <w:szCs w:val="24"/>
        </w:rPr>
      </w:pPr>
    </w:p>
    <w:p w14:paraId="7DBE8C3F" w14:textId="77777777" w:rsidR="00A14C11" w:rsidRPr="001A4B22" w:rsidRDefault="00A14C11" w:rsidP="00A14C11">
      <w:pPr>
        <w:spacing w:after="0" w:line="360" w:lineRule="auto"/>
        <w:ind w:right="-28"/>
        <w:jc w:val="both"/>
        <w:rPr>
          <w:rFonts w:ascii="Palatino Linotype" w:eastAsia="Palatino Linotype" w:hAnsi="Palatino Linotype" w:cs="Palatino Linotype"/>
          <w:color w:val="000000"/>
          <w:sz w:val="24"/>
          <w:szCs w:val="24"/>
        </w:rPr>
      </w:pPr>
      <w:r w:rsidRPr="001A4B22">
        <w:rPr>
          <w:rFonts w:ascii="Palatino Linotype" w:eastAsia="Palatino Linotype" w:hAnsi="Palatino Linotype" w:cs="Palatino Linotype"/>
          <w:color w:val="000000"/>
          <w:sz w:val="24"/>
          <w:szCs w:val="24"/>
        </w:rPr>
        <w:t xml:space="preserve">Así, se advierte que fue la propia Unidad de Transparencia en su calidad de Servidor Público Habilitado quien atendió las solicitudes, que ve las cuestiones relacionadas con </w:t>
      </w:r>
      <w:r w:rsidRPr="001A4B22">
        <w:rPr>
          <w:rFonts w:ascii="Palatino Linotype" w:eastAsia="Palatino Linotype" w:hAnsi="Palatino Linotype" w:cs="Palatino Linotype"/>
          <w:color w:val="000000"/>
          <w:sz w:val="24"/>
          <w:szCs w:val="24"/>
        </w:rPr>
        <w:lastRenderedPageBreak/>
        <w:t xml:space="preserve">el derecho de acceso a la información y la protección de datos personales del Ayuntamiento. </w:t>
      </w:r>
    </w:p>
    <w:p w14:paraId="12173F28" w14:textId="77777777" w:rsidR="00A14C11" w:rsidRPr="001A4B22" w:rsidRDefault="00A14C11" w:rsidP="00A14C11">
      <w:pPr>
        <w:spacing w:after="0" w:line="360" w:lineRule="auto"/>
        <w:jc w:val="both"/>
        <w:rPr>
          <w:rFonts w:ascii="Palatino Linotype" w:eastAsia="Palatino Linotype" w:hAnsi="Palatino Linotype" w:cs="Palatino Linotype"/>
          <w:color w:val="000000"/>
          <w:sz w:val="24"/>
          <w:szCs w:val="24"/>
        </w:rPr>
      </w:pPr>
    </w:p>
    <w:p w14:paraId="20DE9529" w14:textId="77777777" w:rsidR="00A14C11" w:rsidRPr="001A4B22" w:rsidRDefault="00A14C11" w:rsidP="00A14C11">
      <w:pPr>
        <w:spacing w:after="0" w:line="360" w:lineRule="auto"/>
        <w:ind w:right="49"/>
        <w:jc w:val="both"/>
        <w:rPr>
          <w:rFonts w:ascii="Palatino Linotype" w:eastAsia="Palatino Linotype" w:hAnsi="Palatino Linotype" w:cs="Palatino Linotype"/>
          <w:color w:val="000000"/>
          <w:sz w:val="24"/>
          <w:szCs w:val="24"/>
        </w:rPr>
      </w:pPr>
      <w:r w:rsidRPr="001A4B22">
        <w:rPr>
          <w:rFonts w:ascii="Palatino Linotype" w:eastAsia="Palatino Linotype" w:hAnsi="Palatino Linotype" w:cs="Palatino Linotype"/>
          <w:color w:val="000000"/>
          <w:sz w:val="24"/>
          <w:szCs w:val="24"/>
        </w:rPr>
        <w:t>En ese sentido, se tiene que se pronunció la unidad administrativa competente, cumpliéndose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 </w:t>
      </w:r>
    </w:p>
    <w:p w14:paraId="160CFF25" w14:textId="77777777" w:rsidR="00A14C11" w:rsidRPr="001A4B22" w:rsidRDefault="00A14C11" w:rsidP="00A14C11">
      <w:pPr>
        <w:spacing w:after="0" w:line="240" w:lineRule="auto"/>
        <w:rPr>
          <w:rFonts w:ascii="Times New Roman" w:eastAsia="Times New Roman" w:hAnsi="Times New Roman" w:cs="Times New Roman"/>
          <w:color w:val="000000"/>
        </w:rPr>
      </w:pPr>
    </w:p>
    <w:p w14:paraId="0BA4D93B" w14:textId="77777777" w:rsidR="00A14C11" w:rsidRPr="001A4B22" w:rsidRDefault="00A14C11" w:rsidP="00A14C11">
      <w:pPr>
        <w:pBdr>
          <w:top w:val="nil"/>
          <w:left w:val="nil"/>
          <w:bottom w:val="nil"/>
          <w:right w:val="nil"/>
          <w:between w:val="nil"/>
        </w:pBdr>
        <w:spacing w:after="0" w:line="240" w:lineRule="auto"/>
        <w:ind w:left="864" w:right="864"/>
        <w:jc w:val="both"/>
        <w:rPr>
          <w:rFonts w:ascii="Times New Roman" w:eastAsia="Times New Roman" w:hAnsi="Times New Roman" w:cs="Times New Roman"/>
          <w:color w:val="000000"/>
        </w:rPr>
      </w:pPr>
      <w:r w:rsidRPr="001A4B22">
        <w:rPr>
          <w:rFonts w:ascii="Palatino Linotype" w:eastAsia="Palatino Linotype" w:hAnsi="Palatino Linotype" w:cs="Palatino Linotype"/>
          <w:b/>
          <w:bCs/>
          <w:i/>
          <w:color w:val="000000"/>
        </w:rPr>
        <w:t>XXXIX. Servidor público habilitado:</w:t>
      </w:r>
      <w:r w:rsidRPr="001A4B22">
        <w:rPr>
          <w:rFonts w:ascii="Palatino Linotype" w:eastAsia="Palatino Linotype" w:hAnsi="Palatino Linotype" w:cs="Palatino Linotype"/>
          <w:i/>
          <w:color w:val="000000"/>
        </w:rPr>
        <w:t xml:space="preserve">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4E2E550B" w14:textId="77777777" w:rsidR="00A14C11" w:rsidRPr="001A4B22" w:rsidRDefault="00A14C11" w:rsidP="00A14C11">
      <w:pPr>
        <w:spacing w:after="0" w:line="240" w:lineRule="auto"/>
        <w:rPr>
          <w:rFonts w:ascii="Times New Roman" w:eastAsia="Times New Roman" w:hAnsi="Times New Roman" w:cs="Times New Roman"/>
          <w:color w:val="000000"/>
        </w:rPr>
      </w:pPr>
    </w:p>
    <w:p w14:paraId="62817211" w14:textId="77777777" w:rsidR="00A14C11" w:rsidRPr="001A4B22" w:rsidRDefault="00A14C11" w:rsidP="00A14C1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1A4B22">
        <w:rPr>
          <w:rFonts w:ascii="Palatino Linotype" w:eastAsia="Palatino Linotype" w:hAnsi="Palatino Linotype" w:cs="Palatino Linotype"/>
          <w:color w:val="000000"/>
          <w:sz w:val="24"/>
          <w:szCs w:val="24"/>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1B01E5AC" w14:textId="77777777" w:rsidR="00A14C11" w:rsidRPr="001A4B22" w:rsidRDefault="00A14C11" w:rsidP="00A14C11">
      <w:pPr>
        <w:spacing w:after="0" w:line="240" w:lineRule="auto"/>
        <w:rPr>
          <w:rFonts w:ascii="Times New Roman" w:eastAsia="Times New Roman" w:hAnsi="Times New Roman" w:cs="Times New Roman"/>
          <w:color w:val="000000"/>
        </w:rPr>
      </w:pPr>
    </w:p>
    <w:p w14:paraId="32D4B5C0" w14:textId="77777777" w:rsidR="00A14C11" w:rsidRPr="001A4B22" w:rsidRDefault="00A14C11" w:rsidP="00A14C11">
      <w:pPr>
        <w:pBdr>
          <w:top w:val="nil"/>
          <w:left w:val="nil"/>
          <w:bottom w:val="nil"/>
          <w:right w:val="nil"/>
          <w:between w:val="nil"/>
        </w:pBdr>
        <w:spacing w:after="0" w:line="240" w:lineRule="auto"/>
        <w:ind w:left="864" w:right="864"/>
        <w:jc w:val="both"/>
        <w:rPr>
          <w:rFonts w:ascii="Times New Roman" w:eastAsia="Times New Roman" w:hAnsi="Times New Roman" w:cs="Times New Roman"/>
          <w:color w:val="000000"/>
        </w:rPr>
      </w:pPr>
      <w:r w:rsidRPr="001A4B22">
        <w:rPr>
          <w:rFonts w:ascii="Palatino Linotype" w:eastAsia="Palatino Linotype" w:hAnsi="Palatino Linotype" w:cs="Palatino Linotype"/>
          <w:i/>
          <w:color w:val="000000"/>
        </w:rPr>
        <w:t>“</w:t>
      </w:r>
      <w:r w:rsidRPr="001A4B22">
        <w:rPr>
          <w:rFonts w:ascii="Palatino Linotype" w:eastAsia="Palatino Linotype" w:hAnsi="Palatino Linotype" w:cs="Palatino Linotype"/>
          <w:b/>
          <w:bCs/>
          <w:i/>
          <w:color w:val="000000"/>
        </w:rPr>
        <w:t>Artículo 162.</w:t>
      </w:r>
      <w:r w:rsidRPr="001A4B22">
        <w:rPr>
          <w:rFonts w:ascii="Palatino Linotype" w:eastAsia="Palatino Linotype" w:hAnsi="Palatino Linotype" w:cs="Palatino Linotype"/>
          <w:i/>
          <w:color w:val="000000"/>
        </w:rPr>
        <w:t xml:space="preserve"> Las unidades de transparencia deberán garantizar que las solicitudes </w:t>
      </w:r>
      <w:r w:rsidRPr="001A4B22">
        <w:rPr>
          <w:rFonts w:ascii="Palatino Linotype" w:eastAsia="Palatino Linotype" w:hAnsi="Palatino Linotype" w:cs="Palatino Linotype"/>
          <w:b/>
          <w:i/>
          <w:color w:val="000000"/>
        </w:rPr>
        <w:t xml:space="preserve">se turnen a todas las Áreas competentes </w:t>
      </w:r>
      <w:r w:rsidRPr="001A4B22">
        <w:rPr>
          <w:rFonts w:ascii="Palatino Linotype" w:eastAsia="Palatino Linotype" w:hAnsi="Palatino Linotype" w:cs="Palatino Linotype"/>
          <w:i/>
          <w:color w:val="000000"/>
        </w:rPr>
        <w:t>que cuenten con la información o deban tenerla de acuerdo a sus facultades, competencias y funciones, con el objeto de que realicen una búsqueda exhaustiva y razonable de la información solicitada.”</w:t>
      </w:r>
    </w:p>
    <w:p w14:paraId="254D5E6B" w14:textId="77777777" w:rsidR="00A14C11" w:rsidRPr="001A4B22" w:rsidRDefault="00A14C11" w:rsidP="00A14C11">
      <w:pPr>
        <w:spacing w:after="0" w:line="360" w:lineRule="auto"/>
        <w:jc w:val="both"/>
        <w:rPr>
          <w:rFonts w:ascii="Palatino Linotype" w:eastAsia="Palatino Linotype" w:hAnsi="Palatino Linotype" w:cs="Palatino Linotype"/>
          <w:color w:val="000000"/>
        </w:rPr>
      </w:pPr>
    </w:p>
    <w:p w14:paraId="242BF648" w14:textId="77777777" w:rsidR="00A14C11" w:rsidRPr="001A4B22" w:rsidRDefault="00A14C11" w:rsidP="00A14C11">
      <w:pPr>
        <w:spacing w:after="0" w:line="360" w:lineRule="auto"/>
        <w:jc w:val="both"/>
        <w:rPr>
          <w:rFonts w:ascii="Palatino Linotype" w:eastAsia="Palatino Linotype" w:hAnsi="Palatino Linotype" w:cs="Palatino Linotype"/>
          <w:color w:val="000000"/>
          <w:sz w:val="24"/>
          <w:szCs w:val="24"/>
        </w:rPr>
      </w:pPr>
      <w:r w:rsidRPr="001A4B22">
        <w:rPr>
          <w:rFonts w:ascii="Palatino Linotype" w:eastAsia="Palatino Linotype" w:hAnsi="Palatino Linotype" w:cs="Palatino Linotype"/>
          <w:color w:val="000000"/>
          <w:sz w:val="24"/>
          <w:szCs w:val="24"/>
        </w:rPr>
        <w:t>No obstante, si bien en el caso se pronunció la unidad administrativa competente, en el caso no se colmó en su totalidad el derecho de acceso a la información pública del particular.</w:t>
      </w:r>
    </w:p>
    <w:p w14:paraId="4593DF9A" w14:textId="77777777" w:rsidR="00A14C11" w:rsidRPr="001A4B22" w:rsidRDefault="00A14C11" w:rsidP="00A14C11">
      <w:pPr>
        <w:spacing w:after="0" w:line="360" w:lineRule="auto"/>
        <w:jc w:val="both"/>
        <w:rPr>
          <w:rFonts w:ascii="Palatino Linotype" w:eastAsia="Palatino Linotype" w:hAnsi="Palatino Linotype" w:cs="Palatino Linotype"/>
          <w:color w:val="000000"/>
          <w:sz w:val="24"/>
          <w:szCs w:val="24"/>
        </w:rPr>
      </w:pPr>
    </w:p>
    <w:p w14:paraId="03D5C520" w14:textId="1D7776B5" w:rsidR="00A14C11" w:rsidRPr="001A4B22" w:rsidRDefault="00A14C11" w:rsidP="006C4CD5">
      <w:pPr>
        <w:spacing w:after="0" w:line="360" w:lineRule="auto"/>
        <w:jc w:val="both"/>
        <w:rPr>
          <w:rFonts w:ascii="Palatino Linotype" w:eastAsia="Palatino Linotype" w:hAnsi="Palatino Linotype" w:cs="Palatino Linotype"/>
          <w:lang w:eastAsia="es-MX"/>
        </w:rPr>
      </w:pPr>
      <w:r w:rsidRPr="001A4B22">
        <w:rPr>
          <w:rFonts w:ascii="Palatino Linotype" w:eastAsia="Palatino Linotype" w:hAnsi="Palatino Linotype" w:cs="Palatino Linotype"/>
          <w:color w:val="000000"/>
          <w:sz w:val="24"/>
          <w:szCs w:val="24"/>
        </w:rPr>
        <w:lastRenderedPageBreak/>
        <w:t xml:space="preserve">Se afirma lo anterior, en razón de que el servidor público habilitado competente, </w:t>
      </w:r>
      <w:r w:rsidR="006C4CD5" w:rsidRPr="001A4B22">
        <w:rPr>
          <w:rFonts w:ascii="Palatino Linotype" w:eastAsia="Palatino Linotype" w:hAnsi="Palatino Linotype" w:cs="Palatino Linotype"/>
          <w:b/>
          <w:bCs/>
          <w:color w:val="000000"/>
          <w:sz w:val="24"/>
          <w:szCs w:val="24"/>
          <w:u w:val="single"/>
        </w:rPr>
        <w:t>fue omiso en pronunciarse respecto de los acuses de los recursos de revisión, respecto de recursos de revisión interpuestos en contra del Ayuntamiento de Toluca, de los años 2019, 2024 y del 01 de enero al 31 de julio de 2025</w:t>
      </w:r>
      <w:r w:rsidR="006C4CD5" w:rsidRPr="001A4B22">
        <w:rPr>
          <w:rFonts w:ascii="Palatino Linotype" w:eastAsia="Palatino Linotype" w:hAnsi="Palatino Linotype" w:cs="Palatino Linotype"/>
          <w:color w:val="000000"/>
          <w:sz w:val="24"/>
          <w:szCs w:val="24"/>
        </w:rPr>
        <w:t>.</w:t>
      </w:r>
    </w:p>
    <w:p w14:paraId="0B604F41" w14:textId="77777777" w:rsidR="00A14C11" w:rsidRPr="001A4B22"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p>
    <w:p w14:paraId="3AF7FC65" w14:textId="746B23BF" w:rsidR="00A14C11" w:rsidRPr="001A4B22" w:rsidRDefault="006C4CD5"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1A4B22">
        <w:rPr>
          <w:rFonts w:ascii="Palatino Linotype" w:eastAsia="Palatino Linotype" w:hAnsi="Palatino Linotype" w:cs="Palatino Linotype"/>
          <w:sz w:val="24"/>
          <w:szCs w:val="24"/>
          <w:lang w:eastAsia="es-MX"/>
        </w:rPr>
        <w:t>En tal tesitura</w:t>
      </w:r>
      <w:r w:rsidR="00A14C11" w:rsidRPr="001A4B22">
        <w:rPr>
          <w:rFonts w:ascii="Palatino Linotype" w:eastAsia="Palatino Linotype" w:hAnsi="Palatino Linotype" w:cs="Palatino Linotype"/>
          <w:sz w:val="24"/>
          <w:szCs w:val="24"/>
          <w:lang w:eastAsia="es-MX"/>
        </w:rPr>
        <w:t>, tomando en consideración lo precisado en párrafos anteriores,</w:t>
      </w:r>
      <w:r w:rsidRPr="001A4B22">
        <w:rPr>
          <w:rFonts w:ascii="Palatino Linotype" w:eastAsia="Palatino Linotype" w:hAnsi="Palatino Linotype" w:cs="Palatino Linotype"/>
          <w:sz w:val="24"/>
          <w:szCs w:val="24"/>
          <w:lang w:eastAsia="es-MX"/>
        </w:rPr>
        <w:t xml:space="preserve"> se destaca que los acuses de los recursos de revisión, </w:t>
      </w:r>
      <w:r w:rsidR="00A14C11" w:rsidRPr="001A4B22">
        <w:rPr>
          <w:rFonts w:ascii="Palatino Linotype" w:eastAsia="Palatino Linotype" w:hAnsi="Palatino Linotype" w:cs="Palatino Linotype"/>
          <w:sz w:val="24"/>
          <w:szCs w:val="24"/>
          <w:lang w:eastAsia="es-MX"/>
        </w:rPr>
        <w:t>integra</w:t>
      </w:r>
      <w:r w:rsidRPr="001A4B22">
        <w:rPr>
          <w:rFonts w:ascii="Palatino Linotype" w:eastAsia="Palatino Linotype" w:hAnsi="Palatino Linotype" w:cs="Palatino Linotype"/>
          <w:sz w:val="24"/>
          <w:szCs w:val="24"/>
          <w:lang w:eastAsia="es-MX"/>
        </w:rPr>
        <w:t>n</w:t>
      </w:r>
      <w:r w:rsidR="00A14C11" w:rsidRPr="001A4B22">
        <w:rPr>
          <w:rFonts w:ascii="Palatino Linotype" w:eastAsia="Palatino Linotype" w:hAnsi="Palatino Linotype" w:cs="Palatino Linotype"/>
          <w:sz w:val="24"/>
          <w:szCs w:val="24"/>
          <w:lang w:eastAsia="es-MX"/>
        </w:rPr>
        <w:t xml:space="preserve"> los expedientes </w:t>
      </w:r>
      <w:r w:rsidRPr="001A4B22">
        <w:rPr>
          <w:rFonts w:ascii="Palatino Linotype" w:eastAsia="Palatino Linotype" w:hAnsi="Palatino Linotype" w:cs="Palatino Linotype"/>
          <w:sz w:val="24"/>
          <w:szCs w:val="24"/>
          <w:lang w:eastAsia="es-MX"/>
        </w:rPr>
        <w:t xml:space="preserve">en posesión del Sujeto Obligado, </w:t>
      </w:r>
      <w:r w:rsidR="00A14C11" w:rsidRPr="001A4B22">
        <w:rPr>
          <w:rFonts w:ascii="Palatino Linotype" w:eastAsia="Palatino Linotype" w:hAnsi="Palatino Linotype" w:cs="Palatino Linotype"/>
          <w:sz w:val="24"/>
          <w:szCs w:val="24"/>
          <w:lang w:eastAsia="es-MX"/>
        </w:rPr>
        <w:t>que van desde la solicitud de información</w:t>
      </w:r>
      <w:r w:rsidRPr="001A4B22">
        <w:rPr>
          <w:rFonts w:ascii="Palatino Linotype" w:eastAsia="Palatino Linotype" w:hAnsi="Palatino Linotype" w:cs="Palatino Linotype"/>
          <w:sz w:val="24"/>
          <w:szCs w:val="24"/>
          <w:lang w:eastAsia="es-MX"/>
        </w:rPr>
        <w:t>, respuestas emitidas, informes justificados</w:t>
      </w:r>
      <w:r w:rsidR="00A14C11" w:rsidRPr="001A4B22">
        <w:rPr>
          <w:rFonts w:ascii="Palatino Linotype" w:eastAsia="Palatino Linotype" w:hAnsi="Palatino Linotype" w:cs="Palatino Linotype"/>
          <w:sz w:val="24"/>
          <w:szCs w:val="24"/>
          <w:lang w:eastAsia="es-MX"/>
        </w:rPr>
        <w:t xml:space="preserve"> hasta aquellas </w:t>
      </w:r>
      <w:r w:rsidRPr="001A4B22">
        <w:rPr>
          <w:rFonts w:ascii="Palatino Linotype" w:eastAsia="Palatino Linotype" w:hAnsi="Palatino Linotype" w:cs="Palatino Linotype"/>
          <w:sz w:val="24"/>
          <w:szCs w:val="24"/>
          <w:lang w:eastAsia="es-MX"/>
        </w:rPr>
        <w:t>generadas por el Sistema de Acceso a la Información Mexiquense (SAIMEX)</w:t>
      </w:r>
      <w:r w:rsidR="00A14C11" w:rsidRPr="001A4B22">
        <w:rPr>
          <w:rFonts w:ascii="Palatino Linotype" w:eastAsia="Palatino Linotype" w:hAnsi="Palatino Linotype" w:cs="Palatino Linotype"/>
          <w:sz w:val="24"/>
          <w:szCs w:val="24"/>
          <w:lang w:eastAsia="es-MX"/>
        </w:rPr>
        <w:t>.</w:t>
      </w:r>
    </w:p>
    <w:p w14:paraId="49DDD0F5" w14:textId="77777777" w:rsidR="00086E25" w:rsidRPr="001A4B22" w:rsidRDefault="00086E25" w:rsidP="00A14C11">
      <w:pPr>
        <w:pBdr>
          <w:top w:val="nil"/>
          <w:left w:val="nil"/>
          <w:bottom w:val="nil"/>
          <w:right w:val="nil"/>
          <w:between w:val="nil"/>
        </w:pBdr>
        <w:spacing w:after="0" w:line="360" w:lineRule="auto"/>
        <w:jc w:val="both"/>
        <w:rPr>
          <w:rFonts w:ascii="Palatino Linotype" w:eastAsia="Palatino Linotype" w:hAnsi="Palatino Linotype" w:cs="Palatino Linotype"/>
          <w:lang w:eastAsia="es-MX"/>
        </w:rPr>
      </w:pPr>
    </w:p>
    <w:p w14:paraId="018B9A0C" w14:textId="0970DD13" w:rsidR="00A14C11" w:rsidRPr="001A4B22"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lang w:eastAsia="es-MX"/>
        </w:rPr>
      </w:pPr>
      <w:r w:rsidRPr="001A4B22">
        <w:rPr>
          <w:rFonts w:ascii="Palatino Linotype" w:eastAsia="Palatino Linotype" w:hAnsi="Palatino Linotype" w:cs="Palatino Linotype"/>
          <w:sz w:val="24"/>
          <w:szCs w:val="24"/>
          <w:lang w:eastAsia="es-MX"/>
        </w:rPr>
        <w:t xml:space="preserve">Máxime que </w:t>
      </w:r>
      <w:r w:rsidRPr="001A4B22">
        <w:rPr>
          <w:rFonts w:ascii="Palatino Linotype" w:eastAsia="Palatino Linotype" w:hAnsi="Palatino Linotype" w:cs="Palatino Linotype"/>
          <w:b/>
          <w:sz w:val="24"/>
          <w:szCs w:val="24"/>
          <w:lang w:eastAsia="es-MX"/>
        </w:rPr>
        <w:t>del análisis que realizó este Órgano Garante a las constancias que obran en los mismos, se desprende que estos se conforman, de manera enunciativa más no limitativa, de los siguientes documentos:</w:t>
      </w:r>
    </w:p>
    <w:p w14:paraId="63A176C7" w14:textId="77777777" w:rsidR="00A14C11" w:rsidRPr="001A4B22"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lang w:eastAsia="es-MX"/>
        </w:rPr>
      </w:pPr>
    </w:p>
    <w:p w14:paraId="4456A7E1" w14:textId="77777777" w:rsidR="00A14C11" w:rsidRPr="001A4B22" w:rsidRDefault="00A14C11" w:rsidP="00F54221">
      <w:pPr>
        <w:numPr>
          <w:ilvl w:val="0"/>
          <w:numId w:val="6"/>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sz w:val="24"/>
          <w:szCs w:val="24"/>
          <w:lang w:eastAsia="es-MX"/>
        </w:rPr>
      </w:pPr>
      <w:r w:rsidRPr="001A4B22">
        <w:rPr>
          <w:rFonts w:ascii="Palatino Linotype" w:eastAsia="Palatino Linotype" w:hAnsi="Palatino Linotype" w:cs="Palatino Linotype"/>
          <w:b/>
          <w:sz w:val="24"/>
          <w:szCs w:val="24"/>
          <w:lang w:eastAsia="es-MX"/>
        </w:rPr>
        <w:t>Las solicitudes de acceso a información pública,</w:t>
      </w:r>
    </w:p>
    <w:p w14:paraId="4B734425" w14:textId="77777777" w:rsidR="00A14C11" w:rsidRPr="001A4B22" w:rsidRDefault="00A14C11" w:rsidP="00F54221">
      <w:pPr>
        <w:numPr>
          <w:ilvl w:val="0"/>
          <w:numId w:val="6"/>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sz w:val="24"/>
          <w:szCs w:val="24"/>
          <w:lang w:eastAsia="es-MX"/>
        </w:rPr>
      </w:pPr>
      <w:r w:rsidRPr="001A4B22">
        <w:rPr>
          <w:rFonts w:ascii="Palatino Linotype" w:eastAsia="Palatino Linotype" w:hAnsi="Palatino Linotype" w:cs="Palatino Linotype"/>
          <w:b/>
          <w:color w:val="000000"/>
          <w:sz w:val="24"/>
          <w:szCs w:val="24"/>
          <w:lang w:eastAsia="es-MX"/>
        </w:rPr>
        <w:t xml:space="preserve">Los documentos que dan cuenta de los turnos de las solicitudes a las áreas competentes, </w:t>
      </w:r>
    </w:p>
    <w:p w14:paraId="200A1E61" w14:textId="77777777" w:rsidR="00A14C11" w:rsidRPr="001A4B22" w:rsidRDefault="00A14C11" w:rsidP="00F54221">
      <w:pPr>
        <w:numPr>
          <w:ilvl w:val="0"/>
          <w:numId w:val="6"/>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sz w:val="24"/>
          <w:szCs w:val="24"/>
          <w:lang w:eastAsia="es-MX"/>
        </w:rPr>
      </w:pPr>
      <w:r w:rsidRPr="001A4B22">
        <w:rPr>
          <w:rFonts w:ascii="Palatino Linotype" w:eastAsia="Palatino Linotype" w:hAnsi="Palatino Linotype" w:cs="Palatino Linotype"/>
          <w:b/>
          <w:color w:val="000000"/>
          <w:sz w:val="24"/>
          <w:szCs w:val="24"/>
          <w:lang w:eastAsia="es-MX"/>
        </w:rPr>
        <w:t xml:space="preserve">Las respuestas por parte de las áreas competentes, </w:t>
      </w:r>
    </w:p>
    <w:p w14:paraId="3F3C2809" w14:textId="77777777" w:rsidR="00A14C11" w:rsidRPr="001A4B22" w:rsidRDefault="00A14C11" w:rsidP="00F54221">
      <w:pPr>
        <w:numPr>
          <w:ilvl w:val="0"/>
          <w:numId w:val="6"/>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sz w:val="24"/>
          <w:szCs w:val="24"/>
          <w:lang w:eastAsia="es-MX"/>
        </w:rPr>
      </w:pPr>
      <w:r w:rsidRPr="001A4B22">
        <w:rPr>
          <w:rFonts w:ascii="Palatino Linotype" w:eastAsia="Palatino Linotype" w:hAnsi="Palatino Linotype" w:cs="Palatino Linotype"/>
          <w:b/>
          <w:color w:val="000000"/>
          <w:sz w:val="24"/>
          <w:szCs w:val="24"/>
          <w:lang w:eastAsia="es-MX"/>
        </w:rPr>
        <w:t>En su caso, actas de sesión del Comité de Transparencia del Sujeto Obligado en las que se lleva a cabo la clasificación de información,</w:t>
      </w:r>
    </w:p>
    <w:p w14:paraId="01D8AEF9" w14:textId="77777777" w:rsidR="00A14C11" w:rsidRPr="001A4B22" w:rsidRDefault="00A14C11" w:rsidP="00F54221">
      <w:pPr>
        <w:numPr>
          <w:ilvl w:val="0"/>
          <w:numId w:val="6"/>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sz w:val="24"/>
          <w:szCs w:val="24"/>
          <w:lang w:eastAsia="es-MX"/>
        </w:rPr>
      </w:pPr>
      <w:r w:rsidRPr="001A4B22">
        <w:rPr>
          <w:rFonts w:ascii="Palatino Linotype" w:eastAsia="Palatino Linotype" w:hAnsi="Palatino Linotype" w:cs="Palatino Linotype"/>
          <w:b/>
          <w:color w:val="000000"/>
          <w:sz w:val="24"/>
          <w:szCs w:val="24"/>
          <w:lang w:eastAsia="es-MX"/>
        </w:rPr>
        <w:t xml:space="preserve">Los formatos de interposición de los recursos de revisión, </w:t>
      </w:r>
    </w:p>
    <w:p w14:paraId="70BD47CB" w14:textId="77777777" w:rsidR="00A14C11" w:rsidRPr="001A4B22" w:rsidRDefault="00A14C11" w:rsidP="00F54221">
      <w:pPr>
        <w:numPr>
          <w:ilvl w:val="0"/>
          <w:numId w:val="6"/>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sz w:val="24"/>
          <w:szCs w:val="24"/>
          <w:lang w:eastAsia="es-MX"/>
        </w:rPr>
      </w:pPr>
      <w:r w:rsidRPr="001A4B22">
        <w:rPr>
          <w:rFonts w:ascii="Palatino Linotype" w:eastAsia="Palatino Linotype" w:hAnsi="Palatino Linotype" w:cs="Palatino Linotype"/>
          <w:b/>
          <w:color w:val="000000"/>
          <w:sz w:val="24"/>
          <w:szCs w:val="24"/>
          <w:lang w:eastAsia="es-MX"/>
        </w:rPr>
        <w:t>En su caso, los oficios o documentos a través de los cuales la Unidad de Transparencia notifica a las áreas competentes el recurso de revisión interpuesto.</w:t>
      </w:r>
    </w:p>
    <w:p w14:paraId="28781F93" w14:textId="77777777" w:rsidR="00A14C11" w:rsidRPr="001A4B22" w:rsidRDefault="00A14C11" w:rsidP="00F54221">
      <w:pPr>
        <w:numPr>
          <w:ilvl w:val="0"/>
          <w:numId w:val="6"/>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sz w:val="24"/>
          <w:szCs w:val="24"/>
          <w:lang w:eastAsia="es-MX"/>
        </w:rPr>
      </w:pPr>
      <w:r w:rsidRPr="001A4B22">
        <w:rPr>
          <w:rFonts w:ascii="Palatino Linotype" w:eastAsia="Palatino Linotype" w:hAnsi="Palatino Linotype" w:cs="Palatino Linotype"/>
          <w:b/>
          <w:color w:val="000000"/>
          <w:sz w:val="24"/>
          <w:szCs w:val="24"/>
          <w:lang w:eastAsia="es-MX"/>
        </w:rPr>
        <w:lastRenderedPageBreak/>
        <w:t xml:space="preserve">Los documentos que dan cuenta de los informes justificados, </w:t>
      </w:r>
    </w:p>
    <w:p w14:paraId="2360194E" w14:textId="77777777" w:rsidR="00A14C11" w:rsidRPr="001A4B22" w:rsidRDefault="00A14C11" w:rsidP="00F54221">
      <w:pPr>
        <w:numPr>
          <w:ilvl w:val="0"/>
          <w:numId w:val="6"/>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sz w:val="24"/>
          <w:szCs w:val="24"/>
          <w:lang w:eastAsia="es-MX"/>
        </w:rPr>
      </w:pPr>
      <w:r w:rsidRPr="001A4B22">
        <w:rPr>
          <w:rFonts w:ascii="Palatino Linotype" w:eastAsia="Palatino Linotype" w:hAnsi="Palatino Linotype" w:cs="Palatino Linotype"/>
          <w:b/>
          <w:sz w:val="24"/>
          <w:szCs w:val="24"/>
          <w:lang w:eastAsia="es-MX"/>
        </w:rPr>
        <w:t>La resolución recaída a los recursos de revisión,</w:t>
      </w:r>
    </w:p>
    <w:p w14:paraId="732C6384" w14:textId="3ADF1EFF" w:rsidR="00A14C11" w:rsidRPr="001A4B22" w:rsidRDefault="00A14C11" w:rsidP="00F54221">
      <w:pPr>
        <w:numPr>
          <w:ilvl w:val="0"/>
          <w:numId w:val="6"/>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sz w:val="24"/>
          <w:szCs w:val="24"/>
          <w:lang w:eastAsia="es-MX"/>
        </w:rPr>
      </w:pPr>
      <w:r w:rsidRPr="001A4B22">
        <w:rPr>
          <w:rFonts w:ascii="Palatino Linotype" w:eastAsia="Palatino Linotype" w:hAnsi="Palatino Linotype" w:cs="Palatino Linotype"/>
          <w:b/>
          <w:sz w:val="24"/>
          <w:szCs w:val="24"/>
          <w:lang w:eastAsia="es-MX"/>
        </w:rPr>
        <w:t>En su caso, documentos entregados en cumplimiento a la resolución recaída a los recursos de revisión.</w:t>
      </w:r>
    </w:p>
    <w:p w14:paraId="49AE4B7C" w14:textId="77777777" w:rsidR="00086E25" w:rsidRPr="001A4B22" w:rsidRDefault="00086E25" w:rsidP="00A14C1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08F2A336" w14:textId="6F5EA12A" w:rsidR="00A14C11" w:rsidRPr="001A4B22"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1A4B22">
        <w:rPr>
          <w:rFonts w:ascii="Palatino Linotype" w:eastAsia="Palatino Linotype" w:hAnsi="Palatino Linotype" w:cs="Palatino Linotype"/>
          <w:color w:val="000000"/>
          <w:sz w:val="24"/>
          <w:szCs w:val="24"/>
          <w:lang w:eastAsia="es-MX"/>
        </w:rPr>
        <w:t>De esta manera, es que al no entregarse todas las documentales</w:t>
      </w:r>
      <w:r w:rsidR="006C4CD5" w:rsidRPr="001A4B22">
        <w:rPr>
          <w:rFonts w:ascii="Palatino Linotype" w:eastAsia="Palatino Linotype" w:hAnsi="Palatino Linotype" w:cs="Palatino Linotype"/>
          <w:color w:val="000000"/>
          <w:sz w:val="24"/>
          <w:szCs w:val="24"/>
          <w:lang w:eastAsia="es-MX"/>
        </w:rPr>
        <w:t xml:space="preserve"> requeridas que forman</w:t>
      </w:r>
      <w:r w:rsidRPr="001A4B22">
        <w:rPr>
          <w:rFonts w:ascii="Palatino Linotype" w:eastAsia="Palatino Linotype" w:hAnsi="Palatino Linotype" w:cs="Palatino Linotype"/>
          <w:color w:val="000000"/>
          <w:sz w:val="24"/>
          <w:szCs w:val="24"/>
          <w:lang w:eastAsia="es-MX"/>
        </w:rPr>
        <w:t xml:space="preserve"> </w:t>
      </w:r>
      <w:r w:rsidR="006C4CD5" w:rsidRPr="001A4B22">
        <w:rPr>
          <w:rFonts w:ascii="Palatino Linotype" w:eastAsia="Palatino Linotype" w:hAnsi="Palatino Linotype" w:cs="Palatino Linotype"/>
          <w:color w:val="000000"/>
          <w:sz w:val="24"/>
          <w:szCs w:val="24"/>
          <w:lang w:eastAsia="es-MX"/>
        </w:rPr>
        <w:t>parte de</w:t>
      </w:r>
      <w:r w:rsidRPr="001A4B22">
        <w:rPr>
          <w:rFonts w:ascii="Palatino Linotype" w:eastAsia="Palatino Linotype" w:hAnsi="Palatino Linotype" w:cs="Palatino Linotype"/>
          <w:color w:val="000000"/>
          <w:sz w:val="24"/>
          <w:szCs w:val="24"/>
          <w:lang w:eastAsia="es-MX"/>
        </w:rPr>
        <w:t xml:space="preserve"> los expedientes de los recursos de revisión </w:t>
      </w:r>
      <w:r w:rsidR="006C4CD5" w:rsidRPr="001A4B22">
        <w:rPr>
          <w:rFonts w:ascii="Palatino Linotype" w:eastAsia="Palatino Linotype" w:hAnsi="Palatino Linotype" w:cs="Palatino Linotype"/>
          <w:color w:val="000000"/>
          <w:sz w:val="24"/>
          <w:szCs w:val="24"/>
          <w:lang w:eastAsia="es-MX"/>
        </w:rPr>
        <w:t>interpuestos en el periodo señalado</w:t>
      </w:r>
      <w:r w:rsidRPr="001A4B22">
        <w:rPr>
          <w:rFonts w:ascii="Palatino Linotype" w:eastAsia="Palatino Linotype" w:hAnsi="Palatino Linotype" w:cs="Palatino Linotype"/>
          <w:color w:val="000000"/>
          <w:sz w:val="24"/>
          <w:szCs w:val="24"/>
          <w:lang w:eastAsia="es-MX"/>
        </w:rPr>
        <w:t xml:space="preserve">, se tiene que los motivos de inconformidad del particular devienen </w:t>
      </w:r>
      <w:r w:rsidRPr="001A4B22">
        <w:rPr>
          <w:rFonts w:ascii="Palatino Linotype" w:eastAsia="Palatino Linotype" w:hAnsi="Palatino Linotype" w:cs="Palatino Linotype"/>
          <w:b/>
          <w:color w:val="000000"/>
          <w:sz w:val="24"/>
          <w:szCs w:val="24"/>
          <w:lang w:eastAsia="es-MX"/>
        </w:rPr>
        <w:t>parcialmente fundados</w:t>
      </w:r>
      <w:r w:rsidRPr="001A4B22">
        <w:rPr>
          <w:rFonts w:ascii="Palatino Linotype" w:eastAsia="Palatino Linotype" w:hAnsi="Palatino Linotype" w:cs="Palatino Linotype"/>
          <w:color w:val="000000"/>
          <w:sz w:val="24"/>
          <w:szCs w:val="24"/>
          <w:lang w:eastAsia="es-MX"/>
        </w:rPr>
        <w:t xml:space="preserve">, siendo procedente </w:t>
      </w:r>
      <w:r w:rsidRPr="001A4B22">
        <w:rPr>
          <w:rFonts w:ascii="Palatino Linotype" w:eastAsia="Palatino Linotype" w:hAnsi="Palatino Linotype" w:cs="Palatino Linotype"/>
          <w:b/>
          <w:color w:val="000000"/>
          <w:sz w:val="24"/>
          <w:szCs w:val="24"/>
          <w:lang w:eastAsia="es-MX"/>
        </w:rPr>
        <w:t xml:space="preserve">Modificar </w:t>
      </w:r>
      <w:r w:rsidRPr="001A4B22">
        <w:rPr>
          <w:rFonts w:ascii="Palatino Linotype" w:eastAsia="Palatino Linotype" w:hAnsi="Palatino Linotype" w:cs="Palatino Linotype"/>
          <w:color w:val="000000"/>
          <w:sz w:val="24"/>
          <w:szCs w:val="24"/>
          <w:lang w:eastAsia="es-MX"/>
        </w:rPr>
        <w:t xml:space="preserve">las respuestas del </w:t>
      </w:r>
      <w:r w:rsidRPr="001A4B22">
        <w:rPr>
          <w:rFonts w:ascii="Palatino Linotype" w:eastAsia="Palatino Linotype" w:hAnsi="Palatino Linotype" w:cs="Palatino Linotype"/>
          <w:b/>
          <w:color w:val="000000"/>
          <w:sz w:val="24"/>
          <w:szCs w:val="24"/>
          <w:lang w:eastAsia="es-MX"/>
        </w:rPr>
        <w:t xml:space="preserve">Sujeto Obligado </w:t>
      </w:r>
      <w:r w:rsidRPr="001A4B22">
        <w:rPr>
          <w:rFonts w:ascii="Palatino Linotype" w:eastAsia="Palatino Linotype" w:hAnsi="Palatino Linotype" w:cs="Palatino Linotype"/>
          <w:color w:val="000000"/>
          <w:sz w:val="24"/>
          <w:szCs w:val="24"/>
          <w:lang w:eastAsia="es-MX"/>
        </w:rPr>
        <w:t>y ordenar que en cumplimiento a la presente resolución se entregue, de ser procedente en versión pública, lo siguiente:</w:t>
      </w:r>
    </w:p>
    <w:p w14:paraId="5F6C0397" w14:textId="77777777" w:rsidR="00A14C11" w:rsidRPr="001A4B22"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4B9ED07A" w14:textId="6AE880F1" w:rsidR="00774CFA" w:rsidRPr="001A4B22" w:rsidRDefault="00774CFA" w:rsidP="00F54221">
      <w:pPr>
        <w:numPr>
          <w:ilvl w:val="0"/>
          <w:numId w:val="5"/>
        </w:num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eastAsia="es-MX"/>
        </w:rPr>
      </w:pPr>
      <w:r w:rsidRPr="001A4B22">
        <w:rPr>
          <w:rFonts w:ascii="Palatino Linotype" w:eastAsia="Palatino Linotype" w:hAnsi="Palatino Linotype" w:cs="Palatino Linotype"/>
          <w:b/>
          <w:color w:val="000000"/>
          <w:sz w:val="24"/>
          <w:szCs w:val="24"/>
          <w:lang w:eastAsia="es-MX"/>
        </w:rPr>
        <w:t xml:space="preserve">De los recursos de revisión interpuestos en contra del Ayuntamiento de Toluca, de los años 2019, 2024 y del 01 de enero al 31 de julio de 2025, lo siguiente: </w:t>
      </w:r>
    </w:p>
    <w:p w14:paraId="467EB975" w14:textId="77777777" w:rsidR="00774CFA" w:rsidRPr="001A4B22" w:rsidRDefault="00774CFA" w:rsidP="00774CFA">
      <w:pPr>
        <w:pBdr>
          <w:top w:val="nil"/>
          <w:left w:val="nil"/>
          <w:bottom w:val="nil"/>
          <w:right w:val="nil"/>
          <w:between w:val="nil"/>
        </w:pBdr>
        <w:spacing w:after="0" w:line="360" w:lineRule="auto"/>
        <w:ind w:left="360"/>
        <w:contextualSpacing/>
        <w:jc w:val="both"/>
        <w:rPr>
          <w:rFonts w:ascii="Palatino Linotype" w:eastAsia="Palatino Linotype" w:hAnsi="Palatino Linotype" w:cs="Palatino Linotype"/>
          <w:color w:val="000000"/>
          <w:sz w:val="24"/>
          <w:szCs w:val="24"/>
          <w:lang w:eastAsia="es-MX"/>
        </w:rPr>
      </w:pPr>
    </w:p>
    <w:p w14:paraId="466398AC" w14:textId="46C767DE" w:rsidR="00A14C11" w:rsidRPr="001A4B22" w:rsidRDefault="00774CFA" w:rsidP="00A14C11">
      <w:pPr>
        <w:pStyle w:val="Prrafodelista"/>
        <w:numPr>
          <w:ilvl w:val="0"/>
          <w:numId w:val="12"/>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eastAsia="es-MX"/>
        </w:rPr>
      </w:pPr>
      <w:r w:rsidRPr="001A4B22">
        <w:rPr>
          <w:rFonts w:ascii="Palatino Linotype" w:eastAsia="Palatino Linotype" w:hAnsi="Palatino Linotype" w:cs="Palatino Linotype"/>
          <w:color w:val="000000"/>
          <w:lang w:eastAsia="es-MX"/>
        </w:rPr>
        <w:t>Acuse de los Recursos de Revisión.</w:t>
      </w:r>
    </w:p>
    <w:p w14:paraId="667143A7" w14:textId="77777777" w:rsidR="00A14C11" w:rsidRPr="001A4B22"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eastAsia="es-MX"/>
        </w:rPr>
      </w:pPr>
    </w:p>
    <w:p w14:paraId="5140D8CD" w14:textId="1C0982B2" w:rsidR="00A14C11" w:rsidRPr="001A4B22" w:rsidRDefault="00A14C11" w:rsidP="00F54221">
      <w:pPr>
        <w:pStyle w:val="Prrafodelista"/>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i/>
          <w:iCs/>
          <w:color w:val="000000"/>
          <w:sz w:val="28"/>
          <w:szCs w:val="28"/>
          <w:lang w:val="es-ES_tradnl" w:eastAsia="es-MX"/>
        </w:rPr>
      </w:pPr>
      <w:r w:rsidRPr="001A4B22">
        <w:rPr>
          <w:rFonts w:ascii="Palatino Linotype" w:eastAsia="Palatino Linotype" w:hAnsi="Palatino Linotype" w:cs="Palatino Linotype"/>
          <w:b/>
          <w:i/>
          <w:iCs/>
          <w:color w:val="000000"/>
          <w:sz w:val="28"/>
          <w:szCs w:val="28"/>
          <w:lang w:val="es-ES_tradnl" w:eastAsia="es-MX"/>
        </w:rPr>
        <w:t>De la Versión Pública</w:t>
      </w:r>
    </w:p>
    <w:p w14:paraId="37DDD305" w14:textId="0DCA61F7" w:rsidR="00A14C11" w:rsidRPr="001A4B22"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1A4B22">
        <w:rPr>
          <w:rFonts w:ascii="Palatino Linotype" w:eastAsia="Palatino Linotype" w:hAnsi="Palatino Linotype" w:cs="Palatino Linotype"/>
          <w:color w:val="000000"/>
          <w:sz w:val="24"/>
          <w:szCs w:val="24"/>
          <w:lang w:eastAsia="es-MX"/>
        </w:rPr>
        <w:t>Como fue debidamente apuntado, el </w:t>
      </w:r>
      <w:r w:rsidRPr="001A4B22">
        <w:rPr>
          <w:rFonts w:ascii="Palatino Linotype" w:eastAsia="Palatino Linotype" w:hAnsi="Palatino Linotype" w:cs="Palatino Linotype"/>
          <w:b/>
          <w:color w:val="000000"/>
          <w:sz w:val="24"/>
          <w:szCs w:val="24"/>
          <w:lang w:eastAsia="es-MX"/>
        </w:rPr>
        <w:t>Sujeto Obligado</w:t>
      </w:r>
      <w:r w:rsidRPr="001A4B22">
        <w:rPr>
          <w:rFonts w:ascii="Palatino Linotype" w:eastAsia="Palatino Linotype" w:hAnsi="Palatino Linotype" w:cs="Palatino Linotype"/>
          <w:color w:val="000000"/>
          <w:sz w:val="24"/>
          <w:szCs w:val="24"/>
          <w:lang w:eastAsia="es-MX"/>
        </w:rPr>
        <w:t> debe satisfacer la</w:t>
      </w:r>
      <w:r w:rsidR="00B168D1" w:rsidRPr="001A4B22">
        <w:rPr>
          <w:rFonts w:ascii="Palatino Linotype" w:eastAsia="Palatino Linotype" w:hAnsi="Palatino Linotype" w:cs="Palatino Linotype"/>
          <w:color w:val="000000"/>
          <w:sz w:val="24"/>
          <w:szCs w:val="24"/>
          <w:lang w:eastAsia="es-MX"/>
        </w:rPr>
        <w:t>s</w:t>
      </w:r>
      <w:r w:rsidRPr="001A4B22">
        <w:rPr>
          <w:rFonts w:ascii="Palatino Linotype" w:eastAsia="Palatino Linotype" w:hAnsi="Palatino Linotype" w:cs="Palatino Linotype"/>
          <w:color w:val="000000"/>
          <w:sz w:val="24"/>
          <w:szCs w:val="24"/>
          <w:lang w:eastAsia="es-MX"/>
        </w:rPr>
        <w:t xml:space="preserve"> solicitud</w:t>
      </w:r>
      <w:r w:rsidR="00B168D1" w:rsidRPr="001A4B22">
        <w:rPr>
          <w:rFonts w:ascii="Palatino Linotype" w:eastAsia="Palatino Linotype" w:hAnsi="Palatino Linotype" w:cs="Palatino Linotype"/>
          <w:color w:val="000000"/>
          <w:sz w:val="24"/>
          <w:szCs w:val="24"/>
          <w:lang w:eastAsia="es-MX"/>
        </w:rPr>
        <w:t>es</w:t>
      </w:r>
      <w:r w:rsidRPr="001A4B22">
        <w:rPr>
          <w:rFonts w:ascii="Palatino Linotype" w:eastAsia="Palatino Linotype" w:hAnsi="Palatino Linotype" w:cs="Palatino Linotype"/>
          <w:color w:val="000000"/>
          <w:sz w:val="24"/>
          <w:szCs w:val="24"/>
          <w:lang w:eastAsia="es-MX"/>
        </w:rPr>
        <w:t xml:space="preserve">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53F546CC" w14:textId="77777777" w:rsidR="00A14C11" w:rsidRPr="001A4B22" w:rsidRDefault="00A14C11" w:rsidP="00A14C11">
      <w:pPr>
        <w:spacing w:after="0" w:line="360" w:lineRule="auto"/>
        <w:ind w:right="51"/>
        <w:jc w:val="both"/>
        <w:rPr>
          <w:rFonts w:ascii="Palatino Linotype" w:eastAsia="Palatino Linotype" w:hAnsi="Palatino Linotype" w:cs="Palatino Linotype"/>
          <w:color w:val="000000"/>
          <w:sz w:val="24"/>
          <w:szCs w:val="24"/>
          <w:lang w:eastAsia="es-MX"/>
        </w:rPr>
      </w:pPr>
    </w:p>
    <w:p w14:paraId="03A9F41A" w14:textId="77777777" w:rsidR="00A14C11" w:rsidRPr="001A4B22" w:rsidRDefault="00A14C11" w:rsidP="00A14C11">
      <w:pPr>
        <w:spacing w:after="0" w:line="360" w:lineRule="auto"/>
        <w:ind w:right="49"/>
        <w:jc w:val="both"/>
        <w:rPr>
          <w:rFonts w:ascii="Palatino Linotype" w:eastAsia="Palatino Linotype" w:hAnsi="Palatino Linotype" w:cs="Palatino Linotype"/>
          <w:color w:val="000000"/>
          <w:sz w:val="24"/>
          <w:szCs w:val="24"/>
          <w:lang w:eastAsia="es-MX"/>
        </w:rPr>
      </w:pPr>
      <w:r w:rsidRPr="001A4B22">
        <w:rPr>
          <w:rFonts w:ascii="Palatino Linotype" w:eastAsia="Palatino Linotype" w:hAnsi="Palatino Linotype" w:cs="Palatino Linotype"/>
          <w:color w:val="000000"/>
          <w:sz w:val="24"/>
          <w:szCs w:val="24"/>
          <w:lang w:eastAsia="es-MX"/>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2A0643D1" w14:textId="77777777" w:rsidR="00A14C11" w:rsidRPr="001A4B22" w:rsidRDefault="00A14C11" w:rsidP="00A14C11">
      <w:pPr>
        <w:spacing w:after="0" w:line="360" w:lineRule="auto"/>
        <w:ind w:right="49"/>
        <w:jc w:val="both"/>
        <w:rPr>
          <w:rFonts w:ascii="Palatino Linotype" w:eastAsia="Palatino Linotype" w:hAnsi="Palatino Linotype" w:cs="Palatino Linotype"/>
          <w:color w:val="000000"/>
          <w:sz w:val="24"/>
          <w:szCs w:val="24"/>
          <w:lang w:eastAsia="es-MX"/>
        </w:rPr>
      </w:pPr>
    </w:p>
    <w:p w14:paraId="4D646F82" w14:textId="77777777" w:rsidR="00A14C11" w:rsidRPr="001A4B22" w:rsidRDefault="00A14C11" w:rsidP="00A14C11">
      <w:pPr>
        <w:spacing w:after="0" w:line="360" w:lineRule="auto"/>
        <w:ind w:right="49"/>
        <w:jc w:val="both"/>
        <w:rPr>
          <w:rFonts w:ascii="Palatino Linotype" w:eastAsia="Palatino Linotype" w:hAnsi="Palatino Linotype" w:cs="Palatino Linotype"/>
          <w:color w:val="000000"/>
          <w:sz w:val="24"/>
          <w:szCs w:val="24"/>
          <w:lang w:eastAsia="es-MX"/>
        </w:rPr>
      </w:pPr>
      <w:r w:rsidRPr="001A4B22">
        <w:rPr>
          <w:rFonts w:ascii="Palatino Linotype" w:eastAsia="Palatino Linotype" w:hAnsi="Palatino Linotype" w:cs="Palatino Linotype"/>
          <w:color w:val="000000"/>
          <w:sz w:val="24"/>
          <w:szCs w:val="24"/>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2116AC1D" w14:textId="77777777" w:rsidR="00A14C11" w:rsidRPr="001A4B22" w:rsidRDefault="00A14C11" w:rsidP="00A14C11">
      <w:pPr>
        <w:spacing w:after="0" w:line="360" w:lineRule="auto"/>
        <w:ind w:right="49"/>
        <w:jc w:val="both"/>
        <w:rPr>
          <w:rFonts w:ascii="Palatino Linotype" w:eastAsia="Palatino Linotype" w:hAnsi="Palatino Linotype" w:cs="Palatino Linotype"/>
          <w:color w:val="000000"/>
          <w:sz w:val="24"/>
          <w:szCs w:val="24"/>
          <w:lang w:eastAsia="es-MX"/>
        </w:rPr>
      </w:pPr>
    </w:p>
    <w:p w14:paraId="7DD59EDC" w14:textId="77777777" w:rsidR="00A14C11" w:rsidRPr="001A4B22" w:rsidRDefault="00A14C11" w:rsidP="00A14C11">
      <w:pPr>
        <w:spacing w:after="0" w:line="360" w:lineRule="auto"/>
        <w:ind w:right="49"/>
        <w:jc w:val="both"/>
        <w:rPr>
          <w:rFonts w:ascii="Palatino Linotype" w:eastAsia="Palatino Linotype" w:hAnsi="Palatino Linotype" w:cs="Palatino Linotype"/>
          <w:color w:val="000000"/>
          <w:sz w:val="24"/>
          <w:szCs w:val="24"/>
          <w:lang w:eastAsia="es-MX"/>
        </w:rPr>
      </w:pPr>
      <w:r w:rsidRPr="001A4B22">
        <w:rPr>
          <w:rFonts w:ascii="Palatino Linotype" w:eastAsia="Palatino Linotype" w:hAnsi="Palatino Linotype" w:cs="Palatino Linotype"/>
          <w:color w:val="000000"/>
          <w:sz w:val="24"/>
          <w:szCs w:val="24"/>
          <w:lang w:eastAsia="es-MX"/>
        </w:rPr>
        <w:t>Al respecto, los artículos 3, fracciones IX, XX, XXI, XXXII, XLV; 6, 91, 132, 137, 143, fracción I, de la Ley de Transparencia y Acceso a la Información Pública del Estado de México y Municipios establecen:</w:t>
      </w:r>
    </w:p>
    <w:p w14:paraId="226D3D8E" w14:textId="77777777" w:rsidR="00A14C11" w:rsidRPr="001A4B22" w:rsidRDefault="00A14C11" w:rsidP="00A14C11">
      <w:pPr>
        <w:pStyle w:val="Sinespaciado"/>
        <w:rPr>
          <w:lang w:val="es-ES_tradnl" w:eastAsia="es-MX"/>
        </w:rPr>
      </w:pPr>
    </w:p>
    <w:p w14:paraId="073C6552" w14:textId="77777777" w:rsidR="00A14C11" w:rsidRPr="001A4B22"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color w:val="000000"/>
          <w:lang w:eastAsia="es-MX"/>
        </w:rPr>
        <w:t> </w:t>
      </w:r>
      <w:r w:rsidRPr="001A4B22">
        <w:rPr>
          <w:rFonts w:ascii="Palatino Linotype" w:eastAsia="Palatino Linotype" w:hAnsi="Palatino Linotype" w:cs="Palatino Linotype"/>
          <w:i/>
          <w:color w:val="000000"/>
          <w:lang w:eastAsia="es-MX"/>
        </w:rPr>
        <w:t>“</w:t>
      </w:r>
      <w:r w:rsidRPr="001A4B22">
        <w:rPr>
          <w:rFonts w:ascii="Palatino Linotype" w:eastAsia="Palatino Linotype" w:hAnsi="Palatino Linotype" w:cs="Palatino Linotype"/>
          <w:b/>
          <w:i/>
          <w:color w:val="000000"/>
          <w:lang w:eastAsia="es-MX"/>
        </w:rPr>
        <w:t>Artículo 3.</w:t>
      </w:r>
      <w:r w:rsidRPr="001A4B22">
        <w:rPr>
          <w:rFonts w:ascii="Palatino Linotype" w:eastAsia="Palatino Linotype" w:hAnsi="Palatino Linotype" w:cs="Palatino Linotype"/>
          <w:i/>
          <w:color w:val="000000"/>
          <w:lang w:eastAsia="es-MX"/>
        </w:rPr>
        <w:t xml:space="preserve"> Para los efectos de la presente Ley se entenderá por:</w:t>
      </w:r>
    </w:p>
    <w:p w14:paraId="3307B6F5" w14:textId="77777777" w:rsidR="00A14C11" w:rsidRPr="001A4B22" w:rsidRDefault="00A14C11" w:rsidP="00A14C11">
      <w:pPr>
        <w:tabs>
          <w:tab w:val="left" w:pos="1276"/>
        </w:tabs>
        <w:spacing w:before="120" w:after="120" w:line="240" w:lineRule="auto"/>
        <w:ind w:left="1134" w:right="902"/>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i/>
          <w:color w:val="000000"/>
          <w:lang w:eastAsia="es-MX"/>
        </w:rPr>
        <w:t>…</w:t>
      </w:r>
    </w:p>
    <w:p w14:paraId="4A02A95F" w14:textId="77777777" w:rsidR="00A14C11" w:rsidRPr="001A4B22" w:rsidRDefault="00A14C11" w:rsidP="00A14C11">
      <w:pPr>
        <w:tabs>
          <w:tab w:val="left" w:pos="1276"/>
        </w:tabs>
        <w:spacing w:before="120" w:after="120" w:line="240" w:lineRule="auto"/>
        <w:ind w:left="1134" w:right="902"/>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t>IX. Datos personales</w:t>
      </w:r>
      <w:r w:rsidRPr="001A4B22">
        <w:rPr>
          <w:rFonts w:ascii="Palatino Linotype" w:eastAsia="Palatino Linotype" w:hAnsi="Palatino Linotype" w:cs="Palatino Linotype"/>
          <w:i/>
          <w:color w:val="000000"/>
          <w:lang w:eastAsia="es-MX"/>
        </w:rPr>
        <w:t>: La información concerniente a una persona, identificada o identificable según lo dispuesto por la Ley de Protección de Datos Personales del Estado de México;</w:t>
      </w:r>
    </w:p>
    <w:p w14:paraId="63288F94" w14:textId="77777777" w:rsidR="00A14C11" w:rsidRPr="001A4B22" w:rsidRDefault="00A14C11" w:rsidP="00A14C11">
      <w:pPr>
        <w:tabs>
          <w:tab w:val="left" w:pos="1276"/>
        </w:tabs>
        <w:spacing w:before="120" w:after="120" w:line="240" w:lineRule="auto"/>
        <w:ind w:left="1134" w:right="902"/>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i/>
          <w:color w:val="000000"/>
          <w:lang w:eastAsia="es-MX"/>
        </w:rPr>
        <w:t>…</w:t>
      </w:r>
    </w:p>
    <w:p w14:paraId="26191A73" w14:textId="77777777" w:rsidR="00A14C11" w:rsidRPr="001A4B22" w:rsidRDefault="00A14C11" w:rsidP="00A14C11">
      <w:pPr>
        <w:tabs>
          <w:tab w:val="left" w:pos="1276"/>
        </w:tabs>
        <w:spacing w:before="120" w:after="120" w:line="240" w:lineRule="auto"/>
        <w:ind w:left="1134" w:right="902"/>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t>XX. Información clasificada</w:t>
      </w:r>
      <w:r w:rsidRPr="001A4B22">
        <w:rPr>
          <w:rFonts w:ascii="Palatino Linotype" w:eastAsia="Palatino Linotype" w:hAnsi="Palatino Linotype" w:cs="Palatino Linotype"/>
          <w:i/>
          <w:color w:val="000000"/>
          <w:lang w:eastAsia="es-MX"/>
        </w:rPr>
        <w:t>: Aquella considerada por la presente Ley como reservada o confidencial;</w:t>
      </w:r>
    </w:p>
    <w:p w14:paraId="2C188705" w14:textId="77777777" w:rsidR="00A14C11" w:rsidRPr="001A4B22" w:rsidRDefault="00A14C11" w:rsidP="00A14C11">
      <w:pPr>
        <w:tabs>
          <w:tab w:val="left" w:pos="1276"/>
        </w:tabs>
        <w:spacing w:before="120" w:after="120" w:line="240" w:lineRule="auto"/>
        <w:ind w:left="1134" w:right="902"/>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t>XXI. Información confidencial</w:t>
      </w:r>
      <w:r w:rsidRPr="001A4B22">
        <w:rPr>
          <w:rFonts w:ascii="Palatino Linotype" w:eastAsia="Palatino Linotype" w:hAnsi="Palatino Linotype" w:cs="Palatino Linotype"/>
          <w:i/>
          <w:color w:val="000000"/>
          <w:lang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4008B1B" w14:textId="77777777" w:rsidR="00A14C11" w:rsidRPr="001A4B22" w:rsidRDefault="00A14C11" w:rsidP="00A14C11">
      <w:pPr>
        <w:tabs>
          <w:tab w:val="left" w:pos="1276"/>
        </w:tabs>
        <w:spacing w:before="120" w:after="120" w:line="240" w:lineRule="auto"/>
        <w:ind w:left="1134" w:right="902"/>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i/>
          <w:color w:val="000000"/>
          <w:lang w:eastAsia="es-MX"/>
        </w:rPr>
        <w:lastRenderedPageBreak/>
        <w:t>…</w:t>
      </w:r>
    </w:p>
    <w:p w14:paraId="63E55ECD" w14:textId="77777777" w:rsidR="00A14C11" w:rsidRPr="001A4B22" w:rsidRDefault="00A14C11" w:rsidP="00A14C11">
      <w:pPr>
        <w:tabs>
          <w:tab w:val="left" w:pos="1276"/>
        </w:tabs>
        <w:spacing w:before="120" w:after="120" w:line="240" w:lineRule="auto"/>
        <w:ind w:left="1134" w:right="902"/>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t>XXXII. Protección de Datos Personales</w:t>
      </w:r>
      <w:r w:rsidRPr="001A4B22">
        <w:rPr>
          <w:rFonts w:ascii="Palatino Linotype" w:eastAsia="Palatino Linotype" w:hAnsi="Palatino Linotype" w:cs="Palatino Linotype"/>
          <w:i/>
          <w:color w:val="000000"/>
          <w:lang w:eastAsia="es-MX"/>
        </w:rPr>
        <w:t>: Derecho humano que tutela la privacidad de datos personales en poder de los sujetos obligados y sujetos particulares;</w:t>
      </w:r>
    </w:p>
    <w:p w14:paraId="7172D010" w14:textId="77777777" w:rsidR="00A14C11" w:rsidRPr="001A4B22" w:rsidRDefault="00A14C11" w:rsidP="00A14C11">
      <w:pPr>
        <w:tabs>
          <w:tab w:val="left" w:pos="1276"/>
        </w:tabs>
        <w:spacing w:before="120" w:after="120" w:line="240" w:lineRule="auto"/>
        <w:ind w:left="1134" w:right="902"/>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i/>
          <w:color w:val="000000"/>
          <w:lang w:eastAsia="es-MX"/>
        </w:rPr>
        <w:t>…</w:t>
      </w:r>
    </w:p>
    <w:p w14:paraId="5CA4DDBD" w14:textId="77777777" w:rsidR="00A14C11" w:rsidRPr="001A4B22" w:rsidRDefault="00A14C11" w:rsidP="00A14C11">
      <w:pPr>
        <w:tabs>
          <w:tab w:val="left" w:pos="1276"/>
        </w:tabs>
        <w:spacing w:before="120" w:after="120" w:line="240" w:lineRule="auto"/>
        <w:ind w:left="1134" w:right="902"/>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t>XLV. Versión pública</w:t>
      </w:r>
      <w:r w:rsidRPr="001A4B22">
        <w:rPr>
          <w:rFonts w:ascii="Palatino Linotype" w:eastAsia="Palatino Linotype" w:hAnsi="Palatino Linotype" w:cs="Palatino Linotype"/>
          <w:i/>
          <w:color w:val="000000"/>
          <w:lang w:eastAsia="es-MX"/>
        </w:rPr>
        <w:t>: Documento en el que se elimine, suprime o borra la información clasificada como reservada o confidencial para permitir su acceso.</w:t>
      </w:r>
    </w:p>
    <w:p w14:paraId="4C0C5B34" w14:textId="77777777" w:rsidR="00B168D1" w:rsidRPr="001A4B22" w:rsidRDefault="00B168D1" w:rsidP="00A14C11">
      <w:pPr>
        <w:spacing w:before="120" w:after="120" w:line="240" w:lineRule="auto"/>
        <w:ind w:left="851" w:right="902"/>
        <w:jc w:val="both"/>
        <w:rPr>
          <w:rFonts w:ascii="Palatino Linotype" w:eastAsia="Palatino Linotype" w:hAnsi="Palatino Linotype" w:cs="Palatino Linotype"/>
          <w:b/>
          <w:i/>
          <w:color w:val="000000"/>
          <w:lang w:eastAsia="es-MX"/>
        </w:rPr>
      </w:pPr>
    </w:p>
    <w:p w14:paraId="3BDB731A" w14:textId="796FAB52" w:rsidR="00A14C11" w:rsidRPr="001A4B22"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t>Artículo 6</w:t>
      </w:r>
      <w:r w:rsidRPr="001A4B22">
        <w:rPr>
          <w:rFonts w:ascii="Palatino Linotype" w:eastAsia="Palatino Linotype" w:hAnsi="Palatino Linotype" w:cs="Palatino Linotype"/>
          <w:i/>
          <w:color w:val="000000"/>
          <w:lang w:eastAsia="es-MX"/>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CDB854F" w14:textId="77777777" w:rsidR="00A14C11" w:rsidRPr="001A4B22"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i/>
          <w:color w:val="000000"/>
          <w:lang w:eastAsia="es-MX"/>
        </w:rPr>
        <w:t>(…</w:t>
      </w:r>
    </w:p>
    <w:p w14:paraId="3C9611E0" w14:textId="77777777" w:rsidR="00A14C11" w:rsidRPr="001A4B22"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t>Artículo 91.</w:t>
      </w:r>
      <w:r w:rsidRPr="001A4B22">
        <w:rPr>
          <w:rFonts w:ascii="Palatino Linotype" w:eastAsia="Palatino Linotype" w:hAnsi="Palatino Linotype" w:cs="Palatino Linotype"/>
          <w:i/>
          <w:color w:val="000000"/>
          <w:lang w:eastAsia="es-MX"/>
        </w:rPr>
        <w:t xml:space="preserve"> El acceso a la información pública será restringido excepcionalmente, cuando ésta sea clasificada como reservada o confidencial.</w:t>
      </w:r>
      <w:r w:rsidRPr="001A4B22">
        <w:rPr>
          <w:rFonts w:ascii="Palatino Linotype" w:eastAsia="Palatino Linotype" w:hAnsi="Palatino Linotype" w:cs="Palatino Linotype"/>
          <w:i/>
          <w:color w:val="000000"/>
          <w:lang w:eastAsia="es-MX"/>
        </w:rPr>
        <w:br/>
        <w:t>…</w:t>
      </w:r>
    </w:p>
    <w:p w14:paraId="643880AF" w14:textId="77777777" w:rsidR="00A14C11" w:rsidRPr="001A4B22"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t>Artículo 132.</w:t>
      </w:r>
      <w:r w:rsidRPr="001A4B22">
        <w:rPr>
          <w:rFonts w:ascii="Palatino Linotype" w:eastAsia="Palatino Linotype" w:hAnsi="Palatino Linotype" w:cs="Palatino Linotype"/>
          <w:i/>
          <w:color w:val="000000"/>
          <w:lang w:eastAsia="es-MX"/>
        </w:rPr>
        <w:t xml:space="preserve"> La clasificación de la información se llevará a cabo en el momento en que:</w:t>
      </w:r>
    </w:p>
    <w:p w14:paraId="66ADB042" w14:textId="77777777" w:rsidR="00A14C11" w:rsidRPr="001A4B22" w:rsidRDefault="00A14C11" w:rsidP="00A14C11">
      <w:pPr>
        <w:spacing w:before="120" w:after="120" w:line="240" w:lineRule="auto"/>
        <w:ind w:left="1134" w:right="902"/>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t>I</w:t>
      </w:r>
      <w:r w:rsidRPr="001A4B22">
        <w:rPr>
          <w:rFonts w:ascii="Palatino Linotype" w:eastAsia="Palatino Linotype" w:hAnsi="Palatino Linotype" w:cs="Palatino Linotype"/>
          <w:i/>
          <w:color w:val="000000"/>
          <w:lang w:eastAsia="es-MX"/>
        </w:rPr>
        <w:t>. Se reciba una solicitud de acceso a la información;</w:t>
      </w:r>
    </w:p>
    <w:p w14:paraId="304FC964" w14:textId="77777777" w:rsidR="00A14C11" w:rsidRPr="001A4B22" w:rsidRDefault="00A14C11" w:rsidP="00A14C11">
      <w:pPr>
        <w:spacing w:before="120" w:after="120" w:line="240" w:lineRule="auto"/>
        <w:ind w:left="1134" w:right="902"/>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t>II.</w:t>
      </w:r>
      <w:r w:rsidRPr="001A4B22">
        <w:rPr>
          <w:rFonts w:ascii="Palatino Linotype" w:eastAsia="Palatino Linotype" w:hAnsi="Palatino Linotype" w:cs="Palatino Linotype"/>
          <w:i/>
          <w:color w:val="000000"/>
          <w:lang w:eastAsia="es-MX"/>
        </w:rPr>
        <w:t xml:space="preserve"> Se determine mediante resolución de autoridad competente; o</w:t>
      </w:r>
    </w:p>
    <w:p w14:paraId="7FEDCD01" w14:textId="77777777" w:rsidR="00A14C11" w:rsidRPr="001A4B22" w:rsidRDefault="00A14C11" w:rsidP="00A14C11">
      <w:pPr>
        <w:spacing w:before="120" w:after="120" w:line="240" w:lineRule="auto"/>
        <w:ind w:left="1134" w:right="902"/>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t>III.</w:t>
      </w:r>
      <w:r w:rsidRPr="001A4B22">
        <w:rPr>
          <w:rFonts w:ascii="Palatino Linotype" w:eastAsia="Palatino Linotype" w:hAnsi="Palatino Linotype" w:cs="Palatino Linotype"/>
          <w:i/>
          <w:color w:val="000000"/>
          <w:lang w:eastAsia="es-MX"/>
        </w:rPr>
        <w:t xml:space="preserve"> Se generen versiones públicas para dar cumplimiento a las obligaciones de transparencia previstas en esta Ley.</w:t>
      </w:r>
    </w:p>
    <w:p w14:paraId="60DE8ABC" w14:textId="77777777" w:rsidR="00A14C11" w:rsidRPr="001A4B22"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t>…</w:t>
      </w:r>
    </w:p>
    <w:p w14:paraId="547D3360" w14:textId="77777777" w:rsidR="00A14C11" w:rsidRPr="001A4B22"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t>Artículo 137.</w:t>
      </w:r>
      <w:r w:rsidRPr="001A4B22">
        <w:rPr>
          <w:rFonts w:ascii="Palatino Linotype" w:eastAsia="Palatino Linotype" w:hAnsi="Palatino Linotype" w:cs="Palatino Linotype"/>
          <w:i/>
          <w:color w:val="000000"/>
          <w:lang w:eastAsia="es-MX"/>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5387D26" w14:textId="77777777" w:rsidR="00B168D1" w:rsidRPr="001A4B22" w:rsidRDefault="00B168D1" w:rsidP="00A14C11">
      <w:pPr>
        <w:spacing w:before="120" w:after="120" w:line="240" w:lineRule="auto"/>
        <w:ind w:left="851" w:right="902"/>
        <w:jc w:val="both"/>
        <w:rPr>
          <w:rFonts w:ascii="Palatino Linotype" w:eastAsia="Palatino Linotype" w:hAnsi="Palatino Linotype" w:cs="Palatino Linotype"/>
          <w:b/>
          <w:i/>
          <w:color w:val="000000"/>
          <w:lang w:eastAsia="es-MX"/>
        </w:rPr>
      </w:pPr>
    </w:p>
    <w:p w14:paraId="6228C4FC" w14:textId="3DFF464B" w:rsidR="00A14C11" w:rsidRPr="001A4B22"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t>Artículo 143.</w:t>
      </w:r>
      <w:r w:rsidRPr="001A4B22">
        <w:rPr>
          <w:rFonts w:ascii="Palatino Linotype" w:eastAsia="Palatino Linotype" w:hAnsi="Palatino Linotype" w:cs="Palatino Linotype"/>
          <w:i/>
          <w:color w:val="000000"/>
          <w:lang w:eastAsia="es-MX"/>
        </w:rPr>
        <w:t xml:space="preserve"> Para los efectos de esta Ley se considera información confidencial, la clasificada como tal, de manera permanente, por su naturaleza, cuando:</w:t>
      </w:r>
    </w:p>
    <w:p w14:paraId="5119F2F4" w14:textId="77777777" w:rsidR="00A14C11" w:rsidRPr="001A4B22" w:rsidRDefault="00A14C11" w:rsidP="00A14C11">
      <w:pPr>
        <w:spacing w:before="120" w:after="120" w:line="240" w:lineRule="auto"/>
        <w:ind w:left="1134" w:right="902"/>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lastRenderedPageBreak/>
        <w:t>I.</w:t>
      </w:r>
      <w:r w:rsidRPr="001A4B22">
        <w:rPr>
          <w:rFonts w:ascii="Palatino Linotype" w:eastAsia="Palatino Linotype" w:hAnsi="Palatino Linotype" w:cs="Palatino Linotype"/>
          <w:i/>
          <w:color w:val="000000"/>
          <w:lang w:eastAsia="es-MX"/>
        </w:rPr>
        <w:t xml:space="preserve"> Se refiera a la información privada y los datos personales concernientes a una persona física o jurídico colectiva identificada o identificable...”</w:t>
      </w:r>
    </w:p>
    <w:p w14:paraId="2091431F" w14:textId="77777777" w:rsidR="00A14C11" w:rsidRPr="001A4B22" w:rsidRDefault="00A14C11" w:rsidP="00A14C11">
      <w:pPr>
        <w:spacing w:after="0" w:line="360" w:lineRule="auto"/>
        <w:ind w:right="50"/>
        <w:jc w:val="both"/>
        <w:rPr>
          <w:rFonts w:ascii="Palatino Linotype" w:eastAsia="Palatino Linotype" w:hAnsi="Palatino Linotype" w:cs="Palatino Linotype"/>
          <w:color w:val="000000"/>
          <w:sz w:val="24"/>
          <w:szCs w:val="24"/>
          <w:lang w:eastAsia="es-MX"/>
        </w:rPr>
      </w:pPr>
    </w:p>
    <w:p w14:paraId="6B8A5AB2" w14:textId="1E64EAD2" w:rsidR="00A14C11" w:rsidRPr="001A4B22" w:rsidRDefault="00A14C11" w:rsidP="00A14C11">
      <w:pPr>
        <w:spacing w:after="0" w:line="360" w:lineRule="auto"/>
        <w:ind w:right="50"/>
        <w:jc w:val="both"/>
        <w:rPr>
          <w:rFonts w:ascii="Palatino Linotype" w:eastAsia="Palatino Linotype" w:hAnsi="Palatino Linotype" w:cs="Palatino Linotype"/>
          <w:color w:val="000000"/>
          <w:sz w:val="24"/>
          <w:szCs w:val="24"/>
          <w:lang w:eastAsia="es-MX"/>
        </w:rPr>
      </w:pPr>
      <w:r w:rsidRPr="001A4B22">
        <w:rPr>
          <w:rFonts w:ascii="Palatino Linotype" w:eastAsia="Palatino Linotype" w:hAnsi="Palatino Linotype" w:cs="Palatino Linotype"/>
          <w:color w:val="000000"/>
          <w:sz w:val="24"/>
          <w:szCs w:val="24"/>
          <w:lang w:eastAsia="es-MX"/>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1A4B22">
        <w:rPr>
          <w:rFonts w:ascii="Palatino Linotype" w:eastAsia="Palatino Linotype" w:hAnsi="Palatino Linotype" w:cs="Palatino Linotype"/>
          <w:b/>
          <w:color w:val="000000"/>
          <w:sz w:val="24"/>
          <w:szCs w:val="24"/>
          <w:lang w:eastAsia="es-MX"/>
        </w:rPr>
        <w:t>Sujeto Obligado</w:t>
      </w:r>
      <w:r w:rsidRPr="001A4B22">
        <w:rPr>
          <w:rFonts w:ascii="Palatino Linotype" w:eastAsia="Palatino Linotype" w:hAnsi="Palatino Linotype" w:cs="Palatino Linotype"/>
          <w:color w:val="000000"/>
          <w:sz w:val="24"/>
          <w:szCs w:val="24"/>
          <w:lang w:eastAsia="es-MX"/>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543B129A" w14:textId="77777777" w:rsidR="00A14C11" w:rsidRPr="001A4B22" w:rsidRDefault="00A14C11" w:rsidP="00A14C11">
      <w:pPr>
        <w:spacing w:after="0" w:line="360" w:lineRule="auto"/>
        <w:ind w:right="50"/>
        <w:jc w:val="both"/>
        <w:rPr>
          <w:rFonts w:ascii="Palatino Linotype" w:eastAsia="Palatino Linotype" w:hAnsi="Palatino Linotype" w:cs="Palatino Linotype"/>
          <w:color w:val="000000"/>
          <w:sz w:val="24"/>
          <w:szCs w:val="24"/>
          <w:lang w:eastAsia="es-MX"/>
        </w:rPr>
      </w:pPr>
    </w:p>
    <w:p w14:paraId="35C6599F" w14:textId="7FC8C503" w:rsidR="00A14C11" w:rsidRPr="001A4B22" w:rsidRDefault="00A14C11" w:rsidP="00A14C11">
      <w:pPr>
        <w:spacing w:after="0" w:line="360" w:lineRule="auto"/>
        <w:ind w:right="50"/>
        <w:jc w:val="both"/>
        <w:rPr>
          <w:rFonts w:ascii="Palatino Linotype" w:eastAsia="Palatino Linotype" w:hAnsi="Palatino Linotype" w:cs="Palatino Linotype"/>
          <w:color w:val="000000"/>
          <w:sz w:val="24"/>
          <w:szCs w:val="24"/>
          <w:lang w:eastAsia="es-MX"/>
        </w:rPr>
      </w:pPr>
      <w:r w:rsidRPr="001A4B22">
        <w:rPr>
          <w:rFonts w:ascii="Palatino Linotype" w:eastAsia="Palatino Linotype" w:hAnsi="Palatino Linotype" w:cs="Palatino Linotype"/>
          <w:color w:val="000000"/>
          <w:sz w:val="24"/>
          <w:szCs w:val="24"/>
          <w:lang w:eastAsia="es-MX"/>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BDA0B9E" w14:textId="77777777" w:rsidR="00A14C11" w:rsidRPr="001A4B22" w:rsidRDefault="00A14C11" w:rsidP="00A14C11">
      <w:pPr>
        <w:spacing w:after="0" w:line="360" w:lineRule="auto"/>
        <w:ind w:right="50"/>
        <w:jc w:val="both"/>
        <w:rPr>
          <w:rFonts w:ascii="Palatino Linotype" w:eastAsia="Palatino Linotype" w:hAnsi="Palatino Linotype" w:cs="Palatino Linotype"/>
          <w:color w:val="000000"/>
          <w:sz w:val="24"/>
          <w:szCs w:val="24"/>
          <w:lang w:eastAsia="es-MX"/>
        </w:rPr>
      </w:pPr>
    </w:p>
    <w:p w14:paraId="15690573" w14:textId="79458A5D" w:rsidR="00A14C11" w:rsidRPr="001A4B22" w:rsidRDefault="00A14C11" w:rsidP="00A14C11">
      <w:pPr>
        <w:spacing w:after="0" w:line="360" w:lineRule="auto"/>
        <w:ind w:right="50"/>
        <w:jc w:val="both"/>
        <w:rPr>
          <w:rFonts w:ascii="Palatino Linotype" w:eastAsia="Palatino Linotype" w:hAnsi="Palatino Linotype" w:cs="Palatino Linotype"/>
          <w:color w:val="000000"/>
          <w:sz w:val="24"/>
          <w:szCs w:val="24"/>
          <w:lang w:eastAsia="es-MX"/>
        </w:rPr>
      </w:pPr>
      <w:r w:rsidRPr="001A4B22">
        <w:rPr>
          <w:rFonts w:ascii="Palatino Linotype" w:eastAsia="Palatino Linotype" w:hAnsi="Palatino Linotype" w:cs="Palatino Linotype"/>
          <w:color w:val="000000"/>
          <w:sz w:val="24"/>
          <w:szCs w:val="24"/>
          <w:lang w:eastAsia="es-MX"/>
        </w:rPr>
        <w:t xml:space="preserve">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w:t>
      </w:r>
      <w:r w:rsidRPr="001A4B22">
        <w:rPr>
          <w:rFonts w:ascii="Palatino Linotype" w:eastAsia="Palatino Linotype" w:hAnsi="Palatino Linotype" w:cs="Palatino Linotype"/>
          <w:color w:val="000000"/>
          <w:sz w:val="24"/>
          <w:szCs w:val="24"/>
          <w:lang w:eastAsia="es-MX"/>
        </w:rPr>
        <w:lastRenderedPageBreak/>
        <w:t>términos de lo que disponen los artículos 49 fracción VIII, 53, fracción X y 59, fracción V, de la Ley en consulta, cuyo sentido literal es el siguiente:</w:t>
      </w:r>
    </w:p>
    <w:p w14:paraId="085E17D9" w14:textId="77777777" w:rsidR="00A14C11" w:rsidRPr="001A4B22" w:rsidRDefault="00A14C11" w:rsidP="00A14C11">
      <w:pPr>
        <w:spacing w:after="0" w:line="360" w:lineRule="auto"/>
        <w:ind w:right="50"/>
        <w:jc w:val="both"/>
        <w:rPr>
          <w:rFonts w:ascii="Palatino Linotype" w:eastAsia="Palatino Linotype" w:hAnsi="Palatino Linotype" w:cs="Palatino Linotype"/>
          <w:color w:val="000000"/>
          <w:sz w:val="24"/>
          <w:szCs w:val="24"/>
          <w:lang w:eastAsia="es-MX"/>
        </w:rPr>
      </w:pPr>
    </w:p>
    <w:p w14:paraId="7902DAB3" w14:textId="77777777" w:rsidR="00A14C11" w:rsidRPr="001A4B22" w:rsidRDefault="00A14C11" w:rsidP="00A14C11">
      <w:pPr>
        <w:spacing w:after="0" w:line="240" w:lineRule="auto"/>
        <w:ind w:left="851" w:right="902"/>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t>“Artículo 49.</w:t>
      </w:r>
      <w:r w:rsidRPr="001A4B22">
        <w:rPr>
          <w:rFonts w:ascii="Palatino Linotype" w:eastAsia="Palatino Linotype" w:hAnsi="Palatino Linotype" w:cs="Palatino Linotype"/>
          <w:i/>
          <w:color w:val="000000"/>
          <w:lang w:eastAsia="es-MX"/>
        </w:rPr>
        <w:t xml:space="preserve"> </w:t>
      </w:r>
      <w:r w:rsidRPr="001A4B22">
        <w:rPr>
          <w:rFonts w:ascii="Palatino Linotype" w:eastAsia="Palatino Linotype" w:hAnsi="Palatino Linotype" w:cs="Palatino Linotype"/>
          <w:b/>
          <w:i/>
          <w:color w:val="000000"/>
          <w:lang w:eastAsia="es-MX"/>
        </w:rPr>
        <w:t>Los Comités de Transparencia</w:t>
      </w:r>
      <w:r w:rsidRPr="001A4B22">
        <w:rPr>
          <w:rFonts w:ascii="Palatino Linotype" w:eastAsia="Palatino Linotype" w:hAnsi="Palatino Linotype" w:cs="Palatino Linotype"/>
          <w:i/>
          <w:color w:val="000000"/>
          <w:lang w:eastAsia="es-MX"/>
        </w:rPr>
        <w:t xml:space="preserve"> tendrán las siguientes atribuciones:</w:t>
      </w:r>
    </w:p>
    <w:p w14:paraId="7D8D01A1" w14:textId="77777777" w:rsidR="00A14C11" w:rsidRPr="001A4B22" w:rsidRDefault="00A14C11" w:rsidP="00A14C11">
      <w:pPr>
        <w:spacing w:before="120" w:after="120" w:line="240" w:lineRule="auto"/>
        <w:ind w:left="1134" w:right="902"/>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t>VIII. Aprobar, modificar o revocar la clasificación de la información</w:t>
      </w:r>
      <w:r w:rsidRPr="001A4B22">
        <w:rPr>
          <w:rFonts w:ascii="Palatino Linotype" w:eastAsia="Palatino Linotype" w:hAnsi="Palatino Linotype" w:cs="Palatino Linotype"/>
          <w:i/>
          <w:color w:val="000000"/>
          <w:lang w:eastAsia="es-MX"/>
        </w:rPr>
        <w:t>…”</w:t>
      </w:r>
    </w:p>
    <w:p w14:paraId="25848064" w14:textId="77777777" w:rsidR="00A14C11" w:rsidRPr="001A4B22"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i/>
          <w:color w:val="000000"/>
          <w:lang w:eastAsia="es-MX"/>
        </w:rPr>
        <w:t>“</w:t>
      </w:r>
      <w:r w:rsidRPr="001A4B22">
        <w:rPr>
          <w:rFonts w:ascii="Palatino Linotype" w:eastAsia="Palatino Linotype" w:hAnsi="Palatino Linotype" w:cs="Palatino Linotype"/>
          <w:b/>
          <w:i/>
          <w:color w:val="000000"/>
          <w:lang w:eastAsia="es-MX"/>
        </w:rPr>
        <w:t>Artículo 53.</w:t>
      </w:r>
      <w:r w:rsidRPr="001A4B22">
        <w:rPr>
          <w:rFonts w:ascii="Palatino Linotype" w:eastAsia="Palatino Linotype" w:hAnsi="Palatino Linotype" w:cs="Palatino Linotype"/>
          <w:i/>
          <w:color w:val="000000"/>
          <w:lang w:eastAsia="es-MX"/>
        </w:rPr>
        <w:t xml:space="preserve"> Las </w:t>
      </w:r>
      <w:r w:rsidRPr="001A4B22">
        <w:rPr>
          <w:rFonts w:ascii="Palatino Linotype" w:eastAsia="Palatino Linotype" w:hAnsi="Palatino Linotype" w:cs="Palatino Linotype"/>
          <w:b/>
          <w:i/>
          <w:color w:val="000000"/>
          <w:lang w:eastAsia="es-MX"/>
        </w:rPr>
        <w:t>Unidades de Transparencia</w:t>
      </w:r>
      <w:r w:rsidRPr="001A4B22">
        <w:rPr>
          <w:rFonts w:ascii="Palatino Linotype" w:eastAsia="Palatino Linotype" w:hAnsi="Palatino Linotype" w:cs="Palatino Linotype"/>
          <w:i/>
          <w:color w:val="000000"/>
          <w:lang w:eastAsia="es-MX"/>
        </w:rPr>
        <w:t xml:space="preserve"> tendrán las siguientes </w:t>
      </w:r>
      <w:r w:rsidRPr="001A4B22">
        <w:rPr>
          <w:rFonts w:ascii="Palatino Linotype" w:eastAsia="Palatino Linotype" w:hAnsi="Palatino Linotype" w:cs="Palatino Linotype"/>
          <w:b/>
          <w:i/>
          <w:color w:val="000000"/>
          <w:lang w:eastAsia="es-MX"/>
        </w:rPr>
        <w:t>funciones</w:t>
      </w:r>
      <w:r w:rsidRPr="001A4B22">
        <w:rPr>
          <w:rFonts w:ascii="Palatino Linotype" w:eastAsia="Palatino Linotype" w:hAnsi="Palatino Linotype" w:cs="Palatino Linotype"/>
          <w:i/>
          <w:color w:val="000000"/>
          <w:lang w:eastAsia="es-MX"/>
        </w:rPr>
        <w:t>:</w:t>
      </w:r>
    </w:p>
    <w:p w14:paraId="673E3C64" w14:textId="77777777" w:rsidR="00A14C11" w:rsidRPr="001A4B22" w:rsidRDefault="00A14C11" w:rsidP="00A14C11">
      <w:pPr>
        <w:spacing w:before="120" w:after="120" w:line="240" w:lineRule="auto"/>
        <w:ind w:left="1134" w:right="902"/>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t>X. Presentar ante el Comité, el proyecto de clasificación de información</w:t>
      </w:r>
      <w:r w:rsidRPr="001A4B22">
        <w:rPr>
          <w:rFonts w:ascii="Palatino Linotype" w:eastAsia="Palatino Linotype" w:hAnsi="Palatino Linotype" w:cs="Palatino Linotype"/>
          <w:i/>
          <w:color w:val="000000"/>
          <w:lang w:eastAsia="es-MX"/>
        </w:rPr>
        <w:t xml:space="preserve">…” </w:t>
      </w:r>
    </w:p>
    <w:p w14:paraId="599FADC8" w14:textId="77777777" w:rsidR="00A14C11" w:rsidRPr="001A4B22"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t>“Artículo 59.</w:t>
      </w:r>
      <w:r w:rsidRPr="001A4B22">
        <w:rPr>
          <w:rFonts w:ascii="Palatino Linotype" w:eastAsia="Palatino Linotype" w:hAnsi="Palatino Linotype" w:cs="Palatino Linotype"/>
          <w:i/>
          <w:color w:val="000000"/>
          <w:lang w:eastAsia="es-MX"/>
        </w:rPr>
        <w:t xml:space="preserve"> Los </w:t>
      </w:r>
      <w:r w:rsidRPr="001A4B22">
        <w:rPr>
          <w:rFonts w:ascii="Palatino Linotype" w:eastAsia="Palatino Linotype" w:hAnsi="Palatino Linotype" w:cs="Palatino Linotype"/>
          <w:b/>
          <w:i/>
          <w:color w:val="000000"/>
          <w:lang w:eastAsia="es-MX"/>
        </w:rPr>
        <w:t>servidores públicos habilitados</w:t>
      </w:r>
      <w:r w:rsidRPr="001A4B22">
        <w:rPr>
          <w:rFonts w:ascii="Palatino Linotype" w:eastAsia="Palatino Linotype" w:hAnsi="Palatino Linotype" w:cs="Palatino Linotype"/>
          <w:i/>
          <w:color w:val="000000"/>
          <w:lang w:eastAsia="es-MX"/>
        </w:rPr>
        <w:t xml:space="preserve"> tendrán las </w:t>
      </w:r>
      <w:r w:rsidRPr="001A4B22">
        <w:rPr>
          <w:rFonts w:ascii="Palatino Linotype" w:eastAsia="Palatino Linotype" w:hAnsi="Palatino Linotype" w:cs="Palatino Linotype"/>
          <w:b/>
          <w:i/>
          <w:color w:val="000000"/>
          <w:lang w:eastAsia="es-MX"/>
        </w:rPr>
        <w:t>funciones</w:t>
      </w:r>
      <w:r w:rsidRPr="001A4B22">
        <w:rPr>
          <w:rFonts w:ascii="Palatino Linotype" w:eastAsia="Palatino Linotype" w:hAnsi="Palatino Linotype" w:cs="Palatino Linotype"/>
          <w:i/>
          <w:color w:val="000000"/>
          <w:lang w:eastAsia="es-MX"/>
        </w:rPr>
        <w:t xml:space="preserve"> siguientes:</w:t>
      </w:r>
    </w:p>
    <w:p w14:paraId="5EBBFE1E" w14:textId="6D10B13E" w:rsidR="00A14C11" w:rsidRPr="001A4B22" w:rsidRDefault="00A14C11" w:rsidP="00A14C11">
      <w:pPr>
        <w:spacing w:after="0" w:line="240" w:lineRule="auto"/>
        <w:ind w:left="1134" w:right="902"/>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t>V. Integrar y presentar al responsable de la Unidad de Transparencia la propuesta de clasificación de información</w:t>
      </w:r>
      <w:r w:rsidRPr="001A4B22">
        <w:rPr>
          <w:rFonts w:ascii="Palatino Linotype" w:eastAsia="Palatino Linotype" w:hAnsi="Palatino Linotype" w:cs="Palatino Linotype"/>
          <w:i/>
          <w:color w:val="000000"/>
          <w:lang w:eastAsia="es-MX"/>
        </w:rPr>
        <w:t>, la cual tendrá los fundamentos y argumentos en que se basa dicha propuesta…”</w:t>
      </w:r>
    </w:p>
    <w:p w14:paraId="4305E356" w14:textId="77777777" w:rsidR="00A14C11" w:rsidRPr="001A4B22" w:rsidRDefault="00A14C11" w:rsidP="00A14C11">
      <w:pPr>
        <w:pStyle w:val="Sinespaciado"/>
        <w:rPr>
          <w:lang w:val="es-ES_tradnl" w:eastAsia="es-MX"/>
        </w:rPr>
      </w:pPr>
    </w:p>
    <w:p w14:paraId="289BBCB1" w14:textId="46A90F47" w:rsidR="00A14C11" w:rsidRPr="001A4B22" w:rsidRDefault="00A14C11" w:rsidP="00A14C11">
      <w:pPr>
        <w:spacing w:after="0" w:line="360" w:lineRule="auto"/>
        <w:jc w:val="both"/>
        <w:rPr>
          <w:rFonts w:ascii="Palatino Linotype" w:eastAsia="Palatino Linotype" w:hAnsi="Palatino Linotype" w:cs="Palatino Linotype"/>
          <w:color w:val="000000"/>
          <w:sz w:val="24"/>
          <w:szCs w:val="24"/>
          <w:lang w:eastAsia="es-MX"/>
        </w:rPr>
      </w:pPr>
      <w:r w:rsidRPr="001A4B22">
        <w:rPr>
          <w:rFonts w:ascii="Palatino Linotype" w:eastAsia="Palatino Linotype" w:hAnsi="Palatino Linotype" w:cs="Palatino Linotype"/>
          <w:color w:val="000000"/>
          <w:sz w:val="24"/>
          <w:szCs w:val="24"/>
          <w:lang w:eastAsia="es-MX"/>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C2495DA" w14:textId="77777777" w:rsidR="00A14C11" w:rsidRPr="001A4B22" w:rsidRDefault="00A14C11" w:rsidP="00A14C11">
      <w:pPr>
        <w:spacing w:after="0" w:line="360" w:lineRule="auto"/>
        <w:jc w:val="both"/>
        <w:rPr>
          <w:rFonts w:ascii="Palatino Linotype" w:eastAsia="Palatino Linotype" w:hAnsi="Palatino Linotype" w:cs="Palatino Linotype"/>
          <w:color w:val="000000"/>
          <w:sz w:val="24"/>
          <w:szCs w:val="24"/>
          <w:lang w:eastAsia="es-MX"/>
        </w:rPr>
      </w:pPr>
    </w:p>
    <w:p w14:paraId="6C72399A" w14:textId="7518BDC1" w:rsidR="00A14C11" w:rsidRPr="001A4B22" w:rsidRDefault="00A14C11" w:rsidP="00A14C11">
      <w:pPr>
        <w:spacing w:after="0" w:line="360" w:lineRule="auto"/>
        <w:jc w:val="both"/>
        <w:rPr>
          <w:rFonts w:ascii="Palatino Linotype" w:eastAsia="Palatino Linotype" w:hAnsi="Palatino Linotype" w:cs="Palatino Linotype"/>
          <w:color w:val="000000"/>
          <w:sz w:val="24"/>
          <w:szCs w:val="24"/>
          <w:lang w:eastAsia="es-MX"/>
        </w:rPr>
      </w:pPr>
      <w:r w:rsidRPr="001A4B22">
        <w:rPr>
          <w:rFonts w:ascii="Palatino Linotype" w:eastAsia="Palatino Linotype" w:hAnsi="Palatino Linotype" w:cs="Palatino Linotype"/>
          <w:color w:val="000000"/>
          <w:sz w:val="24"/>
          <w:szCs w:val="24"/>
          <w:lang w:eastAsia="es-MX"/>
        </w:rPr>
        <w:t>Para lo cual, a su vez en el caso de información de carácter confidencial, se debe atender a lo que señala el artículo 149 de la Ley de Transparencia Local vigente, que se lee como sigue:</w:t>
      </w:r>
    </w:p>
    <w:p w14:paraId="1184A040" w14:textId="77777777" w:rsidR="00A14C11" w:rsidRPr="001A4B22" w:rsidRDefault="00A14C11" w:rsidP="00A14C11">
      <w:pPr>
        <w:pStyle w:val="Sinespaciado"/>
        <w:rPr>
          <w:lang w:val="es-ES_tradnl" w:eastAsia="es-MX"/>
        </w:rPr>
      </w:pPr>
    </w:p>
    <w:p w14:paraId="6C2966FF" w14:textId="77777777" w:rsidR="00A14C11" w:rsidRPr="001A4B22" w:rsidRDefault="00A14C11" w:rsidP="00A14C11">
      <w:pPr>
        <w:spacing w:after="0" w:line="240" w:lineRule="auto"/>
        <w:ind w:left="851" w:right="902"/>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i/>
          <w:color w:val="000000"/>
          <w:lang w:eastAsia="es-MX"/>
        </w:rPr>
        <w:lastRenderedPageBreak/>
        <w:t>“</w:t>
      </w:r>
      <w:r w:rsidRPr="001A4B22">
        <w:rPr>
          <w:rFonts w:ascii="Palatino Linotype" w:eastAsia="Palatino Linotype" w:hAnsi="Palatino Linotype" w:cs="Palatino Linotype"/>
          <w:b/>
          <w:i/>
          <w:color w:val="000000"/>
          <w:lang w:eastAsia="es-MX"/>
        </w:rPr>
        <w:t>Artículo 149.</w:t>
      </w:r>
      <w:r w:rsidRPr="001A4B22">
        <w:rPr>
          <w:rFonts w:ascii="Palatino Linotype" w:eastAsia="Palatino Linotype" w:hAnsi="Palatino Linotype" w:cs="Palatino Linotype"/>
          <w:i/>
          <w:color w:val="000000"/>
          <w:lang w:eastAsia="es-MX"/>
        </w:rPr>
        <w:t xml:space="preserve"> El </w:t>
      </w:r>
      <w:r w:rsidRPr="001A4B22">
        <w:rPr>
          <w:rFonts w:ascii="Palatino Linotype" w:eastAsia="Palatino Linotype" w:hAnsi="Palatino Linotype" w:cs="Palatino Linotype"/>
          <w:b/>
          <w:i/>
          <w:color w:val="000000"/>
          <w:lang w:eastAsia="es-MX"/>
        </w:rPr>
        <w:t>acuerdo que clasifique la información como confidencial</w:t>
      </w:r>
      <w:r w:rsidRPr="001A4B22">
        <w:rPr>
          <w:rFonts w:ascii="Palatino Linotype" w:eastAsia="Palatino Linotype" w:hAnsi="Palatino Linotype" w:cs="Palatino Linotype"/>
          <w:i/>
          <w:color w:val="000000"/>
          <w:lang w:eastAsia="es-MX"/>
        </w:rPr>
        <w:t xml:space="preserve"> deberá contener un razonamiento lógico en el que demuestre que la información se encuentra en alguna o algunas de las hipótesis previstas en la presente Ley.” </w:t>
      </w:r>
    </w:p>
    <w:p w14:paraId="26BD1D3B" w14:textId="77777777" w:rsidR="00A14C11" w:rsidRPr="001A4B22" w:rsidRDefault="00A14C11" w:rsidP="00A14C11">
      <w:pPr>
        <w:pStyle w:val="Sinespaciado"/>
        <w:rPr>
          <w:lang w:val="es-ES_tradnl" w:eastAsia="es-MX"/>
        </w:rPr>
      </w:pPr>
    </w:p>
    <w:p w14:paraId="76F97DC0" w14:textId="77777777" w:rsidR="00A14C11" w:rsidRPr="001A4B22" w:rsidRDefault="00A14C11" w:rsidP="00A14C11">
      <w:pPr>
        <w:pStyle w:val="Sinespaciado"/>
        <w:rPr>
          <w:lang w:val="es-ES_tradnl" w:eastAsia="es-MX"/>
        </w:rPr>
      </w:pPr>
    </w:p>
    <w:p w14:paraId="0B612D77" w14:textId="2DAA3D2C" w:rsidR="00A14C11" w:rsidRPr="001A4B22" w:rsidRDefault="00A14C11" w:rsidP="00A14C11">
      <w:pPr>
        <w:spacing w:after="0" w:line="360" w:lineRule="auto"/>
        <w:ind w:right="51"/>
        <w:jc w:val="both"/>
        <w:rPr>
          <w:rFonts w:ascii="Palatino Linotype" w:eastAsia="Palatino Linotype" w:hAnsi="Palatino Linotype" w:cs="Palatino Linotype"/>
          <w:color w:val="000000"/>
          <w:sz w:val="24"/>
          <w:szCs w:val="24"/>
          <w:lang w:eastAsia="es-MX"/>
        </w:rPr>
      </w:pPr>
      <w:r w:rsidRPr="001A4B22">
        <w:rPr>
          <w:rFonts w:ascii="Palatino Linotype" w:eastAsia="Palatino Linotype" w:hAnsi="Palatino Linotype" w:cs="Palatino Linotype"/>
          <w:color w:val="000000"/>
          <w:sz w:val="24"/>
          <w:szCs w:val="24"/>
          <w:lang w:eastAsia="es-MX"/>
        </w:rPr>
        <w:t xml:space="preserve">Es decir, el </w:t>
      </w:r>
      <w:r w:rsidRPr="001A4B22">
        <w:rPr>
          <w:rFonts w:ascii="Palatino Linotype" w:eastAsia="Palatino Linotype" w:hAnsi="Palatino Linotype" w:cs="Palatino Linotype"/>
          <w:b/>
          <w:color w:val="000000"/>
          <w:sz w:val="24"/>
          <w:szCs w:val="24"/>
          <w:lang w:eastAsia="es-MX"/>
        </w:rPr>
        <w:t>Sujeto Obligado</w:t>
      </w:r>
      <w:r w:rsidRPr="001A4B22">
        <w:rPr>
          <w:rFonts w:ascii="Palatino Linotype" w:eastAsia="Palatino Linotype" w:hAnsi="Palatino Linotype" w:cs="Palatino Linotype"/>
          <w:color w:val="000000"/>
          <w:sz w:val="24"/>
          <w:szCs w:val="24"/>
          <w:lang w:eastAsia="es-MX"/>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6C593174" w14:textId="77777777" w:rsidR="00A14C11" w:rsidRPr="001A4B22" w:rsidRDefault="00A14C11" w:rsidP="00A14C11">
      <w:pPr>
        <w:spacing w:after="0" w:line="360" w:lineRule="auto"/>
        <w:ind w:right="51"/>
        <w:jc w:val="both"/>
        <w:rPr>
          <w:rFonts w:ascii="Palatino Linotype" w:eastAsia="Palatino Linotype" w:hAnsi="Palatino Linotype" w:cs="Palatino Linotype"/>
          <w:color w:val="000000"/>
          <w:sz w:val="24"/>
          <w:szCs w:val="24"/>
          <w:lang w:eastAsia="es-MX"/>
        </w:rPr>
      </w:pPr>
    </w:p>
    <w:p w14:paraId="2A19E634" w14:textId="77777777" w:rsidR="00A14C11" w:rsidRPr="001A4B22" w:rsidRDefault="00A14C11" w:rsidP="00A14C11">
      <w:pPr>
        <w:spacing w:after="0" w:line="360" w:lineRule="auto"/>
        <w:ind w:right="49"/>
        <w:jc w:val="both"/>
        <w:rPr>
          <w:rFonts w:ascii="Palatino Linotype" w:eastAsia="Palatino Linotype" w:hAnsi="Palatino Linotype" w:cs="Palatino Linotype"/>
          <w:color w:val="000000"/>
          <w:sz w:val="24"/>
          <w:szCs w:val="24"/>
          <w:lang w:eastAsia="es-MX"/>
        </w:rPr>
      </w:pPr>
      <w:r w:rsidRPr="001A4B22">
        <w:rPr>
          <w:rFonts w:ascii="Palatino Linotype" w:eastAsia="Palatino Linotype" w:hAnsi="Palatino Linotype" w:cs="Palatino Linotype"/>
          <w:color w:val="000000"/>
          <w:sz w:val="24"/>
          <w:szCs w:val="24"/>
          <w:lang w:eastAsia="es-MX"/>
        </w:rPr>
        <w:t xml:space="preserve">Atento a lo anterior, cabe señalar que el Comité de Transparencia del </w:t>
      </w:r>
      <w:r w:rsidRPr="001A4B22">
        <w:rPr>
          <w:rFonts w:ascii="Palatino Linotype" w:eastAsia="Palatino Linotype" w:hAnsi="Palatino Linotype" w:cs="Palatino Linotype"/>
          <w:b/>
          <w:color w:val="000000"/>
          <w:sz w:val="24"/>
          <w:szCs w:val="24"/>
          <w:lang w:eastAsia="es-MX"/>
        </w:rPr>
        <w:t>Sujeto Obligado</w:t>
      </w:r>
      <w:r w:rsidRPr="001A4B22">
        <w:rPr>
          <w:rFonts w:ascii="Palatino Linotype" w:eastAsia="Palatino Linotype" w:hAnsi="Palatino Linotype" w:cs="Palatino Linotype"/>
          <w:color w:val="000000"/>
          <w:sz w:val="24"/>
          <w:szCs w:val="24"/>
          <w:lang w:eastAsia="es-MX"/>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4D4AA88C" w14:textId="77777777" w:rsidR="00A14C11" w:rsidRPr="001A4B22" w:rsidRDefault="00A14C11" w:rsidP="00A14C11">
      <w:pPr>
        <w:pStyle w:val="Sinespaciado"/>
        <w:rPr>
          <w:lang w:val="es-ES_tradnl" w:eastAsia="es-MX"/>
        </w:rPr>
      </w:pPr>
    </w:p>
    <w:p w14:paraId="3EA126AB" w14:textId="77777777" w:rsidR="00A14C11" w:rsidRPr="001A4B22" w:rsidRDefault="00A14C11" w:rsidP="00A14C11">
      <w:pPr>
        <w:tabs>
          <w:tab w:val="left" w:pos="8222"/>
        </w:tabs>
        <w:spacing w:after="0" w:line="240" w:lineRule="auto"/>
        <w:ind w:left="851" w:right="1134"/>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i/>
          <w:color w:val="000000"/>
          <w:lang w:eastAsia="es-MX"/>
        </w:rPr>
        <w:t xml:space="preserve"> “</w:t>
      </w:r>
      <w:r w:rsidRPr="001A4B22">
        <w:rPr>
          <w:rFonts w:ascii="Palatino Linotype" w:eastAsia="Palatino Linotype" w:hAnsi="Palatino Linotype" w:cs="Palatino Linotype"/>
          <w:b/>
          <w:i/>
          <w:color w:val="000000"/>
          <w:lang w:eastAsia="es-MX"/>
        </w:rPr>
        <w:t>Segundo.-</w:t>
      </w:r>
      <w:r w:rsidRPr="001A4B22">
        <w:rPr>
          <w:rFonts w:ascii="Palatino Linotype" w:eastAsia="Palatino Linotype" w:hAnsi="Palatino Linotype" w:cs="Palatino Linotype"/>
          <w:i/>
          <w:color w:val="000000"/>
          <w:lang w:eastAsia="es-MX"/>
        </w:rPr>
        <w:t xml:space="preserve"> Para efectos de los presentes Lineamientos Generales, se entenderá por:</w:t>
      </w:r>
    </w:p>
    <w:p w14:paraId="4755366D" w14:textId="77777777" w:rsidR="00A14C11" w:rsidRPr="001A4B22" w:rsidRDefault="00A14C11" w:rsidP="00A14C11">
      <w:pPr>
        <w:tabs>
          <w:tab w:val="left" w:pos="8222"/>
        </w:tabs>
        <w:spacing w:before="120" w:after="120" w:line="240" w:lineRule="auto"/>
        <w:ind w:left="1134" w:right="1134"/>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t>XVIII.</w:t>
      </w:r>
      <w:r w:rsidRPr="001A4B22">
        <w:rPr>
          <w:rFonts w:ascii="Palatino Linotype" w:eastAsia="Palatino Linotype" w:hAnsi="Palatino Linotype" w:cs="Palatino Linotype"/>
          <w:i/>
          <w:color w:val="000000"/>
          <w:lang w:eastAsia="es-MX"/>
        </w:rPr>
        <w:t xml:space="preserve"> </w:t>
      </w:r>
      <w:r w:rsidRPr="001A4B22">
        <w:rPr>
          <w:rFonts w:ascii="Palatino Linotype" w:eastAsia="Palatino Linotype" w:hAnsi="Palatino Linotype" w:cs="Palatino Linotype"/>
          <w:b/>
          <w:i/>
          <w:color w:val="000000"/>
          <w:lang w:eastAsia="es-MX"/>
        </w:rPr>
        <w:t>Versión pública:</w:t>
      </w:r>
      <w:r w:rsidRPr="001A4B22">
        <w:rPr>
          <w:rFonts w:ascii="Palatino Linotype" w:eastAsia="Palatino Linotype" w:hAnsi="Palatino Linotype" w:cs="Palatino Linotype"/>
          <w:i/>
          <w:color w:val="000000"/>
          <w:lang w:eastAsia="es-MX"/>
        </w:rPr>
        <w:t xml:space="preserve"> El documento a partir del que se otorga acceso a la información, en el que se testan partes o secciones clasificadas, indicando el contenido de éstas de manera genérica, </w:t>
      </w:r>
      <w:r w:rsidRPr="001A4B22">
        <w:rPr>
          <w:rFonts w:ascii="Palatino Linotype" w:eastAsia="Palatino Linotype" w:hAnsi="Palatino Linotype" w:cs="Palatino Linotype"/>
          <w:b/>
          <w:i/>
          <w:color w:val="000000"/>
          <w:lang w:eastAsia="es-MX"/>
        </w:rPr>
        <w:t>fundando y motivando la</w:t>
      </w:r>
      <w:r w:rsidRPr="001A4B22">
        <w:rPr>
          <w:rFonts w:ascii="Palatino Linotype" w:eastAsia="Palatino Linotype" w:hAnsi="Palatino Linotype" w:cs="Palatino Linotype"/>
          <w:i/>
          <w:color w:val="000000"/>
          <w:lang w:eastAsia="es-MX"/>
        </w:rPr>
        <w:t xml:space="preserve"> </w:t>
      </w:r>
      <w:r w:rsidRPr="001A4B22">
        <w:rPr>
          <w:rFonts w:ascii="Palatino Linotype" w:eastAsia="Palatino Linotype" w:hAnsi="Palatino Linotype" w:cs="Palatino Linotype"/>
          <w:b/>
          <w:i/>
          <w:color w:val="000000"/>
          <w:lang w:eastAsia="es-MX"/>
        </w:rPr>
        <w:t>reserva o confidencialidad</w:t>
      </w:r>
      <w:r w:rsidRPr="001A4B22">
        <w:rPr>
          <w:rFonts w:ascii="Palatino Linotype" w:eastAsia="Palatino Linotype" w:hAnsi="Palatino Linotype" w:cs="Palatino Linotype"/>
          <w:i/>
          <w:color w:val="000000"/>
          <w:lang w:eastAsia="es-MX"/>
        </w:rPr>
        <w:t>, a través de la resolución que para tal efecto emita el Comité de Transparencia.</w:t>
      </w:r>
    </w:p>
    <w:p w14:paraId="2B15D84E" w14:textId="77777777" w:rsidR="00A14C11" w:rsidRPr="001A4B22" w:rsidRDefault="00A14C11" w:rsidP="00A14C11">
      <w:pPr>
        <w:tabs>
          <w:tab w:val="left" w:pos="8222"/>
        </w:tabs>
        <w:spacing w:before="120" w:after="120" w:line="240" w:lineRule="auto"/>
        <w:ind w:left="851" w:right="1134"/>
        <w:jc w:val="both"/>
        <w:rPr>
          <w:rFonts w:ascii="Palatino Linotype" w:eastAsia="Palatino Linotype" w:hAnsi="Palatino Linotype" w:cs="Palatino Linotype"/>
          <w:b/>
          <w:i/>
          <w:color w:val="000000"/>
          <w:lang w:eastAsia="es-MX"/>
        </w:rPr>
      </w:pPr>
      <w:r w:rsidRPr="001A4B22">
        <w:rPr>
          <w:rFonts w:ascii="Palatino Linotype" w:eastAsia="Palatino Linotype" w:hAnsi="Palatino Linotype" w:cs="Palatino Linotype"/>
          <w:b/>
          <w:i/>
          <w:color w:val="000000"/>
          <w:lang w:eastAsia="es-MX"/>
        </w:rPr>
        <w:lastRenderedPageBreak/>
        <w:t>...</w:t>
      </w:r>
    </w:p>
    <w:p w14:paraId="0017E09C" w14:textId="77777777" w:rsidR="00A14C11" w:rsidRPr="001A4B22"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t>Cuarto.</w:t>
      </w:r>
      <w:r w:rsidRPr="001A4B22">
        <w:rPr>
          <w:rFonts w:ascii="Palatino Linotype" w:eastAsia="Palatino Linotype" w:hAnsi="Palatino Linotype" w:cs="Palatino Linotype"/>
          <w:i/>
          <w:color w:val="000000"/>
          <w:lang w:eastAsia="es-MX"/>
        </w:rPr>
        <w:t xml:space="preserve"> </w:t>
      </w:r>
      <w:r w:rsidRPr="001A4B22">
        <w:rPr>
          <w:rFonts w:ascii="Palatino Linotype" w:eastAsia="Palatino Linotype" w:hAnsi="Palatino Linotype" w:cs="Palatino Linotype"/>
          <w:b/>
          <w:i/>
          <w:color w:val="000000"/>
          <w:lang w:eastAsia="es-MX"/>
        </w:rPr>
        <w:t>Para clasificar la información como</w:t>
      </w:r>
      <w:r w:rsidRPr="001A4B22">
        <w:rPr>
          <w:rFonts w:ascii="Palatino Linotype" w:eastAsia="Palatino Linotype" w:hAnsi="Palatino Linotype" w:cs="Palatino Linotype"/>
          <w:i/>
          <w:color w:val="000000"/>
          <w:lang w:eastAsia="es-MX"/>
        </w:rPr>
        <w:t xml:space="preserve"> </w:t>
      </w:r>
      <w:r w:rsidRPr="001A4B22">
        <w:rPr>
          <w:rFonts w:ascii="Palatino Linotype" w:eastAsia="Palatino Linotype" w:hAnsi="Palatino Linotype" w:cs="Palatino Linotype"/>
          <w:b/>
          <w:i/>
          <w:color w:val="000000"/>
          <w:lang w:eastAsia="es-MX"/>
        </w:rPr>
        <w:t>reservada o</w:t>
      </w:r>
      <w:r w:rsidRPr="001A4B22">
        <w:rPr>
          <w:rFonts w:ascii="Palatino Linotype" w:eastAsia="Palatino Linotype" w:hAnsi="Palatino Linotype" w:cs="Palatino Linotype"/>
          <w:i/>
          <w:color w:val="000000"/>
          <w:lang w:eastAsia="es-MX"/>
        </w:rPr>
        <w:t xml:space="preserve"> </w:t>
      </w:r>
      <w:r w:rsidRPr="001A4B22">
        <w:rPr>
          <w:rFonts w:ascii="Palatino Linotype" w:eastAsia="Palatino Linotype" w:hAnsi="Palatino Linotype" w:cs="Palatino Linotype"/>
          <w:b/>
          <w:i/>
          <w:color w:val="000000"/>
          <w:lang w:eastAsia="es-MX"/>
        </w:rPr>
        <w:t>confidencial, de manera total o parcial, el titular del área del sujeto obligado deberá atender lo dispuesto por el Título Sexto de la Ley General</w:t>
      </w:r>
      <w:r w:rsidRPr="001A4B22">
        <w:rPr>
          <w:rFonts w:ascii="Palatino Linotype" w:eastAsia="Palatino Linotype" w:hAnsi="Palatino Linotype" w:cs="Palatino Linotype"/>
          <w:i/>
          <w:color w:val="000000"/>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F1083F5" w14:textId="77777777" w:rsidR="00A14C11" w:rsidRPr="001A4B22"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i/>
          <w:color w:val="000000"/>
          <w:lang w:eastAsia="es-MX"/>
        </w:rPr>
        <w:t>Los sujetos obligados deberán aplicar, de manera estricta, las excepciones al derecho de acceso a la información y sólo podrán invocarlas cuando acrediten su procedencia.</w:t>
      </w:r>
    </w:p>
    <w:p w14:paraId="27A32C31" w14:textId="77777777" w:rsidR="00A14C11" w:rsidRPr="001A4B22"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t>Quinto.</w:t>
      </w:r>
      <w:r w:rsidRPr="001A4B22">
        <w:rPr>
          <w:rFonts w:ascii="Palatino Linotype" w:eastAsia="Palatino Linotype" w:hAnsi="Palatino Linotype" w:cs="Palatino Linotype"/>
          <w:i/>
          <w:color w:val="000000"/>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9E32147" w14:textId="77777777" w:rsidR="00A14C11" w:rsidRPr="001A4B22"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t>Sexto.</w:t>
      </w:r>
      <w:r w:rsidRPr="001A4B22">
        <w:rPr>
          <w:rFonts w:ascii="Palatino Linotype" w:eastAsia="Palatino Linotype" w:hAnsi="Palatino Linotype" w:cs="Palatino Linotype"/>
          <w:i/>
          <w:color w:val="000000"/>
          <w:lang w:eastAsia="es-MX"/>
        </w:rPr>
        <w:t xml:space="preserve"> Se deroga.</w:t>
      </w:r>
    </w:p>
    <w:p w14:paraId="59807396" w14:textId="77777777" w:rsidR="00A14C11" w:rsidRPr="001A4B22"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t>Séptimo.</w:t>
      </w:r>
      <w:r w:rsidRPr="001A4B22">
        <w:rPr>
          <w:rFonts w:ascii="Palatino Linotype" w:eastAsia="Palatino Linotype" w:hAnsi="Palatino Linotype" w:cs="Palatino Linotype"/>
          <w:i/>
          <w:color w:val="000000"/>
          <w:lang w:eastAsia="es-MX"/>
        </w:rPr>
        <w:t xml:space="preserve"> La clasificación de la información se llevará a cabo en el momento en que:</w:t>
      </w:r>
    </w:p>
    <w:p w14:paraId="2FDF36AE" w14:textId="77777777" w:rsidR="00A14C11" w:rsidRPr="001A4B22" w:rsidRDefault="00A14C11" w:rsidP="00A14C11">
      <w:pPr>
        <w:tabs>
          <w:tab w:val="left" w:pos="8222"/>
        </w:tabs>
        <w:spacing w:before="120" w:after="120" w:line="240" w:lineRule="auto"/>
        <w:ind w:left="1134" w:right="1134"/>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t>I.</w:t>
      </w:r>
      <w:r w:rsidRPr="001A4B22">
        <w:rPr>
          <w:rFonts w:ascii="Palatino Linotype" w:eastAsia="Palatino Linotype" w:hAnsi="Palatino Linotype" w:cs="Palatino Linotype"/>
          <w:i/>
          <w:color w:val="000000"/>
          <w:lang w:eastAsia="es-MX"/>
        </w:rPr>
        <w:t xml:space="preserve"> Se reciba una solicitud de acceso a la información;</w:t>
      </w:r>
    </w:p>
    <w:p w14:paraId="21418E59" w14:textId="77777777" w:rsidR="00A14C11" w:rsidRPr="001A4B22" w:rsidRDefault="00A14C11" w:rsidP="00A14C11">
      <w:pPr>
        <w:tabs>
          <w:tab w:val="left" w:pos="8222"/>
        </w:tabs>
        <w:spacing w:before="120" w:after="120" w:line="240" w:lineRule="auto"/>
        <w:ind w:left="1134" w:right="1134"/>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t>II.</w:t>
      </w:r>
      <w:r w:rsidRPr="001A4B22">
        <w:rPr>
          <w:rFonts w:ascii="Palatino Linotype" w:eastAsia="Palatino Linotype" w:hAnsi="Palatino Linotype" w:cs="Palatino Linotype"/>
          <w:i/>
          <w:color w:val="000000"/>
          <w:lang w:eastAsia="es-MX"/>
        </w:rPr>
        <w:t xml:space="preserve"> Se determine mediante resolución del Comité de Transparencia, el órgano garante competente, o en cumplimiento a una sentencia del Poder Judicial; o</w:t>
      </w:r>
    </w:p>
    <w:p w14:paraId="6AFEBDB4" w14:textId="77777777" w:rsidR="00A14C11" w:rsidRPr="001A4B22" w:rsidRDefault="00A14C11" w:rsidP="00A14C11">
      <w:pPr>
        <w:tabs>
          <w:tab w:val="left" w:pos="8222"/>
        </w:tabs>
        <w:spacing w:before="120" w:after="120" w:line="240" w:lineRule="auto"/>
        <w:ind w:left="1134" w:right="1134"/>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t>III.</w:t>
      </w:r>
      <w:r w:rsidRPr="001A4B22">
        <w:rPr>
          <w:rFonts w:ascii="Palatino Linotype" w:eastAsia="Palatino Linotype" w:hAnsi="Palatino Linotype" w:cs="Palatino Linotype"/>
          <w:i/>
          <w:color w:val="000000"/>
          <w:lang w:eastAsia="es-MX"/>
        </w:rPr>
        <w:t xml:space="preserve"> Se generen versiones públicas para dar cumplimiento a las obligaciones de transparencia previstas en la Ley General, la Ley Federal y las correspondientes de las entidades federativas.</w:t>
      </w:r>
    </w:p>
    <w:p w14:paraId="49C08645" w14:textId="77777777" w:rsidR="00A14C11" w:rsidRPr="001A4B22"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i/>
          <w:color w:val="000000"/>
          <w:lang w:eastAsia="es-MX"/>
        </w:rPr>
        <w:t>Los titulares de las áreas deberán revisar la clasificación al momento de la recepción de una solicitud de acceso, para verificar</w:t>
      </w:r>
      <w:r w:rsidRPr="001A4B22">
        <w:rPr>
          <w:rFonts w:ascii="Palatino Linotype" w:eastAsia="Palatino Linotype" w:hAnsi="Palatino Linotype" w:cs="Palatino Linotype"/>
          <w:color w:val="000000"/>
          <w:lang w:eastAsia="es-MX"/>
        </w:rPr>
        <w:t xml:space="preserve">, </w:t>
      </w:r>
      <w:r w:rsidRPr="001A4B22">
        <w:rPr>
          <w:rFonts w:ascii="Palatino Linotype" w:eastAsia="Palatino Linotype" w:hAnsi="Palatino Linotype" w:cs="Palatino Linotype"/>
          <w:i/>
          <w:color w:val="000000"/>
          <w:lang w:eastAsia="es-MX"/>
        </w:rPr>
        <w:t>conforme a su naturaleza, si encuadra en una causal de reserva o de confidencialidad.</w:t>
      </w:r>
    </w:p>
    <w:p w14:paraId="79EBE3D9" w14:textId="77777777" w:rsidR="00A14C11" w:rsidRPr="001A4B22"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t>Octavo.</w:t>
      </w:r>
      <w:r w:rsidRPr="001A4B22">
        <w:rPr>
          <w:rFonts w:ascii="Palatino Linotype" w:eastAsia="Palatino Linotype" w:hAnsi="Palatino Linotype" w:cs="Palatino Linotype"/>
          <w:i/>
          <w:color w:val="000000"/>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990F36A" w14:textId="77777777" w:rsidR="00A14C11" w:rsidRPr="001A4B22"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i/>
          <w:color w:val="000000"/>
          <w:lang w:eastAsia="es-MX"/>
        </w:rPr>
        <w:lastRenderedPageBreak/>
        <w:t>Para motivar la clasificación se deberán señalar las razones o circunstancias especiales que lo llevaron a concluir que el caso particular se ajusta al supuesto previsto por la norma legal invocada como fundamento.</w:t>
      </w:r>
    </w:p>
    <w:p w14:paraId="78D725D0" w14:textId="77777777" w:rsidR="00A14C11" w:rsidRPr="001A4B22"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i/>
          <w:color w:val="000000"/>
          <w:lang w:eastAsia="es-MX"/>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70D28383" w14:textId="77777777" w:rsidR="00A14C11" w:rsidRPr="001A4B22"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t>Noveno.</w:t>
      </w:r>
      <w:r w:rsidRPr="001A4B22">
        <w:rPr>
          <w:rFonts w:ascii="Palatino Linotype" w:eastAsia="Palatino Linotype" w:hAnsi="Palatino Linotype" w:cs="Palatino Linotype"/>
          <w:i/>
          <w:color w:val="000000"/>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70C289B" w14:textId="77777777" w:rsidR="00A14C11" w:rsidRPr="001A4B22"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t>Décimo.</w:t>
      </w:r>
      <w:r w:rsidRPr="001A4B22">
        <w:rPr>
          <w:rFonts w:ascii="Palatino Linotype" w:eastAsia="Palatino Linotype" w:hAnsi="Palatino Linotype" w:cs="Palatino Linotype"/>
          <w:i/>
          <w:color w:val="000000"/>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087EB16E" w14:textId="77777777" w:rsidR="00A14C11" w:rsidRPr="001A4B22"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i/>
          <w:color w:val="000000"/>
          <w:lang w:eastAsia="es-MX"/>
        </w:rPr>
        <w:t>En ausencia de los titulares de las áreas, la información será clasificada o desclasificada por la persona que lo supla, en términos de la normativa que rija la actuación del sujeto obligado.</w:t>
      </w:r>
    </w:p>
    <w:p w14:paraId="7F698ABF" w14:textId="77777777" w:rsidR="00A14C11" w:rsidRPr="001A4B22"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t>Décimo primero.</w:t>
      </w:r>
      <w:r w:rsidRPr="001A4B22">
        <w:rPr>
          <w:rFonts w:ascii="Palatino Linotype" w:eastAsia="Palatino Linotype" w:hAnsi="Palatino Linotype" w:cs="Palatino Linotype"/>
          <w:i/>
          <w:color w:val="000000"/>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06BE4E22" w14:textId="77777777" w:rsidR="00A14C11" w:rsidRPr="001A4B22" w:rsidRDefault="00A14C11" w:rsidP="00A14C11">
      <w:pPr>
        <w:pStyle w:val="Sinespaciado"/>
        <w:rPr>
          <w:lang w:val="es-ES_tradnl" w:eastAsia="es-MX"/>
        </w:rPr>
      </w:pPr>
    </w:p>
    <w:p w14:paraId="0EFCADA9" w14:textId="7F33F155" w:rsidR="00A14C11" w:rsidRPr="001A4B22" w:rsidRDefault="00A14C11" w:rsidP="00A14C11">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lang w:eastAsia="es-MX"/>
        </w:rPr>
      </w:pPr>
      <w:r w:rsidRPr="001A4B22">
        <w:rPr>
          <w:rFonts w:ascii="Palatino Linotype" w:eastAsia="Palatino Linotype" w:hAnsi="Palatino Linotype" w:cs="Palatino Linotype"/>
          <w:color w:val="000000"/>
          <w:sz w:val="24"/>
          <w:szCs w:val="24"/>
          <w:lang w:eastAsia="es-MX"/>
        </w:rPr>
        <w:t xml:space="preserve">Asimismo, respecto a las formalidades que deberá llevar el acuerdo de clasificación que deberá emitir el </w:t>
      </w:r>
      <w:r w:rsidRPr="001A4B22">
        <w:rPr>
          <w:rFonts w:ascii="Palatino Linotype" w:eastAsia="Palatino Linotype" w:hAnsi="Palatino Linotype" w:cs="Palatino Linotype"/>
          <w:b/>
          <w:color w:val="000000"/>
          <w:sz w:val="24"/>
          <w:szCs w:val="24"/>
          <w:lang w:eastAsia="es-MX"/>
        </w:rPr>
        <w:t>Sujeto Obligado</w:t>
      </w:r>
      <w:r w:rsidRPr="001A4B22">
        <w:rPr>
          <w:rFonts w:ascii="Palatino Linotype" w:eastAsia="Palatino Linotype" w:hAnsi="Palatino Linotype" w:cs="Palatino Linotype"/>
          <w:color w:val="000000"/>
          <w:sz w:val="24"/>
          <w:szCs w:val="24"/>
          <w:lang w:eastAsia="es-MX"/>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0F766E55" w14:textId="77777777" w:rsidR="00A14C11" w:rsidRPr="001A4B22" w:rsidRDefault="00A14C11" w:rsidP="00A14C11">
      <w:pPr>
        <w:pStyle w:val="Sinespaciado"/>
        <w:rPr>
          <w:lang w:val="es-ES_tradnl" w:eastAsia="es-MX"/>
        </w:rPr>
      </w:pPr>
    </w:p>
    <w:p w14:paraId="0E9EF202" w14:textId="77777777" w:rsidR="00A14C11" w:rsidRPr="001A4B22"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lastRenderedPageBreak/>
        <w:t xml:space="preserve"> “Quincuagésimo. </w:t>
      </w:r>
      <w:r w:rsidRPr="001A4B22">
        <w:rPr>
          <w:rFonts w:ascii="Palatino Linotype" w:eastAsia="Palatino Linotype" w:hAnsi="Palatino Linotype" w:cs="Palatino Linotype"/>
          <w:i/>
          <w:color w:val="000000"/>
          <w:lang w:eastAsia="es-MX"/>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2B6E064" w14:textId="77777777" w:rsidR="00A14C11" w:rsidRPr="001A4B22" w:rsidRDefault="00A14C11" w:rsidP="00A14C11">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t xml:space="preserve">Quincuagésimo primero. </w:t>
      </w:r>
      <w:r w:rsidRPr="001A4B22">
        <w:rPr>
          <w:rFonts w:ascii="Palatino Linotype" w:eastAsia="Palatino Linotype" w:hAnsi="Palatino Linotype" w:cs="Palatino Linotype"/>
          <w:i/>
          <w:color w:val="000000"/>
          <w:lang w:eastAsia="es-MX"/>
        </w:rPr>
        <w:t xml:space="preserve">Toda acta del Comité de Transparencia deberá contener: </w:t>
      </w:r>
    </w:p>
    <w:p w14:paraId="3CCB0F81" w14:textId="77777777" w:rsidR="00A14C11" w:rsidRPr="001A4B22" w:rsidRDefault="00A14C11" w:rsidP="00A14C1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t>I.</w:t>
      </w:r>
      <w:r w:rsidRPr="001A4B22">
        <w:rPr>
          <w:rFonts w:ascii="Palatino Linotype" w:eastAsia="Palatino Linotype" w:hAnsi="Palatino Linotype" w:cs="Palatino Linotype"/>
          <w:i/>
          <w:color w:val="000000"/>
          <w:lang w:eastAsia="es-MX"/>
        </w:rPr>
        <w:t xml:space="preserve"> El número de sesión y fecha; </w:t>
      </w:r>
    </w:p>
    <w:p w14:paraId="551EA407" w14:textId="77777777" w:rsidR="00A14C11" w:rsidRPr="001A4B22" w:rsidRDefault="00A14C11" w:rsidP="00A14C1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t>II</w:t>
      </w:r>
      <w:r w:rsidRPr="001A4B22">
        <w:rPr>
          <w:rFonts w:ascii="Palatino Linotype" w:eastAsia="Palatino Linotype" w:hAnsi="Palatino Linotype" w:cs="Palatino Linotype"/>
          <w:i/>
          <w:color w:val="000000"/>
          <w:lang w:eastAsia="es-MX"/>
        </w:rPr>
        <w:t xml:space="preserve">. El nombre del área que solicitó la clasificación de información; </w:t>
      </w:r>
    </w:p>
    <w:p w14:paraId="13877B0F" w14:textId="77777777" w:rsidR="00A14C11" w:rsidRPr="001A4B22" w:rsidRDefault="00A14C11" w:rsidP="00A14C1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t>III</w:t>
      </w:r>
      <w:r w:rsidRPr="001A4B22">
        <w:rPr>
          <w:rFonts w:ascii="Palatino Linotype" w:eastAsia="Palatino Linotype" w:hAnsi="Palatino Linotype" w:cs="Palatino Linotype"/>
          <w:i/>
          <w:color w:val="000000"/>
          <w:lang w:eastAsia="es-MX"/>
        </w:rPr>
        <w:t xml:space="preserve">. La fundamentación legal y motivación correspondiente; </w:t>
      </w:r>
    </w:p>
    <w:p w14:paraId="4F88B21C" w14:textId="77777777" w:rsidR="00A14C11" w:rsidRPr="001A4B22" w:rsidRDefault="00A14C11" w:rsidP="00A14C1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t>IV</w:t>
      </w:r>
      <w:r w:rsidRPr="001A4B22">
        <w:rPr>
          <w:rFonts w:ascii="Palatino Linotype" w:eastAsia="Palatino Linotype" w:hAnsi="Palatino Linotype" w:cs="Palatino Linotype"/>
          <w:i/>
          <w:color w:val="000000"/>
          <w:lang w:eastAsia="es-MX"/>
        </w:rPr>
        <w:t xml:space="preserve">. La resolución o resoluciones aprobadas; y </w:t>
      </w:r>
    </w:p>
    <w:p w14:paraId="4A25B6D6" w14:textId="77777777" w:rsidR="00A14C11" w:rsidRPr="001A4B22" w:rsidRDefault="00A14C11" w:rsidP="00A14C1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t>V</w:t>
      </w:r>
      <w:r w:rsidRPr="001A4B22">
        <w:rPr>
          <w:rFonts w:ascii="Palatino Linotype" w:eastAsia="Palatino Linotype" w:hAnsi="Palatino Linotype" w:cs="Palatino Linotype"/>
          <w:i/>
          <w:color w:val="000000"/>
          <w:lang w:eastAsia="es-MX"/>
        </w:rPr>
        <w:t xml:space="preserve">. La rúbrica o firma digital de cada integrante del Comité de Transparencia. </w:t>
      </w:r>
    </w:p>
    <w:p w14:paraId="23E40157" w14:textId="77777777" w:rsidR="00A14C11" w:rsidRPr="001A4B22" w:rsidRDefault="00A14C11" w:rsidP="00A14C11">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i/>
          <w:color w:val="000000"/>
          <w:lang w:eastAsia="es-MX"/>
        </w:rPr>
        <w:t xml:space="preserve">Las resoluciones del Comité en las que se haya determinado confirmar o modificar la clasificación de información pública como reservada, deberán incluir, cuando menos: </w:t>
      </w:r>
    </w:p>
    <w:p w14:paraId="7D143906" w14:textId="77777777" w:rsidR="00A14C11" w:rsidRPr="001A4B22" w:rsidRDefault="00A14C11" w:rsidP="00A14C1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t>I.</w:t>
      </w:r>
      <w:r w:rsidRPr="001A4B22">
        <w:rPr>
          <w:rFonts w:ascii="Palatino Linotype" w:eastAsia="Palatino Linotype" w:hAnsi="Palatino Linotype" w:cs="Palatino Linotype"/>
          <w:i/>
          <w:color w:val="000000"/>
          <w:lang w:eastAsia="es-MX"/>
        </w:rPr>
        <w:t xml:space="preserve"> Los motivos y razonamientos que sustenten la confirmación o modificación de la prueba de daño;</w:t>
      </w:r>
    </w:p>
    <w:p w14:paraId="0BDC93E5" w14:textId="77777777" w:rsidR="00A14C11" w:rsidRPr="001A4B22" w:rsidRDefault="00A14C11" w:rsidP="00A14C1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b/>
          <w:i/>
          <w:color w:val="000000"/>
          <w:lang w:eastAsia="es-MX"/>
        </w:rPr>
      </w:pPr>
      <w:r w:rsidRPr="001A4B22">
        <w:rPr>
          <w:rFonts w:ascii="Palatino Linotype" w:eastAsia="Palatino Linotype" w:hAnsi="Palatino Linotype" w:cs="Palatino Linotype"/>
          <w:b/>
          <w:i/>
          <w:color w:val="000000"/>
          <w:lang w:eastAsia="es-MX"/>
        </w:rPr>
        <w:t>II</w:t>
      </w:r>
      <w:r w:rsidRPr="001A4B22">
        <w:rPr>
          <w:rFonts w:ascii="Palatino Linotype" w:eastAsia="Palatino Linotype" w:hAnsi="Palatino Linotype" w:cs="Palatino Linotype"/>
          <w:i/>
          <w:color w:val="000000"/>
          <w:lang w:eastAsia="es-MX"/>
        </w:rPr>
        <w:t>. Descripción de las partes o secciones reservadas, en caso de clasificación parcial</w:t>
      </w:r>
      <w:r w:rsidRPr="001A4B22">
        <w:rPr>
          <w:rFonts w:ascii="Palatino Linotype" w:eastAsia="Palatino Linotype" w:hAnsi="Palatino Linotype" w:cs="Palatino Linotype"/>
          <w:b/>
          <w:i/>
          <w:color w:val="000000"/>
          <w:lang w:eastAsia="es-MX"/>
        </w:rPr>
        <w:t xml:space="preserve">; </w:t>
      </w:r>
    </w:p>
    <w:p w14:paraId="28225D48" w14:textId="77777777" w:rsidR="00A14C11" w:rsidRPr="001A4B22" w:rsidRDefault="00A14C11" w:rsidP="00A14C1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t>III.</w:t>
      </w:r>
      <w:r w:rsidRPr="001A4B22">
        <w:rPr>
          <w:rFonts w:ascii="Palatino Linotype" w:eastAsia="Palatino Linotype" w:hAnsi="Palatino Linotype" w:cs="Palatino Linotype"/>
          <w:i/>
          <w:color w:val="000000"/>
          <w:lang w:eastAsia="es-MX"/>
        </w:rPr>
        <w:t xml:space="preserve"> El periodo por el que mantendrá su clasificación y fecha de expiración; y </w:t>
      </w:r>
    </w:p>
    <w:p w14:paraId="496169A0" w14:textId="77777777" w:rsidR="00A14C11" w:rsidRPr="001A4B22" w:rsidRDefault="00A14C11" w:rsidP="00A14C1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t>IV.</w:t>
      </w:r>
      <w:r w:rsidRPr="001A4B22">
        <w:rPr>
          <w:rFonts w:ascii="Palatino Linotype" w:eastAsia="Palatino Linotype" w:hAnsi="Palatino Linotype" w:cs="Palatino Linotype"/>
          <w:i/>
          <w:color w:val="000000"/>
          <w:lang w:eastAsia="es-MX"/>
        </w:rPr>
        <w:t xml:space="preserve"> El nombre del titular y área encargada de realizar la versión pública del documento, en su caso. </w:t>
      </w:r>
    </w:p>
    <w:p w14:paraId="391DEA21" w14:textId="77777777" w:rsidR="00A14C11" w:rsidRPr="001A4B22" w:rsidRDefault="00A14C11" w:rsidP="00A14C11">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i/>
          <w:color w:val="000000"/>
          <w:lang w:eastAsia="es-MX"/>
        </w:rPr>
        <w:t xml:space="preserve">En los casos en que se clasifique la información como reservada siempre se entregará o anexará la prueba de daño con la respuesta al solicitante. </w:t>
      </w:r>
    </w:p>
    <w:p w14:paraId="4BABC702" w14:textId="77777777" w:rsidR="00A14C11" w:rsidRPr="001A4B22" w:rsidRDefault="00A14C11" w:rsidP="00A14C11">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i/>
          <w:color w:val="000000"/>
          <w:lang w:eastAsia="es-MX"/>
        </w:rPr>
        <w:t>En los casos de resoluciones del Comité de Transparencia en las que se confirme la clasificación de información confidencial solo se deberán de identificar los tipos de datos protegidos, de conformidad con el lineamiento trigésimo octavo.</w:t>
      </w:r>
    </w:p>
    <w:p w14:paraId="0C1269A2" w14:textId="77777777" w:rsidR="00A14C11" w:rsidRPr="001A4B22" w:rsidRDefault="00A14C11" w:rsidP="00A14C11">
      <w:pPr>
        <w:pStyle w:val="Sinespaciado"/>
        <w:rPr>
          <w:lang w:val="es-ES_tradnl" w:eastAsia="es-MX"/>
        </w:rPr>
      </w:pPr>
    </w:p>
    <w:p w14:paraId="17FE7B75" w14:textId="0B6A6787" w:rsidR="00A14C11" w:rsidRPr="001A4B22" w:rsidRDefault="00A14C11" w:rsidP="00A14C11">
      <w:pPr>
        <w:spacing w:after="0" w:line="360" w:lineRule="auto"/>
        <w:jc w:val="both"/>
        <w:rPr>
          <w:rFonts w:ascii="Palatino Linotype" w:eastAsia="Palatino Linotype" w:hAnsi="Palatino Linotype" w:cs="Palatino Linotype"/>
          <w:color w:val="000000"/>
          <w:sz w:val="24"/>
          <w:szCs w:val="24"/>
          <w:lang w:eastAsia="es-MX"/>
        </w:rPr>
      </w:pPr>
      <w:r w:rsidRPr="001A4B22">
        <w:rPr>
          <w:rFonts w:ascii="Palatino Linotype" w:eastAsia="Palatino Linotype" w:hAnsi="Palatino Linotype" w:cs="Palatino Linotype"/>
          <w:color w:val="000000"/>
          <w:sz w:val="24"/>
          <w:szCs w:val="24"/>
          <w:lang w:eastAsia="es-MX"/>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7DE016F1" w14:textId="77777777" w:rsidR="00A14C11" w:rsidRPr="001A4B22" w:rsidRDefault="00A14C11" w:rsidP="00A14C11">
      <w:pPr>
        <w:pStyle w:val="Sinespaciado"/>
        <w:rPr>
          <w:lang w:val="es-ES_tradnl" w:eastAsia="es-MX"/>
        </w:rPr>
      </w:pPr>
    </w:p>
    <w:p w14:paraId="18D30848" w14:textId="77777777" w:rsidR="00A14C11" w:rsidRPr="001A4B22" w:rsidRDefault="00A14C11" w:rsidP="00A14C11">
      <w:pPr>
        <w:spacing w:after="0" w:line="240" w:lineRule="auto"/>
        <w:ind w:left="851" w:right="900"/>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i/>
          <w:color w:val="000000"/>
          <w:lang w:eastAsia="es-MX"/>
        </w:rPr>
        <w:lastRenderedPageBreak/>
        <w:t>“</w:t>
      </w:r>
      <w:r w:rsidRPr="001A4B22">
        <w:rPr>
          <w:rFonts w:ascii="Palatino Linotype" w:eastAsia="Palatino Linotype" w:hAnsi="Palatino Linotype" w:cs="Palatino Linotype"/>
          <w:b/>
          <w:i/>
          <w:color w:val="000000"/>
          <w:lang w:eastAsia="es-MX"/>
        </w:rPr>
        <w:t>Quincuagésimo segundo</w:t>
      </w:r>
      <w:r w:rsidRPr="001A4B22">
        <w:rPr>
          <w:rFonts w:ascii="Palatino Linotype" w:eastAsia="Palatino Linotype" w:hAnsi="Palatino Linotype" w:cs="Palatino Linotype"/>
          <w:i/>
          <w:color w:val="000000"/>
          <w:lang w:eastAsia="es-MX"/>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2F15E49" w14:textId="77777777" w:rsidR="00A14C11" w:rsidRPr="001A4B22" w:rsidRDefault="00A14C11" w:rsidP="00A14C11">
      <w:pPr>
        <w:spacing w:before="120" w:after="120" w:line="240" w:lineRule="auto"/>
        <w:ind w:left="851" w:right="900"/>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i/>
          <w:color w:val="000000"/>
          <w:lang w:eastAsia="es-MX"/>
        </w:rPr>
        <w:t xml:space="preserve">En el caso específico de la clasificación y elaboración de versiones públicas de documentos que contengan información confidencial, las áreas de los sujetos obligados deberán: </w:t>
      </w:r>
    </w:p>
    <w:p w14:paraId="30BB1633" w14:textId="77777777" w:rsidR="00A14C11" w:rsidRPr="001A4B22" w:rsidRDefault="00A14C11" w:rsidP="00A14C11">
      <w:pPr>
        <w:spacing w:before="120" w:after="120" w:line="240" w:lineRule="auto"/>
        <w:ind w:left="1134" w:right="900"/>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t>I.</w:t>
      </w:r>
      <w:r w:rsidRPr="001A4B22">
        <w:rPr>
          <w:rFonts w:ascii="Palatino Linotype" w:eastAsia="Palatino Linotype" w:hAnsi="Palatino Linotype" w:cs="Palatino Linotype"/>
          <w:i/>
          <w:color w:val="000000"/>
          <w:lang w:eastAsia="es-MX"/>
        </w:rPr>
        <w:t xml:space="preserve"> Fijar la fecha en que se elaboró la versión pública y la fecha en la cual el Comité de Transparencia confirmó dicha versión;</w:t>
      </w:r>
    </w:p>
    <w:p w14:paraId="144F69CA" w14:textId="77777777" w:rsidR="00A14C11" w:rsidRPr="001A4B22" w:rsidRDefault="00A14C11" w:rsidP="00A14C11">
      <w:pPr>
        <w:spacing w:before="120" w:after="120" w:line="240" w:lineRule="auto"/>
        <w:ind w:left="1134" w:right="900"/>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t>II.</w:t>
      </w:r>
      <w:r w:rsidRPr="001A4B22">
        <w:rPr>
          <w:rFonts w:ascii="Palatino Linotype" w:eastAsia="Palatino Linotype" w:hAnsi="Palatino Linotype" w:cs="Palatino Linotype"/>
          <w:i/>
          <w:color w:val="000000"/>
          <w:lang w:eastAsia="es-MX"/>
        </w:rPr>
        <w:t xml:space="preserve"> Señalar dentro del documento el tipo de información confidencial que fue testada en cada caso específico, de conformidad con el lineamiento trigésimo octavo; y</w:t>
      </w:r>
    </w:p>
    <w:p w14:paraId="459A13E5" w14:textId="77777777" w:rsidR="00A14C11" w:rsidRPr="001A4B22" w:rsidRDefault="00A14C11" w:rsidP="00A14C11">
      <w:pPr>
        <w:spacing w:before="120" w:after="120" w:line="240" w:lineRule="auto"/>
        <w:ind w:left="1134" w:right="900"/>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t>III.</w:t>
      </w:r>
      <w:r w:rsidRPr="001A4B22">
        <w:rPr>
          <w:rFonts w:ascii="Palatino Linotype" w:eastAsia="Palatino Linotype" w:hAnsi="Palatino Linotype" w:cs="Palatino Linotype"/>
          <w:i/>
          <w:color w:val="000000"/>
          <w:lang w:eastAsia="es-MX"/>
        </w:rPr>
        <w:t xml:space="preserve"> Señalar las personas o instancias autorizadas a acceder a la información clasificada.</w:t>
      </w:r>
    </w:p>
    <w:p w14:paraId="42FA03CB" w14:textId="77777777" w:rsidR="00A14C11" w:rsidRPr="001A4B22" w:rsidRDefault="00A14C11" w:rsidP="00A14C11">
      <w:pPr>
        <w:spacing w:before="120" w:after="120" w:line="240" w:lineRule="auto"/>
        <w:ind w:left="851" w:right="900"/>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i/>
          <w:color w:val="000000"/>
          <w:lang w:eastAsia="es-MX"/>
        </w:rPr>
        <w:t>En los documentos de difusión electrónica, señalar en la primera hoja y en el nombre del archivo, que la versión pública corresponde a un documento que contiene información confidencial.”</w:t>
      </w:r>
    </w:p>
    <w:p w14:paraId="0C706727" w14:textId="77777777" w:rsidR="00A14C11" w:rsidRPr="001A4B22" w:rsidRDefault="00A14C11" w:rsidP="00A14C11">
      <w:pPr>
        <w:pBdr>
          <w:top w:val="nil"/>
          <w:left w:val="nil"/>
          <w:bottom w:val="nil"/>
          <w:right w:val="nil"/>
          <w:between w:val="nil"/>
        </w:pBdr>
        <w:spacing w:before="120" w:after="120" w:line="240" w:lineRule="auto"/>
        <w:ind w:left="851" w:right="900"/>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i/>
          <w:color w:val="000000"/>
          <w:lang w:eastAsia="es-MX"/>
        </w:rPr>
        <w:t>…</w:t>
      </w:r>
    </w:p>
    <w:p w14:paraId="4F3205EE" w14:textId="77777777" w:rsidR="00A14C11" w:rsidRPr="001A4B22" w:rsidRDefault="00A14C11" w:rsidP="00A14C11">
      <w:pPr>
        <w:pBdr>
          <w:top w:val="nil"/>
          <w:left w:val="nil"/>
          <w:bottom w:val="nil"/>
          <w:right w:val="nil"/>
          <w:between w:val="nil"/>
        </w:pBdr>
        <w:spacing w:before="120" w:after="120" w:line="240" w:lineRule="auto"/>
        <w:ind w:left="851" w:right="900"/>
        <w:jc w:val="both"/>
        <w:rPr>
          <w:rFonts w:ascii="Palatino Linotype" w:eastAsia="Palatino Linotype" w:hAnsi="Palatino Linotype" w:cs="Palatino Linotype"/>
          <w:b/>
          <w:i/>
          <w:color w:val="000000"/>
          <w:lang w:eastAsia="es-MX"/>
        </w:rPr>
      </w:pPr>
      <w:r w:rsidRPr="001A4B22">
        <w:rPr>
          <w:rFonts w:ascii="Palatino Linotype" w:eastAsia="Palatino Linotype" w:hAnsi="Palatino Linotype" w:cs="Palatino Linotype"/>
          <w:b/>
          <w:i/>
          <w:color w:val="000000"/>
          <w:lang w:eastAsia="es-MX"/>
        </w:rPr>
        <w:t xml:space="preserve">Quincuagésimo cuarto. </w:t>
      </w:r>
      <w:r w:rsidRPr="001A4B22">
        <w:rPr>
          <w:rFonts w:ascii="Palatino Linotype" w:eastAsia="Palatino Linotype" w:hAnsi="Palatino Linotype" w:cs="Palatino Linotype"/>
          <w:i/>
          <w:color w:val="000000"/>
          <w:lang w:eastAsia="es-MX"/>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1A4B22">
        <w:rPr>
          <w:rFonts w:ascii="Palatino Linotype" w:eastAsia="Palatino Linotype" w:hAnsi="Palatino Linotype" w:cs="Palatino Linotype"/>
          <w:b/>
          <w:i/>
          <w:color w:val="000000"/>
          <w:lang w:eastAsia="es-MX"/>
        </w:rPr>
        <w:t xml:space="preserve"> </w:t>
      </w:r>
    </w:p>
    <w:p w14:paraId="4D1A4F3B" w14:textId="77777777" w:rsidR="00A14C11" w:rsidRPr="001A4B22"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t xml:space="preserve">Quincuagésimo quinto. </w:t>
      </w:r>
      <w:r w:rsidRPr="001A4B22">
        <w:rPr>
          <w:rFonts w:ascii="Palatino Linotype" w:eastAsia="Palatino Linotype" w:hAnsi="Palatino Linotype" w:cs="Palatino Linotype"/>
          <w:i/>
          <w:color w:val="000000"/>
          <w:lang w:eastAsia="es-MX"/>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55E6720" w14:textId="77777777" w:rsidR="00A14C11" w:rsidRPr="001A4B22" w:rsidRDefault="00A14C11" w:rsidP="00A14C11">
      <w:pPr>
        <w:spacing w:before="120" w:after="120" w:line="240" w:lineRule="auto"/>
        <w:ind w:left="851" w:right="902"/>
        <w:jc w:val="both"/>
        <w:rPr>
          <w:rFonts w:ascii="Palatino Linotype" w:eastAsia="Palatino Linotype" w:hAnsi="Palatino Linotype" w:cs="Palatino Linotype"/>
          <w:b/>
          <w:i/>
          <w:color w:val="000000"/>
          <w:lang w:eastAsia="es-MX"/>
        </w:rPr>
      </w:pPr>
      <w:r w:rsidRPr="001A4B22">
        <w:rPr>
          <w:rFonts w:ascii="Palatino Linotype" w:eastAsia="Palatino Linotype" w:hAnsi="Palatino Linotype" w:cs="Palatino Linotype"/>
          <w:b/>
          <w:i/>
          <w:color w:val="000000"/>
          <w:lang w:eastAsia="es-MX"/>
        </w:rPr>
        <w:t>...</w:t>
      </w:r>
    </w:p>
    <w:p w14:paraId="11A6DE31" w14:textId="77777777" w:rsidR="00A14C11" w:rsidRPr="001A4B22"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t>Quincuagésimo séptimo</w:t>
      </w:r>
      <w:r w:rsidRPr="001A4B22">
        <w:rPr>
          <w:rFonts w:ascii="Palatino Linotype" w:eastAsia="Palatino Linotype" w:hAnsi="Palatino Linotype" w:cs="Palatino Linotype"/>
          <w:i/>
          <w:color w:val="000000"/>
          <w:lang w:eastAsia="es-MX"/>
        </w:rPr>
        <w:t xml:space="preserve">. Se considera, en principio, como información pública y no podrá omitirse de las versiones públicas la siguiente: </w:t>
      </w:r>
    </w:p>
    <w:p w14:paraId="49A6ADAE" w14:textId="77777777" w:rsidR="00A14C11" w:rsidRPr="001A4B22" w:rsidRDefault="00A14C11" w:rsidP="00A14C11">
      <w:pPr>
        <w:spacing w:before="120" w:after="120" w:line="240" w:lineRule="auto"/>
        <w:ind w:left="1134" w:right="902"/>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t>I</w:t>
      </w:r>
      <w:r w:rsidRPr="001A4B22">
        <w:rPr>
          <w:rFonts w:ascii="Palatino Linotype" w:eastAsia="Palatino Linotype" w:hAnsi="Palatino Linotype" w:cs="Palatino Linotype"/>
          <w:i/>
          <w:color w:val="000000"/>
          <w:lang w:eastAsia="es-MX"/>
        </w:rPr>
        <w:t xml:space="preserve">. La relativa a las Obligaciones de Transparencia que contempla el Título V de la Ley General y las demás disposiciones legales aplicables; </w:t>
      </w:r>
    </w:p>
    <w:p w14:paraId="1A61C8AD" w14:textId="77777777" w:rsidR="00A14C11" w:rsidRPr="001A4B22" w:rsidRDefault="00A14C11" w:rsidP="00A14C11">
      <w:pPr>
        <w:spacing w:before="120" w:after="120" w:line="240" w:lineRule="auto"/>
        <w:ind w:left="1134" w:right="902"/>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lastRenderedPageBreak/>
        <w:t>II.</w:t>
      </w:r>
      <w:r w:rsidRPr="001A4B22">
        <w:rPr>
          <w:rFonts w:ascii="Palatino Linotype" w:eastAsia="Palatino Linotype" w:hAnsi="Palatino Linotype" w:cs="Palatino Linotype"/>
          <w:i/>
          <w:color w:val="000000"/>
          <w:lang w:eastAsia="es-MX"/>
        </w:rPr>
        <w:t xml:space="preserve"> El nombre de los integrantes de los sujetos obligados en los documentos, y sus firmas autógrafas o digitales, cuando sean utilizados en el ejercicio de las facultades conferidas para el desempeño del servicio público, y</w:t>
      </w:r>
    </w:p>
    <w:p w14:paraId="345C4DDE" w14:textId="77777777" w:rsidR="00A14C11" w:rsidRPr="001A4B22" w:rsidRDefault="00A14C11" w:rsidP="00A14C11">
      <w:pPr>
        <w:spacing w:before="120" w:after="120" w:line="240" w:lineRule="auto"/>
        <w:ind w:left="1134" w:right="902"/>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t>III</w:t>
      </w:r>
      <w:r w:rsidRPr="001A4B22">
        <w:rPr>
          <w:rFonts w:ascii="Palatino Linotype" w:eastAsia="Palatino Linotype" w:hAnsi="Palatino Linotype" w:cs="Palatino Linotype"/>
          <w:i/>
          <w:color w:val="000000"/>
          <w:lang w:eastAsia="es-MX"/>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54242041" w14:textId="77777777" w:rsidR="00A14C11" w:rsidRPr="001A4B22"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i/>
          <w:color w:val="000000"/>
          <w:lang w:eastAsia="es-MX"/>
        </w:rPr>
        <w:t xml:space="preserve">Lo anterior, siempre y cuando no se acredite alguna causal de clasificación, prevista en las leyes o en los tratados internacionales suscritas por el Estado mexicano.  </w:t>
      </w:r>
    </w:p>
    <w:p w14:paraId="08F638F4" w14:textId="77777777" w:rsidR="00A14C11" w:rsidRPr="001A4B22"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1A4B22">
        <w:rPr>
          <w:rFonts w:ascii="Palatino Linotype" w:eastAsia="Palatino Linotype" w:hAnsi="Palatino Linotype" w:cs="Palatino Linotype"/>
          <w:b/>
          <w:i/>
          <w:color w:val="000000"/>
          <w:lang w:eastAsia="es-MX"/>
        </w:rPr>
        <w:t>Quincuagésimo octavo</w:t>
      </w:r>
      <w:r w:rsidRPr="001A4B22">
        <w:rPr>
          <w:rFonts w:ascii="Palatino Linotype" w:eastAsia="Palatino Linotype" w:hAnsi="Palatino Linotype" w:cs="Palatino Linotype"/>
          <w:i/>
          <w:color w:val="000000"/>
          <w:lang w:eastAsia="es-MX"/>
        </w:rPr>
        <w:t>. Los sujetos obligados garantizarán que los sistemas o medios empleados para eliminar la información en las versiones públicas sean irreversibles, de tal forma que no permitan su recuperación o la visualización de la misma.”</w:t>
      </w:r>
    </w:p>
    <w:p w14:paraId="07577965" w14:textId="77777777" w:rsidR="00EE5F03" w:rsidRPr="001A4B22" w:rsidRDefault="00EE5F03" w:rsidP="00A14C11">
      <w:pPr>
        <w:pStyle w:val="Sinespaciado"/>
        <w:rPr>
          <w:lang w:val="es-ES_tradnl" w:eastAsia="es-ES"/>
        </w:rPr>
      </w:pPr>
    </w:p>
    <w:p w14:paraId="6DB78F81" w14:textId="045ECAC5" w:rsidR="00EE5F03" w:rsidRPr="001A4B22" w:rsidRDefault="00EE5F03" w:rsidP="00EE5F03">
      <w:pPr>
        <w:spacing w:after="0" w:line="360" w:lineRule="auto"/>
        <w:jc w:val="both"/>
        <w:rPr>
          <w:rFonts w:ascii="Palatino Linotype" w:eastAsia="Times New Roman" w:hAnsi="Palatino Linotype" w:cs="Arial"/>
          <w:sz w:val="24"/>
          <w:szCs w:val="24"/>
          <w:lang w:eastAsia="es-ES"/>
        </w:rPr>
      </w:pPr>
      <w:r w:rsidRPr="001A4B22">
        <w:rPr>
          <w:rFonts w:ascii="Palatino Linotype" w:eastAsia="Times New Roman" w:hAnsi="Palatino Linotype" w:cs="Times New Roman"/>
          <w:sz w:val="24"/>
          <w:szCs w:val="24"/>
          <w:lang w:eastAsia="es-ES"/>
        </w:rPr>
        <w:t xml:space="preserve">Así, en mérito de lo expuesto en líneas anteriores, </w:t>
      </w:r>
      <w:r w:rsidRPr="001A4B22">
        <w:rPr>
          <w:rFonts w:ascii="Palatino Linotype" w:eastAsia="Times New Roman" w:hAnsi="Palatino Linotype" w:cs="Times New Roman"/>
          <w:noProof/>
          <w:sz w:val="24"/>
          <w:szCs w:val="24"/>
          <w:lang w:eastAsia="es-MX"/>
        </w:rPr>
        <w:t xml:space="preserve">resultan parcialmente </w:t>
      </w:r>
      <w:r w:rsidRPr="001A4B22">
        <w:rPr>
          <w:rFonts w:ascii="Palatino Linotype" w:eastAsia="Times New Roman" w:hAnsi="Palatino Linotype" w:cs="Arial"/>
          <w:sz w:val="24"/>
          <w:szCs w:val="24"/>
          <w:lang w:eastAsia="es-ES"/>
        </w:rPr>
        <w:t xml:space="preserve">fundadas las razones o motivos de inconformidad, así que, </w:t>
      </w:r>
      <w:r w:rsidRPr="001A4B22">
        <w:rPr>
          <w:rFonts w:ascii="Palatino Linotype" w:eastAsia="MS Mincho" w:hAnsi="Palatino Linotype" w:cs="Arial"/>
          <w:sz w:val="24"/>
          <w:szCs w:val="24"/>
        </w:rPr>
        <w:t xml:space="preserve">con fundamento en la </w:t>
      </w:r>
      <w:r w:rsidRPr="001A4B22">
        <w:rPr>
          <w:rFonts w:ascii="Palatino Linotype" w:eastAsia="MS Mincho" w:hAnsi="Palatino Linotype" w:cs="Arial"/>
          <w:i/>
          <w:iCs/>
          <w:sz w:val="24"/>
          <w:szCs w:val="24"/>
        </w:rPr>
        <w:t>segunda</w:t>
      </w:r>
      <w:r w:rsidRPr="001A4B22">
        <w:rPr>
          <w:rFonts w:ascii="Palatino Linotype" w:eastAsia="MS Mincho" w:hAnsi="Palatino Linotype" w:cs="Arial"/>
          <w:sz w:val="24"/>
          <w:szCs w:val="24"/>
        </w:rPr>
        <w:t xml:space="preserve"> </w:t>
      </w:r>
      <w:r w:rsidRPr="001A4B22">
        <w:rPr>
          <w:rFonts w:ascii="Palatino Linotype" w:eastAsia="MS Mincho" w:hAnsi="Palatino Linotype" w:cs="Arial"/>
          <w:i/>
          <w:sz w:val="24"/>
          <w:szCs w:val="24"/>
        </w:rPr>
        <w:t>hipótesis</w:t>
      </w:r>
      <w:r w:rsidRPr="001A4B22">
        <w:rPr>
          <w:rFonts w:ascii="Palatino Linotype" w:eastAsia="MS Mincho" w:hAnsi="Palatino Linotype" w:cs="Arial"/>
          <w:sz w:val="24"/>
          <w:szCs w:val="24"/>
        </w:rPr>
        <w:t xml:space="preserve"> de la fracción III, del artículo 186, de la Ley de Transparencia y Acceso a la Información Pública del Estado de México y Municipios, se </w:t>
      </w:r>
      <w:r w:rsidRPr="001A4B22">
        <w:rPr>
          <w:rFonts w:ascii="Palatino Linotype" w:eastAsia="MS Mincho" w:hAnsi="Palatino Linotype" w:cs="Arial"/>
          <w:b/>
          <w:sz w:val="24"/>
          <w:szCs w:val="24"/>
        </w:rPr>
        <w:t>MODIFICAN</w:t>
      </w:r>
      <w:r w:rsidRPr="001A4B22">
        <w:rPr>
          <w:rFonts w:ascii="Palatino Linotype" w:eastAsia="MS Mincho" w:hAnsi="Palatino Linotype" w:cs="Arial"/>
          <w:sz w:val="24"/>
          <w:szCs w:val="24"/>
        </w:rPr>
        <w:t xml:space="preserve"> las respuestas a las solicitudes de información número</w:t>
      </w:r>
      <w:r w:rsidR="00B168D1" w:rsidRPr="001A4B22">
        <w:rPr>
          <w:rFonts w:ascii="Palatino Linotype" w:eastAsia="MS Mincho" w:hAnsi="Palatino Linotype" w:cs="Arial"/>
          <w:sz w:val="24"/>
          <w:szCs w:val="24"/>
        </w:rPr>
        <w:t>s</w:t>
      </w:r>
      <w:r w:rsidRPr="001A4B22">
        <w:rPr>
          <w:rFonts w:ascii="Palatino Linotype" w:eastAsia="MS Mincho" w:hAnsi="Palatino Linotype" w:cs="Arial"/>
          <w:sz w:val="24"/>
          <w:szCs w:val="24"/>
        </w:rPr>
        <w:t xml:space="preserve"> </w:t>
      </w:r>
      <w:r w:rsidR="00774CFA" w:rsidRPr="001A4B22">
        <w:rPr>
          <w:rFonts w:ascii="Palatino Linotype" w:hAnsi="Palatino Linotype" w:cs="Arial"/>
          <w:b/>
          <w:sz w:val="23"/>
          <w:szCs w:val="23"/>
        </w:rPr>
        <w:t xml:space="preserve">04005/TOLUCA/IP/2025, 04004/TOLUCA/IP/2025, 04006/TOLUCA/IP/2025, 04011/TOLUCA/IP/2025, 04002/TOLUCA/IP/2025, 04007/TOLUCA/IP/2025, 04008/TOLUCA/IP/2025, 04009/TOLUCA/IP/2025, 03991/TOLUCA/IP/2025, 03992/TOLUCA/IP/2025, 03993/TOLUCA/IP/2025, 03994/TOLUCA/IP/2025, 03995/TOLUCA/IP/2025, 03996/TOLUCA/IP/2025, 03997/TOLUCA/IP/2025, 03998/TOLUCA/IP/2025, 03999/TOLUCA/IP/2025, 04000/TOLUCA/IP/2025, 04001/TOLUCA/IP/2025, 04010/TOLUCA/IP/2025, 04003/TOLUCA/IP/2025, 04012/TOLUCA/IP/2025, 04013/TOLUCA/IP/2025, 04014/TOLUCA/IP/2025, 04015/TOLUCA/IP/2025, 04016/TOLUCA/IP/2025, 04017/TOLUCA/IP/2025, 04018/TOLUCA/IP/2025, 04019/TOLUCA/IP/2025, 04020/TOLUCA/IP/2025, 04021/TOLUCA/IP/2025, 03988/TOLUCA/IP/2025, </w:t>
      </w:r>
      <w:r w:rsidR="00774CFA" w:rsidRPr="001A4B22">
        <w:rPr>
          <w:rFonts w:ascii="Palatino Linotype" w:hAnsi="Palatino Linotype" w:cs="Arial"/>
          <w:b/>
          <w:sz w:val="23"/>
          <w:szCs w:val="23"/>
        </w:rPr>
        <w:lastRenderedPageBreak/>
        <w:t>03987/TOLUCA/IP/2025 y 03990/TOLUCA/IP/2025</w:t>
      </w:r>
      <w:r w:rsidRPr="001A4B22">
        <w:rPr>
          <w:rFonts w:ascii="Palatino Linotype" w:eastAsia="MS Mincho" w:hAnsi="Palatino Linotype" w:cs="Arial"/>
          <w:sz w:val="24"/>
          <w:szCs w:val="24"/>
        </w:rPr>
        <w:t>, que han sido materia del presente fallo.</w:t>
      </w:r>
    </w:p>
    <w:p w14:paraId="36092FDD" w14:textId="77777777" w:rsidR="00EE5F03" w:rsidRPr="001A4B22" w:rsidRDefault="00EE5F03" w:rsidP="00EE5F03">
      <w:pPr>
        <w:spacing w:after="0" w:line="360" w:lineRule="auto"/>
        <w:jc w:val="both"/>
        <w:rPr>
          <w:rFonts w:ascii="Palatino Linotype" w:eastAsia="Times New Roman" w:hAnsi="Palatino Linotype" w:cs="Arial"/>
          <w:sz w:val="24"/>
          <w:szCs w:val="24"/>
          <w:lang w:eastAsia="es-ES"/>
        </w:rPr>
      </w:pPr>
    </w:p>
    <w:p w14:paraId="197E0F9F" w14:textId="77777777" w:rsidR="00EE5F03" w:rsidRPr="001A4B22" w:rsidRDefault="00EE5F03" w:rsidP="00EE5F03">
      <w:pPr>
        <w:spacing w:after="0" w:line="360" w:lineRule="auto"/>
        <w:jc w:val="both"/>
        <w:rPr>
          <w:rFonts w:ascii="Palatino Linotype" w:eastAsia="MS Mincho" w:hAnsi="Palatino Linotype" w:cs="Arial"/>
          <w:sz w:val="24"/>
          <w:szCs w:val="24"/>
        </w:rPr>
      </w:pPr>
      <w:r w:rsidRPr="001A4B22">
        <w:rPr>
          <w:rFonts w:ascii="Palatino Linotype" w:eastAsia="MS Mincho" w:hAnsi="Palatino Linotype" w:cs="Arial"/>
          <w:sz w:val="24"/>
          <w:szCs w:val="24"/>
        </w:rPr>
        <w:t>Por lo antes expuesto y fundado es de resolverse y,</w:t>
      </w:r>
    </w:p>
    <w:p w14:paraId="142A148A" w14:textId="77777777" w:rsidR="00EE5F03" w:rsidRPr="001A4B22" w:rsidRDefault="00EE5F03" w:rsidP="00EE5F03">
      <w:pPr>
        <w:spacing w:after="0" w:line="360" w:lineRule="auto"/>
        <w:jc w:val="both"/>
        <w:rPr>
          <w:rFonts w:ascii="Palatino Linotype" w:eastAsia="MS Mincho" w:hAnsi="Palatino Linotype" w:cs="Arial"/>
          <w:sz w:val="24"/>
          <w:szCs w:val="24"/>
        </w:rPr>
      </w:pPr>
    </w:p>
    <w:p w14:paraId="2D62BA71" w14:textId="77777777" w:rsidR="00EE5F03" w:rsidRPr="001A4B22" w:rsidRDefault="00EE5F03" w:rsidP="00EE5F03">
      <w:pPr>
        <w:spacing w:after="0" w:line="360" w:lineRule="auto"/>
        <w:ind w:left="426"/>
        <w:jc w:val="center"/>
        <w:rPr>
          <w:rFonts w:ascii="Palatino Linotype" w:eastAsia="Times New Roman" w:hAnsi="Palatino Linotype" w:cs="Times New Roman"/>
          <w:b/>
          <w:sz w:val="28"/>
          <w:szCs w:val="24"/>
          <w:lang w:eastAsia="es-ES"/>
        </w:rPr>
      </w:pPr>
      <w:r w:rsidRPr="001A4B22">
        <w:rPr>
          <w:rFonts w:ascii="Palatino Linotype" w:eastAsia="Times New Roman" w:hAnsi="Palatino Linotype" w:cs="Times New Roman"/>
          <w:b/>
          <w:sz w:val="28"/>
          <w:szCs w:val="24"/>
          <w:lang w:eastAsia="es-ES"/>
        </w:rPr>
        <w:t>SE    RESUELVE</w:t>
      </w:r>
    </w:p>
    <w:p w14:paraId="3F973F64" w14:textId="77777777" w:rsidR="00EE5F03" w:rsidRPr="001A4B22" w:rsidRDefault="00EE5F03" w:rsidP="00EE5F03">
      <w:pPr>
        <w:pStyle w:val="Sinespaciado"/>
        <w:rPr>
          <w:lang w:val="es-ES_tradnl"/>
        </w:rPr>
      </w:pPr>
    </w:p>
    <w:p w14:paraId="2867BDF7" w14:textId="30E38555" w:rsidR="00EE5F03" w:rsidRPr="001A4B22" w:rsidRDefault="00EE5F03" w:rsidP="00EE5F03">
      <w:pPr>
        <w:spacing w:after="0" w:line="360" w:lineRule="auto"/>
        <w:jc w:val="both"/>
        <w:rPr>
          <w:rFonts w:ascii="Palatino Linotype" w:eastAsia="Times New Roman" w:hAnsi="Palatino Linotype" w:cs="Arial"/>
          <w:sz w:val="24"/>
          <w:szCs w:val="24"/>
          <w:lang w:eastAsia="es-ES"/>
        </w:rPr>
      </w:pPr>
      <w:r w:rsidRPr="001A4B22">
        <w:rPr>
          <w:rFonts w:ascii="Palatino Linotype" w:eastAsia="Times New Roman" w:hAnsi="Palatino Linotype" w:cs="Arial"/>
          <w:b/>
          <w:sz w:val="28"/>
          <w:szCs w:val="24"/>
          <w:lang w:eastAsia="es-ES"/>
        </w:rPr>
        <w:t>PRIMERO</w:t>
      </w:r>
      <w:r w:rsidRPr="001A4B22">
        <w:rPr>
          <w:rFonts w:ascii="Palatino Linotype" w:eastAsia="Times New Roman" w:hAnsi="Palatino Linotype" w:cs="Arial"/>
          <w:b/>
          <w:sz w:val="24"/>
          <w:szCs w:val="24"/>
          <w:lang w:eastAsia="es-ES"/>
        </w:rPr>
        <w:t xml:space="preserve">. </w:t>
      </w:r>
      <w:r w:rsidRPr="001A4B22">
        <w:rPr>
          <w:rFonts w:ascii="Palatino Linotype" w:eastAsia="Times New Roman" w:hAnsi="Palatino Linotype" w:cs="Arial"/>
          <w:sz w:val="24"/>
          <w:szCs w:val="24"/>
          <w:lang w:eastAsia="es-ES"/>
        </w:rPr>
        <w:t>Se</w:t>
      </w:r>
      <w:r w:rsidRPr="001A4B22">
        <w:rPr>
          <w:rFonts w:ascii="Palatino Linotype" w:eastAsia="MS Mincho" w:hAnsi="Palatino Linotype" w:cs="Arial"/>
          <w:sz w:val="24"/>
          <w:szCs w:val="24"/>
        </w:rPr>
        <w:t xml:space="preserve"> </w:t>
      </w:r>
      <w:r w:rsidRPr="001A4B22">
        <w:rPr>
          <w:rFonts w:ascii="Palatino Linotype" w:eastAsia="MS Mincho" w:hAnsi="Palatino Linotype" w:cs="Arial"/>
          <w:b/>
          <w:sz w:val="24"/>
          <w:szCs w:val="24"/>
        </w:rPr>
        <w:t xml:space="preserve">MODIFICAN </w:t>
      </w:r>
      <w:r w:rsidRPr="001A4B22">
        <w:rPr>
          <w:rFonts w:ascii="Palatino Linotype" w:eastAsia="MS Mincho" w:hAnsi="Palatino Linotype" w:cs="Arial"/>
          <w:sz w:val="24"/>
          <w:szCs w:val="24"/>
        </w:rPr>
        <w:t>las respuestas otorgadas a las solicitudes número</w:t>
      </w:r>
      <w:r w:rsidR="00B168D1" w:rsidRPr="001A4B22">
        <w:rPr>
          <w:rFonts w:ascii="Palatino Linotype" w:eastAsia="MS Mincho" w:hAnsi="Palatino Linotype" w:cs="Arial"/>
          <w:sz w:val="24"/>
          <w:szCs w:val="24"/>
        </w:rPr>
        <w:t>s</w:t>
      </w:r>
      <w:r w:rsidRPr="001A4B22">
        <w:rPr>
          <w:rFonts w:ascii="Palatino Linotype" w:eastAsia="MS Mincho" w:hAnsi="Palatino Linotype" w:cs="Arial"/>
          <w:sz w:val="24"/>
          <w:szCs w:val="24"/>
        </w:rPr>
        <w:t xml:space="preserve"> </w:t>
      </w:r>
      <w:r w:rsidR="00774CFA" w:rsidRPr="001A4B22">
        <w:rPr>
          <w:rFonts w:ascii="Palatino Linotype" w:hAnsi="Palatino Linotype" w:cs="Arial"/>
          <w:b/>
          <w:sz w:val="23"/>
          <w:szCs w:val="23"/>
        </w:rPr>
        <w:t>04005/TOLUCA/IP/2025, 04004/TOLUCA/IP/2025, 04006/TOLUCA/IP/2025, 04011/TOLUCA/IP/2025, 04002/TOLUCA/IP/2025, 04007/TOLUCA/IP/2025, 04008/TOLUCA/IP/2025, 04009/TOLUCA/IP/2025, 03991/TOLUCA/IP/2025, 03992/TOLUCA/IP/2025, 03993/TOLUCA/IP/2025, 03994/TOLUCA/IP/2025, 03995/TOLUCA/IP/2025, 03996/TOLUCA/IP/2025, 03997/TOLUCA/IP/2025, 03998/TOLUCA/IP/2025, 03999/TOLUCA/IP/2025, 04000/TOLUCA/IP/2025, 04001/TOLUCA/IP/2025, 04010/TOLUCA/IP/2025, 04003/TOLUCA/IP/2025, 04012/TOLUCA/IP/2025, 04013/TOLUCA/IP/2025, 04014/TOLUCA/IP/2025, 04015/TOLUCA/IP/2025, 04016/TOLUCA/IP/2025, 04017/TOLUCA/IP/2025, 04018/TOLUCA/IP/2025, 04019/TOLUCA/IP/2025, 04020/TOLUCA/IP/2025, 04021/TOLUCA/IP/2025, 03988/TOLUCA/IP/2025, 03987/TOLUCA/IP/2025 y 03990/TOLUCA/IP/2025</w:t>
      </w:r>
      <w:r w:rsidR="00A14C11" w:rsidRPr="001A4B22">
        <w:rPr>
          <w:rFonts w:ascii="Palatino Linotype" w:hAnsi="Palatino Linotype" w:cs="Arial"/>
          <w:b/>
          <w:sz w:val="23"/>
          <w:szCs w:val="23"/>
        </w:rPr>
        <w:t xml:space="preserve">, </w:t>
      </w:r>
      <w:r w:rsidRPr="001A4B22">
        <w:rPr>
          <w:rFonts w:ascii="Palatino Linotype" w:eastAsia="Times New Roman" w:hAnsi="Palatino Linotype" w:cs="Arial"/>
          <w:sz w:val="24"/>
          <w:szCs w:val="24"/>
          <w:lang w:eastAsia="es-ES"/>
        </w:rPr>
        <w:t>por resultar parcialmente fundados</w:t>
      </w:r>
      <w:r w:rsidRPr="001A4B22">
        <w:rPr>
          <w:rFonts w:ascii="Palatino Linotype" w:eastAsia="Times New Roman" w:hAnsi="Palatino Linotype" w:cs="Arial"/>
          <w:b/>
          <w:sz w:val="24"/>
          <w:szCs w:val="24"/>
          <w:lang w:eastAsia="es-ES"/>
        </w:rPr>
        <w:t xml:space="preserve"> </w:t>
      </w:r>
      <w:r w:rsidRPr="001A4B22">
        <w:rPr>
          <w:rFonts w:ascii="Palatino Linotype" w:eastAsia="Times New Roman" w:hAnsi="Palatino Linotype" w:cs="Arial"/>
          <w:sz w:val="24"/>
          <w:szCs w:val="24"/>
          <w:lang w:eastAsia="es-ES"/>
        </w:rPr>
        <w:t xml:space="preserve">los motivos de inconformidad vertidos por la parte </w:t>
      </w:r>
      <w:r w:rsidRPr="001A4B22">
        <w:rPr>
          <w:rFonts w:ascii="Palatino Linotype" w:eastAsia="Times New Roman" w:hAnsi="Palatino Linotype" w:cs="Arial"/>
          <w:b/>
          <w:sz w:val="24"/>
          <w:szCs w:val="24"/>
          <w:lang w:eastAsia="es-ES"/>
        </w:rPr>
        <w:t>Recurrente</w:t>
      </w:r>
      <w:r w:rsidRPr="001A4B22">
        <w:rPr>
          <w:rFonts w:ascii="Palatino Linotype" w:eastAsia="Times New Roman" w:hAnsi="Palatino Linotype" w:cs="Arial"/>
          <w:sz w:val="24"/>
          <w:szCs w:val="24"/>
          <w:lang w:eastAsia="es-ES"/>
        </w:rPr>
        <w:t>, en términos del considerando</w:t>
      </w:r>
      <w:r w:rsidRPr="001A4B22">
        <w:rPr>
          <w:rFonts w:ascii="Palatino Linotype" w:eastAsia="Times New Roman" w:hAnsi="Palatino Linotype" w:cs="Arial"/>
          <w:b/>
          <w:sz w:val="24"/>
          <w:szCs w:val="24"/>
          <w:lang w:eastAsia="es-ES"/>
        </w:rPr>
        <w:t xml:space="preserve"> QUINTO </w:t>
      </w:r>
      <w:r w:rsidRPr="001A4B22">
        <w:rPr>
          <w:rFonts w:ascii="Palatino Linotype" w:eastAsia="Times New Roman" w:hAnsi="Palatino Linotype" w:cs="Arial"/>
          <w:sz w:val="24"/>
          <w:szCs w:val="24"/>
          <w:lang w:eastAsia="es-ES"/>
        </w:rPr>
        <w:t>de la presente Resolución.</w:t>
      </w:r>
    </w:p>
    <w:p w14:paraId="2EEF7004" w14:textId="77777777" w:rsidR="00EE5F03" w:rsidRPr="001A4B22" w:rsidRDefault="00EE5F03" w:rsidP="00EE5F03">
      <w:pPr>
        <w:spacing w:after="0" w:line="360" w:lineRule="auto"/>
        <w:jc w:val="both"/>
        <w:rPr>
          <w:rFonts w:ascii="Palatino Linotype" w:eastAsia="Times New Roman" w:hAnsi="Palatino Linotype" w:cs="Arial"/>
          <w:b/>
          <w:sz w:val="24"/>
          <w:szCs w:val="24"/>
          <w:lang w:eastAsia="es-ES"/>
        </w:rPr>
      </w:pPr>
    </w:p>
    <w:p w14:paraId="2DDFE62A" w14:textId="6A99ADAF" w:rsidR="00EE5F03" w:rsidRPr="001A4B22" w:rsidRDefault="00EE5F03" w:rsidP="00EE5F03">
      <w:pPr>
        <w:spacing w:after="0" w:line="360" w:lineRule="auto"/>
        <w:jc w:val="both"/>
        <w:rPr>
          <w:rFonts w:ascii="Palatino Linotype" w:hAnsi="Palatino Linotype" w:cs="Arial"/>
          <w:sz w:val="24"/>
          <w:szCs w:val="24"/>
        </w:rPr>
      </w:pPr>
      <w:r w:rsidRPr="001A4B22">
        <w:rPr>
          <w:rFonts w:ascii="Palatino Linotype" w:hAnsi="Palatino Linotype" w:cs="Arial"/>
          <w:b/>
          <w:sz w:val="28"/>
          <w:szCs w:val="28"/>
        </w:rPr>
        <w:t>SEGUNDO.</w:t>
      </w:r>
      <w:r w:rsidRPr="001A4B22">
        <w:rPr>
          <w:rFonts w:ascii="Palatino Linotype" w:hAnsi="Palatino Linotype" w:cs="Arial"/>
          <w:sz w:val="24"/>
          <w:szCs w:val="24"/>
        </w:rPr>
        <w:t xml:space="preserve"> Se </w:t>
      </w:r>
      <w:r w:rsidRPr="001A4B22">
        <w:rPr>
          <w:rFonts w:ascii="Palatino Linotype" w:hAnsi="Palatino Linotype" w:cs="Arial"/>
          <w:b/>
          <w:sz w:val="24"/>
          <w:szCs w:val="24"/>
        </w:rPr>
        <w:t>ORDENA</w:t>
      </w:r>
      <w:r w:rsidRPr="001A4B22">
        <w:rPr>
          <w:rFonts w:ascii="Palatino Linotype" w:hAnsi="Palatino Linotype" w:cs="Arial"/>
          <w:sz w:val="24"/>
          <w:szCs w:val="24"/>
        </w:rPr>
        <w:t xml:space="preserve"> al </w:t>
      </w:r>
      <w:r w:rsidRPr="001A4B22">
        <w:rPr>
          <w:rFonts w:ascii="Palatino Linotype" w:hAnsi="Palatino Linotype" w:cs="Arial"/>
          <w:b/>
          <w:sz w:val="24"/>
          <w:szCs w:val="24"/>
        </w:rPr>
        <w:t>Sujeto Obligado</w:t>
      </w:r>
      <w:r w:rsidRPr="001A4B22">
        <w:rPr>
          <w:rFonts w:ascii="Palatino Linotype" w:hAnsi="Palatino Linotype" w:cs="Arial"/>
          <w:sz w:val="24"/>
          <w:szCs w:val="24"/>
        </w:rPr>
        <w:t xml:space="preserve"> haga entrega a la parte </w:t>
      </w:r>
      <w:r w:rsidRPr="001A4B22">
        <w:rPr>
          <w:rFonts w:ascii="Palatino Linotype" w:hAnsi="Palatino Linotype" w:cs="Arial"/>
          <w:b/>
          <w:sz w:val="24"/>
          <w:szCs w:val="24"/>
        </w:rPr>
        <w:t xml:space="preserve">Recurrente </w:t>
      </w:r>
      <w:r w:rsidRPr="001A4B22">
        <w:rPr>
          <w:rFonts w:ascii="Palatino Linotype" w:hAnsi="Palatino Linotype" w:cs="Arial"/>
          <w:sz w:val="24"/>
          <w:szCs w:val="24"/>
        </w:rPr>
        <w:t xml:space="preserve">en términos del Considerando </w:t>
      </w:r>
      <w:r w:rsidRPr="001A4B22">
        <w:rPr>
          <w:rFonts w:ascii="Palatino Linotype" w:hAnsi="Palatino Linotype" w:cs="Arial"/>
          <w:b/>
          <w:sz w:val="24"/>
          <w:szCs w:val="24"/>
        </w:rPr>
        <w:t xml:space="preserve">QUINTO </w:t>
      </w:r>
      <w:r w:rsidRPr="001A4B22">
        <w:rPr>
          <w:rFonts w:ascii="Palatino Linotype" w:hAnsi="Palatino Linotype" w:cs="Arial"/>
          <w:sz w:val="24"/>
          <w:szCs w:val="24"/>
        </w:rPr>
        <w:t>de esta resolución, a través del</w:t>
      </w:r>
      <w:r w:rsidRPr="001A4B22">
        <w:rPr>
          <w:rFonts w:ascii="Palatino Linotype" w:hAnsi="Palatino Linotype" w:cs="Arial"/>
          <w:b/>
          <w:sz w:val="24"/>
          <w:szCs w:val="24"/>
        </w:rPr>
        <w:t xml:space="preserve"> </w:t>
      </w:r>
      <w:r w:rsidRPr="001A4B22">
        <w:rPr>
          <w:rFonts w:ascii="Palatino Linotype" w:hAnsi="Palatino Linotype" w:cs="Arial"/>
          <w:sz w:val="24"/>
        </w:rPr>
        <w:t xml:space="preserve">Sistema de </w:t>
      </w:r>
      <w:r w:rsidRPr="001A4B22">
        <w:rPr>
          <w:rFonts w:ascii="Palatino Linotype" w:hAnsi="Palatino Linotype" w:cs="Arial"/>
          <w:sz w:val="24"/>
        </w:rPr>
        <w:lastRenderedPageBreak/>
        <w:t xml:space="preserve">Acceso a la Información Mexiquense </w:t>
      </w:r>
      <w:r w:rsidRPr="001A4B22">
        <w:rPr>
          <w:rFonts w:ascii="Palatino Linotype" w:hAnsi="Palatino Linotype" w:cs="Arial"/>
          <w:b/>
          <w:sz w:val="24"/>
        </w:rPr>
        <w:t>(SAIMEX)</w:t>
      </w:r>
      <w:r w:rsidRPr="001A4B22">
        <w:rPr>
          <w:rFonts w:ascii="Palatino Linotype" w:hAnsi="Palatino Linotype" w:cs="Arial"/>
          <w:sz w:val="24"/>
          <w:szCs w:val="24"/>
        </w:rPr>
        <w:t xml:space="preserve">, </w:t>
      </w:r>
      <w:r w:rsidR="00A14C11" w:rsidRPr="001A4B22">
        <w:rPr>
          <w:rFonts w:ascii="Palatino Linotype" w:hAnsi="Palatino Linotype" w:cs="Arial"/>
          <w:sz w:val="24"/>
          <w:szCs w:val="24"/>
        </w:rPr>
        <w:t xml:space="preserve">de ser procedente en versión pública, </w:t>
      </w:r>
      <w:r w:rsidRPr="001A4B22">
        <w:rPr>
          <w:rFonts w:ascii="Palatino Linotype" w:hAnsi="Palatino Linotype" w:cs="Arial"/>
          <w:sz w:val="24"/>
          <w:szCs w:val="24"/>
        </w:rPr>
        <w:t>de lo siguiente:</w:t>
      </w:r>
    </w:p>
    <w:p w14:paraId="31897E89" w14:textId="77777777" w:rsidR="00774CFA" w:rsidRPr="001A4B22" w:rsidRDefault="00774CFA" w:rsidP="00EE5F03">
      <w:pPr>
        <w:spacing w:after="0" w:line="360" w:lineRule="auto"/>
        <w:jc w:val="both"/>
        <w:rPr>
          <w:rFonts w:ascii="Palatino Linotype" w:hAnsi="Palatino Linotype" w:cs="Arial"/>
          <w:sz w:val="24"/>
          <w:szCs w:val="24"/>
        </w:rPr>
      </w:pPr>
    </w:p>
    <w:p w14:paraId="00DF9975" w14:textId="74A7A0D2" w:rsidR="00774CFA" w:rsidRPr="001A4B22" w:rsidRDefault="00774CFA" w:rsidP="00774CFA">
      <w:pPr>
        <w:numPr>
          <w:ilvl w:val="0"/>
          <w:numId w:val="5"/>
        </w:numPr>
        <w:pBdr>
          <w:top w:val="nil"/>
          <w:left w:val="nil"/>
          <w:bottom w:val="nil"/>
          <w:right w:val="nil"/>
          <w:between w:val="nil"/>
        </w:pBdr>
        <w:spacing w:after="0" w:line="360" w:lineRule="auto"/>
        <w:ind w:left="924" w:hanging="357"/>
        <w:contextualSpacing/>
        <w:jc w:val="both"/>
        <w:rPr>
          <w:rFonts w:ascii="Palatino Linotype" w:eastAsia="Palatino Linotype" w:hAnsi="Palatino Linotype" w:cs="Palatino Linotype"/>
          <w:i/>
          <w:iCs/>
          <w:color w:val="000000"/>
          <w:sz w:val="24"/>
          <w:szCs w:val="24"/>
          <w:lang w:eastAsia="es-MX"/>
        </w:rPr>
      </w:pPr>
      <w:r w:rsidRPr="001A4B22">
        <w:rPr>
          <w:rFonts w:ascii="Palatino Linotype" w:eastAsia="Palatino Linotype" w:hAnsi="Palatino Linotype" w:cs="Palatino Linotype"/>
          <w:bCs/>
          <w:i/>
          <w:iCs/>
          <w:color w:val="000000"/>
          <w:sz w:val="24"/>
          <w:szCs w:val="24"/>
          <w:lang w:eastAsia="es-MX"/>
        </w:rPr>
        <w:t>De los recursos de revisión interpuestos en contra del Ayuntamiento de Toluca, de los años 2019, 2024 y del 01 de enero al 31 de julio de 2025, lo siguiente</w:t>
      </w:r>
      <w:r w:rsidRPr="001A4B22">
        <w:rPr>
          <w:rFonts w:ascii="Palatino Linotype" w:eastAsia="Palatino Linotype" w:hAnsi="Palatino Linotype" w:cs="Palatino Linotype"/>
          <w:b/>
          <w:i/>
          <w:iCs/>
          <w:color w:val="000000"/>
          <w:sz w:val="24"/>
          <w:szCs w:val="24"/>
          <w:lang w:eastAsia="es-MX"/>
        </w:rPr>
        <w:t xml:space="preserve">: </w:t>
      </w:r>
    </w:p>
    <w:p w14:paraId="7410BC39" w14:textId="77777777" w:rsidR="00774CFA" w:rsidRPr="001A4B22" w:rsidRDefault="00774CFA" w:rsidP="00774CFA">
      <w:pPr>
        <w:pBdr>
          <w:top w:val="nil"/>
          <w:left w:val="nil"/>
          <w:bottom w:val="nil"/>
          <w:right w:val="nil"/>
          <w:between w:val="nil"/>
        </w:pBdr>
        <w:spacing w:after="0" w:line="360" w:lineRule="auto"/>
        <w:ind w:left="924"/>
        <w:contextualSpacing/>
        <w:jc w:val="both"/>
        <w:rPr>
          <w:rFonts w:ascii="Palatino Linotype" w:eastAsia="Palatino Linotype" w:hAnsi="Palatino Linotype" w:cs="Palatino Linotype"/>
          <w:color w:val="000000"/>
          <w:sz w:val="24"/>
          <w:szCs w:val="24"/>
          <w:lang w:eastAsia="es-MX"/>
        </w:rPr>
      </w:pPr>
    </w:p>
    <w:p w14:paraId="5F3F971D" w14:textId="4A3DC40C" w:rsidR="00774CFA" w:rsidRPr="001A4B22" w:rsidRDefault="00346668" w:rsidP="00774CFA">
      <w:pPr>
        <w:pBdr>
          <w:top w:val="nil"/>
          <w:left w:val="nil"/>
          <w:bottom w:val="nil"/>
          <w:right w:val="nil"/>
          <w:between w:val="nil"/>
        </w:pBdr>
        <w:spacing w:after="0" w:line="360" w:lineRule="auto"/>
        <w:ind w:left="1134"/>
        <w:contextualSpacing/>
        <w:jc w:val="both"/>
        <w:rPr>
          <w:rFonts w:ascii="Palatino Linotype" w:eastAsia="Palatino Linotype" w:hAnsi="Palatino Linotype" w:cs="Palatino Linotype"/>
          <w:i/>
          <w:iCs/>
          <w:color w:val="000000"/>
          <w:sz w:val="24"/>
          <w:szCs w:val="24"/>
          <w:lang w:eastAsia="es-MX"/>
        </w:rPr>
      </w:pPr>
      <w:r w:rsidRPr="001A4B22">
        <w:rPr>
          <w:rFonts w:ascii="Palatino Linotype" w:eastAsia="Palatino Linotype" w:hAnsi="Palatino Linotype" w:cs="Palatino Linotype"/>
          <w:i/>
          <w:iCs/>
          <w:color w:val="000000"/>
          <w:sz w:val="24"/>
          <w:szCs w:val="24"/>
          <w:lang w:eastAsia="es-MX"/>
        </w:rPr>
        <w:t>1</w:t>
      </w:r>
      <w:r w:rsidR="00774CFA" w:rsidRPr="001A4B22">
        <w:rPr>
          <w:rFonts w:ascii="Palatino Linotype" w:eastAsia="Palatino Linotype" w:hAnsi="Palatino Linotype" w:cs="Palatino Linotype"/>
          <w:i/>
          <w:iCs/>
          <w:color w:val="000000"/>
          <w:sz w:val="24"/>
          <w:szCs w:val="24"/>
          <w:lang w:eastAsia="es-MX"/>
        </w:rPr>
        <w:t>.</w:t>
      </w:r>
      <w:r w:rsidR="00774CFA" w:rsidRPr="001A4B22">
        <w:rPr>
          <w:rFonts w:ascii="Palatino Linotype" w:eastAsia="Palatino Linotype" w:hAnsi="Palatino Linotype" w:cs="Palatino Linotype"/>
          <w:i/>
          <w:iCs/>
          <w:color w:val="000000"/>
          <w:sz w:val="24"/>
          <w:szCs w:val="24"/>
          <w:lang w:eastAsia="es-MX"/>
        </w:rPr>
        <w:tab/>
        <w:t>Acuse de los Recursos de Revisión.</w:t>
      </w:r>
    </w:p>
    <w:p w14:paraId="34367697" w14:textId="77777777" w:rsidR="00EE5F03" w:rsidRPr="001A4B22" w:rsidRDefault="00EE5F03" w:rsidP="00EE5F03">
      <w:pPr>
        <w:pStyle w:val="Sinespaciado"/>
        <w:spacing w:line="276" w:lineRule="auto"/>
        <w:rPr>
          <w:lang w:val="es-ES_tradnl"/>
        </w:rPr>
      </w:pPr>
    </w:p>
    <w:p w14:paraId="79272069" w14:textId="77777777" w:rsidR="00EE5F03" w:rsidRPr="001A4B22" w:rsidRDefault="00EE5F03" w:rsidP="00EE5F03">
      <w:pPr>
        <w:pStyle w:val="Sinespaciado"/>
        <w:rPr>
          <w:lang w:val="es-ES_tradnl"/>
        </w:rPr>
      </w:pPr>
    </w:p>
    <w:p w14:paraId="6D136393" w14:textId="77777777" w:rsidR="00EE5F03" w:rsidRPr="001A4B22" w:rsidRDefault="00EE5F03" w:rsidP="00EE5F03">
      <w:pPr>
        <w:pStyle w:val="Prrafodelista"/>
        <w:autoSpaceDE w:val="0"/>
        <w:autoSpaceDN w:val="0"/>
        <w:adjustRightInd w:val="0"/>
        <w:spacing w:line="276" w:lineRule="auto"/>
        <w:ind w:left="284" w:right="190"/>
        <w:jc w:val="both"/>
        <w:rPr>
          <w:rFonts w:ascii="Palatino Linotype" w:hAnsi="Palatino Linotype" w:cs="Tahoma"/>
          <w:i/>
          <w:sz w:val="22"/>
          <w:szCs w:val="22"/>
          <w:lang w:val="es-ES_tradnl"/>
        </w:rPr>
      </w:pPr>
      <w:r w:rsidRPr="001A4B22">
        <w:rPr>
          <w:rFonts w:ascii="Palatino Linotype" w:hAnsi="Palatino Linotype" w:cs="Tahoma"/>
          <w:i/>
          <w:sz w:val="22"/>
          <w:szCs w:val="22"/>
          <w:lang w:val="es-ES_tradnl"/>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parte </w:t>
      </w:r>
      <w:r w:rsidRPr="001A4B22">
        <w:rPr>
          <w:rFonts w:ascii="Palatino Linotype" w:hAnsi="Palatino Linotype" w:cs="Tahoma"/>
          <w:b/>
          <w:i/>
          <w:sz w:val="22"/>
          <w:szCs w:val="22"/>
          <w:lang w:val="es-ES_tradnl"/>
        </w:rPr>
        <w:t>Recurrente</w:t>
      </w:r>
      <w:r w:rsidRPr="001A4B22">
        <w:rPr>
          <w:rFonts w:ascii="Palatino Linotype" w:hAnsi="Palatino Linotype" w:cs="Tahoma"/>
          <w:i/>
          <w:sz w:val="22"/>
          <w:szCs w:val="22"/>
          <w:lang w:val="es-ES_tradnl"/>
        </w:rPr>
        <w:t>.</w:t>
      </w:r>
    </w:p>
    <w:p w14:paraId="1BDFF790" w14:textId="77777777" w:rsidR="00EE5F03" w:rsidRPr="001A4B22" w:rsidRDefault="00EE5F03" w:rsidP="00EE5F03">
      <w:pPr>
        <w:pStyle w:val="Prrafodelista"/>
        <w:autoSpaceDE w:val="0"/>
        <w:autoSpaceDN w:val="0"/>
        <w:adjustRightInd w:val="0"/>
        <w:spacing w:line="276" w:lineRule="auto"/>
        <w:ind w:left="284" w:right="190"/>
        <w:jc w:val="both"/>
        <w:rPr>
          <w:rFonts w:ascii="Palatino Linotype" w:hAnsi="Palatino Linotype" w:cs="Tahoma"/>
          <w:i/>
          <w:sz w:val="22"/>
          <w:szCs w:val="22"/>
          <w:lang w:val="es-ES_tradnl"/>
        </w:rPr>
      </w:pPr>
    </w:p>
    <w:p w14:paraId="36784376" w14:textId="77777777" w:rsidR="00EE5F03" w:rsidRPr="001A4B22" w:rsidRDefault="00EE5F03" w:rsidP="00EE5F03">
      <w:pPr>
        <w:pStyle w:val="Sinespaciado"/>
        <w:rPr>
          <w:lang w:val="es-ES_tradnl" w:eastAsia="es-ES"/>
        </w:rPr>
      </w:pPr>
    </w:p>
    <w:p w14:paraId="3EC0C3C2" w14:textId="77777777" w:rsidR="00EE5F03" w:rsidRPr="001A4B22" w:rsidRDefault="00EE5F03" w:rsidP="00EE5F03">
      <w:pPr>
        <w:spacing w:after="0" w:line="360" w:lineRule="auto"/>
        <w:jc w:val="both"/>
        <w:rPr>
          <w:rFonts w:ascii="Palatino Linotype" w:hAnsi="Palatino Linotype"/>
          <w:sz w:val="24"/>
        </w:rPr>
      </w:pPr>
      <w:r w:rsidRPr="001A4B22">
        <w:rPr>
          <w:rFonts w:ascii="Palatino Linotype" w:hAnsi="Palatino Linotype" w:cs="Arial"/>
          <w:b/>
          <w:sz w:val="28"/>
          <w:szCs w:val="28"/>
        </w:rPr>
        <w:t xml:space="preserve">CUARTO. </w:t>
      </w:r>
      <w:r w:rsidRPr="001A4B22">
        <w:rPr>
          <w:rFonts w:ascii="Palatino Linotype" w:hAnsi="Palatino Linotype"/>
          <w:b/>
          <w:sz w:val="24"/>
        </w:rPr>
        <w:t>NOTIFÍQUESE</w:t>
      </w:r>
      <w:r w:rsidRPr="001A4B22">
        <w:rPr>
          <w:rFonts w:ascii="Palatino Linotype" w:hAnsi="Palatino Linotype"/>
          <w:sz w:val="24"/>
        </w:rPr>
        <w:t xml:space="preserve"> la presente resolución a través del</w:t>
      </w:r>
      <w:r w:rsidRPr="001A4B22">
        <w:rPr>
          <w:rFonts w:ascii="Palatino Linotype" w:hAnsi="Palatino Linotype"/>
          <w:b/>
          <w:sz w:val="24"/>
        </w:rPr>
        <w:t xml:space="preserve"> </w:t>
      </w:r>
      <w:r w:rsidRPr="001A4B22">
        <w:rPr>
          <w:rFonts w:ascii="Palatino Linotype" w:hAnsi="Palatino Linotype"/>
          <w:sz w:val="24"/>
        </w:rPr>
        <w:t xml:space="preserve">Sistema de Acceso a la Información Mexiquense </w:t>
      </w:r>
      <w:r w:rsidRPr="001A4B22">
        <w:rPr>
          <w:rFonts w:ascii="Palatino Linotype" w:hAnsi="Palatino Linotype"/>
          <w:b/>
          <w:sz w:val="24"/>
        </w:rPr>
        <w:t xml:space="preserve">(SAIMEX) </w:t>
      </w:r>
      <w:r w:rsidRPr="001A4B22">
        <w:rPr>
          <w:rFonts w:ascii="Palatino Linotype" w:hAnsi="Palatino Linotype"/>
          <w:sz w:val="24"/>
        </w:rPr>
        <w:t xml:space="preserve">al Titular de la Unidad de Transparencia del </w:t>
      </w:r>
      <w:r w:rsidRPr="001A4B22">
        <w:rPr>
          <w:rFonts w:ascii="Palatino Linotype" w:hAnsi="Palatino Linotype"/>
          <w:b/>
          <w:sz w:val="24"/>
        </w:rPr>
        <w:t>Sujeto Obligado</w:t>
      </w:r>
      <w:r w:rsidRPr="001A4B22">
        <w:rPr>
          <w:rFonts w:ascii="Palatino Linotype" w:hAnsi="Palatino Linotype"/>
          <w:sz w:val="24"/>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422C4AB" w14:textId="77777777" w:rsidR="00EE5F03" w:rsidRPr="001A4B22" w:rsidRDefault="00EE5F03" w:rsidP="00EE5F03">
      <w:pPr>
        <w:spacing w:after="0" w:line="360" w:lineRule="auto"/>
        <w:jc w:val="both"/>
        <w:rPr>
          <w:rFonts w:ascii="Palatino Linotype" w:hAnsi="Palatino Linotype"/>
          <w:sz w:val="24"/>
        </w:rPr>
      </w:pPr>
    </w:p>
    <w:p w14:paraId="44DF89C5" w14:textId="77777777" w:rsidR="00EE5F03" w:rsidRPr="001A4B22" w:rsidRDefault="00EE5F03" w:rsidP="00EE5F03">
      <w:pPr>
        <w:spacing w:after="0" w:line="360" w:lineRule="auto"/>
        <w:jc w:val="both"/>
        <w:rPr>
          <w:rFonts w:ascii="Palatino Linotype" w:hAnsi="Palatino Linotype" w:cs="Arial"/>
          <w:bCs/>
          <w:sz w:val="24"/>
          <w:szCs w:val="28"/>
        </w:rPr>
      </w:pPr>
      <w:r w:rsidRPr="001A4B22">
        <w:rPr>
          <w:rFonts w:ascii="Palatino Linotype" w:hAnsi="Palatino Linotype" w:cs="Arial"/>
          <w:b/>
          <w:bCs/>
          <w:sz w:val="28"/>
          <w:szCs w:val="28"/>
        </w:rPr>
        <w:lastRenderedPageBreak/>
        <w:t>QUINTO.</w:t>
      </w:r>
      <w:r w:rsidRPr="001A4B22">
        <w:rPr>
          <w:rFonts w:ascii="Palatino Linotype" w:hAnsi="Palatino Linotype" w:cs="Arial"/>
          <w:bCs/>
          <w:sz w:val="24"/>
          <w:szCs w:val="28"/>
        </w:rPr>
        <w:t xml:space="preserve"> De conformidad con el artículo 198, de la Ley de Transparencia y Acceso a la Información Pública del Estado de México y Municipios, de considerarlo procedente, el </w:t>
      </w:r>
      <w:r w:rsidRPr="001A4B22">
        <w:rPr>
          <w:rFonts w:ascii="Palatino Linotype" w:hAnsi="Palatino Linotype" w:cs="Arial"/>
          <w:b/>
          <w:bCs/>
          <w:sz w:val="24"/>
          <w:szCs w:val="28"/>
        </w:rPr>
        <w:t>Sujeto Obligado</w:t>
      </w:r>
      <w:r w:rsidRPr="001A4B22">
        <w:rPr>
          <w:rFonts w:ascii="Palatino Linotype" w:hAnsi="Palatino Linotype" w:cs="Arial"/>
          <w:bCs/>
          <w:sz w:val="24"/>
          <w:szCs w:val="28"/>
        </w:rPr>
        <w:t xml:space="preserve"> de manera fundada y motivada, podrá solicitar una ampliación de plazo para el cumplimiento de la presente resolución.</w:t>
      </w:r>
    </w:p>
    <w:p w14:paraId="4EB52681" w14:textId="77777777" w:rsidR="00EE5F03" w:rsidRPr="001A4B22" w:rsidRDefault="00EE5F03" w:rsidP="00EE5F03">
      <w:pPr>
        <w:spacing w:after="0" w:line="360" w:lineRule="auto"/>
        <w:jc w:val="both"/>
        <w:rPr>
          <w:rFonts w:ascii="Palatino Linotype" w:hAnsi="Palatino Linotype" w:cs="Arial"/>
          <w:bCs/>
          <w:sz w:val="24"/>
          <w:szCs w:val="28"/>
        </w:rPr>
      </w:pPr>
    </w:p>
    <w:p w14:paraId="6315EE45" w14:textId="2EAC0644" w:rsidR="004F5057" w:rsidRPr="001A4B22" w:rsidRDefault="00EE5F03" w:rsidP="004F5057">
      <w:pPr>
        <w:autoSpaceDE w:val="0"/>
        <w:autoSpaceDN w:val="0"/>
        <w:adjustRightInd w:val="0"/>
        <w:spacing w:after="0" w:line="360" w:lineRule="auto"/>
        <w:ind w:right="49"/>
        <w:jc w:val="both"/>
        <w:rPr>
          <w:rFonts w:ascii="Palatino Linotype" w:hAnsi="Palatino Linotype" w:cs="Arial"/>
          <w:sz w:val="24"/>
          <w:szCs w:val="24"/>
        </w:rPr>
      </w:pPr>
      <w:r w:rsidRPr="001A4B22">
        <w:rPr>
          <w:rFonts w:ascii="Palatino Linotype" w:hAnsi="Palatino Linotype" w:cs="Arial"/>
          <w:b/>
          <w:sz w:val="28"/>
          <w:szCs w:val="28"/>
        </w:rPr>
        <w:t>SEXTO.</w:t>
      </w:r>
      <w:r w:rsidRPr="001A4B22">
        <w:rPr>
          <w:rFonts w:ascii="Palatino Linotype" w:hAnsi="Palatino Linotype" w:cs="Arial"/>
          <w:b/>
          <w:sz w:val="24"/>
          <w:szCs w:val="24"/>
        </w:rPr>
        <w:t xml:space="preserve"> NOTIFÍQUESE</w:t>
      </w:r>
      <w:r w:rsidRPr="001A4B22">
        <w:rPr>
          <w:rFonts w:ascii="Palatino Linotype" w:hAnsi="Palatino Linotype" w:cs="Arial"/>
          <w:sz w:val="24"/>
          <w:szCs w:val="24"/>
        </w:rPr>
        <w:t xml:space="preserve"> a la parte </w:t>
      </w:r>
      <w:r w:rsidRPr="001A4B22">
        <w:rPr>
          <w:rFonts w:ascii="Palatino Linotype" w:hAnsi="Palatino Linotype" w:cs="Arial"/>
          <w:b/>
          <w:sz w:val="24"/>
          <w:szCs w:val="24"/>
        </w:rPr>
        <w:t>Recurrente</w:t>
      </w:r>
      <w:r w:rsidRPr="001A4B22">
        <w:rPr>
          <w:rFonts w:ascii="Palatino Linotype" w:hAnsi="Palatino Linotype" w:cs="Arial"/>
          <w:sz w:val="24"/>
          <w:szCs w:val="24"/>
        </w:rPr>
        <w:t xml:space="preserve"> la presente resolución a través del </w:t>
      </w:r>
      <w:r w:rsidRPr="001A4B22">
        <w:rPr>
          <w:rFonts w:ascii="Palatino Linotype" w:hAnsi="Palatino Linotype" w:cs="Arial"/>
          <w:sz w:val="24"/>
        </w:rPr>
        <w:t xml:space="preserve">Sistema de Acceso a la Información Mexiquense </w:t>
      </w:r>
      <w:r w:rsidRPr="001A4B22">
        <w:rPr>
          <w:rFonts w:ascii="Palatino Linotype" w:hAnsi="Palatino Linotype" w:cs="Arial"/>
          <w:b/>
          <w:sz w:val="24"/>
        </w:rPr>
        <w:t>(SAIMEX)</w:t>
      </w:r>
      <w:r w:rsidRPr="001A4B22">
        <w:rPr>
          <w:rFonts w:ascii="Palatino Linotype" w:hAnsi="Palatino Linotype" w:cs="Arial"/>
          <w:b/>
          <w:sz w:val="24"/>
          <w:szCs w:val="24"/>
        </w:rPr>
        <w:t>,</w:t>
      </w:r>
      <w:r w:rsidRPr="001A4B22">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BE89045" w14:textId="77777777" w:rsidR="00EE5F03" w:rsidRPr="001A4B22" w:rsidRDefault="00EE5F03" w:rsidP="004F5057">
      <w:pPr>
        <w:autoSpaceDE w:val="0"/>
        <w:autoSpaceDN w:val="0"/>
        <w:adjustRightInd w:val="0"/>
        <w:spacing w:after="0" w:line="360" w:lineRule="auto"/>
        <w:ind w:right="49"/>
        <w:jc w:val="both"/>
        <w:rPr>
          <w:rFonts w:ascii="Palatino Linotype" w:hAnsi="Palatino Linotype" w:cs="Arial"/>
          <w:sz w:val="24"/>
          <w:szCs w:val="24"/>
        </w:rPr>
      </w:pPr>
    </w:p>
    <w:p w14:paraId="5EFB98C4" w14:textId="4C822835" w:rsidR="000B61B4" w:rsidRPr="001A4B22" w:rsidRDefault="001A4B22" w:rsidP="000E5B1A">
      <w:pPr>
        <w:autoSpaceDE w:val="0"/>
        <w:autoSpaceDN w:val="0"/>
        <w:adjustRightInd w:val="0"/>
        <w:spacing w:after="0" w:line="360" w:lineRule="auto"/>
        <w:ind w:right="49"/>
        <w:jc w:val="both"/>
        <w:rPr>
          <w:rFonts w:ascii="Palatino Linotype" w:hAnsi="Palatino Linotype" w:cs="Arial"/>
        </w:rPr>
      </w:pPr>
      <w:r w:rsidRPr="001A4B22">
        <w:rPr>
          <w:rFonts w:ascii="Palatino Linotype" w:hAnsi="Palatino Linotype" w:cs="Arial"/>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SESIÓN ORDINARIA CELEBRADA EL DIECIOCHO DE FEBRERO DE DOS MIL VEINTISÉIS, ANTE EL SECRETARIO TÉCNICO DEL PLENO, ALEXIS TAPIA RAMÍREZ</w:t>
      </w:r>
      <w:r w:rsidR="004E74D8" w:rsidRPr="001A4B22">
        <w:rPr>
          <w:rFonts w:ascii="Palatino Linotype" w:hAnsi="Palatino Linotype" w:cs="Arial"/>
          <w:sz w:val="24"/>
          <w:szCs w:val="24"/>
        </w:rPr>
        <w:t>.------------------------</w:t>
      </w:r>
      <w:r w:rsidR="00830DB3" w:rsidRPr="001A4B22">
        <w:rPr>
          <w:rFonts w:ascii="Palatino Linotype" w:hAnsi="Palatino Linotype" w:cs="Arial"/>
          <w:sz w:val="24"/>
          <w:szCs w:val="24"/>
        </w:rPr>
        <w:t>------------------------------------------</w:t>
      </w:r>
      <w:r w:rsidR="00590A3C" w:rsidRPr="001A4B22">
        <w:rPr>
          <w:rFonts w:ascii="Palatino Linotype" w:hAnsi="Palatino Linotype" w:cs="Arial"/>
          <w:sz w:val="24"/>
          <w:szCs w:val="24"/>
        </w:rPr>
        <w:t>-----------</w:t>
      </w:r>
      <w:r w:rsidR="006F4C57" w:rsidRPr="001A4B22">
        <w:rPr>
          <w:rFonts w:ascii="Palatino Linotype" w:hAnsi="Palatino Linotype" w:cs="Arial"/>
          <w:sz w:val="24"/>
          <w:szCs w:val="24"/>
        </w:rPr>
        <w:t>----------------------------------------------------------</w:t>
      </w:r>
      <w:r w:rsidR="00346668" w:rsidRPr="001A4B22">
        <w:rPr>
          <w:rFonts w:ascii="Palatino Linotype" w:hAnsi="Palatino Linotype" w:cs="Arial"/>
          <w:sz w:val="24"/>
          <w:szCs w:val="24"/>
        </w:rPr>
        <w:t>-------------------------------------------------------------------------------------------------------------------------------------------------------------------------------------------</w:t>
      </w:r>
    </w:p>
    <w:p w14:paraId="14E63B2D" w14:textId="78C79ACD" w:rsidR="004D11F8" w:rsidRPr="00596B7A" w:rsidRDefault="004E74D8" w:rsidP="004E74D8">
      <w:pPr>
        <w:spacing w:after="0" w:line="360" w:lineRule="auto"/>
        <w:jc w:val="both"/>
        <w:rPr>
          <w:rFonts w:ascii="Palatino Linotype" w:hAnsi="Palatino Linotype" w:cs="Arial"/>
          <w:sz w:val="18"/>
          <w:szCs w:val="24"/>
        </w:rPr>
      </w:pPr>
      <w:r w:rsidRPr="001A4B22">
        <w:rPr>
          <w:rFonts w:ascii="Palatino Linotype" w:hAnsi="Palatino Linotype" w:cs="Arial"/>
          <w:sz w:val="18"/>
          <w:szCs w:val="24"/>
        </w:rPr>
        <w:t>JMV/CCR/</w:t>
      </w:r>
      <w:r w:rsidR="00B168D1" w:rsidRPr="001A4B22">
        <w:rPr>
          <w:rFonts w:ascii="Palatino Linotype" w:hAnsi="Palatino Linotype" w:cs="Arial"/>
          <w:sz w:val="18"/>
          <w:szCs w:val="24"/>
        </w:rPr>
        <w:t>EJDG</w:t>
      </w:r>
    </w:p>
    <w:p w14:paraId="3BA61198" w14:textId="77777777" w:rsidR="004E74D8" w:rsidRPr="00596B7A" w:rsidRDefault="004E74D8" w:rsidP="004E74D8">
      <w:pPr>
        <w:spacing w:after="0" w:line="360" w:lineRule="auto"/>
        <w:jc w:val="both"/>
        <w:rPr>
          <w:rFonts w:ascii="Palatino Linotype" w:hAnsi="Palatino Linotype" w:cs="Arial"/>
          <w:sz w:val="32"/>
          <w:szCs w:val="24"/>
        </w:rPr>
      </w:pPr>
    </w:p>
    <w:p w14:paraId="6CFDC570" w14:textId="77777777" w:rsidR="004E74D8" w:rsidRPr="00596B7A" w:rsidRDefault="004E74D8" w:rsidP="004E74D8">
      <w:pPr>
        <w:spacing w:after="0" w:line="360" w:lineRule="auto"/>
        <w:jc w:val="both"/>
        <w:rPr>
          <w:rFonts w:ascii="Palatino Linotype" w:hAnsi="Palatino Linotype" w:cs="Arial"/>
          <w:sz w:val="24"/>
          <w:szCs w:val="24"/>
        </w:rPr>
      </w:pPr>
    </w:p>
    <w:p w14:paraId="5E8C55FE" w14:textId="77777777" w:rsidR="004E74D8" w:rsidRPr="00596B7A" w:rsidRDefault="004E74D8" w:rsidP="004E74D8">
      <w:pPr>
        <w:spacing w:after="0" w:line="360" w:lineRule="auto"/>
        <w:jc w:val="both"/>
        <w:rPr>
          <w:rFonts w:ascii="Palatino Linotype" w:hAnsi="Palatino Linotype" w:cs="Arial"/>
          <w:sz w:val="24"/>
          <w:szCs w:val="24"/>
        </w:rPr>
      </w:pPr>
    </w:p>
    <w:p w14:paraId="48CBD84D" w14:textId="77777777" w:rsidR="004E74D8" w:rsidRPr="00596B7A" w:rsidRDefault="004E74D8" w:rsidP="004E74D8">
      <w:pPr>
        <w:spacing w:after="0" w:line="360" w:lineRule="auto"/>
        <w:jc w:val="both"/>
        <w:rPr>
          <w:rFonts w:ascii="Palatino Linotype" w:hAnsi="Palatino Linotype" w:cs="Arial"/>
          <w:sz w:val="24"/>
          <w:szCs w:val="24"/>
        </w:rPr>
      </w:pPr>
    </w:p>
    <w:p w14:paraId="4F35D272" w14:textId="77777777" w:rsidR="004E74D8" w:rsidRPr="00596B7A"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596B7A"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596B7A"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596B7A"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596B7A" w:rsidRDefault="004E74D8" w:rsidP="004E74D8">
      <w:pPr>
        <w:autoSpaceDE w:val="0"/>
        <w:autoSpaceDN w:val="0"/>
        <w:adjustRightInd w:val="0"/>
        <w:spacing w:after="0" w:line="480" w:lineRule="auto"/>
        <w:jc w:val="both"/>
        <w:rPr>
          <w:rFonts w:ascii="Palatino Linotype" w:hAnsi="Palatino Linotype"/>
        </w:rPr>
      </w:pPr>
      <w:r w:rsidRPr="00596B7A">
        <w:rPr>
          <w:rFonts w:ascii="Palatino Linotype" w:hAnsi="Palatino Linotype" w:cs="Arial"/>
          <w:sz w:val="24"/>
          <w:szCs w:val="24"/>
        </w:rPr>
        <w:t xml:space="preserve"> </w:t>
      </w:r>
    </w:p>
    <w:p w14:paraId="1D16A044" w14:textId="77777777" w:rsidR="004E74D8" w:rsidRPr="00596B7A" w:rsidRDefault="004E74D8" w:rsidP="004E74D8">
      <w:pPr>
        <w:spacing w:after="0" w:line="480" w:lineRule="auto"/>
        <w:jc w:val="both"/>
        <w:rPr>
          <w:rFonts w:ascii="Palatino Linotype" w:hAnsi="Palatino Linotype"/>
        </w:rPr>
      </w:pPr>
    </w:p>
    <w:p w14:paraId="080F248D" w14:textId="77777777" w:rsidR="004E74D8" w:rsidRPr="00596B7A" w:rsidRDefault="004E74D8" w:rsidP="004E74D8">
      <w:pPr>
        <w:spacing w:after="0" w:line="480" w:lineRule="auto"/>
        <w:jc w:val="center"/>
        <w:rPr>
          <w:rFonts w:ascii="Palatino Linotype" w:hAnsi="Palatino Linotype"/>
        </w:rPr>
      </w:pPr>
    </w:p>
    <w:p w14:paraId="47F9F284" w14:textId="77777777" w:rsidR="004E74D8" w:rsidRPr="00596B7A" w:rsidRDefault="004E74D8" w:rsidP="004E74D8">
      <w:pPr>
        <w:spacing w:after="0" w:line="480" w:lineRule="auto"/>
        <w:rPr>
          <w:rFonts w:ascii="Palatino Linotype" w:hAnsi="Palatino Linotype"/>
          <w:b/>
        </w:rPr>
      </w:pPr>
    </w:p>
    <w:p w14:paraId="5AD97BC2" w14:textId="77777777" w:rsidR="004E74D8" w:rsidRPr="00596B7A" w:rsidRDefault="004E74D8" w:rsidP="004E74D8">
      <w:pPr>
        <w:spacing w:after="0" w:line="480" w:lineRule="auto"/>
        <w:rPr>
          <w:rFonts w:ascii="Palatino Linotype" w:hAnsi="Palatino Linotype"/>
          <w:b/>
        </w:rPr>
      </w:pPr>
    </w:p>
    <w:p w14:paraId="646D9817" w14:textId="77777777" w:rsidR="004E74D8" w:rsidRPr="00596B7A" w:rsidRDefault="004E74D8" w:rsidP="004E74D8">
      <w:pPr>
        <w:spacing w:after="0" w:line="480" w:lineRule="auto"/>
        <w:rPr>
          <w:rFonts w:ascii="Palatino Linotype" w:hAnsi="Palatino Linotype"/>
          <w:b/>
        </w:rPr>
      </w:pPr>
    </w:p>
    <w:p w14:paraId="5B70A9A8" w14:textId="77777777" w:rsidR="004E74D8" w:rsidRPr="00596B7A" w:rsidRDefault="004E74D8" w:rsidP="004E74D8">
      <w:pPr>
        <w:spacing w:after="0" w:line="480" w:lineRule="auto"/>
        <w:rPr>
          <w:rFonts w:ascii="Palatino Linotype" w:hAnsi="Palatino Linotype"/>
          <w:b/>
        </w:rPr>
      </w:pPr>
    </w:p>
    <w:p w14:paraId="0C29832D" w14:textId="77777777" w:rsidR="004E74D8" w:rsidRPr="00596B7A" w:rsidRDefault="004E74D8" w:rsidP="004E74D8">
      <w:pPr>
        <w:spacing w:after="0" w:line="480" w:lineRule="auto"/>
        <w:rPr>
          <w:rFonts w:ascii="Palatino Linotype" w:hAnsi="Palatino Linotype"/>
          <w:b/>
        </w:rPr>
      </w:pPr>
    </w:p>
    <w:p w14:paraId="2F9A1377" w14:textId="77777777" w:rsidR="004E74D8" w:rsidRPr="00596B7A" w:rsidRDefault="004E74D8" w:rsidP="004E74D8">
      <w:pPr>
        <w:spacing w:after="0" w:line="480" w:lineRule="auto"/>
        <w:rPr>
          <w:rFonts w:ascii="Palatino Linotype" w:hAnsi="Palatino Linotype"/>
          <w:b/>
        </w:rPr>
      </w:pPr>
    </w:p>
    <w:p w14:paraId="44E985F6" w14:textId="77777777" w:rsidR="004E74D8" w:rsidRPr="00596B7A" w:rsidRDefault="004E74D8" w:rsidP="004E74D8">
      <w:pPr>
        <w:spacing w:after="0" w:line="480" w:lineRule="auto"/>
        <w:rPr>
          <w:rFonts w:ascii="Palatino Linotype" w:hAnsi="Palatino Linotype"/>
          <w:b/>
        </w:rPr>
      </w:pPr>
    </w:p>
    <w:p w14:paraId="4DC4FE04" w14:textId="77777777" w:rsidR="004E74D8" w:rsidRPr="00596B7A" w:rsidRDefault="004E74D8" w:rsidP="004E74D8">
      <w:pPr>
        <w:tabs>
          <w:tab w:val="left" w:pos="709"/>
        </w:tabs>
        <w:spacing w:after="0" w:line="360" w:lineRule="auto"/>
        <w:ind w:right="51"/>
        <w:jc w:val="both"/>
        <w:rPr>
          <w:rFonts w:ascii="Palatino Linotype" w:hAnsi="Palatino Linotype"/>
          <w:sz w:val="24"/>
          <w:szCs w:val="24"/>
        </w:rPr>
      </w:pPr>
    </w:p>
    <w:p w14:paraId="1B9E63F0" w14:textId="497CD3A7" w:rsidR="00BF3F7B" w:rsidRPr="00596B7A" w:rsidRDefault="00BF3F7B" w:rsidP="000B2724">
      <w:pPr>
        <w:spacing w:after="0"/>
      </w:pPr>
    </w:p>
    <w:sectPr w:rsidR="00BF3F7B" w:rsidRPr="00596B7A" w:rsidSect="008B697F">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B445D" w14:textId="77777777" w:rsidR="00D63E21" w:rsidRDefault="00D63E21" w:rsidP="00BF3F7B">
      <w:pPr>
        <w:spacing w:after="0" w:line="240" w:lineRule="auto"/>
      </w:pPr>
      <w:r>
        <w:separator/>
      </w:r>
    </w:p>
  </w:endnote>
  <w:endnote w:type="continuationSeparator" w:id="0">
    <w:p w14:paraId="6BB9BA8B" w14:textId="77777777" w:rsidR="00D63E21" w:rsidRDefault="00D63E21"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94602C" w:rsidRPr="002D6DD8" w:rsidRDefault="0094602C"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E32CF">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E32CF">
              <w:rPr>
                <w:rFonts w:ascii="Palatino Linotype" w:hAnsi="Palatino Linotype"/>
                <w:bCs/>
                <w:noProof/>
                <w:sz w:val="20"/>
              </w:rPr>
              <w:t>48</w:t>
            </w:r>
            <w:r>
              <w:rPr>
                <w:rFonts w:ascii="Palatino Linotype" w:hAnsi="Palatino Linotype"/>
                <w:bCs/>
                <w:noProof/>
                <w:sz w:val="20"/>
              </w:rPr>
              <w:fldChar w:fldCharType="end"/>
            </w:r>
          </w:p>
        </w:sdtContent>
      </w:sdt>
    </w:sdtContent>
  </w:sdt>
  <w:p w14:paraId="5DF78F98" w14:textId="77777777" w:rsidR="0094602C" w:rsidRDefault="0094602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94602C" w:rsidRPr="000B69FA" w:rsidRDefault="0094602C"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E32C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E32CF">
      <w:rPr>
        <w:rFonts w:ascii="Palatino Linotype" w:hAnsi="Palatino Linotype"/>
        <w:bCs/>
        <w:noProof/>
        <w:sz w:val="20"/>
      </w:rPr>
      <w:t>48</w:t>
    </w:r>
    <w:r>
      <w:rPr>
        <w:rFonts w:ascii="Palatino Linotype" w:hAnsi="Palatino Linotype"/>
        <w:bCs/>
        <w:noProof/>
        <w:sz w:val="20"/>
      </w:rPr>
      <w:fldChar w:fldCharType="end"/>
    </w:r>
  </w:p>
  <w:p w14:paraId="259F31C4" w14:textId="77777777" w:rsidR="0094602C" w:rsidRDefault="0094602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25311" w14:textId="77777777" w:rsidR="00D63E21" w:rsidRDefault="00D63E21" w:rsidP="00BF3F7B">
      <w:pPr>
        <w:spacing w:after="0" w:line="240" w:lineRule="auto"/>
      </w:pPr>
      <w:r>
        <w:separator/>
      </w:r>
    </w:p>
  </w:footnote>
  <w:footnote w:type="continuationSeparator" w:id="0">
    <w:p w14:paraId="749DC96D" w14:textId="77777777" w:rsidR="00D63E21" w:rsidRDefault="00D63E21" w:rsidP="00BF3F7B">
      <w:pPr>
        <w:spacing w:after="0" w:line="240" w:lineRule="auto"/>
      </w:pPr>
      <w:r>
        <w:continuationSeparator/>
      </w:r>
    </w:p>
  </w:footnote>
  <w:footnote w:id="1">
    <w:p w14:paraId="22C37593" w14:textId="77777777" w:rsidR="0094602C" w:rsidRPr="00F07740" w:rsidRDefault="0094602C"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94602C" w:rsidRPr="00946E1F" w:rsidRDefault="0094602C"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C790862" w14:textId="77777777" w:rsidR="00A14C11" w:rsidRDefault="00A14C11" w:rsidP="00A14C11">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A437856" w14:textId="77777777" w:rsidR="00A14C11" w:rsidRDefault="00A14C11" w:rsidP="00A14C11">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94602C" w14:paraId="7B7D63E7" w14:textId="77777777" w:rsidTr="00E77A29">
      <w:trPr>
        <w:trHeight w:val="227"/>
      </w:trPr>
      <w:tc>
        <w:tcPr>
          <w:tcW w:w="5916" w:type="dxa"/>
          <w:hideMark/>
        </w:tcPr>
        <w:p w14:paraId="34F4937E" w14:textId="2161835F" w:rsidR="0094602C" w:rsidRPr="00641471" w:rsidRDefault="0094602C"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51BDF9C2" wp14:editId="601F488E">
                <wp:simplePos x="0" y="0"/>
                <wp:positionH relativeFrom="page">
                  <wp:posOffset>-759814</wp:posOffset>
                </wp:positionH>
                <wp:positionV relativeFrom="margin">
                  <wp:posOffset>-636932</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44DBAA96" w:rsidR="0094602C" w:rsidRPr="007052BF" w:rsidRDefault="00750F94" w:rsidP="00782E05">
          <w:pPr>
            <w:spacing w:after="0" w:line="240" w:lineRule="auto"/>
            <w:ind w:left="-486" w:firstLine="1585"/>
            <w:jc w:val="right"/>
            <w:rPr>
              <w:rFonts w:ascii="Palatino Linotype" w:hAnsi="Palatino Linotype" w:cs="Arial"/>
              <w:szCs w:val="20"/>
            </w:rPr>
          </w:pPr>
          <w:r w:rsidRPr="00750F94">
            <w:rPr>
              <w:rFonts w:ascii="Palatino Linotype" w:hAnsi="Palatino Linotype" w:cs="Arial"/>
              <w:bCs/>
              <w:sz w:val="24"/>
              <w:lang w:eastAsia="es-MX"/>
            </w:rPr>
            <w:t>10355/INFOEM/IP/RR/2025</w:t>
          </w:r>
          <w:r>
            <w:rPr>
              <w:rFonts w:ascii="Palatino Linotype" w:hAnsi="Palatino Linotype" w:cs="Arial"/>
              <w:bCs/>
              <w:sz w:val="24"/>
              <w:lang w:eastAsia="es-MX"/>
            </w:rPr>
            <w:t xml:space="preserve"> </w:t>
          </w:r>
          <w:r w:rsidR="0094602C">
            <w:rPr>
              <w:rFonts w:ascii="Palatino Linotype" w:hAnsi="Palatino Linotype" w:cs="Arial"/>
              <w:bCs/>
              <w:sz w:val="24"/>
              <w:lang w:eastAsia="es-MX"/>
            </w:rPr>
            <w:t>y acumulados</w:t>
          </w:r>
        </w:p>
      </w:tc>
    </w:tr>
    <w:tr w:rsidR="0094602C" w14:paraId="1EA8D7CD" w14:textId="77777777" w:rsidTr="00E77A29">
      <w:trPr>
        <w:trHeight w:val="242"/>
      </w:trPr>
      <w:tc>
        <w:tcPr>
          <w:tcW w:w="5916" w:type="dxa"/>
          <w:hideMark/>
        </w:tcPr>
        <w:p w14:paraId="146E9FB0" w14:textId="77777777" w:rsidR="0094602C" w:rsidRPr="00641471" w:rsidRDefault="0094602C"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579D4D5C" w:rsidR="0094602C" w:rsidRPr="007052BF" w:rsidRDefault="0094602C" w:rsidP="005C2688">
          <w:pPr>
            <w:spacing w:after="0" w:line="240" w:lineRule="auto"/>
            <w:jc w:val="right"/>
            <w:rPr>
              <w:rFonts w:ascii="Palatino Linotype" w:hAnsi="Palatino Linotype" w:cs="Arial"/>
              <w:szCs w:val="20"/>
            </w:rPr>
          </w:pPr>
          <w:r w:rsidRPr="001E36F2">
            <w:rPr>
              <w:rFonts w:ascii="Palatino Linotype" w:hAnsi="Palatino Linotype" w:cs="Arial"/>
              <w:szCs w:val="20"/>
            </w:rPr>
            <w:t xml:space="preserve">Ayuntamiento de </w:t>
          </w:r>
          <w:r>
            <w:rPr>
              <w:rFonts w:ascii="Palatino Linotype" w:hAnsi="Palatino Linotype" w:cs="Arial"/>
              <w:szCs w:val="20"/>
            </w:rPr>
            <w:t>Toluca</w:t>
          </w:r>
        </w:p>
      </w:tc>
    </w:tr>
    <w:tr w:rsidR="0094602C" w14:paraId="7430744A" w14:textId="77777777" w:rsidTr="00E77A29">
      <w:trPr>
        <w:trHeight w:val="342"/>
      </w:trPr>
      <w:tc>
        <w:tcPr>
          <w:tcW w:w="5916" w:type="dxa"/>
          <w:hideMark/>
        </w:tcPr>
        <w:p w14:paraId="4E6B89F2" w14:textId="77777777" w:rsidR="0094602C" w:rsidRPr="00641471" w:rsidRDefault="0094602C"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94602C" w:rsidRPr="007052BF" w:rsidRDefault="0094602C"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94602C" w14:paraId="793CC298" w14:textId="77777777" w:rsidTr="00E77A29">
      <w:trPr>
        <w:trHeight w:val="342"/>
      </w:trPr>
      <w:tc>
        <w:tcPr>
          <w:tcW w:w="5916" w:type="dxa"/>
        </w:tcPr>
        <w:p w14:paraId="72F6CBE7" w14:textId="77777777" w:rsidR="0094602C" w:rsidRPr="00641471" w:rsidRDefault="0094602C"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94602C" w:rsidRPr="007052BF" w:rsidRDefault="0094602C" w:rsidP="00E77FB5">
          <w:pPr>
            <w:spacing w:after="0" w:line="240" w:lineRule="auto"/>
            <w:ind w:left="-486" w:firstLine="567"/>
            <w:jc w:val="right"/>
            <w:rPr>
              <w:rFonts w:ascii="Palatino Linotype" w:hAnsi="Palatino Linotype" w:cs="Arial"/>
              <w:szCs w:val="20"/>
            </w:rPr>
          </w:pPr>
        </w:p>
      </w:tc>
    </w:tr>
  </w:tbl>
  <w:p w14:paraId="01EA3E76" w14:textId="66C4A7AD" w:rsidR="0094602C" w:rsidRPr="00AE046A" w:rsidRDefault="0094602C"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552"/>
      <w:gridCol w:w="4677"/>
    </w:tblGrid>
    <w:tr w:rsidR="0094602C" w14:paraId="58899F3B" w14:textId="77777777" w:rsidTr="001E36F2">
      <w:trPr>
        <w:trHeight w:val="227"/>
      </w:trPr>
      <w:tc>
        <w:tcPr>
          <w:tcW w:w="2552" w:type="dxa"/>
          <w:hideMark/>
        </w:tcPr>
        <w:p w14:paraId="00067C09" w14:textId="77777777" w:rsidR="0094602C" w:rsidRPr="00E77A29" w:rsidRDefault="0094602C"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677" w:type="dxa"/>
          <w:hideMark/>
        </w:tcPr>
        <w:p w14:paraId="13D11E71" w14:textId="2398D094" w:rsidR="0094602C" w:rsidRPr="00E77A29" w:rsidRDefault="00750F94" w:rsidP="00782E05">
          <w:pPr>
            <w:spacing w:after="0" w:line="240" w:lineRule="auto"/>
            <w:ind w:left="-486" w:firstLine="1585"/>
            <w:jc w:val="right"/>
            <w:rPr>
              <w:rFonts w:ascii="Palatino Linotype" w:hAnsi="Palatino Linotype" w:cs="Arial"/>
            </w:rPr>
          </w:pPr>
          <w:r w:rsidRPr="00750F94">
            <w:rPr>
              <w:rFonts w:ascii="Palatino Linotype" w:hAnsi="Palatino Linotype" w:cs="Arial"/>
              <w:bCs/>
              <w:lang w:eastAsia="es-MX"/>
            </w:rPr>
            <w:t>10355/INFOEM/IP/RR/2025</w:t>
          </w:r>
          <w:r w:rsidR="0094602C" w:rsidRPr="00E77A29">
            <w:rPr>
              <w:rFonts w:ascii="Palatino Linotype" w:hAnsi="Palatino Linotype" w:cs="Arial"/>
              <w:bCs/>
              <w:lang w:eastAsia="es-MX"/>
            </w:rPr>
            <w:t xml:space="preserve"> y acumulado</w:t>
          </w:r>
          <w:r w:rsidR="0094602C">
            <w:rPr>
              <w:rFonts w:ascii="Palatino Linotype" w:hAnsi="Palatino Linotype" w:cs="Arial"/>
              <w:bCs/>
              <w:lang w:eastAsia="es-MX"/>
            </w:rPr>
            <w:t>s</w:t>
          </w:r>
        </w:p>
      </w:tc>
    </w:tr>
    <w:tr w:rsidR="0094602C" w14:paraId="47BE7648" w14:textId="77777777" w:rsidTr="001E36F2">
      <w:trPr>
        <w:trHeight w:val="242"/>
      </w:trPr>
      <w:tc>
        <w:tcPr>
          <w:tcW w:w="2552" w:type="dxa"/>
          <w:hideMark/>
        </w:tcPr>
        <w:p w14:paraId="32AE7B30" w14:textId="77777777" w:rsidR="0094602C" w:rsidRPr="00E77A29" w:rsidRDefault="0094602C"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677" w:type="dxa"/>
          <w:hideMark/>
        </w:tcPr>
        <w:p w14:paraId="6AB89F26" w14:textId="6792019F" w:rsidR="0094602C" w:rsidRPr="00E77A29" w:rsidRDefault="0094602C" w:rsidP="005C2688">
          <w:pPr>
            <w:spacing w:after="0" w:line="240" w:lineRule="auto"/>
            <w:ind w:left="-486" w:firstLine="977"/>
            <w:jc w:val="right"/>
            <w:rPr>
              <w:rFonts w:ascii="Palatino Linotype" w:hAnsi="Palatino Linotype" w:cs="Arial"/>
            </w:rPr>
          </w:pPr>
          <w:r w:rsidRPr="001E36F2">
            <w:rPr>
              <w:rFonts w:ascii="Palatino Linotype" w:hAnsi="Palatino Linotype" w:cs="Arial"/>
            </w:rPr>
            <w:t xml:space="preserve">Ayuntamiento de </w:t>
          </w:r>
          <w:r>
            <w:rPr>
              <w:rFonts w:ascii="Palatino Linotype" w:hAnsi="Palatino Linotype" w:cs="Arial"/>
            </w:rPr>
            <w:t>Toluca</w:t>
          </w:r>
        </w:p>
      </w:tc>
    </w:tr>
    <w:tr w:rsidR="0094602C" w14:paraId="4906683C" w14:textId="77777777" w:rsidTr="001E36F2">
      <w:trPr>
        <w:trHeight w:val="342"/>
      </w:trPr>
      <w:tc>
        <w:tcPr>
          <w:tcW w:w="2552" w:type="dxa"/>
        </w:tcPr>
        <w:p w14:paraId="70CC7D32" w14:textId="07F6302D" w:rsidR="0094602C" w:rsidRPr="00E77A29" w:rsidRDefault="0094602C"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677" w:type="dxa"/>
        </w:tcPr>
        <w:p w14:paraId="6FEBED95" w14:textId="6DD13CBE" w:rsidR="0094602C" w:rsidRPr="00E77A29" w:rsidRDefault="008E32CF" w:rsidP="00E77FB5">
          <w:pPr>
            <w:spacing w:after="0" w:line="240" w:lineRule="auto"/>
            <w:ind w:left="-486" w:firstLine="567"/>
            <w:jc w:val="right"/>
            <w:rPr>
              <w:rFonts w:ascii="Palatino Linotype" w:hAnsi="Palatino Linotype" w:cs="Arial"/>
            </w:rPr>
          </w:pPr>
          <w:r>
            <w:rPr>
              <w:rFonts w:ascii="Palatino Linotype" w:hAnsi="Palatino Linotype" w:cs="Arial"/>
            </w:rPr>
            <w:t>XXXX</w:t>
          </w:r>
        </w:p>
      </w:tc>
    </w:tr>
    <w:tr w:rsidR="0094602C" w14:paraId="6FC7E25C" w14:textId="77777777" w:rsidTr="001E36F2">
      <w:trPr>
        <w:trHeight w:val="60"/>
      </w:trPr>
      <w:tc>
        <w:tcPr>
          <w:tcW w:w="2552" w:type="dxa"/>
        </w:tcPr>
        <w:p w14:paraId="15D9B06C" w14:textId="77777777" w:rsidR="0094602C" w:rsidRPr="00E77A29" w:rsidRDefault="0094602C"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677" w:type="dxa"/>
        </w:tcPr>
        <w:p w14:paraId="5B51E4EB" w14:textId="77777777" w:rsidR="0094602C" w:rsidRPr="00E77A29" w:rsidRDefault="0094602C"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94602C" w:rsidRPr="00C222C0" w:rsidRDefault="0094602C">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095D0A04">
          <wp:simplePos x="0" y="0"/>
          <wp:positionH relativeFrom="margin">
            <wp:posOffset>-1237615</wp:posOffset>
          </wp:positionH>
          <wp:positionV relativeFrom="margin">
            <wp:posOffset>-1667068</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7A3A"/>
    <w:multiLevelType w:val="hybridMultilevel"/>
    <w:tmpl w:val="EF80A984"/>
    <w:lvl w:ilvl="0" w:tplc="CDA6ED9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194C1C"/>
    <w:multiLevelType w:val="hybridMultilevel"/>
    <w:tmpl w:val="42A4FF4A"/>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74505F"/>
    <w:multiLevelType w:val="multilevel"/>
    <w:tmpl w:val="0720971A"/>
    <w:lvl w:ilvl="0">
      <w:start w:val="1"/>
      <w:numFmt w:val="lowerLetter"/>
      <w:pStyle w:val="Listaconvietas3"/>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1AE57C44"/>
    <w:multiLevelType w:val="hybridMultilevel"/>
    <w:tmpl w:val="5226F81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D1C00F3"/>
    <w:multiLevelType w:val="hybridMultilevel"/>
    <w:tmpl w:val="42A4FF4A"/>
    <w:lvl w:ilvl="0" w:tplc="551462A6">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673A48"/>
    <w:multiLevelType w:val="hybridMultilevel"/>
    <w:tmpl w:val="5226F81C"/>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7C549BF"/>
    <w:multiLevelType w:val="hybridMultilevel"/>
    <w:tmpl w:val="CB1C904E"/>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387E7D03"/>
    <w:multiLevelType w:val="hybridMultilevel"/>
    <w:tmpl w:val="42A4FF4A"/>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1D66553"/>
    <w:multiLevelType w:val="hybridMultilevel"/>
    <w:tmpl w:val="F378E46E"/>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D5F5CE6"/>
    <w:multiLevelType w:val="hybridMultilevel"/>
    <w:tmpl w:val="0368FE9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A162017"/>
    <w:multiLevelType w:val="hybridMultilevel"/>
    <w:tmpl w:val="42A4FF4A"/>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F8100E0"/>
    <w:multiLevelType w:val="hybridMultilevel"/>
    <w:tmpl w:val="7CD8C686"/>
    <w:lvl w:ilvl="0" w:tplc="81E6CA8A">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2"/>
  </w:num>
  <w:num w:numId="3">
    <w:abstractNumId w:val="4"/>
  </w:num>
  <w:num w:numId="4">
    <w:abstractNumId w:val="12"/>
  </w:num>
  <w:num w:numId="5">
    <w:abstractNumId w:val="10"/>
  </w:num>
  <w:num w:numId="6">
    <w:abstractNumId w:val="6"/>
  </w:num>
  <w:num w:numId="7">
    <w:abstractNumId w:val="8"/>
  </w:num>
  <w:num w:numId="8">
    <w:abstractNumId w:val="0"/>
  </w:num>
  <w:num w:numId="9">
    <w:abstractNumId w:val="1"/>
  </w:num>
  <w:num w:numId="10">
    <w:abstractNumId w:val="11"/>
  </w:num>
  <w:num w:numId="11">
    <w:abstractNumId w:val="7"/>
  </w:num>
  <w:num w:numId="12">
    <w:abstractNumId w:val="5"/>
  </w:num>
  <w:num w:numId="1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1"/>
  <w:activeWritingStyle w:appName="MSWord" w:lang="es-ES" w:vendorID="64" w:dllVersion="131078" w:nlCheck="1" w:checkStyle="1"/>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B2F"/>
    <w:rsid w:val="00005D18"/>
    <w:rsid w:val="00015CF7"/>
    <w:rsid w:val="000165EB"/>
    <w:rsid w:val="00030FE0"/>
    <w:rsid w:val="0003350B"/>
    <w:rsid w:val="00033EA7"/>
    <w:rsid w:val="000359A9"/>
    <w:rsid w:val="00036F8B"/>
    <w:rsid w:val="0003724D"/>
    <w:rsid w:val="00052C48"/>
    <w:rsid w:val="000563BA"/>
    <w:rsid w:val="00056B3F"/>
    <w:rsid w:val="0007032B"/>
    <w:rsid w:val="0007164E"/>
    <w:rsid w:val="00071F96"/>
    <w:rsid w:val="000738D5"/>
    <w:rsid w:val="0007535A"/>
    <w:rsid w:val="000800BA"/>
    <w:rsid w:val="000847DF"/>
    <w:rsid w:val="00086E25"/>
    <w:rsid w:val="000A1173"/>
    <w:rsid w:val="000A3F53"/>
    <w:rsid w:val="000A575C"/>
    <w:rsid w:val="000A6199"/>
    <w:rsid w:val="000A7D32"/>
    <w:rsid w:val="000B2724"/>
    <w:rsid w:val="000B462C"/>
    <w:rsid w:val="000B61B4"/>
    <w:rsid w:val="000D0F10"/>
    <w:rsid w:val="000D1018"/>
    <w:rsid w:val="000D14DC"/>
    <w:rsid w:val="000E5B1A"/>
    <w:rsid w:val="000E7735"/>
    <w:rsid w:val="000F65A4"/>
    <w:rsid w:val="000F6FCB"/>
    <w:rsid w:val="00106EBC"/>
    <w:rsid w:val="00106F80"/>
    <w:rsid w:val="00112ECE"/>
    <w:rsid w:val="0011456F"/>
    <w:rsid w:val="00123996"/>
    <w:rsid w:val="00134C90"/>
    <w:rsid w:val="00135BDB"/>
    <w:rsid w:val="00137E9C"/>
    <w:rsid w:val="00165BF5"/>
    <w:rsid w:val="00165C57"/>
    <w:rsid w:val="00170630"/>
    <w:rsid w:val="00170B1E"/>
    <w:rsid w:val="00172A0C"/>
    <w:rsid w:val="00174D25"/>
    <w:rsid w:val="00181C85"/>
    <w:rsid w:val="001823F8"/>
    <w:rsid w:val="00182F8E"/>
    <w:rsid w:val="001A1576"/>
    <w:rsid w:val="001A4B22"/>
    <w:rsid w:val="001A6900"/>
    <w:rsid w:val="001C0C91"/>
    <w:rsid w:val="001C64FA"/>
    <w:rsid w:val="001E309D"/>
    <w:rsid w:val="001E36F2"/>
    <w:rsid w:val="001F5154"/>
    <w:rsid w:val="00216FD8"/>
    <w:rsid w:val="00220BF5"/>
    <w:rsid w:val="00226A9E"/>
    <w:rsid w:val="0022733E"/>
    <w:rsid w:val="00240897"/>
    <w:rsid w:val="0024368B"/>
    <w:rsid w:val="0025170A"/>
    <w:rsid w:val="00252C35"/>
    <w:rsid w:val="002812AA"/>
    <w:rsid w:val="002852DC"/>
    <w:rsid w:val="00291AA2"/>
    <w:rsid w:val="00291FEE"/>
    <w:rsid w:val="0029354D"/>
    <w:rsid w:val="002A01FE"/>
    <w:rsid w:val="002A05C9"/>
    <w:rsid w:val="002B3F07"/>
    <w:rsid w:val="002B6145"/>
    <w:rsid w:val="002C7998"/>
    <w:rsid w:val="002D373A"/>
    <w:rsid w:val="002D7F66"/>
    <w:rsid w:val="002F2038"/>
    <w:rsid w:val="002F3231"/>
    <w:rsid w:val="002F4ED3"/>
    <w:rsid w:val="00300F14"/>
    <w:rsid w:val="003042E1"/>
    <w:rsid w:val="00304EC5"/>
    <w:rsid w:val="003066E3"/>
    <w:rsid w:val="00307328"/>
    <w:rsid w:val="00307CD9"/>
    <w:rsid w:val="00311131"/>
    <w:rsid w:val="00312BB4"/>
    <w:rsid w:val="0031300D"/>
    <w:rsid w:val="00313B98"/>
    <w:rsid w:val="00313FF4"/>
    <w:rsid w:val="003163C5"/>
    <w:rsid w:val="00327B7A"/>
    <w:rsid w:val="00333EE1"/>
    <w:rsid w:val="003364DF"/>
    <w:rsid w:val="003407F8"/>
    <w:rsid w:val="003445AB"/>
    <w:rsid w:val="00346668"/>
    <w:rsid w:val="0035192B"/>
    <w:rsid w:val="00353F57"/>
    <w:rsid w:val="00361383"/>
    <w:rsid w:val="00364F71"/>
    <w:rsid w:val="0037522B"/>
    <w:rsid w:val="0038663A"/>
    <w:rsid w:val="00394482"/>
    <w:rsid w:val="00395A88"/>
    <w:rsid w:val="00395A96"/>
    <w:rsid w:val="003B0CE4"/>
    <w:rsid w:val="003B24A5"/>
    <w:rsid w:val="003B55E0"/>
    <w:rsid w:val="003B6EA5"/>
    <w:rsid w:val="003D2E48"/>
    <w:rsid w:val="003F5CFE"/>
    <w:rsid w:val="00400878"/>
    <w:rsid w:val="00404350"/>
    <w:rsid w:val="00416DBC"/>
    <w:rsid w:val="00420998"/>
    <w:rsid w:val="0044589E"/>
    <w:rsid w:val="004516AA"/>
    <w:rsid w:val="004568C0"/>
    <w:rsid w:val="00460C11"/>
    <w:rsid w:val="00465A2D"/>
    <w:rsid w:val="004757F1"/>
    <w:rsid w:val="00476F5B"/>
    <w:rsid w:val="00477701"/>
    <w:rsid w:val="00481077"/>
    <w:rsid w:val="004824F0"/>
    <w:rsid w:val="00482A19"/>
    <w:rsid w:val="004879CA"/>
    <w:rsid w:val="004916AF"/>
    <w:rsid w:val="00492CAB"/>
    <w:rsid w:val="004B1228"/>
    <w:rsid w:val="004B242A"/>
    <w:rsid w:val="004B3554"/>
    <w:rsid w:val="004B6127"/>
    <w:rsid w:val="004B77DB"/>
    <w:rsid w:val="004C3294"/>
    <w:rsid w:val="004D019A"/>
    <w:rsid w:val="004D03A1"/>
    <w:rsid w:val="004D11F8"/>
    <w:rsid w:val="004D2092"/>
    <w:rsid w:val="004D2C6B"/>
    <w:rsid w:val="004D3848"/>
    <w:rsid w:val="004E3611"/>
    <w:rsid w:val="004E74D8"/>
    <w:rsid w:val="004E7632"/>
    <w:rsid w:val="004E7F1B"/>
    <w:rsid w:val="004F5057"/>
    <w:rsid w:val="004F526C"/>
    <w:rsid w:val="00501937"/>
    <w:rsid w:val="00502F83"/>
    <w:rsid w:val="0051123C"/>
    <w:rsid w:val="00514532"/>
    <w:rsid w:val="00515229"/>
    <w:rsid w:val="0051761F"/>
    <w:rsid w:val="00517B76"/>
    <w:rsid w:val="005227A0"/>
    <w:rsid w:val="0052698B"/>
    <w:rsid w:val="00530053"/>
    <w:rsid w:val="00536563"/>
    <w:rsid w:val="00536E53"/>
    <w:rsid w:val="005379D7"/>
    <w:rsid w:val="00540082"/>
    <w:rsid w:val="00541575"/>
    <w:rsid w:val="005469C0"/>
    <w:rsid w:val="00552AB4"/>
    <w:rsid w:val="00563B5F"/>
    <w:rsid w:val="005721F0"/>
    <w:rsid w:val="0057548B"/>
    <w:rsid w:val="00580C6E"/>
    <w:rsid w:val="00590A3C"/>
    <w:rsid w:val="00594B93"/>
    <w:rsid w:val="00596339"/>
    <w:rsid w:val="00596B7A"/>
    <w:rsid w:val="005A04A5"/>
    <w:rsid w:val="005B5519"/>
    <w:rsid w:val="005B558C"/>
    <w:rsid w:val="005B6B90"/>
    <w:rsid w:val="005C1668"/>
    <w:rsid w:val="005C226B"/>
    <w:rsid w:val="005C2688"/>
    <w:rsid w:val="005C4A60"/>
    <w:rsid w:val="005C52D2"/>
    <w:rsid w:val="005C54BF"/>
    <w:rsid w:val="005E4E31"/>
    <w:rsid w:val="005E634B"/>
    <w:rsid w:val="005F261A"/>
    <w:rsid w:val="005F4ED8"/>
    <w:rsid w:val="005F68C1"/>
    <w:rsid w:val="006020BA"/>
    <w:rsid w:val="00603A17"/>
    <w:rsid w:val="00617494"/>
    <w:rsid w:val="006224FF"/>
    <w:rsid w:val="00622E9C"/>
    <w:rsid w:val="00625889"/>
    <w:rsid w:val="00641BB5"/>
    <w:rsid w:val="00651328"/>
    <w:rsid w:val="006815FC"/>
    <w:rsid w:val="00693F10"/>
    <w:rsid w:val="00694E89"/>
    <w:rsid w:val="00695152"/>
    <w:rsid w:val="006B1BFE"/>
    <w:rsid w:val="006B7434"/>
    <w:rsid w:val="006C1D49"/>
    <w:rsid w:val="006C2525"/>
    <w:rsid w:val="006C4CD5"/>
    <w:rsid w:val="006D41BD"/>
    <w:rsid w:val="006D670E"/>
    <w:rsid w:val="006E081B"/>
    <w:rsid w:val="006E46A6"/>
    <w:rsid w:val="006F0A4D"/>
    <w:rsid w:val="006F1DBC"/>
    <w:rsid w:val="006F28D0"/>
    <w:rsid w:val="006F4760"/>
    <w:rsid w:val="006F4C57"/>
    <w:rsid w:val="007001D0"/>
    <w:rsid w:val="00700993"/>
    <w:rsid w:val="007052BF"/>
    <w:rsid w:val="007052C5"/>
    <w:rsid w:val="007063B2"/>
    <w:rsid w:val="00710340"/>
    <w:rsid w:val="00715248"/>
    <w:rsid w:val="00716E71"/>
    <w:rsid w:val="00727267"/>
    <w:rsid w:val="007307D1"/>
    <w:rsid w:val="007340D3"/>
    <w:rsid w:val="0073655B"/>
    <w:rsid w:val="00743958"/>
    <w:rsid w:val="00743E4A"/>
    <w:rsid w:val="007466FB"/>
    <w:rsid w:val="00750F94"/>
    <w:rsid w:val="00756DA5"/>
    <w:rsid w:val="00763BAF"/>
    <w:rsid w:val="007665C7"/>
    <w:rsid w:val="0077165B"/>
    <w:rsid w:val="00774CFA"/>
    <w:rsid w:val="007767F2"/>
    <w:rsid w:val="00777288"/>
    <w:rsid w:val="007806DA"/>
    <w:rsid w:val="00782E05"/>
    <w:rsid w:val="007929EB"/>
    <w:rsid w:val="00796A7D"/>
    <w:rsid w:val="007A7245"/>
    <w:rsid w:val="007B5153"/>
    <w:rsid w:val="007C0DE3"/>
    <w:rsid w:val="007C103E"/>
    <w:rsid w:val="007C7C86"/>
    <w:rsid w:val="007D018A"/>
    <w:rsid w:val="007D39F7"/>
    <w:rsid w:val="007D550C"/>
    <w:rsid w:val="007D58F0"/>
    <w:rsid w:val="007E1DC2"/>
    <w:rsid w:val="007E2C27"/>
    <w:rsid w:val="007E3050"/>
    <w:rsid w:val="007E4194"/>
    <w:rsid w:val="007F2ABD"/>
    <w:rsid w:val="007F4108"/>
    <w:rsid w:val="00803C59"/>
    <w:rsid w:val="008102C9"/>
    <w:rsid w:val="00814F0E"/>
    <w:rsid w:val="00815125"/>
    <w:rsid w:val="00821A80"/>
    <w:rsid w:val="00822B11"/>
    <w:rsid w:val="00824C34"/>
    <w:rsid w:val="008273F5"/>
    <w:rsid w:val="00827451"/>
    <w:rsid w:val="008300ED"/>
    <w:rsid w:val="00830DB3"/>
    <w:rsid w:val="0085256F"/>
    <w:rsid w:val="00852772"/>
    <w:rsid w:val="00862755"/>
    <w:rsid w:val="0086538B"/>
    <w:rsid w:val="00873467"/>
    <w:rsid w:val="00874F4E"/>
    <w:rsid w:val="00876981"/>
    <w:rsid w:val="00885E00"/>
    <w:rsid w:val="00887078"/>
    <w:rsid w:val="00896A08"/>
    <w:rsid w:val="0089782A"/>
    <w:rsid w:val="008A3695"/>
    <w:rsid w:val="008A3A92"/>
    <w:rsid w:val="008A43C0"/>
    <w:rsid w:val="008B5CA7"/>
    <w:rsid w:val="008B697F"/>
    <w:rsid w:val="008B6D9C"/>
    <w:rsid w:val="008C6598"/>
    <w:rsid w:val="008C705B"/>
    <w:rsid w:val="008D282F"/>
    <w:rsid w:val="008D51A5"/>
    <w:rsid w:val="008D59FD"/>
    <w:rsid w:val="008E24E6"/>
    <w:rsid w:val="008E32CF"/>
    <w:rsid w:val="008E3BE7"/>
    <w:rsid w:val="008F3DEB"/>
    <w:rsid w:val="008F6317"/>
    <w:rsid w:val="008F7598"/>
    <w:rsid w:val="009012A4"/>
    <w:rsid w:val="0091513C"/>
    <w:rsid w:val="0092499F"/>
    <w:rsid w:val="009250CB"/>
    <w:rsid w:val="009367E3"/>
    <w:rsid w:val="00936F9E"/>
    <w:rsid w:val="009420B6"/>
    <w:rsid w:val="0094602C"/>
    <w:rsid w:val="0095328B"/>
    <w:rsid w:val="00962756"/>
    <w:rsid w:val="009722C5"/>
    <w:rsid w:val="00976EDE"/>
    <w:rsid w:val="009770C1"/>
    <w:rsid w:val="00977258"/>
    <w:rsid w:val="009808E5"/>
    <w:rsid w:val="00981964"/>
    <w:rsid w:val="00981D66"/>
    <w:rsid w:val="00985138"/>
    <w:rsid w:val="009927C8"/>
    <w:rsid w:val="00996107"/>
    <w:rsid w:val="009972BB"/>
    <w:rsid w:val="009A55CD"/>
    <w:rsid w:val="009A658B"/>
    <w:rsid w:val="009B56D0"/>
    <w:rsid w:val="009C342E"/>
    <w:rsid w:val="009C41CD"/>
    <w:rsid w:val="009C4E53"/>
    <w:rsid w:val="009C6CE1"/>
    <w:rsid w:val="009D1905"/>
    <w:rsid w:val="009D4197"/>
    <w:rsid w:val="009F5ACA"/>
    <w:rsid w:val="00A041E1"/>
    <w:rsid w:val="00A125E9"/>
    <w:rsid w:val="00A14C11"/>
    <w:rsid w:val="00A22BF7"/>
    <w:rsid w:val="00A27D00"/>
    <w:rsid w:val="00A44693"/>
    <w:rsid w:val="00A45D68"/>
    <w:rsid w:val="00A560C2"/>
    <w:rsid w:val="00A57BC4"/>
    <w:rsid w:val="00A62D47"/>
    <w:rsid w:val="00A637AE"/>
    <w:rsid w:val="00A75B19"/>
    <w:rsid w:val="00A77280"/>
    <w:rsid w:val="00A8792B"/>
    <w:rsid w:val="00A945C2"/>
    <w:rsid w:val="00A969F2"/>
    <w:rsid w:val="00AA160F"/>
    <w:rsid w:val="00AA2C60"/>
    <w:rsid w:val="00AB0546"/>
    <w:rsid w:val="00AC05DF"/>
    <w:rsid w:val="00AC0AFC"/>
    <w:rsid w:val="00AC60CF"/>
    <w:rsid w:val="00AC6E2A"/>
    <w:rsid w:val="00AC77FB"/>
    <w:rsid w:val="00AC7DE2"/>
    <w:rsid w:val="00AD0E19"/>
    <w:rsid w:val="00AE1A08"/>
    <w:rsid w:val="00AE26C8"/>
    <w:rsid w:val="00AE3CEC"/>
    <w:rsid w:val="00AF12FB"/>
    <w:rsid w:val="00AF2816"/>
    <w:rsid w:val="00AF787C"/>
    <w:rsid w:val="00AF797C"/>
    <w:rsid w:val="00B01708"/>
    <w:rsid w:val="00B07BB6"/>
    <w:rsid w:val="00B136CE"/>
    <w:rsid w:val="00B168D1"/>
    <w:rsid w:val="00B227D6"/>
    <w:rsid w:val="00B24BB2"/>
    <w:rsid w:val="00B24E51"/>
    <w:rsid w:val="00B301B5"/>
    <w:rsid w:val="00B31B9D"/>
    <w:rsid w:val="00B367E3"/>
    <w:rsid w:val="00B40359"/>
    <w:rsid w:val="00B4043C"/>
    <w:rsid w:val="00B45F7E"/>
    <w:rsid w:val="00B56907"/>
    <w:rsid w:val="00B5703B"/>
    <w:rsid w:val="00B57CB4"/>
    <w:rsid w:val="00B61157"/>
    <w:rsid w:val="00B617A3"/>
    <w:rsid w:val="00B64EEB"/>
    <w:rsid w:val="00B76DBE"/>
    <w:rsid w:val="00B829A1"/>
    <w:rsid w:val="00B82FD1"/>
    <w:rsid w:val="00BA16D1"/>
    <w:rsid w:val="00BA53E8"/>
    <w:rsid w:val="00BA610B"/>
    <w:rsid w:val="00BA63DA"/>
    <w:rsid w:val="00BA63F3"/>
    <w:rsid w:val="00BB7F53"/>
    <w:rsid w:val="00BC198D"/>
    <w:rsid w:val="00BC630F"/>
    <w:rsid w:val="00BC6D1D"/>
    <w:rsid w:val="00BD048D"/>
    <w:rsid w:val="00BD1847"/>
    <w:rsid w:val="00BD1922"/>
    <w:rsid w:val="00BF3F7B"/>
    <w:rsid w:val="00C10405"/>
    <w:rsid w:val="00C171B8"/>
    <w:rsid w:val="00C22C9F"/>
    <w:rsid w:val="00C3001E"/>
    <w:rsid w:val="00C31C67"/>
    <w:rsid w:val="00C44118"/>
    <w:rsid w:val="00C57C84"/>
    <w:rsid w:val="00C63EE7"/>
    <w:rsid w:val="00C76941"/>
    <w:rsid w:val="00C76E1B"/>
    <w:rsid w:val="00C8122B"/>
    <w:rsid w:val="00C93E70"/>
    <w:rsid w:val="00CA04E5"/>
    <w:rsid w:val="00CA4264"/>
    <w:rsid w:val="00CB23C8"/>
    <w:rsid w:val="00CB3963"/>
    <w:rsid w:val="00CB5773"/>
    <w:rsid w:val="00CC6751"/>
    <w:rsid w:val="00CC7C72"/>
    <w:rsid w:val="00CC7F82"/>
    <w:rsid w:val="00CD4EF1"/>
    <w:rsid w:val="00D12795"/>
    <w:rsid w:val="00D12E15"/>
    <w:rsid w:val="00D14788"/>
    <w:rsid w:val="00D1681B"/>
    <w:rsid w:val="00D216E7"/>
    <w:rsid w:val="00D247A1"/>
    <w:rsid w:val="00D27510"/>
    <w:rsid w:val="00D305AB"/>
    <w:rsid w:val="00D40EBF"/>
    <w:rsid w:val="00D428F0"/>
    <w:rsid w:val="00D503B3"/>
    <w:rsid w:val="00D5119F"/>
    <w:rsid w:val="00D53F58"/>
    <w:rsid w:val="00D57786"/>
    <w:rsid w:val="00D6065A"/>
    <w:rsid w:val="00D63E21"/>
    <w:rsid w:val="00D70AD7"/>
    <w:rsid w:val="00D95359"/>
    <w:rsid w:val="00DA058F"/>
    <w:rsid w:val="00DB3D82"/>
    <w:rsid w:val="00DB40E7"/>
    <w:rsid w:val="00DB7046"/>
    <w:rsid w:val="00DC2613"/>
    <w:rsid w:val="00DC57C8"/>
    <w:rsid w:val="00DD00A7"/>
    <w:rsid w:val="00DD1B62"/>
    <w:rsid w:val="00DD2FB7"/>
    <w:rsid w:val="00DD3E35"/>
    <w:rsid w:val="00DD51FB"/>
    <w:rsid w:val="00DE3615"/>
    <w:rsid w:val="00DF02A3"/>
    <w:rsid w:val="00DF11F8"/>
    <w:rsid w:val="00DF7FD7"/>
    <w:rsid w:val="00E10DD1"/>
    <w:rsid w:val="00E12E42"/>
    <w:rsid w:val="00E14FF9"/>
    <w:rsid w:val="00E177E3"/>
    <w:rsid w:val="00E21B85"/>
    <w:rsid w:val="00E23A64"/>
    <w:rsid w:val="00E242EB"/>
    <w:rsid w:val="00E24A00"/>
    <w:rsid w:val="00E257CB"/>
    <w:rsid w:val="00E32AF9"/>
    <w:rsid w:val="00E330BD"/>
    <w:rsid w:val="00E4095C"/>
    <w:rsid w:val="00E452EB"/>
    <w:rsid w:val="00E458CD"/>
    <w:rsid w:val="00E51816"/>
    <w:rsid w:val="00E51AF3"/>
    <w:rsid w:val="00E5281D"/>
    <w:rsid w:val="00E65CAC"/>
    <w:rsid w:val="00E743B8"/>
    <w:rsid w:val="00E77A29"/>
    <w:rsid w:val="00E77FB5"/>
    <w:rsid w:val="00E8035A"/>
    <w:rsid w:val="00E86F9D"/>
    <w:rsid w:val="00E87C82"/>
    <w:rsid w:val="00E919B9"/>
    <w:rsid w:val="00E94D8B"/>
    <w:rsid w:val="00E96AB5"/>
    <w:rsid w:val="00EA20A3"/>
    <w:rsid w:val="00EB3529"/>
    <w:rsid w:val="00EC0F11"/>
    <w:rsid w:val="00EC2D05"/>
    <w:rsid w:val="00ED1A42"/>
    <w:rsid w:val="00ED649A"/>
    <w:rsid w:val="00ED6EDE"/>
    <w:rsid w:val="00EE54F6"/>
    <w:rsid w:val="00EE5F03"/>
    <w:rsid w:val="00EE7571"/>
    <w:rsid w:val="00F000C4"/>
    <w:rsid w:val="00F00A32"/>
    <w:rsid w:val="00F25840"/>
    <w:rsid w:val="00F25C93"/>
    <w:rsid w:val="00F265CD"/>
    <w:rsid w:val="00F302A6"/>
    <w:rsid w:val="00F44414"/>
    <w:rsid w:val="00F44AAE"/>
    <w:rsid w:val="00F50781"/>
    <w:rsid w:val="00F54221"/>
    <w:rsid w:val="00F54C7E"/>
    <w:rsid w:val="00F65B7D"/>
    <w:rsid w:val="00F66FB6"/>
    <w:rsid w:val="00F731A5"/>
    <w:rsid w:val="00F8402A"/>
    <w:rsid w:val="00F87D4F"/>
    <w:rsid w:val="00F900E9"/>
    <w:rsid w:val="00F91C0E"/>
    <w:rsid w:val="00F9259D"/>
    <w:rsid w:val="00FB0B55"/>
    <w:rsid w:val="00FC37A5"/>
    <w:rsid w:val="00FC5405"/>
    <w:rsid w:val="00FD1FA8"/>
    <w:rsid w:val="00FE29BA"/>
    <w:rsid w:val="00FF5A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CFA"/>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3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3">
    <w:name w:val="List Bullet 3"/>
    <w:basedOn w:val="Normal"/>
    <w:uiPriority w:val="99"/>
    <w:unhideWhenUsed/>
    <w:rsid w:val="00617494"/>
    <w:pPr>
      <w:numPr>
        <w:numId w:val="2"/>
      </w:numPr>
      <w:spacing w:after="0" w:line="240" w:lineRule="auto"/>
      <w:contextualSpacing/>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651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744305044">
      <w:bodyDiv w:val="1"/>
      <w:marLeft w:val="0"/>
      <w:marRight w:val="0"/>
      <w:marTop w:val="0"/>
      <w:marBottom w:val="0"/>
      <w:divBdr>
        <w:top w:val="none" w:sz="0" w:space="0" w:color="auto"/>
        <w:left w:val="none" w:sz="0" w:space="0" w:color="auto"/>
        <w:bottom w:val="none" w:sz="0" w:space="0" w:color="auto"/>
        <w:right w:val="none" w:sz="0" w:space="0" w:color="auto"/>
      </w:divBdr>
    </w:div>
    <w:div w:id="793642741">
      <w:bodyDiv w:val="1"/>
      <w:marLeft w:val="0"/>
      <w:marRight w:val="0"/>
      <w:marTop w:val="0"/>
      <w:marBottom w:val="0"/>
      <w:divBdr>
        <w:top w:val="none" w:sz="0" w:space="0" w:color="auto"/>
        <w:left w:val="none" w:sz="0" w:space="0" w:color="auto"/>
        <w:bottom w:val="none" w:sz="0" w:space="0" w:color="auto"/>
        <w:right w:val="none" w:sz="0" w:space="0" w:color="auto"/>
      </w:divBdr>
    </w:div>
    <w:div w:id="1900556917">
      <w:bodyDiv w:val="1"/>
      <w:marLeft w:val="0"/>
      <w:marRight w:val="0"/>
      <w:marTop w:val="0"/>
      <w:marBottom w:val="0"/>
      <w:divBdr>
        <w:top w:val="none" w:sz="0" w:space="0" w:color="auto"/>
        <w:left w:val="none" w:sz="0" w:space="0" w:color="auto"/>
        <w:bottom w:val="none" w:sz="0" w:space="0" w:color="auto"/>
        <w:right w:val="none" w:sz="0" w:space="0" w:color="auto"/>
      </w:divBdr>
    </w:div>
    <w:div w:id="1927229383">
      <w:bodyDiv w:val="1"/>
      <w:marLeft w:val="0"/>
      <w:marRight w:val="0"/>
      <w:marTop w:val="0"/>
      <w:marBottom w:val="0"/>
      <w:divBdr>
        <w:top w:val="none" w:sz="0" w:space="0" w:color="auto"/>
        <w:left w:val="none" w:sz="0" w:space="0" w:color="auto"/>
        <w:bottom w:val="none" w:sz="0" w:space="0" w:color="auto"/>
        <w:right w:val="none" w:sz="0" w:space="0" w:color="auto"/>
      </w:divBdr>
    </w:div>
    <w:div w:id="192776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D51F6-78A8-4096-95FD-084F6882D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48</Pages>
  <Words>13683</Words>
  <Characters>75262</Characters>
  <Application>Microsoft Office Word</Application>
  <DocSecurity>0</DocSecurity>
  <Lines>627</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25</cp:revision>
  <cp:lastPrinted>2026-02-20T15:53:00Z</cp:lastPrinted>
  <dcterms:created xsi:type="dcterms:W3CDTF">2026-02-05T20:11:00Z</dcterms:created>
  <dcterms:modified xsi:type="dcterms:W3CDTF">2026-03-25T19:04:00Z</dcterms:modified>
</cp:coreProperties>
</file>