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266A11BE" w:rsidR="00566EB9" w:rsidRPr="007439DC"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7439D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7439DC">
        <w:rPr>
          <w:rFonts w:ascii="Palatino Linotype" w:eastAsia="Palatino Linotype" w:hAnsi="Palatino Linotype" w:cs="Palatino Linotype"/>
          <w:b/>
          <w:sz w:val="22"/>
          <w:szCs w:val="22"/>
        </w:rPr>
        <w:t xml:space="preserve">a </w:t>
      </w:r>
      <w:r w:rsidR="009502A3" w:rsidRPr="007439DC">
        <w:rPr>
          <w:rFonts w:ascii="Palatino Linotype" w:eastAsia="Palatino Linotype" w:hAnsi="Palatino Linotype" w:cs="Palatino Linotype"/>
          <w:b/>
          <w:sz w:val="22"/>
          <w:szCs w:val="22"/>
        </w:rPr>
        <w:t>veintiocho de enero de dos mil veintiséis</w:t>
      </w:r>
      <w:r w:rsidRPr="007439DC">
        <w:rPr>
          <w:rFonts w:ascii="Palatino Linotype" w:eastAsia="Palatino Linotype" w:hAnsi="Palatino Linotype" w:cs="Palatino Linotype"/>
          <w:sz w:val="22"/>
          <w:szCs w:val="22"/>
        </w:rPr>
        <w:t xml:space="preserve">. </w:t>
      </w:r>
    </w:p>
    <w:p w14:paraId="74DCE31D" w14:textId="3723439A" w:rsidR="00566EB9" w:rsidRPr="007439DC" w:rsidRDefault="00D41CCE">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7439DC">
        <w:rPr>
          <w:rFonts w:ascii="Palatino Linotype" w:eastAsia="Palatino Linotype" w:hAnsi="Palatino Linotype" w:cs="Palatino Linotype"/>
          <w:b/>
          <w:sz w:val="22"/>
          <w:szCs w:val="22"/>
        </w:rPr>
        <w:t>Visto</w:t>
      </w:r>
      <w:r w:rsidRPr="007439DC">
        <w:rPr>
          <w:rFonts w:ascii="Palatino Linotype" w:eastAsia="Palatino Linotype" w:hAnsi="Palatino Linotype" w:cs="Palatino Linotype"/>
          <w:sz w:val="22"/>
          <w:szCs w:val="22"/>
        </w:rPr>
        <w:t xml:space="preserve"> el expediente formado con motivo del recurso de revisión </w:t>
      </w:r>
      <w:r w:rsidR="000B7385" w:rsidRPr="007439DC">
        <w:rPr>
          <w:rFonts w:ascii="Palatino Linotype" w:eastAsia="Palatino Linotype" w:hAnsi="Palatino Linotype" w:cs="Palatino Linotype"/>
          <w:b/>
          <w:sz w:val="22"/>
          <w:szCs w:val="22"/>
        </w:rPr>
        <w:t>1</w:t>
      </w:r>
      <w:r w:rsidR="00445DF1" w:rsidRPr="007439DC">
        <w:rPr>
          <w:rFonts w:ascii="Palatino Linotype" w:eastAsia="Palatino Linotype" w:hAnsi="Palatino Linotype" w:cs="Palatino Linotype"/>
          <w:b/>
          <w:sz w:val="22"/>
          <w:szCs w:val="22"/>
        </w:rPr>
        <w:t>3</w:t>
      </w:r>
      <w:r w:rsidR="00980E9C" w:rsidRPr="007439DC">
        <w:rPr>
          <w:rFonts w:ascii="Palatino Linotype" w:eastAsia="Palatino Linotype" w:hAnsi="Palatino Linotype" w:cs="Palatino Linotype"/>
          <w:b/>
          <w:sz w:val="22"/>
          <w:szCs w:val="22"/>
        </w:rPr>
        <w:t>8</w:t>
      </w:r>
      <w:r w:rsidR="00445DF1" w:rsidRPr="007439DC">
        <w:rPr>
          <w:rFonts w:ascii="Palatino Linotype" w:eastAsia="Palatino Linotype" w:hAnsi="Palatino Linotype" w:cs="Palatino Linotype"/>
          <w:b/>
          <w:sz w:val="22"/>
          <w:szCs w:val="22"/>
        </w:rPr>
        <w:t>09</w:t>
      </w:r>
      <w:r w:rsidRPr="007439DC">
        <w:rPr>
          <w:rFonts w:ascii="Palatino Linotype" w:eastAsia="Palatino Linotype" w:hAnsi="Palatino Linotype" w:cs="Palatino Linotype"/>
          <w:b/>
          <w:sz w:val="22"/>
          <w:szCs w:val="22"/>
        </w:rPr>
        <w:t>/INFOEM/IP/RR/2025</w:t>
      </w:r>
      <w:r w:rsidRPr="007439DC">
        <w:rPr>
          <w:rFonts w:ascii="Palatino Linotype" w:eastAsia="Palatino Linotype" w:hAnsi="Palatino Linotype" w:cs="Palatino Linotype"/>
          <w:sz w:val="22"/>
          <w:szCs w:val="22"/>
        </w:rPr>
        <w:t>, interpuesto por</w:t>
      </w:r>
      <w:r w:rsidR="003F0A9C" w:rsidRPr="007439DC">
        <w:t xml:space="preserve"> </w:t>
      </w:r>
      <w:r w:rsidR="00980E9C" w:rsidRPr="007439DC">
        <w:rPr>
          <w:rFonts w:ascii="Palatino Linotype" w:eastAsia="Palatino Linotype" w:hAnsi="Palatino Linotype" w:cs="Palatino Linotype"/>
          <w:b/>
          <w:sz w:val="22"/>
        </w:rPr>
        <w:t>una persona usuaria del Sistema de Acceso a la Información Mexiquense que no proporcionó nombre</w:t>
      </w:r>
      <w:r w:rsidRPr="007439DC">
        <w:rPr>
          <w:rFonts w:ascii="Palatino Linotype" w:eastAsia="Palatino Linotype" w:hAnsi="Palatino Linotype" w:cs="Palatino Linotype"/>
          <w:b/>
          <w:sz w:val="22"/>
          <w:szCs w:val="22"/>
        </w:rPr>
        <w:t>,</w:t>
      </w:r>
      <w:r w:rsidRPr="007439DC">
        <w:rPr>
          <w:rFonts w:ascii="Palatino Linotype" w:eastAsia="Palatino Linotype" w:hAnsi="Palatino Linotype" w:cs="Palatino Linotype"/>
          <w:sz w:val="22"/>
          <w:szCs w:val="22"/>
        </w:rPr>
        <w:t xml:space="preserve"> en lo sucesivo</w:t>
      </w:r>
      <w:r w:rsidRPr="007439DC">
        <w:rPr>
          <w:rFonts w:ascii="Palatino Linotype" w:eastAsia="Palatino Linotype" w:hAnsi="Palatino Linotype" w:cs="Palatino Linotype"/>
          <w:b/>
          <w:sz w:val="22"/>
          <w:szCs w:val="22"/>
        </w:rPr>
        <w:t xml:space="preserve"> la parte</w:t>
      </w:r>
      <w:r w:rsidRPr="007439DC">
        <w:rPr>
          <w:rFonts w:ascii="Palatino Linotype" w:eastAsia="Palatino Linotype" w:hAnsi="Palatino Linotype" w:cs="Palatino Linotype"/>
          <w:sz w:val="22"/>
          <w:szCs w:val="22"/>
        </w:rPr>
        <w:t xml:space="preserve"> </w:t>
      </w:r>
      <w:r w:rsidRPr="007439DC">
        <w:rPr>
          <w:rFonts w:ascii="Palatino Linotype" w:eastAsia="Palatino Linotype" w:hAnsi="Palatino Linotype" w:cs="Palatino Linotype"/>
          <w:b/>
          <w:sz w:val="22"/>
          <w:szCs w:val="22"/>
        </w:rPr>
        <w:t>Recurrente,</w:t>
      </w:r>
      <w:r w:rsidRPr="007439DC">
        <w:rPr>
          <w:rFonts w:ascii="Palatino Linotype" w:eastAsia="Palatino Linotype" w:hAnsi="Palatino Linotype" w:cs="Palatino Linotype"/>
          <w:sz w:val="22"/>
          <w:szCs w:val="22"/>
        </w:rPr>
        <w:t xml:space="preserve"> en contra de la respuesta a su solicitud por parte del</w:t>
      </w:r>
      <w:r w:rsidR="003F0A9C" w:rsidRPr="007439DC">
        <w:rPr>
          <w:rFonts w:ascii="Palatino Linotype" w:eastAsia="Palatino Linotype" w:hAnsi="Palatino Linotype" w:cs="Palatino Linotype"/>
          <w:sz w:val="22"/>
          <w:szCs w:val="22"/>
        </w:rPr>
        <w:t xml:space="preserve"> </w:t>
      </w:r>
      <w:r w:rsidR="00445DF1" w:rsidRPr="007439DC">
        <w:rPr>
          <w:rFonts w:ascii="Palatino Linotype" w:eastAsia="Palatino Linotype" w:hAnsi="Palatino Linotype" w:cs="Palatino Linotype"/>
          <w:b/>
          <w:bCs/>
          <w:sz w:val="22"/>
          <w:szCs w:val="22"/>
        </w:rPr>
        <w:t xml:space="preserve">Ayuntamiento de </w:t>
      </w:r>
      <w:r w:rsidR="00980E9C" w:rsidRPr="007439DC">
        <w:rPr>
          <w:rFonts w:ascii="Palatino Linotype" w:eastAsia="Palatino Linotype" w:hAnsi="Palatino Linotype" w:cs="Palatino Linotype"/>
          <w:b/>
          <w:bCs/>
          <w:sz w:val="22"/>
          <w:szCs w:val="22"/>
        </w:rPr>
        <w:t>Toluca</w:t>
      </w:r>
      <w:r w:rsidR="00C30DDF" w:rsidRPr="007439DC">
        <w:rPr>
          <w:rFonts w:ascii="Palatino Linotype" w:eastAsia="Palatino Linotype" w:hAnsi="Palatino Linotype" w:cs="Palatino Linotype"/>
          <w:b/>
          <w:bCs/>
          <w:sz w:val="22"/>
          <w:szCs w:val="22"/>
        </w:rPr>
        <w:t>,</w:t>
      </w:r>
      <w:r w:rsidRPr="007439DC">
        <w:rPr>
          <w:rFonts w:ascii="Palatino Linotype" w:eastAsia="Palatino Linotype" w:hAnsi="Palatino Linotype" w:cs="Palatino Linotype"/>
          <w:b/>
          <w:sz w:val="22"/>
          <w:szCs w:val="22"/>
        </w:rPr>
        <w:t xml:space="preserve"> </w:t>
      </w:r>
      <w:r w:rsidRPr="007439DC">
        <w:rPr>
          <w:rFonts w:ascii="Palatino Linotype" w:eastAsia="Palatino Linotype" w:hAnsi="Palatino Linotype" w:cs="Palatino Linotype"/>
          <w:sz w:val="22"/>
          <w:szCs w:val="22"/>
        </w:rPr>
        <w:t xml:space="preserve">en lo sucesivo el </w:t>
      </w:r>
      <w:r w:rsidRPr="007439DC">
        <w:rPr>
          <w:rFonts w:ascii="Palatino Linotype" w:eastAsia="Palatino Linotype" w:hAnsi="Palatino Linotype" w:cs="Palatino Linotype"/>
          <w:b/>
          <w:sz w:val="22"/>
          <w:szCs w:val="22"/>
        </w:rPr>
        <w:t xml:space="preserve">Sujeto Obligado, </w:t>
      </w:r>
      <w:r w:rsidRPr="007439DC">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7439DC" w:rsidRDefault="00D41CCE">
      <w:pPr>
        <w:spacing w:before="240" w:after="240" w:line="360" w:lineRule="auto"/>
        <w:jc w:val="center"/>
        <w:rPr>
          <w:rFonts w:ascii="Palatino Linotype" w:eastAsia="Palatino Linotype" w:hAnsi="Palatino Linotype" w:cs="Palatino Linotype"/>
          <w:b/>
          <w:sz w:val="22"/>
          <w:szCs w:val="22"/>
        </w:rPr>
      </w:pPr>
      <w:r w:rsidRPr="007439DC">
        <w:rPr>
          <w:rFonts w:ascii="Palatino Linotype" w:eastAsia="Palatino Linotype" w:hAnsi="Palatino Linotype" w:cs="Palatino Linotype"/>
          <w:b/>
          <w:sz w:val="22"/>
          <w:szCs w:val="22"/>
        </w:rPr>
        <w:t>I. A N T E C E D E N T E S</w:t>
      </w:r>
    </w:p>
    <w:p w14:paraId="336C0FED" w14:textId="2C1E1218" w:rsidR="00566EB9" w:rsidRPr="007439DC" w:rsidRDefault="00D41CCE">
      <w:pPr>
        <w:spacing w:before="240" w:after="240"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b/>
          <w:sz w:val="22"/>
          <w:szCs w:val="22"/>
        </w:rPr>
        <w:t>1. Solicitud de acceso a la información.</w:t>
      </w:r>
      <w:r w:rsidRPr="007439DC">
        <w:rPr>
          <w:rFonts w:ascii="Palatino Linotype" w:eastAsia="Palatino Linotype" w:hAnsi="Palatino Linotype" w:cs="Palatino Linotype"/>
          <w:sz w:val="22"/>
          <w:szCs w:val="22"/>
        </w:rPr>
        <w:t xml:space="preserve"> El</w:t>
      </w:r>
      <w:r w:rsidR="00B253BE" w:rsidRPr="007439DC">
        <w:rPr>
          <w:rFonts w:ascii="Palatino Linotype" w:eastAsia="Palatino Linotype" w:hAnsi="Palatino Linotype" w:cs="Palatino Linotype"/>
          <w:sz w:val="22"/>
          <w:szCs w:val="22"/>
        </w:rPr>
        <w:t xml:space="preserve"> </w:t>
      </w:r>
      <w:r w:rsidR="00F96E99" w:rsidRPr="007439DC">
        <w:rPr>
          <w:rFonts w:ascii="Palatino Linotype" w:eastAsia="Palatino Linotype" w:hAnsi="Palatino Linotype" w:cs="Palatino Linotype"/>
          <w:b/>
          <w:sz w:val="22"/>
          <w:szCs w:val="22"/>
        </w:rPr>
        <w:t>veintiséis</w:t>
      </w:r>
      <w:r w:rsidR="00445DF1" w:rsidRPr="007439DC">
        <w:rPr>
          <w:rFonts w:ascii="Palatino Linotype" w:eastAsia="Palatino Linotype" w:hAnsi="Palatino Linotype" w:cs="Palatino Linotype"/>
          <w:b/>
          <w:sz w:val="22"/>
          <w:szCs w:val="22"/>
        </w:rPr>
        <w:t xml:space="preserve"> de noviembre</w:t>
      </w:r>
      <w:r w:rsidR="009502A3" w:rsidRPr="007439DC">
        <w:rPr>
          <w:rFonts w:ascii="Palatino Linotype" w:eastAsia="Palatino Linotype" w:hAnsi="Palatino Linotype" w:cs="Palatino Linotype"/>
          <w:b/>
          <w:sz w:val="22"/>
          <w:szCs w:val="22"/>
        </w:rPr>
        <w:t xml:space="preserve"> de dos mil veinticinco</w:t>
      </w:r>
      <w:r w:rsidRPr="007439DC">
        <w:rPr>
          <w:rFonts w:ascii="Palatino Linotype" w:eastAsia="Palatino Linotype" w:hAnsi="Palatino Linotype" w:cs="Palatino Linotype"/>
          <w:b/>
          <w:sz w:val="22"/>
          <w:szCs w:val="22"/>
        </w:rPr>
        <w:t>,</w:t>
      </w:r>
      <w:r w:rsidRPr="007439DC">
        <w:rPr>
          <w:rFonts w:ascii="Palatino Linotype" w:eastAsia="Palatino Linotype" w:hAnsi="Palatino Linotype" w:cs="Palatino Linotype"/>
          <w:sz w:val="22"/>
          <w:szCs w:val="22"/>
        </w:rPr>
        <w:t xml:space="preserve"> </w:t>
      </w:r>
      <w:r w:rsidRPr="007439DC">
        <w:rPr>
          <w:rFonts w:ascii="Palatino Linotype" w:eastAsia="Palatino Linotype" w:hAnsi="Palatino Linotype" w:cs="Palatino Linotype"/>
          <w:b/>
          <w:sz w:val="22"/>
          <w:szCs w:val="22"/>
        </w:rPr>
        <w:t>la parte</w:t>
      </w:r>
      <w:r w:rsidRPr="007439DC">
        <w:rPr>
          <w:rFonts w:ascii="Palatino Linotype" w:eastAsia="Palatino Linotype" w:hAnsi="Palatino Linotype" w:cs="Palatino Linotype"/>
          <w:sz w:val="22"/>
          <w:szCs w:val="22"/>
        </w:rPr>
        <w:t xml:space="preserve"> </w:t>
      </w:r>
      <w:r w:rsidRPr="007439DC">
        <w:rPr>
          <w:rFonts w:ascii="Palatino Linotype" w:eastAsia="Palatino Linotype" w:hAnsi="Palatino Linotype" w:cs="Palatino Linotype"/>
          <w:b/>
          <w:sz w:val="22"/>
          <w:szCs w:val="22"/>
        </w:rPr>
        <w:t xml:space="preserve">Recurrente </w:t>
      </w:r>
      <w:r w:rsidRPr="007439DC">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7439DC">
        <w:rPr>
          <w:rFonts w:ascii="Palatino Linotype" w:eastAsia="Palatino Linotype" w:hAnsi="Palatino Linotype" w:cs="Palatino Linotype"/>
          <w:b/>
          <w:sz w:val="22"/>
          <w:szCs w:val="22"/>
        </w:rPr>
        <w:t>Sujeto Obligado</w:t>
      </w:r>
      <w:r w:rsidRPr="007439DC">
        <w:rPr>
          <w:rFonts w:ascii="Palatino Linotype" w:eastAsia="Palatino Linotype" w:hAnsi="Palatino Linotype" w:cs="Palatino Linotype"/>
          <w:sz w:val="22"/>
          <w:szCs w:val="22"/>
        </w:rPr>
        <w:t xml:space="preserve">, la solicitud de acceso a la información pública a la que se le asignó el </w:t>
      </w:r>
      <w:r w:rsidR="005D6FD9" w:rsidRPr="007439DC">
        <w:rPr>
          <w:rFonts w:ascii="Palatino Linotype" w:eastAsia="Palatino Linotype" w:hAnsi="Palatino Linotype" w:cs="Palatino Linotype"/>
          <w:sz w:val="22"/>
          <w:szCs w:val="22"/>
        </w:rPr>
        <w:t>número</w:t>
      </w:r>
      <w:r w:rsidR="000B7385" w:rsidRPr="007439DC">
        <w:t xml:space="preserve"> </w:t>
      </w:r>
      <w:r w:rsidR="00980E9C" w:rsidRPr="007439DC">
        <w:rPr>
          <w:rFonts w:ascii="Palatino Linotype" w:eastAsia="Palatino Linotype" w:hAnsi="Palatino Linotype" w:cs="Palatino Linotype"/>
          <w:b/>
          <w:sz w:val="22"/>
          <w:szCs w:val="22"/>
        </w:rPr>
        <w:t>06202/TOLUCA/IP/2025</w:t>
      </w:r>
      <w:r w:rsidR="00B253BE" w:rsidRPr="007439DC">
        <w:rPr>
          <w:rFonts w:ascii="Palatino Linotype" w:eastAsia="Palatino Linotype" w:hAnsi="Palatino Linotype" w:cs="Palatino Linotype"/>
          <w:b/>
          <w:sz w:val="22"/>
          <w:szCs w:val="22"/>
        </w:rPr>
        <w:t>;</w:t>
      </w:r>
      <w:r w:rsidR="009E4671" w:rsidRPr="007439DC">
        <w:rPr>
          <w:rFonts w:ascii="Palatino Linotype" w:eastAsia="Palatino Linotype" w:hAnsi="Palatino Linotype" w:cs="Palatino Linotype"/>
          <w:sz w:val="22"/>
          <w:szCs w:val="22"/>
        </w:rPr>
        <w:t xml:space="preserve"> </w:t>
      </w:r>
      <w:r w:rsidRPr="007439DC">
        <w:rPr>
          <w:rFonts w:ascii="Palatino Linotype" w:eastAsia="Palatino Linotype" w:hAnsi="Palatino Linotype" w:cs="Palatino Linotype"/>
          <w:sz w:val="22"/>
          <w:szCs w:val="22"/>
        </w:rPr>
        <w:t xml:space="preserve">mediante la cual requirió la información siguiente: </w:t>
      </w:r>
    </w:p>
    <w:p w14:paraId="53ABC3AC" w14:textId="0851778E" w:rsidR="00566EB9" w:rsidRPr="007439DC" w:rsidRDefault="008C4074" w:rsidP="00980E9C">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7439DC">
        <w:rPr>
          <w:rFonts w:ascii="Palatino Linotype" w:eastAsia="Palatino Linotype" w:hAnsi="Palatino Linotype" w:cs="Palatino Linotype"/>
          <w:i/>
          <w:sz w:val="22"/>
          <w:szCs w:val="22"/>
        </w:rPr>
        <w:t>“</w:t>
      </w:r>
      <w:r w:rsidR="00980E9C" w:rsidRPr="007439DC">
        <w:rPr>
          <w:rFonts w:ascii="Palatino Linotype" w:eastAsia="Palatino Linotype" w:hAnsi="Palatino Linotype" w:cs="Palatino Linotype"/>
          <w:i/>
          <w:sz w:val="22"/>
          <w:szCs w:val="22"/>
        </w:rPr>
        <w:t>Las Rutas de la recolección de residuos sólidos y cuantas toneladas se juntado de enero a la fecha y el convenio para donde deposita esos deshechos el costo y el contrato con facturas pagadas de su administración.</w:t>
      </w:r>
      <w:r w:rsidR="00C30DDF" w:rsidRPr="007439DC">
        <w:rPr>
          <w:rFonts w:ascii="Palatino Linotype" w:eastAsia="Palatino Linotype" w:hAnsi="Palatino Linotype" w:cs="Palatino Linotype"/>
          <w:i/>
          <w:sz w:val="22"/>
          <w:szCs w:val="22"/>
        </w:rPr>
        <w:t>”</w:t>
      </w:r>
      <w:r w:rsidR="00D41CCE" w:rsidRPr="007439DC">
        <w:rPr>
          <w:rFonts w:ascii="Palatino Linotype" w:eastAsia="Palatino Linotype" w:hAnsi="Palatino Linotype" w:cs="Palatino Linotype"/>
          <w:i/>
          <w:sz w:val="22"/>
          <w:szCs w:val="22"/>
        </w:rPr>
        <w:t xml:space="preserve"> (Sic) </w:t>
      </w:r>
    </w:p>
    <w:p w14:paraId="7F7E8FBF" w14:textId="77777777" w:rsidR="00566EB9" w:rsidRPr="007439DC" w:rsidRDefault="00D41CCE">
      <w:pPr>
        <w:spacing w:before="240" w:after="240"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b/>
          <w:sz w:val="22"/>
          <w:szCs w:val="22"/>
        </w:rPr>
        <w:t>Modalidad de Entrega:</w:t>
      </w:r>
      <w:r w:rsidRPr="007439DC">
        <w:rPr>
          <w:rFonts w:ascii="Palatino Linotype" w:eastAsia="Palatino Linotype" w:hAnsi="Palatino Linotype" w:cs="Palatino Linotype"/>
          <w:sz w:val="22"/>
          <w:szCs w:val="22"/>
        </w:rPr>
        <w:t xml:space="preserve"> a través del Sistema de Acceso a la Información Mexiquense (SAIMEX).</w:t>
      </w:r>
    </w:p>
    <w:p w14:paraId="355D92AA" w14:textId="218F8FC9" w:rsidR="00566EB9" w:rsidRPr="007439DC"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7439DC">
        <w:rPr>
          <w:rFonts w:ascii="Palatino Linotype" w:eastAsia="Palatino Linotype" w:hAnsi="Palatino Linotype" w:cs="Palatino Linotype"/>
          <w:b/>
          <w:sz w:val="22"/>
          <w:szCs w:val="22"/>
        </w:rPr>
        <w:t>2.</w:t>
      </w:r>
      <w:r w:rsidR="000B7385" w:rsidRPr="007439DC">
        <w:rPr>
          <w:rFonts w:ascii="Palatino Linotype" w:hAnsi="Palatino Linotype"/>
          <w:b/>
        </w:rPr>
        <w:t xml:space="preserve"> </w:t>
      </w:r>
      <w:r w:rsidR="0096349E" w:rsidRPr="007439DC">
        <w:rPr>
          <w:rFonts w:ascii="Palatino Linotype" w:eastAsia="Palatino Linotype" w:hAnsi="Palatino Linotype" w:cs="Palatino Linotype"/>
          <w:b/>
          <w:sz w:val="22"/>
          <w:szCs w:val="22"/>
        </w:rPr>
        <w:t>Respuesta</w:t>
      </w:r>
      <w:r w:rsidRPr="007439DC">
        <w:rPr>
          <w:rFonts w:ascii="Palatino Linotype" w:eastAsia="Palatino Linotype" w:hAnsi="Palatino Linotype" w:cs="Palatino Linotype"/>
          <w:b/>
          <w:sz w:val="22"/>
          <w:szCs w:val="22"/>
        </w:rPr>
        <w:t xml:space="preserve">. </w:t>
      </w:r>
      <w:r w:rsidRPr="007439DC">
        <w:rPr>
          <w:rFonts w:ascii="Palatino Linotype" w:eastAsia="Palatino Linotype" w:hAnsi="Palatino Linotype" w:cs="Palatino Linotype"/>
          <w:sz w:val="22"/>
          <w:szCs w:val="22"/>
        </w:rPr>
        <w:t xml:space="preserve">El </w:t>
      </w:r>
      <w:r w:rsidR="00980E9C" w:rsidRPr="007439DC">
        <w:rPr>
          <w:rFonts w:ascii="Palatino Linotype" w:eastAsia="Palatino Linotype" w:hAnsi="Palatino Linotype" w:cs="Palatino Linotype"/>
          <w:b/>
          <w:sz w:val="22"/>
          <w:szCs w:val="22"/>
        </w:rPr>
        <w:t>dos</w:t>
      </w:r>
      <w:r w:rsidR="009502A3" w:rsidRPr="007439DC">
        <w:rPr>
          <w:rFonts w:ascii="Palatino Linotype" w:eastAsia="Palatino Linotype" w:hAnsi="Palatino Linotype" w:cs="Palatino Linotype"/>
          <w:b/>
          <w:sz w:val="22"/>
          <w:szCs w:val="22"/>
        </w:rPr>
        <w:t xml:space="preserve"> de diciembre</w:t>
      </w:r>
      <w:r w:rsidR="005D6FD9" w:rsidRPr="007439DC">
        <w:rPr>
          <w:rFonts w:ascii="Palatino Linotype" w:eastAsia="Palatino Linotype" w:hAnsi="Palatino Linotype" w:cs="Palatino Linotype"/>
          <w:b/>
          <w:sz w:val="22"/>
          <w:szCs w:val="22"/>
        </w:rPr>
        <w:t xml:space="preserve"> </w:t>
      </w:r>
      <w:r w:rsidR="0096349E" w:rsidRPr="007439DC">
        <w:rPr>
          <w:rFonts w:ascii="Palatino Linotype" w:eastAsia="Palatino Linotype" w:hAnsi="Palatino Linotype" w:cs="Palatino Linotype"/>
          <w:b/>
          <w:sz w:val="22"/>
          <w:szCs w:val="22"/>
        </w:rPr>
        <w:t xml:space="preserve">de </w:t>
      </w:r>
      <w:r w:rsidRPr="007439DC">
        <w:rPr>
          <w:rFonts w:ascii="Palatino Linotype" w:eastAsia="Palatino Linotype" w:hAnsi="Palatino Linotype" w:cs="Palatino Linotype"/>
          <w:b/>
          <w:sz w:val="22"/>
          <w:szCs w:val="22"/>
        </w:rPr>
        <w:t>dos mil veinticinco</w:t>
      </w:r>
      <w:r w:rsidRPr="007439DC">
        <w:rPr>
          <w:rFonts w:ascii="Palatino Linotype" w:eastAsia="Palatino Linotype" w:hAnsi="Palatino Linotype" w:cs="Palatino Linotype"/>
          <w:sz w:val="22"/>
          <w:szCs w:val="22"/>
        </w:rPr>
        <w:t xml:space="preserve">, el </w:t>
      </w:r>
      <w:r w:rsidRPr="007439DC">
        <w:rPr>
          <w:rFonts w:ascii="Palatino Linotype" w:eastAsia="Palatino Linotype" w:hAnsi="Palatino Linotype" w:cs="Palatino Linotype"/>
          <w:b/>
          <w:sz w:val="22"/>
          <w:szCs w:val="22"/>
        </w:rPr>
        <w:t xml:space="preserve">Sujeto Obligado </w:t>
      </w:r>
      <w:r w:rsidRPr="007439DC">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1E93103D" w:rsidR="00566EB9" w:rsidRPr="007439DC" w:rsidRDefault="00D41CCE">
      <w:pPr>
        <w:spacing w:before="240" w:after="240"/>
        <w:ind w:left="567"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lastRenderedPageBreak/>
        <w:t>“</w:t>
      </w:r>
      <w:r w:rsidR="00980E9C" w:rsidRPr="007439DC">
        <w:rPr>
          <w:rFonts w:ascii="Palatino Linotype" w:eastAsia="Palatino Linotype" w:hAnsi="Palatino Linotype" w:cs="Palatino Linotype"/>
          <w:i/>
          <w:sz w:val="22"/>
          <w:szCs w:val="22"/>
        </w:rPr>
        <w:t>En atención a la solicitud con folio 06202/TOLUCA/IP/2025, me permito adjuntar al presente la respuesta correspondiente, Sin más por el momento, reciba un saludo.</w:t>
      </w:r>
      <w:r w:rsidRPr="007439DC">
        <w:rPr>
          <w:rFonts w:ascii="Palatino Linotype" w:eastAsia="Palatino Linotype" w:hAnsi="Palatino Linotype" w:cs="Palatino Linotype"/>
          <w:i/>
          <w:sz w:val="22"/>
          <w:szCs w:val="22"/>
        </w:rPr>
        <w:t>” (Sic)</w:t>
      </w:r>
    </w:p>
    <w:p w14:paraId="11758A54" w14:textId="5E07B7F0" w:rsidR="00566EB9" w:rsidRPr="007439DC"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Adjunto a la respuesta, el </w:t>
      </w:r>
      <w:r w:rsidRPr="007439DC">
        <w:rPr>
          <w:rFonts w:ascii="Palatino Linotype" w:eastAsia="Palatino Linotype" w:hAnsi="Palatino Linotype" w:cs="Palatino Linotype"/>
          <w:b/>
          <w:sz w:val="22"/>
          <w:szCs w:val="22"/>
        </w:rPr>
        <w:t xml:space="preserve">Sujeto Obligado </w:t>
      </w:r>
      <w:r w:rsidRPr="007439DC">
        <w:rPr>
          <w:rFonts w:ascii="Palatino Linotype" w:eastAsia="Palatino Linotype" w:hAnsi="Palatino Linotype" w:cs="Palatino Linotype"/>
          <w:sz w:val="22"/>
          <w:szCs w:val="22"/>
        </w:rPr>
        <w:t xml:space="preserve">hizo entrega </w:t>
      </w:r>
      <w:r w:rsidR="006C0C4B" w:rsidRPr="007439DC">
        <w:rPr>
          <w:rFonts w:ascii="Palatino Linotype" w:eastAsia="Palatino Linotype" w:hAnsi="Palatino Linotype" w:cs="Palatino Linotype"/>
          <w:sz w:val="22"/>
          <w:szCs w:val="22"/>
        </w:rPr>
        <w:t xml:space="preserve">de </w:t>
      </w:r>
      <w:r w:rsidRPr="007439DC">
        <w:rPr>
          <w:rFonts w:ascii="Palatino Linotype" w:eastAsia="Palatino Linotype" w:hAnsi="Palatino Linotype" w:cs="Palatino Linotype"/>
          <w:sz w:val="22"/>
          <w:szCs w:val="22"/>
        </w:rPr>
        <w:t>la siguiente información:</w:t>
      </w:r>
    </w:p>
    <w:p w14:paraId="654860C0" w14:textId="77777777" w:rsidR="00CD0D49" w:rsidRPr="007439DC"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D13EE23" w14:textId="62881EDB" w:rsidR="00C260B3" w:rsidRPr="007439DC" w:rsidRDefault="00975927" w:rsidP="009502A3">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Oficio </w:t>
      </w:r>
      <w:r w:rsidR="000B7385" w:rsidRPr="007439DC">
        <w:rPr>
          <w:rFonts w:ascii="Palatino Linotype" w:eastAsia="Palatino Linotype" w:hAnsi="Palatino Linotype" w:cs="Palatino Linotype"/>
          <w:sz w:val="22"/>
          <w:szCs w:val="22"/>
        </w:rPr>
        <w:t xml:space="preserve">del </w:t>
      </w:r>
      <w:r w:rsidR="009502A3" w:rsidRPr="007439DC">
        <w:rPr>
          <w:rFonts w:ascii="Palatino Linotype" w:eastAsia="Palatino Linotype" w:hAnsi="Palatino Linotype" w:cs="Palatino Linotype"/>
          <w:sz w:val="22"/>
          <w:szCs w:val="22"/>
        </w:rPr>
        <w:t>0</w:t>
      </w:r>
      <w:r w:rsidR="00980E9C" w:rsidRPr="007439DC">
        <w:rPr>
          <w:rFonts w:ascii="Palatino Linotype" w:eastAsia="Palatino Linotype" w:hAnsi="Palatino Linotype" w:cs="Palatino Linotype"/>
          <w:sz w:val="22"/>
          <w:szCs w:val="22"/>
        </w:rPr>
        <w:t>1</w:t>
      </w:r>
      <w:r w:rsidR="009502A3" w:rsidRPr="007439DC">
        <w:rPr>
          <w:rFonts w:ascii="Palatino Linotype" w:eastAsia="Palatino Linotype" w:hAnsi="Palatino Linotype" w:cs="Palatino Linotype"/>
          <w:sz w:val="22"/>
          <w:szCs w:val="22"/>
        </w:rPr>
        <w:t xml:space="preserve"> de diciembre de 2025, </w:t>
      </w:r>
      <w:r w:rsidR="00980E9C" w:rsidRPr="007439DC">
        <w:rPr>
          <w:rFonts w:ascii="Palatino Linotype" w:eastAsia="Palatino Linotype" w:hAnsi="Palatino Linotype" w:cs="Palatino Linotype"/>
          <w:sz w:val="22"/>
          <w:szCs w:val="22"/>
        </w:rPr>
        <w:t>a través del cual el Director General de Servicios Públicos remite la respuesta de la Directora de Residuos Sólidos.</w:t>
      </w:r>
    </w:p>
    <w:p w14:paraId="100E09C3" w14:textId="5A42F073" w:rsidR="00980E9C" w:rsidRPr="007439DC" w:rsidRDefault="00980E9C" w:rsidP="00980E9C">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Oficio del 27 de noviembre de 2025, a través del cual la Directora de Residuos Sólidos informó lo siguiente:</w:t>
      </w:r>
    </w:p>
    <w:p w14:paraId="550F63A9" w14:textId="6B444ED0" w:rsidR="00980E9C" w:rsidRPr="007439DC" w:rsidRDefault="00980E9C" w:rsidP="00980E9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-Que, en lo relacionado a las rutas de recolección de residuos sólidos, que se anexaban las rutas de recolección de residuos sólidos, con las que cuenta la actual administración.</w:t>
      </w:r>
    </w:p>
    <w:p w14:paraId="4A6F3C36" w14:textId="7D8E3109" w:rsidR="00980E9C" w:rsidRPr="007439DC" w:rsidRDefault="00980E9C" w:rsidP="00980E9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-Que, respecto a cuantas toneladas se han juntado de enero a la fecha, se informa que la cantidad de residuos recolectados son 171,625 toneladas durante el periodo de enero a la fecha de la solicitud.</w:t>
      </w:r>
    </w:p>
    <w:p w14:paraId="52FC1922" w14:textId="489FB526" w:rsidR="00980E9C" w:rsidRPr="007439DC" w:rsidRDefault="00980E9C" w:rsidP="00980E9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-Que, sobre el </w:t>
      </w:r>
      <w:r w:rsidR="00FB0C3D" w:rsidRPr="007439DC">
        <w:rPr>
          <w:rFonts w:ascii="Palatino Linotype" w:eastAsia="Palatino Linotype" w:hAnsi="Palatino Linotype" w:cs="Palatino Linotype"/>
          <w:sz w:val="22"/>
          <w:szCs w:val="22"/>
        </w:rPr>
        <w:t xml:space="preserve">requerimiento relativo al </w:t>
      </w:r>
      <w:r w:rsidRPr="007439DC">
        <w:rPr>
          <w:rFonts w:ascii="Palatino Linotype" w:eastAsia="Palatino Linotype" w:hAnsi="Palatino Linotype" w:cs="Palatino Linotype"/>
          <w:sz w:val="22"/>
          <w:szCs w:val="22"/>
        </w:rPr>
        <w:t xml:space="preserve">convenio </w:t>
      </w:r>
      <w:r w:rsidR="00FB0C3D" w:rsidRPr="007439DC">
        <w:rPr>
          <w:rFonts w:ascii="Palatino Linotype" w:eastAsia="Palatino Linotype" w:hAnsi="Palatino Linotype" w:cs="Palatino Linotype"/>
          <w:sz w:val="22"/>
          <w:szCs w:val="22"/>
        </w:rPr>
        <w:t xml:space="preserve">o contrato </w:t>
      </w:r>
      <w:r w:rsidR="00FB0C3D" w:rsidRPr="007439DC">
        <w:rPr>
          <w:rFonts w:ascii="Palatino Linotype" w:eastAsia="Palatino Linotype" w:hAnsi="Palatino Linotype" w:cs="Palatino Linotype"/>
          <w:sz w:val="22"/>
          <w:szCs w:val="22"/>
          <w:lang w:val="es-MX"/>
        </w:rPr>
        <w:t>para el depósito de esos desechos -residuos sólidos-, el costo y facturas pagadas de su administración, no tiene competencia para conocer lo requerido.</w:t>
      </w:r>
    </w:p>
    <w:p w14:paraId="1B149705" w14:textId="0D7DE8CE" w:rsidR="00980E9C" w:rsidRPr="007439DC" w:rsidRDefault="00DD0A6D" w:rsidP="009502A3">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Oficio del 25 de noviembre de 2025, a través del cual el Jefe del Departamento de Recolección, Transferencia y Disposición Final de Residuos Sólidos</w:t>
      </w:r>
      <w:r w:rsidR="00784F1E" w:rsidRPr="007439DC">
        <w:rPr>
          <w:rFonts w:ascii="Palatino Linotype" w:eastAsia="Palatino Linotype" w:hAnsi="Palatino Linotype" w:cs="Palatino Linotype"/>
          <w:sz w:val="22"/>
          <w:szCs w:val="22"/>
        </w:rPr>
        <w:t xml:space="preserve">, informó que </w:t>
      </w:r>
      <w:r w:rsidR="00784F1E" w:rsidRPr="007439DC">
        <w:rPr>
          <w:rFonts w:ascii="Palatino Linotype" w:eastAsia="Palatino Linotype" w:hAnsi="Palatino Linotype" w:cs="Palatino Linotype"/>
          <w:sz w:val="22"/>
          <w:szCs w:val="22"/>
          <w:lang w:val="es-MX"/>
        </w:rPr>
        <w:t>ese departamento cuenta con el servicio domiciliario de manera regular organizando rutas en las diferentes delegaciones detalladas abarcando el 100% de la Delegación sobre vialidades municipalizadas, con unidades todas manejando un horario de 7:00 a.m. a 3:00 p.m. aproximadamente. Generando 171,625 toneladas de enero a la fecha de la solicitud.</w:t>
      </w:r>
    </w:p>
    <w:p w14:paraId="3258D525" w14:textId="567755BF" w:rsidR="00784F1E" w:rsidRPr="007439DC" w:rsidRDefault="00784F1E" w:rsidP="009502A3">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lang w:val="es-MX"/>
        </w:rPr>
        <w:t>Relación de rutas de recolección, con rubros como: ruta, delegación, y la frecuencia los días de la semana.</w:t>
      </w:r>
    </w:p>
    <w:p w14:paraId="6B859EE3" w14:textId="6A663D2F" w:rsidR="00F900F1" w:rsidRPr="007439DC" w:rsidRDefault="00F900F1" w:rsidP="000B25D7">
      <w:pPr>
        <w:pStyle w:val="Prrafodelista"/>
        <w:numPr>
          <w:ilvl w:val="0"/>
          <w:numId w:val="2"/>
        </w:numPr>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Oficio del 26 de noviembre de 2025, a través del cual el Director General de Administración remite la respuesta de </w:t>
      </w:r>
      <w:r w:rsidR="000B25D7" w:rsidRPr="007439DC">
        <w:rPr>
          <w:rFonts w:ascii="Palatino Linotype" w:eastAsia="Palatino Linotype" w:hAnsi="Palatino Linotype" w:cs="Palatino Linotype"/>
          <w:sz w:val="22"/>
          <w:szCs w:val="22"/>
        </w:rPr>
        <w:t xml:space="preserve">la Directora de Recursos </w:t>
      </w:r>
      <w:r w:rsidR="00C16D36" w:rsidRPr="007439DC">
        <w:rPr>
          <w:rFonts w:ascii="Palatino Linotype" w:eastAsia="Palatino Linotype" w:hAnsi="Palatino Linotype" w:cs="Palatino Linotype"/>
          <w:sz w:val="22"/>
          <w:szCs w:val="22"/>
        </w:rPr>
        <w:t>Materiales</w:t>
      </w:r>
      <w:r w:rsidRPr="007439DC">
        <w:rPr>
          <w:rFonts w:ascii="Palatino Linotype" w:eastAsia="Palatino Linotype" w:hAnsi="Palatino Linotype" w:cs="Palatino Linotype"/>
          <w:sz w:val="22"/>
          <w:szCs w:val="22"/>
        </w:rPr>
        <w:t>.</w:t>
      </w:r>
    </w:p>
    <w:p w14:paraId="002D4D73" w14:textId="6A4FF738" w:rsidR="00F900F1" w:rsidRPr="007439DC" w:rsidRDefault="00F900F1" w:rsidP="000B25D7">
      <w:pPr>
        <w:pStyle w:val="Prrafodelista"/>
        <w:numPr>
          <w:ilvl w:val="0"/>
          <w:numId w:val="2"/>
        </w:numPr>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Oficio del 2</w:t>
      </w:r>
      <w:r w:rsidR="000B25D7" w:rsidRPr="007439DC">
        <w:rPr>
          <w:rFonts w:ascii="Palatino Linotype" w:eastAsia="Palatino Linotype" w:hAnsi="Palatino Linotype" w:cs="Palatino Linotype"/>
          <w:sz w:val="22"/>
          <w:szCs w:val="22"/>
        </w:rPr>
        <w:t>4</w:t>
      </w:r>
      <w:r w:rsidRPr="007439DC">
        <w:rPr>
          <w:rFonts w:ascii="Palatino Linotype" w:eastAsia="Palatino Linotype" w:hAnsi="Palatino Linotype" w:cs="Palatino Linotype"/>
          <w:sz w:val="22"/>
          <w:szCs w:val="22"/>
        </w:rPr>
        <w:t xml:space="preserve"> de noviembre de 2025, a través del cual la Directora de </w:t>
      </w:r>
      <w:r w:rsidR="000B25D7" w:rsidRPr="007439DC">
        <w:rPr>
          <w:rFonts w:ascii="Palatino Linotype" w:eastAsia="Palatino Linotype" w:hAnsi="Palatino Linotype" w:cs="Palatino Linotype"/>
          <w:sz w:val="22"/>
          <w:szCs w:val="22"/>
        </w:rPr>
        <w:t xml:space="preserve">Recursos Materiales señaló que la información requerida podría ser consultada en el portal del Ipomex en el artículo 92 fracción XXIX relativo al resultado de procedimientos de adjudicación directa, licitación pública e invitación restringida, proporcionando el siguiente link en formato cerrado: </w:t>
      </w:r>
      <w:r w:rsidR="000B25D7" w:rsidRPr="007439DC">
        <w:rPr>
          <w:rFonts w:ascii="Palatino Linotype" w:eastAsia="Palatino Linotype" w:hAnsi="Palatino Linotype" w:cs="Palatino Linotype"/>
          <w:noProof/>
          <w:sz w:val="22"/>
          <w:szCs w:val="22"/>
          <w:lang w:val="es-MX"/>
        </w:rPr>
        <w:drawing>
          <wp:inline distT="0" distB="0" distL="0" distR="0" wp14:anchorId="18CC0061" wp14:editId="19E95B9B">
            <wp:extent cx="4210050" cy="142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41904" cy="164318"/>
                    </a:xfrm>
                    <a:prstGeom prst="rect">
                      <a:avLst/>
                    </a:prstGeom>
                  </pic:spPr>
                </pic:pic>
              </a:graphicData>
            </a:graphic>
          </wp:inline>
        </w:drawing>
      </w:r>
    </w:p>
    <w:p w14:paraId="5B21C96D" w14:textId="34D0F828" w:rsidR="00F900F1" w:rsidRPr="007439DC" w:rsidRDefault="000B25D7" w:rsidP="009D4FFC">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Oficio del 19 de noviembre de 2025, a través del cual el Tesorero Municipal informa que respecto al “recurso gastado”</w:t>
      </w:r>
      <w:r w:rsidR="00C13631" w:rsidRPr="007439DC">
        <w:rPr>
          <w:rFonts w:ascii="Palatino Linotype" w:eastAsia="Palatino Linotype" w:hAnsi="Palatino Linotype" w:cs="Palatino Linotype"/>
          <w:sz w:val="22"/>
          <w:szCs w:val="22"/>
        </w:rPr>
        <w:t xml:space="preserve"> indica que adjunta al presente el estado analítico del </w:t>
      </w:r>
      <w:r w:rsidR="00C13631" w:rsidRPr="007439DC">
        <w:rPr>
          <w:rFonts w:ascii="Palatino Linotype" w:eastAsia="Palatino Linotype" w:hAnsi="Palatino Linotype" w:cs="Palatino Linotype"/>
          <w:sz w:val="22"/>
          <w:szCs w:val="22"/>
        </w:rPr>
        <w:lastRenderedPageBreak/>
        <w:t xml:space="preserve">ejercicio del presupuesto de egresos (clasificación administrativa), </w:t>
      </w:r>
      <w:r w:rsidR="00C13631" w:rsidRPr="007439DC">
        <w:rPr>
          <w:rFonts w:ascii="Palatino Linotype" w:eastAsia="Palatino Linotype" w:hAnsi="Palatino Linotype" w:cs="Palatino Linotype"/>
          <w:sz w:val="22"/>
          <w:szCs w:val="22"/>
          <w:lang w:val="es-MX"/>
        </w:rPr>
        <w:t xml:space="preserve">el estado analítico del ejercicio del presupuesto de egresos clasificación por objeto gasto, estado analítico del ejercicio del presupuesto de egresos clasificación económica y el estado analítico del ejercicio del presupuesto de egresos clasificación funcional, al tercer trimestre del ejercicio fiscal 2025, </w:t>
      </w:r>
      <w:r w:rsidR="009D4FFC" w:rsidRPr="007439DC">
        <w:rPr>
          <w:rFonts w:ascii="Palatino Linotype" w:eastAsia="Palatino Linotype" w:hAnsi="Palatino Linotype" w:cs="Palatino Linotype"/>
          <w:sz w:val="22"/>
          <w:szCs w:val="22"/>
          <w:lang w:val="es-MX"/>
        </w:rPr>
        <w:t>agregando en formato cerrado los links para consultar dichos documentos.</w:t>
      </w:r>
    </w:p>
    <w:p w14:paraId="449AC5F1" w14:textId="77777777" w:rsidR="00C13631" w:rsidRPr="007439DC" w:rsidRDefault="00C13631" w:rsidP="00C13631">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p>
    <w:p w14:paraId="5C1FB99A" w14:textId="482028C5" w:rsidR="00C13631" w:rsidRPr="007439DC" w:rsidRDefault="00C13631" w:rsidP="00C13631">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r w:rsidRPr="007439DC">
        <w:rPr>
          <w:rFonts w:ascii="Palatino Linotype" w:eastAsia="Palatino Linotype" w:hAnsi="Palatino Linotype" w:cs="Palatino Linotype"/>
          <w:sz w:val="22"/>
          <w:szCs w:val="22"/>
          <w:lang w:val="es-MX"/>
        </w:rPr>
        <w:t>Links en formato cerrado que corresponden a los siguientes:</w:t>
      </w:r>
    </w:p>
    <w:p w14:paraId="14C8E456" w14:textId="77777777" w:rsidR="00C13631" w:rsidRPr="007439DC" w:rsidRDefault="00C13631" w:rsidP="00C13631">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p>
    <w:p w14:paraId="79EC77C1" w14:textId="4F4795DF" w:rsidR="00C13631" w:rsidRPr="007439DC" w:rsidRDefault="00C13631" w:rsidP="00C13631">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r w:rsidRPr="007439DC">
        <w:rPr>
          <w:rFonts w:ascii="Palatino Linotype" w:eastAsia="Palatino Linotype" w:hAnsi="Palatino Linotype" w:cs="Palatino Linotype"/>
          <w:noProof/>
          <w:sz w:val="22"/>
          <w:szCs w:val="22"/>
          <w:lang w:val="es-MX"/>
        </w:rPr>
        <w:drawing>
          <wp:inline distT="0" distB="0" distL="0" distR="0" wp14:anchorId="084D6B66" wp14:editId="1D1DE44D">
            <wp:extent cx="5591955" cy="1419423"/>
            <wp:effectExtent l="0" t="0" r="889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91955" cy="1419423"/>
                    </a:xfrm>
                    <a:prstGeom prst="rect">
                      <a:avLst/>
                    </a:prstGeom>
                  </pic:spPr>
                </pic:pic>
              </a:graphicData>
            </a:graphic>
          </wp:inline>
        </w:drawing>
      </w:r>
    </w:p>
    <w:p w14:paraId="1ECC12F3" w14:textId="1313E3B0" w:rsidR="00C13631" w:rsidRPr="007439DC" w:rsidRDefault="00C13631" w:rsidP="00C13631">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r w:rsidRPr="007439DC">
        <w:rPr>
          <w:rFonts w:ascii="Palatino Linotype" w:eastAsia="Palatino Linotype" w:hAnsi="Palatino Linotype" w:cs="Palatino Linotype"/>
          <w:noProof/>
          <w:sz w:val="22"/>
          <w:szCs w:val="22"/>
          <w:lang w:val="es-MX"/>
        </w:rPr>
        <w:drawing>
          <wp:inline distT="0" distB="0" distL="0" distR="0" wp14:anchorId="7D12A35C" wp14:editId="4F120B1D">
            <wp:extent cx="5572903" cy="1267002"/>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72903" cy="1267002"/>
                    </a:xfrm>
                    <a:prstGeom prst="rect">
                      <a:avLst/>
                    </a:prstGeom>
                  </pic:spPr>
                </pic:pic>
              </a:graphicData>
            </a:graphic>
          </wp:inline>
        </w:drawing>
      </w:r>
    </w:p>
    <w:p w14:paraId="01406C33" w14:textId="77777777" w:rsidR="009502A3" w:rsidRPr="007439DC" w:rsidRDefault="009502A3" w:rsidP="009502A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024139C5" w14:textId="03CDBFCA" w:rsidR="00C13631" w:rsidRPr="007439DC" w:rsidRDefault="00C13631" w:rsidP="005D6747">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lang w:val="es-MX"/>
        </w:rPr>
        <w:t>Archivo que contiene los siguientes documentos: El estado analítico del ejercicio del presupuesto de egresos (clasificación administrativa)</w:t>
      </w:r>
      <w:r w:rsidR="005D6747" w:rsidRPr="007439DC">
        <w:rPr>
          <w:rFonts w:ascii="Palatino Linotype" w:eastAsia="Palatino Linotype" w:hAnsi="Palatino Linotype" w:cs="Palatino Linotype"/>
          <w:sz w:val="22"/>
          <w:szCs w:val="22"/>
          <w:lang w:val="es-MX"/>
        </w:rPr>
        <w:t xml:space="preserve"> del 01 de enero al 30 de septiembre de 2025;</w:t>
      </w:r>
      <w:r w:rsidRPr="007439DC">
        <w:rPr>
          <w:rFonts w:ascii="Palatino Linotype" w:eastAsia="Palatino Linotype" w:hAnsi="Palatino Linotype" w:cs="Palatino Linotype"/>
          <w:sz w:val="22"/>
          <w:szCs w:val="22"/>
          <w:lang w:val="es-MX"/>
        </w:rPr>
        <w:t xml:space="preserve"> el estado analítico del ejercicio del presupuesto de egresos clasificación por objeto gasto</w:t>
      </w:r>
      <w:r w:rsidR="005D6747" w:rsidRPr="007439DC">
        <w:rPr>
          <w:rFonts w:ascii="Palatino Linotype" w:eastAsia="Palatino Linotype" w:hAnsi="Palatino Linotype" w:cs="Palatino Linotype"/>
          <w:sz w:val="22"/>
          <w:szCs w:val="22"/>
          <w:lang w:val="es-MX"/>
        </w:rPr>
        <w:t xml:space="preserve">; </w:t>
      </w:r>
      <w:r w:rsidRPr="007439DC">
        <w:rPr>
          <w:rFonts w:ascii="Palatino Linotype" w:eastAsia="Palatino Linotype" w:hAnsi="Palatino Linotype" w:cs="Palatino Linotype"/>
          <w:sz w:val="22"/>
          <w:szCs w:val="22"/>
          <w:lang w:val="es-MX"/>
        </w:rPr>
        <w:t>el estado analítico del ejercicio del presupuesto de egresos clasificación funcional</w:t>
      </w:r>
      <w:r w:rsidR="005D6747" w:rsidRPr="007439DC">
        <w:rPr>
          <w:rFonts w:ascii="Palatino Linotype" w:eastAsia="Palatino Linotype" w:hAnsi="Palatino Linotype" w:cs="Palatino Linotype"/>
          <w:sz w:val="22"/>
          <w:szCs w:val="22"/>
          <w:lang w:val="es-MX"/>
        </w:rPr>
        <w:t>; estado analítico del ejercicio del presupuesto de egresos clasificación económica; todos del 01 de enero al 30 de septiembre de 2025.</w:t>
      </w:r>
    </w:p>
    <w:p w14:paraId="296AF7D2" w14:textId="77777777" w:rsidR="005D6747" w:rsidRPr="007439DC" w:rsidRDefault="005D6747" w:rsidP="005D6747">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320BC380" w:rsidR="00566EB9" w:rsidRPr="007439DC"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7439DC">
        <w:rPr>
          <w:rFonts w:ascii="Palatino Linotype" w:eastAsia="Palatino Linotype" w:hAnsi="Palatino Linotype" w:cs="Palatino Linotype"/>
          <w:b/>
          <w:sz w:val="22"/>
          <w:szCs w:val="22"/>
        </w:rPr>
        <w:t xml:space="preserve">3. Interposición del recurso de revisión. </w:t>
      </w:r>
      <w:r w:rsidRPr="007439DC">
        <w:rPr>
          <w:rFonts w:ascii="Palatino Linotype" w:eastAsia="Palatino Linotype" w:hAnsi="Palatino Linotype" w:cs="Palatino Linotype"/>
          <w:sz w:val="22"/>
          <w:szCs w:val="22"/>
        </w:rPr>
        <w:t xml:space="preserve">Inconforme con los términos de la respuesta emitida por parte del </w:t>
      </w:r>
      <w:r w:rsidRPr="007439DC">
        <w:rPr>
          <w:rFonts w:ascii="Palatino Linotype" w:eastAsia="Palatino Linotype" w:hAnsi="Palatino Linotype" w:cs="Palatino Linotype"/>
          <w:b/>
          <w:sz w:val="22"/>
          <w:szCs w:val="22"/>
        </w:rPr>
        <w:t>Sujeto Obligado</w:t>
      </w:r>
      <w:r w:rsidRPr="007439DC">
        <w:rPr>
          <w:rFonts w:ascii="Palatino Linotype" w:eastAsia="Palatino Linotype" w:hAnsi="Palatino Linotype" w:cs="Palatino Linotype"/>
          <w:sz w:val="22"/>
          <w:szCs w:val="22"/>
        </w:rPr>
        <w:t>, el</w:t>
      </w:r>
      <w:r w:rsidRPr="007439DC">
        <w:rPr>
          <w:rFonts w:ascii="Palatino Linotype" w:eastAsia="Palatino Linotype" w:hAnsi="Palatino Linotype" w:cs="Palatino Linotype"/>
          <w:b/>
          <w:sz w:val="22"/>
          <w:szCs w:val="22"/>
        </w:rPr>
        <w:t xml:space="preserve"> </w:t>
      </w:r>
      <w:r w:rsidR="003450E4" w:rsidRPr="007439DC">
        <w:rPr>
          <w:rFonts w:ascii="Palatino Linotype" w:eastAsia="Palatino Linotype" w:hAnsi="Palatino Linotype" w:cs="Palatino Linotype"/>
          <w:b/>
          <w:sz w:val="22"/>
          <w:szCs w:val="22"/>
        </w:rPr>
        <w:t>cinco</w:t>
      </w:r>
      <w:r w:rsidR="007C6EC0" w:rsidRPr="007439DC">
        <w:rPr>
          <w:rFonts w:ascii="Palatino Linotype" w:eastAsia="Palatino Linotype" w:hAnsi="Palatino Linotype" w:cs="Palatino Linotype"/>
          <w:b/>
          <w:sz w:val="22"/>
          <w:szCs w:val="22"/>
        </w:rPr>
        <w:t xml:space="preserve"> de diciembre</w:t>
      </w:r>
      <w:r w:rsidRPr="007439DC">
        <w:rPr>
          <w:rFonts w:ascii="Palatino Linotype" w:eastAsia="Palatino Linotype" w:hAnsi="Palatino Linotype" w:cs="Palatino Linotype"/>
          <w:b/>
          <w:sz w:val="22"/>
          <w:szCs w:val="22"/>
        </w:rPr>
        <w:t xml:space="preserve"> de dos mil veinticinco,</w:t>
      </w:r>
      <w:r w:rsidRPr="007439DC">
        <w:rPr>
          <w:rFonts w:ascii="Palatino Linotype" w:eastAsia="Palatino Linotype" w:hAnsi="Palatino Linotype" w:cs="Palatino Linotype"/>
          <w:sz w:val="22"/>
          <w:szCs w:val="22"/>
        </w:rPr>
        <w:t xml:space="preserve"> </w:t>
      </w:r>
      <w:r w:rsidRPr="007439DC">
        <w:rPr>
          <w:rFonts w:ascii="Palatino Linotype" w:eastAsia="Palatino Linotype" w:hAnsi="Palatino Linotype" w:cs="Palatino Linotype"/>
          <w:b/>
          <w:sz w:val="22"/>
          <w:szCs w:val="22"/>
        </w:rPr>
        <w:t>la parte</w:t>
      </w:r>
      <w:r w:rsidRPr="007439DC">
        <w:rPr>
          <w:rFonts w:ascii="Palatino Linotype" w:eastAsia="Palatino Linotype" w:hAnsi="Palatino Linotype" w:cs="Palatino Linotype"/>
          <w:sz w:val="22"/>
          <w:szCs w:val="22"/>
        </w:rPr>
        <w:t xml:space="preserve"> </w:t>
      </w:r>
      <w:r w:rsidRPr="007439DC">
        <w:rPr>
          <w:rFonts w:ascii="Palatino Linotype" w:eastAsia="Palatino Linotype" w:hAnsi="Palatino Linotype" w:cs="Palatino Linotype"/>
          <w:b/>
          <w:sz w:val="22"/>
          <w:szCs w:val="22"/>
        </w:rPr>
        <w:t>Recurrente</w:t>
      </w:r>
      <w:r w:rsidRPr="007439DC">
        <w:rPr>
          <w:rFonts w:ascii="Palatino Linotype" w:eastAsia="Palatino Linotype" w:hAnsi="Palatino Linotype" w:cs="Palatino Linotype"/>
          <w:sz w:val="22"/>
          <w:szCs w:val="22"/>
        </w:rPr>
        <w:t xml:space="preserve"> interpuso el recurso de revisión a través de </w:t>
      </w:r>
      <w:r w:rsidR="00315AC1" w:rsidRPr="007439DC">
        <w:rPr>
          <w:rFonts w:ascii="Palatino Linotype" w:eastAsia="Palatino Linotype" w:hAnsi="Palatino Linotype" w:cs="Palatino Linotype"/>
          <w:b/>
          <w:sz w:val="22"/>
          <w:szCs w:val="22"/>
        </w:rPr>
        <w:t>SAIMEX</w:t>
      </w:r>
      <w:r w:rsidR="00AA72A1" w:rsidRPr="007439DC">
        <w:rPr>
          <w:rFonts w:ascii="Palatino Linotype" w:eastAsia="Palatino Linotype" w:hAnsi="Palatino Linotype" w:cs="Palatino Linotype"/>
          <w:b/>
          <w:sz w:val="22"/>
          <w:szCs w:val="22"/>
        </w:rPr>
        <w:t>,</w:t>
      </w:r>
      <w:r w:rsidRPr="007439DC">
        <w:rPr>
          <w:rFonts w:ascii="Palatino Linotype" w:eastAsia="Palatino Linotype" w:hAnsi="Palatino Linotype" w:cs="Palatino Linotype"/>
          <w:b/>
          <w:sz w:val="22"/>
          <w:szCs w:val="22"/>
        </w:rPr>
        <w:t xml:space="preserve"> </w:t>
      </w:r>
      <w:r w:rsidRPr="007439DC">
        <w:rPr>
          <w:rFonts w:ascii="Palatino Linotype" w:eastAsia="Palatino Linotype" w:hAnsi="Palatino Linotype" w:cs="Palatino Linotype"/>
          <w:sz w:val="22"/>
          <w:szCs w:val="22"/>
        </w:rPr>
        <w:t>en donde se manifestó de la siguiente manera:</w:t>
      </w:r>
    </w:p>
    <w:p w14:paraId="4C715CE2" w14:textId="0AE1E0B6" w:rsidR="00566EB9" w:rsidRPr="007439DC"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7439DC">
        <w:rPr>
          <w:rFonts w:ascii="Palatino Linotype" w:eastAsia="Palatino Linotype" w:hAnsi="Palatino Linotype" w:cs="Palatino Linotype"/>
          <w:b/>
          <w:sz w:val="22"/>
          <w:szCs w:val="22"/>
        </w:rPr>
        <w:t xml:space="preserve">a) Acto impugnado: </w:t>
      </w:r>
      <w:r w:rsidRPr="007439DC">
        <w:rPr>
          <w:rFonts w:ascii="Palatino Linotype" w:eastAsia="Palatino Linotype" w:hAnsi="Palatino Linotype" w:cs="Palatino Linotype"/>
          <w:i/>
          <w:sz w:val="22"/>
          <w:szCs w:val="22"/>
        </w:rPr>
        <w:t>“</w:t>
      </w:r>
      <w:r w:rsidR="003450E4" w:rsidRPr="007439DC">
        <w:rPr>
          <w:rFonts w:ascii="Palatino Linotype" w:eastAsia="Palatino Linotype" w:hAnsi="Palatino Linotype" w:cs="Palatino Linotype"/>
          <w:i/>
          <w:sz w:val="22"/>
          <w:szCs w:val="22"/>
        </w:rPr>
        <w:t>No entrego la información solicitada son opacos</w:t>
      </w:r>
      <w:r w:rsidRPr="007439DC">
        <w:rPr>
          <w:rFonts w:ascii="Palatino Linotype" w:eastAsia="Palatino Linotype" w:hAnsi="Palatino Linotype" w:cs="Palatino Linotype"/>
          <w:i/>
          <w:sz w:val="22"/>
          <w:szCs w:val="22"/>
        </w:rPr>
        <w:t>” (Sic)</w:t>
      </w:r>
    </w:p>
    <w:p w14:paraId="340518C7" w14:textId="77B2C4DB" w:rsidR="00566EB9" w:rsidRPr="007439DC" w:rsidRDefault="00D41CC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7439DC">
        <w:rPr>
          <w:rFonts w:ascii="Palatino Linotype" w:eastAsia="Palatino Linotype" w:hAnsi="Palatino Linotype" w:cs="Palatino Linotype"/>
          <w:b/>
          <w:sz w:val="22"/>
          <w:szCs w:val="22"/>
        </w:rPr>
        <w:t>b) Razones o motivos de inconformidad</w:t>
      </w:r>
      <w:r w:rsidRPr="007439DC">
        <w:rPr>
          <w:rFonts w:ascii="Palatino Linotype" w:eastAsia="Palatino Linotype" w:hAnsi="Palatino Linotype" w:cs="Palatino Linotype"/>
          <w:sz w:val="22"/>
          <w:szCs w:val="22"/>
        </w:rPr>
        <w:t xml:space="preserve">: </w:t>
      </w:r>
      <w:r w:rsidRPr="007439DC">
        <w:rPr>
          <w:rFonts w:ascii="Palatino Linotype" w:eastAsia="Palatino Linotype" w:hAnsi="Palatino Linotype" w:cs="Palatino Linotype"/>
          <w:i/>
          <w:sz w:val="22"/>
          <w:szCs w:val="22"/>
        </w:rPr>
        <w:t>“</w:t>
      </w:r>
      <w:r w:rsidR="003450E4" w:rsidRPr="007439DC">
        <w:rPr>
          <w:rFonts w:ascii="Palatino Linotype" w:eastAsia="Palatino Linotype" w:hAnsi="Palatino Linotype" w:cs="Palatino Linotype"/>
          <w:i/>
          <w:sz w:val="22"/>
          <w:szCs w:val="22"/>
        </w:rPr>
        <w:t>No entrego la información solicitada son opacos</w:t>
      </w:r>
      <w:r w:rsidRPr="007439DC">
        <w:rPr>
          <w:rFonts w:ascii="Palatino Linotype" w:eastAsia="Palatino Linotype" w:hAnsi="Palatino Linotype" w:cs="Palatino Linotype"/>
          <w:i/>
          <w:sz w:val="22"/>
          <w:szCs w:val="22"/>
        </w:rPr>
        <w:t>” (Sic)</w:t>
      </w:r>
    </w:p>
    <w:p w14:paraId="4294597E" w14:textId="77777777" w:rsidR="00566EB9" w:rsidRPr="007439DC" w:rsidRDefault="00566EB9" w:rsidP="003450E4">
      <w:pPr>
        <w:spacing w:line="276" w:lineRule="auto"/>
        <w:ind w:right="900"/>
        <w:jc w:val="both"/>
        <w:rPr>
          <w:rFonts w:ascii="Palatino Linotype" w:eastAsia="Palatino Linotype" w:hAnsi="Palatino Linotype" w:cs="Palatino Linotype"/>
          <w:i/>
          <w:sz w:val="22"/>
          <w:szCs w:val="22"/>
        </w:rPr>
      </w:pPr>
    </w:p>
    <w:p w14:paraId="503A1063" w14:textId="77777777" w:rsidR="00566EB9" w:rsidRPr="007439DC" w:rsidRDefault="00D41CCE">
      <w:pPr>
        <w:spacing w:line="360" w:lineRule="auto"/>
        <w:ind w:right="51"/>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b/>
          <w:sz w:val="22"/>
          <w:szCs w:val="22"/>
        </w:rPr>
        <w:t xml:space="preserve">4. Turno. </w:t>
      </w:r>
      <w:r w:rsidRPr="007439D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439DC">
        <w:rPr>
          <w:rFonts w:ascii="Palatino Linotype" w:eastAsia="Palatino Linotype" w:hAnsi="Palatino Linotype" w:cs="Palatino Linotype"/>
          <w:b/>
          <w:sz w:val="22"/>
          <w:szCs w:val="22"/>
        </w:rPr>
        <w:t xml:space="preserve">Guadalupe Ramírez Peña, </w:t>
      </w:r>
      <w:r w:rsidRPr="007439DC">
        <w:rPr>
          <w:rFonts w:ascii="Palatino Linotype" w:eastAsia="Palatino Linotype" w:hAnsi="Palatino Linotype" w:cs="Palatino Linotype"/>
          <w:sz w:val="22"/>
          <w:szCs w:val="22"/>
        </w:rPr>
        <w:t>a efecto de que analizara sobre su admisión o su desechamiento.</w:t>
      </w:r>
    </w:p>
    <w:p w14:paraId="5E938918" w14:textId="77777777" w:rsidR="00566EB9" w:rsidRPr="007439DC" w:rsidRDefault="00566EB9">
      <w:pPr>
        <w:spacing w:line="360" w:lineRule="auto"/>
        <w:ind w:right="51"/>
        <w:jc w:val="both"/>
        <w:rPr>
          <w:rFonts w:ascii="Palatino Linotype" w:eastAsia="Palatino Linotype" w:hAnsi="Palatino Linotype" w:cs="Palatino Linotype"/>
          <w:sz w:val="22"/>
          <w:szCs w:val="22"/>
        </w:rPr>
      </w:pPr>
    </w:p>
    <w:p w14:paraId="5CFF4378" w14:textId="2ACE1E12" w:rsidR="00566EB9" w:rsidRPr="007439DC" w:rsidRDefault="00D41CCE">
      <w:pP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b/>
          <w:sz w:val="22"/>
          <w:szCs w:val="22"/>
        </w:rPr>
        <w:t>5. Admisión del Recurso de revisión.</w:t>
      </w:r>
      <w:r w:rsidRPr="007439DC">
        <w:rPr>
          <w:rFonts w:ascii="Palatino Linotype" w:eastAsia="Palatino Linotype" w:hAnsi="Palatino Linotype" w:cs="Palatino Linotype"/>
          <w:sz w:val="22"/>
          <w:szCs w:val="22"/>
        </w:rPr>
        <w:t xml:space="preserve"> El </w:t>
      </w:r>
      <w:r w:rsidR="00CB4E4D" w:rsidRPr="007439DC">
        <w:rPr>
          <w:rFonts w:ascii="Palatino Linotype" w:eastAsia="Palatino Linotype" w:hAnsi="Palatino Linotype" w:cs="Palatino Linotype"/>
          <w:b/>
          <w:sz w:val="22"/>
          <w:szCs w:val="22"/>
        </w:rPr>
        <w:t>d</w:t>
      </w:r>
      <w:r w:rsidR="003450E4" w:rsidRPr="007439DC">
        <w:rPr>
          <w:rFonts w:ascii="Palatino Linotype" w:eastAsia="Palatino Linotype" w:hAnsi="Palatino Linotype" w:cs="Palatino Linotype"/>
          <w:b/>
          <w:sz w:val="22"/>
          <w:szCs w:val="22"/>
        </w:rPr>
        <w:t>iez</w:t>
      </w:r>
      <w:r w:rsidR="001E43F1" w:rsidRPr="007439DC">
        <w:rPr>
          <w:rFonts w:ascii="Palatino Linotype" w:eastAsia="Palatino Linotype" w:hAnsi="Palatino Linotype" w:cs="Palatino Linotype"/>
          <w:b/>
          <w:sz w:val="22"/>
          <w:szCs w:val="22"/>
        </w:rPr>
        <w:t xml:space="preserve"> de diciembre</w:t>
      </w:r>
      <w:r w:rsidRPr="007439DC">
        <w:rPr>
          <w:rFonts w:ascii="Palatino Linotype" w:eastAsia="Palatino Linotype" w:hAnsi="Palatino Linotype" w:cs="Palatino Linotype"/>
          <w:b/>
          <w:sz w:val="22"/>
          <w:szCs w:val="22"/>
        </w:rPr>
        <w:t xml:space="preserve"> de dos mil veinticinco, </w:t>
      </w:r>
      <w:r w:rsidRPr="007439D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439DC">
        <w:rPr>
          <w:rFonts w:ascii="Palatino Linotype" w:eastAsia="Palatino Linotype" w:hAnsi="Palatino Linotype" w:cs="Palatino Linotype"/>
          <w:b/>
          <w:sz w:val="22"/>
          <w:szCs w:val="22"/>
        </w:rPr>
        <w:t xml:space="preserve">Sujeto Obligado </w:t>
      </w:r>
      <w:r w:rsidRPr="007439DC">
        <w:rPr>
          <w:rFonts w:ascii="Palatino Linotype" w:eastAsia="Palatino Linotype" w:hAnsi="Palatino Linotype" w:cs="Palatino Linotype"/>
          <w:sz w:val="22"/>
          <w:szCs w:val="22"/>
        </w:rPr>
        <w:t>presentara su informe justificado.</w:t>
      </w:r>
    </w:p>
    <w:p w14:paraId="47CC460F" w14:textId="77777777" w:rsidR="00566EB9" w:rsidRPr="007439DC" w:rsidRDefault="00566EB9">
      <w:pPr>
        <w:spacing w:line="360" w:lineRule="auto"/>
        <w:jc w:val="both"/>
        <w:rPr>
          <w:rFonts w:ascii="Palatino Linotype" w:eastAsia="Palatino Linotype" w:hAnsi="Palatino Linotype" w:cs="Palatino Linotype"/>
          <w:sz w:val="22"/>
          <w:szCs w:val="22"/>
        </w:rPr>
      </w:pPr>
    </w:p>
    <w:p w14:paraId="1EC0C473" w14:textId="3F4C2E49" w:rsidR="00CB4E4D" w:rsidRPr="007439DC" w:rsidRDefault="00D41CCE" w:rsidP="00CB4E4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7439DC">
        <w:rPr>
          <w:rFonts w:ascii="Palatino Linotype" w:eastAsia="Palatino Linotype" w:hAnsi="Palatino Linotype" w:cs="Palatino Linotype"/>
          <w:b/>
          <w:sz w:val="22"/>
          <w:szCs w:val="22"/>
        </w:rPr>
        <w:t>6. Manifestaciones</w:t>
      </w:r>
      <w:r w:rsidRPr="007439DC">
        <w:rPr>
          <w:rFonts w:ascii="Palatino Linotype" w:eastAsia="Palatino Linotype" w:hAnsi="Palatino Linotype" w:cs="Palatino Linotype"/>
          <w:sz w:val="22"/>
          <w:szCs w:val="22"/>
        </w:rPr>
        <w:t xml:space="preserve">. De las constancias que integran el expediente en que se actúa se advierte que </w:t>
      </w:r>
      <w:r w:rsidR="003450E4" w:rsidRPr="007439DC">
        <w:rPr>
          <w:rFonts w:ascii="Palatino Linotype" w:eastAsia="Palatino Linotype" w:hAnsi="Palatino Linotype" w:cs="Palatino Linotype"/>
          <w:sz w:val="22"/>
          <w:szCs w:val="22"/>
        </w:rPr>
        <w:t xml:space="preserve">el </w:t>
      </w:r>
      <w:r w:rsidR="003450E4" w:rsidRPr="007439DC">
        <w:rPr>
          <w:rFonts w:ascii="Palatino Linotype" w:eastAsia="Palatino Linotype" w:hAnsi="Palatino Linotype" w:cs="Palatino Linotype"/>
          <w:b/>
          <w:sz w:val="22"/>
          <w:szCs w:val="22"/>
        </w:rPr>
        <w:t xml:space="preserve">Sujeto Obligado </w:t>
      </w:r>
      <w:r w:rsidR="003450E4" w:rsidRPr="007439DC">
        <w:rPr>
          <w:rFonts w:ascii="Palatino Linotype" w:eastAsia="Palatino Linotype" w:hAnsi="Palatino Linotype" w:cs="Palatino Linotype"/>
          <w:sz w:val="22"/>
          <w:szCs w:val="22"/>
        </w:rPr>
        <w:t xml:space="preserve">en fecha </w:t>
      </w:r>
      <w:r w:rsidR="003450E4" w:rsidRPr="007439DC">
        <w:rPr>
          <w:rFonts w:ascii="Palatino Linotype" w:eastAsia="Palatino Linotype" w:hAnsi="Palatino Linotype" w:cs="Palatino Linotype"/>
          <w:b/>
          <w:sz w:val="22"/>
          <w:szCs w:val="22"/>
        </w:rPr>
        <w:t>dieciocho y</w:t>
      </w:r>
      <w:r w:rsidR="003450E4" w:rsidRPr="007439DC">
        <w:rPr>
          <w:rFonts w:ascii="Palatino Linotype" w:eastAsia="Palatino Linotype" w:hAnsi="Palatino Linotype" w:cs="Palatino Linotype"/>
          <w:sz w:val="22"/>
          <w:szCs w:val="22"/>
        </w:rPr>
        <w:t xml:space="preserve"> </w:t>
      </w:r>
      <w:r w:rsidR="003450E4" w:rsidRPr="007439DC">
        <w:rPr>
          <w:rFonts w:ascii="Palatino Linotype" w:eastAsia="Palatino Linotype" w:hAnsi="Palatino Linotype" w:cs="Palatino Linotype"/>
          <w:b/>
          <w:sz w:val="22"/>
          <w:szCs w:val="22"/>
        </w:rPr>
        <w:t xml:space="preserve">diecinueve de diciembre de dos mil veinticinco, </w:t>
      </w:r>
      <w:r w:rsidR="003450E4" w:rsidRPr="007439DC">
        <w:rPr>
          <w:rFonts w:ascii="Palatino Linotype" w:eastAsia="Palatino Linotype" w:hAnsi="Palatino Linotype" w:cs="Palatino Linotype"/>
          <w:sz w:val="22"/>
          <w:szCs w:val="22"/>
        </w:rPr>
        <w:t xml:space="preserve">rindió su informe justificado a través de los archivos electrónicos denominados </w:t>
      </w:r>
      <w:r w:rsidR="003450E4" w:rsidRPr="007439DC">
        <w:rPr>
          <w:rFonts w:ascii="Palatino Linotype" w:eastAsia="Palatino Linotype" w:hAnsi="Palatino Linotype" w:cs="Palatino Linotype"/>
          <w:b/>
          <w:i/>
          <w:sz w:val="22"/>
          <w:szCs w:val="22"/>
        </w:rPr>
        <w:t xml:space="preserve">“13809-2025-DGSP.pdf”, “13809-2025-TESORERIA.pdf”, “13809-2025-DGA.pdf” </w:t>
      </w:r>
      <w:r w:rsidR="003450E4" w:rsidRPr="007439DC">
        <w:rPr>
          <w:rFonts w:ascii="Palatino Linotype" w:eastAsia="Palatino Linotype" w:hAnsi="Palatino Linotype" w:cs="Palatino Linotype"/>
          <w:sz w:val="22"/>
          <w:szCs w:val="22"/>
        </w:rPr>
        <w:t>y</w:t>
      </w:r>
      <w:r w:rsidR="003450E4" w:rsidRPr="007439DC">
        <w:rPr>
          <w:rFonts w:ascii="Palatino Linotype" w:eastAsia="Palatino Linotype" w:hAnsi="Palatino Linotype" w:cs="Palatino Linotype"/>
          <w:b/>
          <w:i/>
          <w:sz w:val="22"/>
          <w:szCs w:val="22"/>
        </w:rPr>
        <w:t xml:space="preserve"> “Ratificación 13809.pdf”</w:t>
      </w:r>
      <w:r w:rsidR="003450E4" w:rsidRPr="007439DC">
        <w:rPr>
          <w:rFonts w:ascii="Palatino Linotype" w:eastAsia="Palatino Linotype" w:hAnsi="Palatino Linotype" w:cs="Palatino Linotype"/>
          <w:b/>
          <w:sz w:val="22"/>
          <w:szCs w:val="22"/>
        </w:rPr>
        <w:t xml:space="preserve">, </w:t>
      </w:r>
      <w:r w:rsidR="003450E4" w:rsidRPr="007439DC">
        <w:rPr>
          <w:rFonts w:ascii="Palatino Linotype" w:eastAsia="Palatino Linotype" w:hAnsi="Palatino Linotype" w:cs="Palatino Linotype"/>
          <w:sz w:val="22"/>
          <w:szCs w:val="22"/>
        </w:rPr>
        <w:t>a través de los cuales en lo medular se ratificó la respuesta inicial.</w:t>
      </w:r>
    </w:p>
    <w:p w14:paraId="62251F58" w14:textId="77777777" w:rsidR="00CB4E4D" w:rsidRPr="007439DC" w:rsidRDefault="00CB4E4D" w:rsidP="00CB4E4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5306921" w14:textId="5CA226D2" w:rsidR="00CB4E4D" w:rsidRPr="007439DC" w:rsidRDefault="00270EDE" w:rsidP="00CB4E4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noProof/>
          <w:sz w:val="22"/>
          <w:szCs w:val="22"/>
        </w:rPr>
        <w:t xml:space="preserve">Documentos los anteriores que fueron puestos a la vista de la parte </w:t>
      </w:r>
      <w:r w:rsidRPr="007439DC">
        <w:rPr>
          <w:rFonts w:ascii="Palatino Linotype" w:eastAsia="Palatino Linotype" w:hAnsi="Palatino Linotype" w:cs="Palatino Linotype"/>
          <w:b/>
          <w:noProof/>
          <w:sz w:val="22"/>
          <w:szCs w:val="22"/>
        </w:rPr>
        <w:t xml:space="preserve">Recurrente </w:t>
      </w:r>
      <w:r w:rsidRPr="007439DC">
        <w:rPr>
          <w:rFonts w:ascii="Palatino Linotype" w:eastAsia="Palatino Linotype" w:hAnsi="Palatino Linotype" w:cs="Palatino Linotype"/>
          <w:noProof/>
          <w:sz w:val="22"/>
          <w:szCs w:val="22"/>
        </w:rPr>
        <w:t>a fin de que hiciera valer sus manifestaciones o rindiera alegatos que conforme a derecho resulten procedentes; no obstante, fue omisa en ejercer dicha prerrogativa.</w:t>
      </w:r>
    </w:p>
    <w:p w14:paraId="6C250D84" w14:textId="7D277B4B" w:rsidR="00326383" w:rsidRPr="007439DC"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9855FF2" w14:textId="508B2E16" w:rsidR="00D90F2D" w:rsidRPr="007439DC" w:rsidRDefault="001C2F8A"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b/>
          <w:sz w:val="22"/>
          <w:szCs w:val="22"/>
        </w:rPr>
        <w:t>7</w:t>
      </w:r>
      <w:r w:rsidR="00D41CCE" w:rsidRPr="007439DC">
        <w:rPr>
          <w:rFonts w:ascii="Palatino Linotype" w:eastAsia="Palatino Linotype" w:hAnsi="Palatino Linotype" w:cs="Palatino Linotype"/>
          <w:b/>
          <w:sz w:val="22"/>
          <w:szCs w:val="22"/>
        </w:rPr>
        <w:t xml:space="preserve">. </w:t>
      </w:r>
      <w:r w:rsidR="00D90F2D" w:rsidRPr="007439DC">
        <w:rPr>
          <w:rFonts w:ascii="Palatino Linotype" w:eastAsia="Palatino Linotype" w:hAnsi="Palatino Linotype" w:cs="Palatino Linotype"/>
          <w:b/>
          <w:sz w:val="22"/>
          <w:szCs w:val="22"/>
        </w:rPr>
        <w:t xml:space="preserve">Cierre de instrucción. </w:t>
      </w:r>
      <w:r w:rsidR="00D90F2D" w:rsidRPr="007439D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70EDE" w:rsidRPr="007439DC">
        <w:rPr>
          <w:rFonts w:ascii="Palatino Linotype" w:eastAsia="Palatino Linotype" w:hAnsi="Palatino Linotype" w:cs="Palatino Linotype"/>
          <w:b/>
          <w:sz w:val="22"/>
          <w:szCs w:val="22"/>
        </w:rPr>
        <w:t>veinti</w:t>
      </w:r>
      <w:r w:rsidR="00F40125" w:rsidRPr="007439DC">
        <w:rPr>
          <w:rFonts w:ascii="Palatino Linotype" w:eastAsia="Palatino Linotype" w:hAnsi="Palatino Linotype" w:cs="Palatino Linotype"/>
          <w:b/>
          <w:sz w:val="22"/>
          <w:szCs w:val="22"/>
        </w:rPr>
        <w:t>siete</w:t>
      </w:r>
      <w:r w:rsidR="00834E96" w:rsidRPr="007439DC">
        <w:rPr>
          <w:rFonts w:ascii="Palatino Linotype" w:eastAsia="Palatino Linotype" w:hAnsi="Palatino Linotype" w:cs="Palatino Linotype"/>
          <w:b/>
          <w:sz w:val="22"/>
          <w:szCs w:val="22"/>
        </w:rPr>
        <w:t xml:space="preserve"> de enero de dos mil </w:t>
      </w:r>
      <w:r w:rsidR="00CB4E4D" w:rsidRPr="007439DC">
        <w:rPr>
          <w:rFonts w:ascii="Palatino Linotype" w:eastAsia="Palatino Linotype" w:hAnsi="Palatino Linotype" w:cs="Palatino Linotype"/>
          <w:b/>
          <w:sz w:val="22"/>
          <w:szCs w:val="22"/>
        </w:rPr>
        <w:t>veintiséis</w:t>
      </w:r>
      <w:r w:rsidR="00834E96" w:rsidRPr="007439DC">
        <w:rPr>
          <w:rFonts w:ascii="Palatino Linotype" w:eastAsia="Palatino Linotype" w:hAnsi="Palatino Linotype" w:cs="Palatino Linotype"/>
          <w:b/>
          <w:sz w:val="22"/>
          <w:szCs w:val="22"/>
        </w:rPr>
        <w:t>,</w:t>
      </w:r>
      <w:r w:rsidR="00D90F2D" w:rsidRPr="007439DC">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7439DC"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7439DC"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7439DC" w:rsidRDefault="00D41CCE">
      <w:pPr>
        <w:widowControl w:val="0"/>
        <w:spacing w:before="240" w:after="240" w:line="360" w:lineRule="auto"/>
        <w:jc w:val="center"/>
        <w:rPr>
          <w:rFonts w:ascii="Palatino Linotype" w:eastAsia="Palatino Linotype" w:hAnsi="Palatino Linotype" w:cs="Palatino Linotype"/>
          <w:b/>
          <w:sz w:val="22"/>
          <w:szCs w:val="22"/>
        </w:rPr>
      </w:pPr>
      <w:r w:rsidRPr="007439DC">
        <w:rPr>
          <w:rFonts w:ascii="Palatino Linotype" w:eastAsia="Palatino Linotype" w:hAnsi="Palatino Linotype" w:cs="Palatino Linotype"/>
          <w:b/>
          <w:sz w:val="22"/>
          <w:szCs w:val="22"/>
        </w:rPr>
        <w:t>II. C O N S I D E R A N D O S</w:t>
      </w:r>
    </w:p>
    <w:p w14:paraId="172CA64E" w14:textId="4E501B22" w:rsidR="00566EB9" w:rsidRPr="007439DC" w:rsidRDefault="00D41CCE">
      <w:pP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b/>
          <w:sz w:val="22"/>
          <w:szCs w:val="22"/>
        </w:rPr>
        <w:t>Primero. Competencia.</w:t>
      </w:r>
      <w:r w:rsidRPr="007439D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834E96" w:rsidRPr="007439DC">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7439DC">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7439DC"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7439DC" w:rsidRDefault="00D41CC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7439DC">
        <w:rPr>
          <w:rFonts w:ascii="Palatino Linotype" w:eastAsia="Palatino Linotype" w:hAnsi="Palatino Linotype" w:cs="Palatino Linotype"/>
          <w:b/>
          <w:sz w:val="22"/>
          <w:szCs w:val="22"/>
        </w:rPr>
        <w:t>Segundo. Oportunidad y Procedibilidad del Recurso de Revisión</w:t>
      </w:r>
      <w:r w:rsidRPr="007439DC">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7439DC" w:rsidRDefault="00566EB9">
      <w:pPr>
        <w:spacing w:line="360" w:lineRule="auto"/>
        <w:jc w:val="both"/>
        <w:rPr>
          <w:rFonts w:ascii="Palatino Linotype" w:eastAsia="Palatino Linotype" w:hAnsi="Palatino Linotype" w:cs="Palatino Linotype"/>
          <w:sz w:val="22"/>
          <w:szCs w:val="22"/>
        </w:rPr>
      </w:pPr>
    </w:p>
    <w:p w14:paraId="7DB9E2DF" w14:textId="2C3375A1" w:rsidR="00566EB9" w:rsidRPr="007439DC" w:rsidRDefault="00D41CCE">
      <w:pP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7439DC">
        <w:rPr>
          <w:rFonts w:ascii="Palatino Linotype" w:eastAsia="Palatino Linotype" w:hAnsi="Palatino Linotype" w:cs="Palatino Linotype"/>
          <w:b/>
          <w:sz w:val="22"/>
          <w:szCs w:val="22"/>
        </w:rPr>
        <w:t xml:space="preserve">Sujeto Obligado </w:t>
      </w:r>
      <w:r w:rsidRPr="007439DC">
        <w:rPr>
          <w:rFonts w:ascii="Palatino Linotype" w:eastAsia="Palatino Linotype" w:hAnsi="Palatino Linotype" w:cs="Palatino Linotype"/>
          <w:sz w:val="22"/>
          <w:szCs w:val="22"/>
        </w:rPr>
        <w:t>remitió la respuesta a la solicitud de información el</w:t>
      </w:r>
      <w:r w:rsidR="00251B80" w:rsidRPr="007439DC">
        <w:t xml:space="preserve"> </w:t>
      </w:r>
      <w:r w:rsidR="00270EDE" w:rsidRPr="007439DC">
        <w:rPr>
          <w:rFonts w:ascii="Palatino Linotype" w:eastAsia="Palatino Linotype" w:hAnsi="Palatino Linotype" w:cs="Palatino Linotype"/>
          <w:b/>
          <w:sz w:val="22"/>
          <w:szCs w:val="22"/>
        </w:rPr>
        <w:t>dos de diciembre de dos mil veinticinco</w:t>
      </w:r>
      <w:r w:rsidRPr="007439DC">
        <w:rPr>
          <w:rFonts w:ascii="Palatino Linotype" w:eastAsia="Palatino Linotype" w:hAnsi="Palatino Linotype" w:cs="Palatino Linotype"/>
          <w:b/>
          <w:sz w:val="22"/>
          <w:szCs w:val="22"/>
        </w:rPr>
        <w:t xml:space="preserve">, </w:t>
      </w:r>
      <w:r w:rsidRPr="007439DC">
        <w:rPr>
          <w:rFonts w:ascii="Palatino Linotype" w:eastAsia="Palatino Linotype" w:hAnsi="Palatino Linotype" w:cs="Palatino Linotype"/>
          <w:sz w:val="22"/>
          <w:szCs w:val="22"/>
        </w:rPr>
        <w:t xml:space="preserve">mientras que el recurso de revisión interpuesto por </w:t>
      </w:r>
      <w:r w:rsidRPr="007439DC">
        <w:rPr>
          <w:rFonts w:ascii="Palatino Linotype" w:eastAsia="Palatino Linotype" w:hAnsi="Palatino Linotype" w:cs="Palatino Linotype"/>
          <w:b/>
          <w:sz w:val="22"/>
          <w:szCs w:val="22"/>
        </w:rPr>
        <w:t>la parte</w:t>
      </w:r>
      <w:r w:rsidRPr="007439DC">
        <w:rPr>
          <w:rFonts w:ascii="Palatino Linotype" w:eastAsia="Palatino Linotype" w:hAnsi="Palatino Linotype" w:cs="Palatino Linotype"/>
          <w:sz w:val="22"/>
          <w:szCs w:val="22"/>
        </w:rPr>
        <w:t xml:space="preserve"> </w:t>
      </w:r>
      <w:r w:rsidRPr="007439DC">
        <w:rPr>
          <w:rFonts w:ascii="Palatino Linotype" w:eastAsia="Palatino Linotype" w:hAnsi="Palatino Linotype" w:cs="Palatino Linotype"/>
          <w:b/>
          <w:sz w:val="22"/>
          <w:szCs w:val="22"/>
        </w:rPr>
        <w:t>Recurrente</w:t>
      </w:r>
      <w:r w:rsidRPr="007439DC">
        <w:rPr>
          <w:rFonts w:ascii="Palatino Linotype" w:eastAsia="Palatino Linotype" w:hAnsi="Palatino Linotype" w:cs="Palatino Linotype"/>
          <w:sz w:val="22"/>
          <w:szCs w:val="22"/>
        </w:rPr>
        <w:t xml:space="preserve">, se tuvo por presentado el </w:t>
      </w:r>
      <w:r w:rsidR="00270EDE" w:rsidRPr="007439DC">
        <w:rPr>
          <w:rFonts w:ascii="Palatino Linotype" w:eastAsia="Palatino Linotype" w:hAnsi="Palatino Linotype" w:cs="Palatino Linotype"/>
          <w:b/>
          <w:sz w:val="22"/>
          <w:szCs w:val="22"/>
        </w:rPr>
        <w:t>cinco de diciembre de dos mil veinticinco</w:t>
      </w:r>
      <w:r w:rsidR="00251B80" w:rsidRPr="007439DC">
        <w:rPr>
          <w:rFonts w:ascii="Palatino Linotype" w:eastAsia="Palatino Linotype" w:hAnsi="Palatino Linotype" w:cs="Palatino Linotype"/>
          <w:sz w:val="22"/>
          <w:szCs w:val="22"/>
        </w:rPr>
        <w:t xml:space="preserve"> </w:t>
      </w:r>
      <w:r w:rsidRPr="007439DC">
        <w:rPr>
          <w:rFonts w:ascii="Palatino Linotype" w:eastAsia="Palatino Linotype" w:hAnsi="Palatino Linotype" w:cs="Palatino Linotype"/>
          <w:sz w:val="22"/>
          <w:szCs w:val="22"/>
        </w:rPr>
        <w:t xml:space="preserve">esto es, </w:t>
      </w:r>
      <w:r w:rsidR="00815093" w:rsidRPr="007439DC">
        <w:rPr>
          <w:rFonts w:ascii="Palatino Linotype" w:eastAsia="Palatino Linotype" w:hAnsi="Palatino Linotype" w:cs="Palatino Linotype"/>
          <w:sz w:val="22"/>
          <w:szCs w:val="22"/>
        </w:rPr>
        <w:t xml:space="preserve">al </w:t>
      </w:r>
      <w:r w:rsidR="00270EDE" w:rsidRPr="007439DC">
        <w:rPr>
          <w:rFonts w:ascii="Palatino Linotype" w:eastAsia="Palatino Linotype" w:hAnsi="Palatino Linotype" w:cs="Palatino Linotype"/>
          <w:b/>
          <w:sz w:val="22"/>
          <w:szCs w:val="22"/>
          <w:u w:val="single"/>
        </w:rPr>
        <w:t>tercer</w:t>
      </w:r>
      <w:r w:rsidRPr="007439DC">
        <w:rPr>
          <w:rFonts w:ascii="Palatino Linotype" w:eastAsia="Palatino Linotype" w:hAnsi="Palatino Linotype" w:cs="Palatino Linotype"/>
          <w:sz w:val="22"/>
          <w:szCs w:val="22"/>
        </w:rPr>
        <w:t xml:space="preserve"> día hábil siguiente a aquel </w:t>
      </w:r>
      <w:r w:rsidRPr="007439DC">
        <w:rPr>
          <w:rFonts w:ascii="Palatino Linotype" w:eastAsia="Palatino Linotype" w:hAnsi="Palatino Linotype" w:cs="Palatino Linotype"/>
          <w:b/>
          <w:sz w:val="22"/>
          <w:szCs w:val="22"/>
        </w:rPr>
        <w:t>en que se tuvo conocimiento de la respuesta impugnada</w:t>
      </w:r>
      <w:r w:rsidRPr="007439DC">
        <w:rPr>
          <w:rFonts w:ascii="Palatino Linotype" w:eastAsia="Palatino Linotype" w:hAnsi="Palatino Linotype" w:cs="Palatino Linotype"/>
          <w:sz w:val="22"/>
          <w:szCs w:val="22"/>
        </w:rPr>
        <w:t xml:space="preserve">. </w:t>
      </w:r>
    </w:p>
    <w:p w14:paraId="5F418390" w14:textId="77777777" w:rsidR="00566EB9" w:rsidRPr="007439DC"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7439DC" w:rsidRDefault="00D41CCE">
      <w:pP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7439DC"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7439DC" w:rsidRDefault="00D41CCE">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7439DC">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7439DC" w:rsidRDefault="00944282">
      <w:pPr>
        <w:tabs>
          <w:tab w:val="left" w:pos="7938"/>
        </w:tabs>
        <w:spacing w:line="360" w:lineRule="auto"/>
        <w:jc w:val="both"/>
        <w:rPr>
          <w:rFonts w:ascii="Palatino Linotype" w:eastAsia="Palatino Linotype" w:hAnsi="Palatino Linotype" w:cs="Palatino Linotype"/>
          <w:sz w:val="22"/>
          <w:szCs w:val="22"/>
        </w:rPr>
      </w:pPr>
    </w:p>
    <w:p w14:paraId="128650BF" w14:textId="25839033" w:rsidR="00944282" w:rsidRPr="007439DC" w:rsidRDefault="00944282" w:rsidP="00944282">
      <w:pP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Por otro lado, es de suma importancia mencionar que, si bien la parte</w:t>
      </w:r>
      <w:r w:rsidRPr="007439DC">
        <w:rPr>
          <w:rFonts w:ascii="Palatino Linotype" w:eastAsia="Palatino Linotype" w:hAnsi="Palatino Linotype" w:cs="Palatino Linotype"/>
          <w:b/>
          <w:sz w:val="22"/>
          <w:szCs w:val="22"/>
        </w:rPr>
        <w:t xml:space="preserve"> Recurrente</w:t>
      </w:r>
      <w:r w:rsidRPr="007439DC">
        <w:rPr>
          <w:rFonts w:ascii="Palatino Linotype" w:eastAsia="Palatino Linotype" w:hAnsi="Palatino Linotype" w:cs="Palatino Linotype"/>
          <w:sz w:val="22"/>
          <w:szCs w:val="22"/>
        </w:rPr>
        <w:t xml:space="preserve"> </w:t>
      </w:r>
      <w:r w:rsidRPr="007439DC">
        <w:rPr>
          <w:rFonts w:ascii="Palatino Linotype" w:eastAsia="Palatino Linotype" w:hAnsi="Palatino Linotype" w:cs="Palatino Linotype"/>
          <w:b/>
          <w:sz w:val="22"/>
          <w:szCs w:val="22"/>
        </w:rPr>
        <w:t>no</w:t>
      </w:r>
      <w:r w:rsidRPr="007439DC">
        <w:rPr>
          <w:rFonts w:ascii="Palatino Linotype" w:eastAsia="Palatino Linotype" w:hAnsi="Palatino Linotype" w:cs="Palatino Linotype"/>
          <w:sz w:val="22"/>
          <w:szCs w:val="22"/>
        </w:rPr>
        <w:t xml:space="preserve"> </w:t>
      </w:r>
      <w:r w:rsidRPr="007439DC">
        <w:rPr>
          <w:rFonts w:ascii="Palatino Linotype" w:eastAsia="Palatino Linotype" w:hAnsi="Palatino Linotype" w:cs="Palatino Linotype"/>
          <w:b/>
          <w:sz w:val="22"/>
          <w:szCs w:val="22"/>
        </w:rPr>
        <w:t>proporcionó nombre,</w:t>
      </w:r>
      <w:r w:rsidRPr="007439DC">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D45886" w14:textId="77777777" w:rsidR="00944282" w:rsidRPr="007439DC" w:rsidRDefault="00944282" w:rsidP="00944282">
      <w:pPr>
        <w:spacing w:line="360" w:lineRule="auto"/>
        <w:jc w:val="both"/>
        <w:rPr>
          <w:rFonts w:ascii="Palatino Linotype" w:eastAsia="Palatino Linotype" w:hAnsi="Palatino Linotype" w:cs="Palatino Linotype"/>
          <w:sz w:val="22"/>
          <w:szCs w:val="22"/>
        </w:rPr>
      </w:pPr>
    </w:p>
    <w:p w14:paraId="7E54DBCD" w14:textId="77777777" w:rsidR="00944282" w:rsidRPr="007439DC" w:rsidRDefault="00944282" w:rsidP="00944282">
      <w:pPr>
        <w:spacing w:line="276" w:lineRule="auto"/>
        <w:ind w:left="851" w:right="902"/>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i/>
          <w:sz w:val="22"/>
          <w:szCs w:val="22"/>
        </w:rPr>
        <w:t>"</w:t>
      </w:r>
      <w:r w:rsidRPr="007439DC">
        <w:rPr>
          <w:rFonts w:ascii="Palatino Linotype" w:eastAsia="Palatino Linotype" w:hAnsi="Palatino Linotype" w:cs="Palatino Linotype"/>
          <w:b/>
          <w:i/>
          <w:sz w:val="22"/>
          <w:szCs w:val="22"/>
        </w:rPr>
        <w:t xml:space="preserve">Las solicitudes </w:t>
      </w:r>
      <w:r w:rsidRPr="007439DC">
        <w:rPr>
          <w:rFonts w:ascii="Palatino Linotype" w:eastAsia="Palatino Linotype" w:hAnsi="Palatino Linotype" w:cs="Palatino Linotype"/>
          <w:b/>
          <w:i/>
          <w:sz w:val="22"/>
          <w:szCs w:val="22"/>
          <w:u w:val="single"/>
        </w:rPr>
        <w:t>anónimas</w:t>
      </w:r>
      <w:r w:rsidRPr="007439DC">
        <w:rPr>
          <w:rFonts w:ascii="Palatino Linotype" w:eastAsia="Palatino Linotype" w:hAnsi="Palatino Linotype" w:cs="Palatino Linotype"/>
          <w:i/>
          <w:sz w:val="22"/>
          <w:szCs w:val="22"/>
        </w:rPr>
        <w:t>, con nombre incompleto o seudónimo </w:t>
      </w:r>
      <w:r w:rsidRPr="007439DC">
        <w:rPr>
          <w:rFonts w:ascii="Palatino Linotype" w:eastAsia="Palatino Linotype" w:hAnsi="Palatino Linotype" w:cs="Palatino Linotype"/>
          <w:b/>
          <w:i/>
          <w:sz w:val="22"/>
          <w:szCs w:val="22"/>
        </w:rPr>
        <w:t>serán procedentes para su trámite por parte del sujeto obligado ante quien se presente</w:t>
      </w:r>
      <w:r w:rsidRPr="007439DC">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7439DC"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0520273A" w:rsidR="00566EB9" w:rsidRPr="007439DC" w:rsidRDefault="00D41CCE">
      <w:pP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Finalmente, se advierte que resulta procedente la interposición del recurso, según lo manifestado por </w:t>
      </w:r>
      <w:r w:rsidRPr="007439DC">
        <w:rPr>
          <w:rFonts w:ascii="Palatino Linotype" w:eastAsia="Palatino Linotype" w:hAnsi="Palatino Linotype" w:cs="Palatino Linotype"/>
          <w:b/>
          <w:sz w:val="22"/>
          <w:szCs w:val="22"/>
        </w:rPr>
        <w:t>la parte</w:t>
      </w:r>
      <w:r w:rsidRPr="007439DC">
        <w:rPr>
          <w:rFonts w:ascii="Palatino Linotype" w:eastAsia="Palatino Linotype" w:hAnsi="Palatino Linotype" w:cs="Palatino Linotype"/>
          <w:sz w:val="22"/>
          <w:szCs w:val="22"/>
        </w:rPr>
        <w:t xml:space="preserve"> </w:t>
      </w:r>
      <w:r w:rsidRPr="007439DC">
        <w:rPr>
          <w:rFonts w:ascii="Palatino Linotype" w:eastAsia="Palatino Linotype" w:hAnsi="Palatino Linotype" w:cs="Palatino Linotype"/>
          <w:b/>
          <w:sz w:val="22"/>
          <w:szCs w:val="22"/>
        </w:rPr>
        <w:t>Recurrente</w:t>
      </w:r>
      <w:r w:rsidRPr="007439DC">
        <w:rPr>
          <w:rFonts w:ascii="Palatino Linotype" w:eastAsia="Palatino Linotype" w:hAnsi="Palatino Linotype" w:cs="Palatino Linotype"/>
          <w:sz w:val="22"/>
          <w:szCs w:val="22"/>
        </w:rPr>
        <w:t xml:space="preserve"> en sus motivos de inconformidad, de acuerdo </w:t>
      </w:r>
      <w:r w:rsidR="007F1130" w:rsidRPr="007439DC">
        <w:rPr>
          <w:rFonts w:ascii="Palatino Linotype" w:eastAsia="Palatino Linotype" w:hAnsi="Palatino Linotype" w:cs="Palatino Linotype"/>
          <w:sz w:val="22"/>
          <w:szCs w:val="22"/>
        </w:rPr>
        <w:t xml:space="preserve">al artículo 179, </w:t>
      </w:r>
      <w:r w:rsidR="00366B0E" w:rsidRPr="007439DC">
        <w:rPr>
          <w:rFonts w:ascii="Palatino Linotype" w:eastAsia="Palatino Linotype" w:hAnsi="Palatino Linotype" w:cs="Palatino Linotype"/>
          <w:sz w:val="22"/>
          <w:szCs w:val="22"/>
        </w:rPr>
        <w:t>fra</w:t>
      </w:r>
      <w:r w:rsidR="00914756" w:rsidRPr="007439DC">
        <w:rPr>
          <w:rFonts w:ascii="Palatino Linotype" w:eastAsia="Palatino Linotype" w:hAnsi="Palatino Linotype" w:cs="Palatino Linotype"/>
          <w:sz w:val="22"/>
          <w:szCs w:val="22"/>
        </w:rPr>
        <w:t xml:space="preserve">cción </w:t>
      </w:r>
      <w:r w:rsidR="00C260B3" w:rsidRPr="007439DC">
        <w:rPr>
          <w:rFonts w:ascii="Palatino Linotype" w:eastAsia="Palatino Linotype" w:hAnsi="Palatino Linotype" w:cs="Palatino Linotype"/>
          <w:sz w:val="22"/>
          <w:szCs w:val="22"/>
        </w:rPr>
        <w:t>I</w:t>
      </w:r>
      <w:r w:rsidRPr="007439DC">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7439DC"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7439DC" w:rsidRDefault="00D41CCE">
      <w:pPr>
        <w:ind w:left="567"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r w:rsidRPr="007439DC">
        <w:rPr>
          <w:rFonts w:ascii="Palatino Linotype" w:eastAsia="Palatino Linotype" w:hAnsi="Palatino Linotype" w:cs="Palatino Linotype"/>
          <w:b/>
          <w:i/>
          <w:sz w:val="22"/>
          <w:szCs w:val="22"/>
        </w:rPr>
        <w:t>Artículo 179.</w:t>
      </w:r>
      <w:r w:rsidRPr="007439D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6AAD958" w14:textId="63AC2E2B" w:rsidR="00914756" w:rsidRPr="007439DC" w:rsidRDefault="00C260B3" w:rsidP="00A5656A">
      <w:pPr>
        <w:ind w:left="567" w:right="902"/>
        <w:jc w:val="both"/>
        <w:rPr>
          <w:rFonts w:ascii="Palatino Linotype" w:eastAsia="Palatino Linotype" w:hAnsi="Palatino Linotype" w:cs="Palatino Linotype"/>
          <w:b/>
          <w:i/>
          <w:sz w:val="22"/>
          <w:szCs w:val="22"/>
        </w:rPr>
      </w:pPr>
      <w:r w:rsidRPr="007439DC">
        <w:rPr>
          <w:rFonts w:ascii="Palatino Linotype" w:eastAsia="Palatino Linotype" w:hAnsi="Palatino Linotype" w:cs="Palatino Linotype"/>
          <w:b/>
          <w:i/>
          <w:sz w:val="22"/>
          <w:szCs w:val="22"/>
        </w:rPr>
        <w:t>I. La negativa a la información solicitada;</w:t>
      </w:r>
    </w:p>
    <w:p w14:paraId="33F808AB" w14:textId="13FB9859" w:rsidR="00566EB9" w:rsidRPr="007439DC" w:rsidRDefault="00D41CCE" w:rsidP="00A5656A">
      <w:pPr>
        <w:ind w:left="567"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p>
    <w:p w14:paraId="4D715A18" w14:textId="77777777" w:rsidR="00566EB9" w:rsidRPr="007439DC" w:rsidRDefault="00566EB9">
      <w:pPr>
        <w:ind w:left="567"/>
        <w:rPr>
          <w:rFonts w:ascii="Palatino Linotype" w:eastAsia="Palatino Linotype" w:hAnsi="Palatino Linotype" w:cs="Palatino Linotype"/>
          <w:b/>
          <w:i/>
          <w:sz w:val="22"/>
          <w:szCs w:val="22"/>
        </w:rPr>
      </w:pPr>
    </w:p>
    <w:p w14:paraId="109A199F" w14:textId="77777777" w:rsidR="00566EB9" w:rsidRPr="007439DC" w:rsidRDefault="00D41CCE">
      <w:pPr>
        <w:ind w:left="567" w:right="900"/>
        <w:jc w:val="right"/>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 xml:space="preserve"> </w:t>
      </w:r>
      <w:r w:rsidRPr="007439DC">
        <w:rPr>
          <w:rFonts w:ascii="Palatino Linotype" w:eastAsia="Palatino Linotype" w:hAnsi="Palatino Linotype" w:cs="Palatino Linotype"/>
          <w:i/>
          <w:sz w:val="22"/>
          <w:szCs w:val="22"/>
        </w:rPr>
        <w:t>(Énfasis añadido)</w:t>
      </w:r>
    </w:p>
    <w:p w14:paraId="7E7E4929" w14:textId="77777777" w:rsidR="00527C07" w:rsidRPr="007439DC" w:rsidRDefault="00527C07">
      <w:pPr>
        <w:ind w:left="567" w:right="900"/>
        <w:jc w:val="right"/>
        <w:rPr>
          <w:rFonts w:ascii="Palatino Linotype" w:eastAsia="Palatino Linotype" w:hAnsi="Palatino Linotype" w:cs="Palatino Linotype"/>
          <w:b/>
          <w:i/>
          <w:sz w:val="22"/>
          <w:szCs w:val="22"/>
        </w:rPr>
      </w:pPr>
    </w:p>
    <w:p w14:paraId="5961701D" w14:textId="06930F34" w:rsidR="00C501F7" w:rsidRPr="007439DC" w:rsidRDefault="00C501F7" w:rsidP="00C501F7">
      <w:pPr>
        <w:spacing w:line="360" w:lineRule="auto"/>
        <w:jc w:val="both"/>
        <w:rPr>
          <w:rFonts w:ascii="Palatino Linotype" w:eastAsia="Palatino Linotype" w:hAnsi="Palatino Linotype" w:cs="Palatino Linotype"/>
          <w:b/>
          <w:sz w:val="22"/>
          <w:szCs w:val="22"/>
        </w:rPr>
      </w:pPr>
      <w:r w:rsidRPr="007439DC">
        <w:rPr>
          <w:rFonts w:ascii="Palatino Linotype" w:eastAsia="Palatino Linotype" w:hAnsi="Palatino Linotype" w:cs="Palatino Linotype"/>
          <w:b/>
          <w:sz w:val="22"/>
          <w:szCs w:val="22"/>
        </w:rPr>
        <w:t xml:space="preserve">Tercero. Materia de la revisión. </w:t>
      </w:r>
      <w:r w:rsidRPr="007439DC">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7439DC">
        <w:rPr>
          <w:rFonts w:ascii="Palatino Linotype" w:eastAsia="Palatino Linotype" w:hAnsi="Palatino Linotype" w:cs="Palatino Linotype"/>
          <w:b/>
          <w:sz w:val="22"/>
          <w:szCs w:val="22"/>
        </w:rPr>
        <w:t xml:space="preserve">verificar si la </w:t>
      </w:r>
      <w:r w:rsidR="00527C07" w:rsidRPr="007439DC">
        <w:rPr>
          <w:rFonts w:ascii="Palatino Linotype" w:eastAsia="Palatino Linotype" w:hAnsi="Palatino Linotype" w:cs="Palatino Linotype"/>
          <w:b/>
          <w:sz w:val="22"/>
          <w:szCs w:val="22"/>
        </w:rPr>
        <w:t xml:space="preserve">información otorgada </w:t>
      </w:r>
      <w:r w:rsidRPr="007439DC">
        <w:rPr>
          <w:rFonts w:ascii="Palatino Linotype" w:eastAsia="Palatino Linotype" w:hAnsi="Palatino Linotype" w:cs="Palatino Linotype"/>
          <w:b/>
          <w:sz w:val="22"/>
          <w:szCs w:val="22"/>
        </w:rPr>
        <w:t xml:space="preserve">por el Sujeto Obligado </w:t>
      </w:r>
      <w:r w:rsidR="00527C07" w:rsidRPr="007439DC">
        <w:rPr>
          <w:rFonts w:ascii="Palatino Linotype" w:eastAsia="Palatino Linotype" w:hAnsi="Palatino Linotype" w:cs="Palatino Linotype"/>
          <w:b/>
          <w:sz w:val="22"/>
          <w:szCs w:val="22"/>
        </w:rPr>
        <w:t>es adecuada y suficiente</w:t>
      </w:r>
      <w:r w:rsidRPr="007439DC">
        <w:rPr>
          <w:rFonts w:ascii="Palatino Linotype" w:eastAsia="Palatino Linotype" w:hAnsi="Palatino Linotype" w:cs="Palatino Linotype"/>
          <w:b/>
          <w:sz w:val="22"/>
          <w:szCs w:val="22"/>
        </w:rPr>
        <w:t xml:space="preserve"> para satisfacer el derecho de acceso a la información pública de la parte Recurrente,</w:t>
      </w:r>
      <w:r w:rsidRPr="007439DC">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7439DC" w:rsidRDefault="00C501F7" w:rsidP="00C501F7">
      <w:pPr>
        <w:spacing w:line="360" w:lineRule="auto"/>
        <w:jc w:val="both"/>
        <w:rPr>
          <w:rFonts w:ascii="Palatino Linotype" w:eastAsia="Palatino Linotype" w:hAnsi="Palatino Linotype" w:cs="Palatino Linotype"/>
          <w:sz w:val="22"/>
          <w:szCs w:val="22"/>
        </w:rPr>
      </w:pPr>
    </w:p>
    <w:p w14:paraId="1FFACD9E" w14:textId="77777777" w:rsidR="00815093" w:rsidRPr="007439DC" w:rsidRDefault="00815093" w:rsidP="008150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b/>
          <w:sz w:val="22"/>
          <w:szCs w:val="22"/>
        </w:rPr>
        <w:t xml:space="preserve">Cuarto. Estudio del asunto. </w:t>
      </w:r>
      <w:r w:rsidRPr="007439DC">
        <w:rPr>
          <w:rFonts w:ascii="Palatino Linotype" w:eastAsia="Palatino Linotype" w:hAnsi="Palatino Linotype" w:cs="Palatino Linotype"/>
          <w:sz w:val="22"/>
          <w:szCs w:val="22"/>
        </w:rPr>
        <w:t xml:space="preserve">Antes de entrar al análisis de los pronunciamientos del </w:t>
      </w:r>
      <w:r w:rsidRPr="007439DC">
        <w:rPr>
          <w:rFonts w:ascii="Palatino Linotype" w:eastAsia="Palatino Linotype" w:hAnsi="Palatino Linotype" w:cs="Palatino Linotype"/>
          <w:b/>
          <w:sz w:val="22"/>
          <w:szCs w:val="22"/>
        </w:rPr>
        <w:t>Sujeto Obligado</w:t>
      </w:r>
      <w:r w:rsidRPr="007439DC">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apartado A fracciones I, II, III, IV, V, VI y VII que a la letra señalan:</w:t>
      </w:r>
    </w:p>
    <w:p w14:paraId="73AED91F" w14:textId="77777777" w:rsidR="00815093" w:rsidRPr="007439DC" w:rsidRDefault="00815093" w:rsidP="00815093">
      <w:pPr>
        <w:pBdr>
          <w:top w:val="nil"/>
          <w:left w:val="nil"/>
          <w:bottom w:val="nil"/>
          <w:right w:val="nil"/>
          <w:between w:val="nil"/>
        </w:pBdr>
        <w:spacing w:line="360" w:lineRule="auto"/>
        <w:jc w:val="both"/>
        <w:rPr>
          <w:rFonts w:ascii="Palatino Linotype" w:eastAsia="Calibri" w:hAnsi="Palatino Linotype" w:cs="Calibri"/>
          <w:sz w:val="22"/>
          <w:szCs w:val="22"/>
        </w:rPr>
      </w:pPr>
    </w:p>
    <w:p w14:paraId="15CC7958" w14:textId="77777777" w:rsidR="00815093" w:rsidRPr="007439DC" w:rsidRDefault="00815093" w:rsidP="00815093">
      <w:pPr>
        <w:pBdr>
          <w:top w:val="nil"/>
          <w:left w:val="nil"/>
          <w:bottom w:val="nil"/>
          <w:right w:val="nil"/>
          <w:between w:val="nil"/>
        </w:pBdr>
        <w:spacing w:line="276" w:lineRule="auto"/>
        <w:ind w:left="851" w:right="850"/>
        <w:jc w:val="both"/>
        <w:rPr>
          <w:rFonts w:ascii="Palatino Linotype" w:eastAsia="Calibri" w:hAnsi="Palatino Linotype" w:cs="Calibri"/>
          <w:sz w:val="22"/>
          <w:szCs w:val="22"/>
        </w:rPr>
      </w:pPr>
      <w:r w:rsidRPr="007439D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439D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057DAD7" w14:textId="77777777" w:rsidR="00815093" w:rsidRPr="007439DC" w:rsidRDefault="00815093" w:rsidP="00815093">
      <w:pPr>
        <w:pBdr>
          <w:top w:val="nil"/>
          <w:left w:val="nil"/>
          <w:bottom w:val="nil"/>
          <w:right w:val="nil"/>
          <w:between w:val="nil"/>
        </w:pBdr>
        <w:spacing w:line="276" w:lineRule="auto"/>
        <w:ind w:left="851" w:right="850"/>
        <w:jc w:val="both"/>
        <w:rPr>
          <w:rFonts w:ascii="Palatino Linotype" w:eastAsia="Calibri" w:hAnsi="Palatino Linotype" w:cs="Calibri"/>
          <w:sz w:val="22"/>
          <w:szCs w:val="22"/>
        </w:rPr>
      </w:pPr>
      <w:r w:rsidRPr="007439D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5735AF3" w14:textId="77777777" w:rsidR="00815093" w:rsidRPr="007439DC" w:rsidRDefault="00815093" w:rsidP="00815093">
      <w:pPr>
        <w:pBdr>
          <w:top w:val="nil"/>
          <w:left w:val="nil"/>
          <w:bottom w:val="nil"/>
          <w:right w:val="nil"/>
          <w:between w:val="nil"/>
        </w:pBdr>
        <w:spacing w:line="276" w:lineRule="auto"/>
        <w:ind w:left="851" w:right="850"/>
        <w:jc w:val="both"/>
        <w:rPr>
          <w:rFonts w:ascii="Palatino Linotype" w:eastAsia="Calibri" w:hAnsi="Palatino Linotype" w:cs="Calibri"/>
          <w:sz w:val="22"/>
          <w:szCs w:val="22"/>
        </w:rPr>
      </w:pPr>
      <w:r w:rsidRPr="007439D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439D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574E4E2" w14:textId="77777777" w:rsidR="00815093" w:rsidRPr="007439DC" w:rsidRDefault="00815093" w:rsidP="00815093">
      <w:pPr>
        <w:pBdr>
          <w:top w:val="nil"/>
          <w:left w:val="nil"/>
          <w:bottom w:val="nil"/>
          <w:right w:val="nil"/>
          <w:between w:val="nil"/>
        </w:pBdr>
        <w:spacing w:line="276" w:lineRule="auto"/>
        <w:ind w:left="851" w:right="850"/>
        <w:jc w:val="both"/>
        <w:rPr>
          <w:rFonts w:ascii="Palatino Linotype" w:eastAsia="Calibri" w:hAnsi="Palatino Linotype" w:cs="Calibri"/>
          <w:sz w:val="22"/>
          <w:szCs w:val="22"/>
        </w:rPr>
      </w:pPr>
      <w:r w:rsidRPr="007439DC">
        <w:rPr>
          <w:rFonts w:ascii="Palatino Linotype" w:eastAsia="Palatino Linotype" w:hAnsi="Palatino Linotype" w:cs="Palatino Linotype"/>
          <w:i/>
          <w:sz w:val="22"/>
          <w:szCs w:val="22"/>
        </w:rPr>
        <w:t>[…]</w:t>
      </w:r>
    </w:p>
    <w:p w14:paraId="007D8C52" w14:textId="77777777" w:rsidR="00815093" w:rsidRPr="007439DC" w:rsidRDefault="00815093" w:rsidP="00815093">
      <w:pPr>
        <w:pBdr>
          <w:top w:val="nil"/>
          <w:left w:val="nil"/>
          <w:bottom w:val="nil"/>
          <w:right w:val="nil"/>
          <w:between w:val="nil"/>
        </w:pBdr>
        <w:spacing w:line="276" w:lineRule="auto"/>
        <w:ind w:left="851" w:right="901"/>
        <w:jc w:val="both"/>
        <w:rPr>
          <w:rFonts w:ascii="Palatino Linotype" w:eastAsia="Calibri" w:hAnsi="Palatino Linotype" w:cs="Calibri"/>
          <w:sz w:val="22"/>
          <w:szCs w:val="22"/>
        </w:rPr>
      </w:pPr>
      <w:r w:rsidRPr="007439DC">
        <w:rPr>
          <w:rFonts w:ascii="Palatino Linotype" w:eastAsia="Palatino Linotype" w:hAnsi="Palatino Linotype" w:cs="Palatino Linotype"/>
          <w:b/>
          <w:i/>
          <w:sz w:val="22"/>
          <w:szCs w:val="22"/>
        </w:rPr>
        <w:t>“Artículo 6o.</w:t>
      </w:r>
    </w:p>
    <w:p w14:paraId="6B7CCD93" w14:textId="77777777" w:rsidR="00815093" w:rsidRPr="007439DC" w:rsidRDefault="00815093" w:rsidP="00815093">
      <w:pPr>
        <w:pBdr>
          <w:top w:val="nil"/>
          <w:left w:val="nil"/>
          <w:bottom w:val="nil"/>
          <w:right w:val="nil"/>
          <w:between w:val="nil"/>
        </w:pBdr>
        <w:spacing w:line="276" w:lineRule="auto"/>
        <w:ind w:left="851" w:right="901"/>
        <w:jc w:val="both"/>
        <w:rPr>
          <w:rFonts w:ascii="Palatino Linotype" w:eastAsia="Calibri" w:hAnsi="Palatino Linotype" w:cs="Calibri"/>
          <w:sz w:val="22"/>
          <w:szCs w:val="22"/>
        </w:rPr>
      </w:pPr>
      <w:r w:rsidRPr="007439DC">
        <w:rPr>
          <w:rFonts w:ascii="Palatino Linotype" w:eastAsia="Palatino Linotype" w:hAnsi="Palatino Linotype" w:cs="Palatino Linotype"/>
          <w:i/>
          <w:sz w:val="22"/>
          <w:szCs w:val="22"/>
        </w:rPr>
        <w:t>[...]</w:t>
      </w:r>
    </w:p>
    <w:p w14:paraId="2DE76B8D" w14:textId="77777777" w:rsidR="00815093" w:rsidRPr="007439DC" w:rsidRDefault="00815093" w:rsidP="00815093">
      <w:pPr>
        <w:pBdr>
          <w:top w:val="nil"/>
          <w:left w:val="nil"/>
          <w:bottom w:val="nil"/>
          <w:right w:val="nil"/>
          <w:between w:val="nil"/>
        </w:pBdr>
        <w:spacing w:line="276" w:lineRule="auto"/>
        <w:ind w:left="851" w:right="851"/>
        <w:jc w:val="both"/>
        <w:rPr>
          <w:rFonts w:ascii="Palatino Linotype" w:eastAsia="Calibri" w:hAnsi="Palatino Linotype" w:cs="Calibri"/>
          <w:sz w:val="22"/>
          <w:szCs w:val="22"/>
        </w:rPr>
      </w:pPr>
      <w:r w:rsidRPr="007439DC">
        <w:rPr>
          <w:rFonts w:ascii="Palatino Linotype" w:eastAsia="Palatino Linotype" w:hAnsi="Palatino Linotype" w:cs="Palatino Linotype"/>
          <w:b/>
          <w:i/>
          <w:sz w:val="22"/>
          <w:szCs w:val="22"/>
        </w:rPr>
        <w:t xml:space="preserve">A. Para el ejercicio del derecho de acceso a la información, la Federación y </w:t>
      </w:r>
      <w:r w:rsidRPr="007439DC">
        <w:rPr>
          <w:rFonts w:ascii="Palatino Linotype" w:eastAsia="Palatino Linotype" w:hAnsi="Palatino Linotype" w:cs="Palatino Linotype"/>
          <w:b/>
          <w:i/>
          <w:sz w:val="22"/>
          <w:szCs w:val="22"/>
          <w:u w:val="single"/>
        </w:rPr>
        <w:t>las entidades federativas</w:t>
      </w:r>
      <w:r w:rsidRPr="007439DC">
        <w:rPr>
          <w:rFonts w:ascii="Palatino Linotype" w:eastAsia="Palatino Linotype" w:hAnsi="Palatino Linotype" w:cs="Palatino Linotype"/>
          <w:b/>
          <w:i/>
          <w:sz w:val="22"/>
          <w:szCs w:val="22"/>
        </w:rPr>
        <w:t>,</w:t>
      </w:r>
      <w:r w:rsidRPr="007439DC">
        <w:rPr>
          <w:rFonts w:ascii="Palatino Linotype" w:eastAsia="Palatino Linotype" w:hAnsi="Palatino Linotype" w:cs="Palatino Linotype"/>
          <w:i/>
          <w:sz w:val="22"/>
          <w:szCs w:val="22"/>
        </w:rPr>
        <w:t xml:space="preserve"> en el ámbito de sus respectivas competencias, se regirán por los siguientes principios y bases:</w:t>
      </w:r>
    </w:p>
    <w:p w14:paraId="2215DBDD" w14:textId="77777777" w:rsidR="00815093" w:rsidRPr="007439DC" w:rsidRDefault="00815093" w:rsidP="00815093">
      <w:pPr>
        <w:pBdr>
          <w:top w:val="nil"/>
          <w:left w:val="nil"/>
          <w:bottom w:val="nil"/>
          <w:right w:val="nil"/>
          <w:between w:val="nil"/>
        </w:pBdr>
        <w:spacing w:line="276" w:lineRule="auto"/>
        <w:ind w:left="851" w:right="851"/>
        <w:jc w:val="both"/>
        <w:rPr>
          <w:rFonts w:ascii="Palatino Linotype" w:eastAsia="Calibri" w:hAnsi="Palatino Linotype" w:cs="Calibri"/>
          <w:sz w:val="22"/>
          <w:szCs w:val="22"/>
        </w:rPr>
      </w:pPr>
      <w:r w:rsidRPr="007439DC">
        <w:rPr>
          <w:rFonts w:ascii="Palatino Linotype" w:eastAsia="Palatino Linotype" w:hAnsi="Palatino Linotype" w:cs="Palatino Linotype"/>
          <w:i/>
          <w:sz w:val="22"/>
          <w:szCs w:val="22"/>
        </w:rPr>
        <w:t> </w:t>
      </w:r>
      <w:r w:rsidRPr="007439DC">
        <w:rPr>
          <w:rFonts w:ascii="Palatino Linotype" w:eastAsia="Palatino Linotype" w:hAnsi="Palatino Linotype" w:cs="Palatino Linotype"/>
          <w:b/>
          <w:i/>
          <w:sz w:val="22"/>
          <w:szCs w:val="22"/>
        </w:rPr>
        <w:t xml:space="preserve">I. </w:t>
      </w:r>
      <w:r w:rsidRPr="007439D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439DC">
        <w:rPr>
          <w:rFonts w:ascii="Palatino Linotype" w:eastAsia="Palatino Linotype" w:hAnsi="Palatino Linotype" w:cs="Palatino Linotype"/>
          <w:i/>
          <w:sz w:val="22"/>
          <w:szCs w:val="22"/>
        </w:rPr>
        <w:t xml:space="preserve"> Ejecutivo, Legislativo </w:t>
      </w:r>
      <w:r w:rsidRPr="007439DC">
        <w:rPr>
          <w:rFonts w:ascii="Palatino Linotype" w:eastAsia="Palatino Linotype" w:hAnsi="Palatino Linotype" w:cs="Palatino Linotype"/>
          <w:b/>
          <w:i/>
          <w:sz w:val="22"/>
          <w:szCs w:val="22"/>
          <w:u w:val="single"/>
        </w:rPr>
        <w:t>y Judicial</w:t>
      </w:r>
      <w:r w:rsidRPr="007439D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439DC">
        <w:rPr>
          <w:rFonts w:ascii="Palatino Linotype" w:eastAsia="Palatino Linotype" w:hAnsi="Palatino Linotype" w:cs="Palatino Linotype"/>
          <w:b/>
          <w:i/>
          <w:sz w:val="22"/>
          <w:szCs w:val="22"/>
        </w:rPr>
        <w:t>es pública y sólo podrá ser reservada temporalmente por razones de interés público y seguridad nacional,</w:t>
      </w:r>
      <w:r w:rsidRPr="007439D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BA06662" w14:textId="77777777" w:rsidR="00815093" w:rsidRPr="007439DC" w:rsidRDefault="00815093" w:rsidP="00815093">
      <w:pPr>
        <w:pBdr>
          <w:top w:val="nil"/>
          <w:left w:val="nil"/>
          <w:bottom w:val="nil"/>
          <w:right w:val="nil"/>
          <w:between w:val="nil"/>
        </w:pBdr>
        <w:spacing w:line="276" w:lineRule="auto"/>
        <w:ind w:left="851" w:right="851"/>
        <w:jc w:val="both"/>
        <w:rPr>
          <w:rFonts w:ascii="Palatino Linotype" w:eastAsia="Palatino Linotype" w:hAnsi="Palatino Linotype" w:cs="Palatino Linotype"/>
          <w:b/>
          <w:i/>
          <w:sz w:val="22"/>
          <w:szCs w:val="22"/>
        </w:rPr>
      </w:pPr>
      <w:r w:rsidRPr="007439DC">
        <w:rPr>
          <w:rFonts w:ascii="Palatino Linotype" w:eastAsia="Palatino Linotype" w:hAnsi="Palatino Linotype" w:cs="Palatino Linotype"/>
          <w:i/>
          <w:sz w:val="22"/>
          <w:szCs w:val="22"/>
        </w:rPr>
        <w:t> </w:t>
      </w:r>
      <w:r w:rsidRPr="007439D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38480D1" w14:textId="77777777" w:rsidR="00815093" w:rsidRPr="007439DC" w:rsidRDefault="00815093" w:rsidP="00815093">
      <w:pPr>
        <w:pBdr>
          <w:top w:val="nil"/>
          <w:left w:val="nil"/>
          <w:bottom w:val="nil"/>
          <w:right w:val="nil"/>
          <w:between w:val="nil"/>
        </w:pBdr>
        <w:spacing w:line="276" w:lineRule="auto"/>
        <w:ind w:left="851" w:right="851"/>
        <w:jc w:val="both"/>
        <w:rPr>
          <w:rFonts w:ascii="Palatino Linotype" w:eastAsia="Calibri" w:hAnsi="Palatino Linotype" w:cs="Calibri"/>
          <w:sz w:val="22"/>
          <w:szCs w:val="22"/>
        </w:rPr>
      </w:pPr>
      <w:r w:rsidRPr="007439DC">
        <w:rPr>
          <w:rFonts w:ascii="Palatino Linotype" w:eastAsia="Palatino Linotype" w:hAnsi="Palatino Linotype" w:cs="Palatino Linotype"/>
          <w:i/>
          <w:sz w:val="22"/>
          <w:szCs w:val="22"/>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5D4E82C7" w14:textId="77777777" w:rsidR="00815093" w:rsidRPr="007439DC" w:rsidRDefault="00815093" w:rsidP="00815093">
      <w:pPr>
        <w:pBdr>
          <w:top w:val="nil"/>
          <w:left w:val="nil"/>
          <w:bottom w:val="nil"/>
          <w:right w:val="nil"/>
          <w:between w:val="nil"/>
        </w:pBdr>
        <w:spacing w:line="276" w:lineRule="auto"/>
        <w:ind w:left="851" w:right="851"/>
        <w:jc w:val="both"/>
        <w:rPr>
          <w:rFonts w:ascii="Palatino Linotype" w:eastAsia="Calibri" w:hAnsi="Palatino Linotype" w:cs="Calibri"/>
          <w:sz w:val="22"/>
          <w:szCs w:val="22"/>
        </w:rPr>
      </w:pPr>
      <w:r w:rsidRPr="007439DC">
        <w:rPr>
          <w:rFonts w:ascii="Palatino Linotype" w:eastAsia="Palatino Linotype" w:hAnsi="Palatino Linotype" w:cs="Palatino Linotype"/>
          <w:i/>
          <w:sz w:val="22"/>
          <w:szCs w:val="22"/>
        </w:rPr>
        <w:t> </w:t>
      </w:r>
      <w:r w:rsidRPr="007439DC">
        <w:rPr>
          <w:rFonts w:ascii="Palatino Linotype" w:eastAsia="Palatino Linotype" w:hAnsi="Palatino Linotype" w:cs="Palatino Linotype"/>
          <w:b/>
          <w:i/>
          <w:sz w:val="22"/>
          <w:szCs w:val="22"/>
        </w:rPr>
        <w:t xml:space="preserve">III. </w:t>
      </w:r>
      <w:r w:rsidRPr="007439D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439DC">
        <w:rPr>
          <w:rFonts w:ascii="Palatino Linotype" w:eastAsia="Palatino Linotype" w:hAnsi="Palatino Linotype" w:cs="Palatino Linotype"/>
          <w:i/>
          <w:sz w:val="22"/>
          <w:szCs w:val="22"/>
        </w:rPr>
        <w:t xml:space="preserve"> a sus datos personales o a la rectificación de éstos.</w:t>
      </w:r>
    </w:p>
    <w:p w14:paraId="27FBF69E" w14:textId="77777777" w:rsidR="00815093" w:rsidRPr="007439DC" w:rsidRDefault="00815093" w:rsidP="00815093">
      <w:pPr>
        <w:pBdr>
          <w:top w:val="nil"/>
          <w:left w:val="nil"/>
          <w:bottom w:val="nil"/>
          <w:right w:val="nil"/>
          <w:between w:val="nil"/>
        </w:pBdr>
        <w:spacing w:line="276" w:lineRule="auto"/>
        <w:ind w:left="851" w:right="851"/>
        <w:jc w:val="both"/>
        <w:rPr>
          <w:rFonts w:ascii="Palatino Linotype" w:eastAsia="Calibri" w:hAnsi="Palatino Linotype" w:cs="Calibri"/>
          <w:sz w:val="22"/>
          <w:szCs w:val="22"/>
        </w:rPr>
      </w:pPr>
      <w:r w:rsidRPr="007439DC">
        <w:rPr>
          <w:rFonts w:ascii="Palatino Linotype" w:eastAsia="Palatino Linotype" w:hAnsi="Palatino Linotype" w:cs="Palatino Linotype"/>
          <w:i/>
          <w:sz w:val="22"/>
          <w:szCs w:val="22"/>
        </w:rPr>
        <w:t> </w:t>
      </w:r>
      <w:r w:rsidRPr="007439DC">
        <w:rPr>
          <w:rFonts w:ascii="Palatino Linotype" w:eastAsia="Palatino Linotype" w:hAnsi="Palatino Linotype" w:cs="Palatino Linotype"/>
          <w:b/>
          <w:i/>
          <w:sz w:val="22"/>
          <w:szCs w:val="22"/>
        </w:rPr>
        <w:t xml:space="preserve">IV. </w:t>
      </w:r>
      <w:r w:rsidRPr="007439DC">
        <w:rPr>
          <w:rFonts w:ascii="Palatino Linotype" w:eastAsia="Palatino Linotype" w:hAnsi="Palatino Linotype" w:cs="Palatino Linotype"/>
          <w:i/>
          <w:sz w:val="22"/>
          <w:szCs w:val="22"/>
        </w:rPr>
        <w:t>Se establecerán mecanismos de acceso a la información pública y procedimientos de revisión expeditos que se sustanciarán ante las instancias competentes en los términos que fija esta Constitución y las leyes.</w:t>
      </w:r>
    </w:p>
    <w:p w14:paraId="0830DB93" w14:textId="77777777" w:rsidR="00815093" w:rsidRPr="007439DC" w:rsidRDefault="00815093" w:rsidP="00815093">
      <w:pPr>
        <w:pBdr>
          <w:top w:val="nil"/>
          <w:left w:val="nil"/>
          <w:bottom w:val="nil"/>
          <w:right w:val="nil"/>
          <w:between w:val="nil"/>
        </w:pBdr>
        <w:spacing w:line="276" w:lineRule="auto"/>
        <w:ind w:left="851" w:right="851"/>
        <w:jc w:val="both"/>
        <w:rPr>
          <w:rFonts w:ascii="Palatino Linotype" w:eastAsia="Calibri" w:hAnsi="Palatino Linotype" w:cs="Calibri"/>
          <w:sz w:val="22"/>
          <w:szCs w:val="22"/>
        </w:rPr>
      </w:pPr>
      <w:r w:rsidRPr="007439DC">
        <w:rPr>
          <w:rFonts w:ascii="Palatino Linotype" w:eastAsia="Palatino Linotype" w:hAnsi="Palatino Linotype" w:cs="Palatino Linotype"/>
          <w:b/>
          <w:i/>
          <w:sz w:val="22"/>
          <w:szCs w:val="22"/>
        </w:rPr>
        <w:t xml:space="preserve">V. </w:t>
      </w:r>
      <w:r w:rsidRPr="007439D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5645784" w14:textId="77777777" w:rsidR="00815093" w:rsidRPr="007439DC" w:rsidRDefault="00815093" w:rsidP="00815093">
      <w:pPr>
        <w:pBdr>
          <w:top w:val="nil"/>
          <w:left w:val="nil"/>
          <w:bottom w:val="nil"/>
          <w:right w:val="nil"/>
          <w:between w:val="nil"/>
        </w:pBdr>
        <w:spacing w:line="276" w:lineRule="auto"/>
        <w:ind w:left="851" w:right="851"/>
        <w:jc w:val="both"/>
        <w:rPr>
          <w:rFonts w:ascii="Palatino Linotype" w:eastAsia="Calibri" w:hAnsi="Palatino Linotype" w:cs="Calibri"/>
          <w:sz w:val="22"/>
          <w:szCs w:val="22"/>
        </w:rPr>
      </w:pPr>
      <w:r w:rsidRPr="007439DC">
        <w:rPr>
          <w:rFonts w:ascii="Palatino Linotype" w:eastAsia="Palatino Linotype" w:hAnsi="Palatino Linotype" w:cs="Palatino Linotype"/>
          <w:i/>
          <w:sz w:val="22"/>
          <w:szCs w:val="22"/>
        </w:rPr>
        <w:t> </w:t>
      </w:r>
      <w:r w:rsidRPr="007439DC">
        <w:rPr>
          <w:rFonts w:ascii="Palatino Linotype" w:eastAsia="Palatino Linotype" w:hAnsi="Palatino Linotype" w:cs="Palatino Linotype"/>
          <w:b/>
          <w:i/>
          <w:sz w:val="22"/>
          <w:szCs w:val="22"/>
        </w:rPr>
        <w:t xml:space="preserve">VI. </w:t>
      </w:r>
      <w:r w:rsidRPr="007439D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57E36E0" w14:textId="77777777" w:rsidR="00815093" w:rsidRPr="007439DC" w:rsidRDefault="00815093" w:rsidP="00815093">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w:t>
      </w:r>
      <w:r w:rsidRPr="007439DC">
        <w:rPr>
          <w:rFonts w:ascii="Palatino Linotype" w:eastAsia="Palatino Linotype" w:hAnsi="Palatino Linotype" w:cs="Palatino Linotype"/>
          <w:b/>
          <w:i/>
          <w:sz w:val="22"/>
          <w:szCs w:val="22"/>
        </w:rPr>
        <w:t xml:space="preserve">VII. </w:t>
      </w:r>
      <w:r w:rsidRPr="007439DC">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 </w:t>
      </w:r>
    </w:p>
    <w:p w14:paraId="560BF3A2" w14:textId="77777777" w:rsidR="00815093" w:rsidRPr="007439DC" w:rsidRDefault="00815093" w:rsidP="00815093">
      <w:pPr>
        <w:pBdr>
          <w:top w:val="nil"/>
          <w:left w:val="nil"/>
          <w:bottom w:val="nil"/>
          <w:right w:val="nil"/>
          <w:between w:val="nil"/>
        </w:pBdr>
        <w:spacing w:line="276" w:lineRule="auto"/>
        <w:ind w:left="851" w:right="851"/>
        <w:jc w:val="both"/>
        <w:rPr>
          <w:rFonts w:ascii="Palatino Linotype" w:eastAsia="Calibri" w:hAnsi="Palatino Linotype" w:cs="Calibri"/>
          <w:sz w:val="22"/>
          <w:szCs w:val="22"/>
        </w:rPr>
      </w:pPr>
    </w:p>
    <w:p w14:paraId="238E79E6" w14:textId="77777777" w:rsidR="00815093" w:rsidRPr="007439DC" w:rsidRDefault="00815093" w:rsidP="008150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E7438C" w14:textId="77777777" w:rsidR="00815093" w:rsidRPr="007439DC" w:rsidRDefault="00815093" w:rsidP="00815093">
      <w:pPr>
        <w:pBdr>
          <w:top w:val="nil"/>
          <w:left w:val="nil"/>
          <w:bottom w:val="nil"/>
          <w:right w:val="nil"/>
          <w:between w:val="nil"/>
        </w:pBdr>
        <w:spacing w:line="360" w:lineRule="auto"/>
        <w:jc w:val="both"/>
        <w:rPr>
          <w:rFonts w:ascii="Palatino Linotype" w:eastAsia="Calibri" w:hAnsi="Palatino Linotype" w:cs="Calibri"/>
          <w:sz w:val="22"/>
          <w:szCs w:val="22"/>
        </w:rPr>
      </w:pPr>
    </w:p>
    <w:p w14:paraId="62172747" w14:textId="77777777" w:rsidR="00815093" w:rsidRPr="007439DC" w:rsidRDefault="00815093" w:rsidP="00815093">
      <w:pPr>
        <w:spacing w:line="276" w:lineRule="auto"/>
        <w:ind w:left="851" w:right="843"/>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r w:rsidRPr="007439DC">
        <w:rPr>
          <w:rFonts w:ascii="Palatino Linotype" w:eastAsia="Palatino Linotype" w:hAnsi="Palatino Linotype" w:cs="Palatino Linotype"/>
          <w:b/>
          <w:i/>
          <w:sz w:val="22"/>
          <w:szCs w:val="22"/>
        </w:rPr>
        <w:t>Artículo 4</w:t>
      </w:r>
      <w:r w:rsidRPr="007439D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D4AAB55" w14:textId="77777777" w:rsidR="00815093" w:rsidRPr="007439DC" w:rsidRDefault="00815093" w:rsidP="00815093">
      <w:pPr>
        <w:spacing w:line="276" w:lineRule="auto"/>
        <w:ind w:left="851" w:right="843"/>
        <w:jc w:val="both"/>
        <w:rPr>
          <w:rFonts w:ascii="Palatino Linotype" w:eastAsia="Palatino Linotype" w:hAnsi="Palatino Linotype" w:cs="Palatino Linotype"/>
          <w:i/>
          <w:sz w:val="22"/>
          <w:szCs w:val="22"/>
        </w:rPr>
      </w:pPr>
    </w:p>
    <w:p w14:paraId="249B9BDF" w14:textId="77777777" w:rsidR="00815093" w:rsidRPr="007439DC" w:rsidRDefault="00815093" w:rsidP="00815093">
      <w:pPr>
        <w:spacing w:line="276" w:lineRule="auto"/>
        <w:ind w:left="851" w:right="843"/>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439D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B77223" w14:textId="77777777" w:rsidR="00815093" w:rsidRPr="007439DC" w:rsidRDefault="00815093" w:rsidP="00815093">
      <w:pPr>
        <w:spacing w:line="276" w:lineRule="auto"/>
        <w:ind w:left="851" w:right="843"/>
        <w:jc w:val="both"/>
        <w:rPr>
          <w:rFonts w:ascii="Palatino Linotype" w:eastAsia="Palatino Linotype" w:hAnsi="Palatino Linotype" w:cs="Palatino Linotype"/>
          <w:i/>
          <w:sz w:val="22"/>
          <w:szCs w:val="22"/>
        </w:rPr>
      </w:pPr>
    </w:p>
    <w:p w14:paraId="18A25E11" w14:textId="77777777" w:rsidR="00815093" w:rsidRPr="007439DC" w:rsidRDefault="00815093" w:rsidP="00815093">
      <w:pPr>
        <w:spacing w:line="276" w:lineRule="auto"/>
        <w:ind w:left="851" w:right="843"/>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439DC">
        <w:rPr>
          <w:rFonts w:ascii="Palatino Linotype" w:eastAsia="Palatino Linotype" w:hAnsi="Palatino Linotype" w:cs="Palatino Linotype"/>
          <w:i/>
          <w:sz w:val="22"/>
          <w:szCs w:val="22"/>
        </w:rPr>
        <w:t>.”</w:t>
      </w:r>
    </w:p>
    <w:p w14:paraId="27FF723E" w14:textId="77777777" w:rsidR="00815093" w:rsidRPr="007439DC" w:rsidRDefault="00815093" w:rsidP="00815093">
      <w:pPr>
        <w:spacing w:line="360" w:lineRule="auto"/>
        <w:jc w:val="both"/>
        <w:rPr>
          <w:rFonts w:ascii="Palatino Linotype" w:eastAsia="Palatino Linotype" w:hAnsi="Palatino Linotype" w:cs="Palatino Linotype"/>
          <w:sz w:val="22"/>
          <w:szCs w:val="22"/>
        </w:rPr>
      </w:pPr>
    </w:p>
    <w:p w14:paraId="0DCE7F1E" w14:textId="77777777" w:rsidR="00815093" w:rsidRPr="007439DC" w:rsidRDefault="00815093" w:rsidP="00815093">
      <w:pP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5EF61C6" w14:textId="77777777" w:rsidR="00815093" w:rsidRPr="007439DC" w:rsidRDefault="00815093" w:rsidP="00815093">
      <w:pPr>
        <w:spacing w:line="360" w:lineRule="auto"/>
        <w:jc w:val="both"/>
        <w:rPr>
          <w:rFonts w:ascii="Palatino Linotype" w:eastAsia="Palatino Linotype" w:hAnsi="Palatino Linotype" w:cs="Palatino Linotype"/>
          <w:sz w:val="22"/>
          <w:szCs w:val="22"/>
        </w:rPr>
      </w:pPr>
    </w:p>
    <w:p w14:paraId="0B86D026" w14:textId="77777777" w:rsidR="00815093" w:rsidRPr="007439DC" w:rsidRDefault="00815093" w:rsidP="00815093">
      <w:pPr>
        <w:ind w:left="851" w:right="843"/>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r w:rsidRPr="007439DC">
        <w:rPr>
          <w:rFonts w:ascii="Palatino Linotype" w:eastAsia="Palatino Linotype" w:hAnsi="Palatino Linotype" w:cs="Palatino Linotype"/>
          <w:b/>
          <w:i/>
          <w:sz w:val="22"/>
          <w:szCs w:val="22"/>
        </w:rPr>
        <w:t>Artículo 12.-</w:t>
      </w:r>
      <w:r w:rsidRPr="007439D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DEBEA1E" w14:textId="77777777" w:rsidR="00815093" w:rsidRPr="007439DC" w:rsidRDefault="00815093" w:rsidP="00815093">
      <w:pPr>
        <w:ind w:left="851" w:right="843"/>
        <w:jc w:val="both"/>
        <w:rPr>
          <w:rFonts w:ascii="Palatino Linotype" w:eastAsia="Palatino Linotype" w:hAnsi="Palatino Linotype" w:cs="Palatino Linotype"/>
          <w:i/>
          <w:sz w:val="22"/>
          <w:szCs w:val="22"/>
        </w:rPr>
      </w:pPr>
    </w:p>
    <w:p w14:paraId="6E815018" w14:textId="77777777" w:rsidR="00815093" w:rsidRPr="007439DC" w:rsidRDefault="00815093" w:rsidP="00815093">
      <w:pPr>
        <w:ind w:left="851" w:right="843"/>
        <w:jc w:val="both"/>
        <w:rPr>
          <w:rFonts w:ascii="Palatino Linotype" w:eastAsia="Palatino Linotype" w:hAnsi="Palatino Linotype" w:cs="Palatino Linotype"/>
          <w:b/>
          <w:i/>
          <w:sz w:val="22"/>
          <w:szCs w:val="22"/>
        </w:rPr>
      </w:pPr>
      <w:r w:rsidRPr="007439D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439DC">
        <w:rPr>
          <w:rFonts w:ascii="Palatino Linotype" w:eastAsia="Palatino Linotype" w:hAnsi="Palatino Linotype" w:cs="Palatino Linotype"/>
          <w:i/>
          <w:sz w:val="22"/>
          <w:szCs w:val="22"/>
        </w:rPr>
        <w:t xml:space="preserve">. </w:t>
      </w:r>
      <w:r w:rsidRPr="007439DC">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1EAA8B2" w14:textId="77777777" w:rsidR="00815093" w:rsidRPr="007439DC" w:rsidRDefault="00815093" w:rsidP="00815093">
      <w:pPr>
        <w:spacing w:line="360" w:lineRule="auto"/>
        <w:ind w:left="567" w:right="616"/>
        <w:jc w:val="both"/>
        <w:rPr>
          <w:rFonts w:ascii="Palatino Linotype" w:eastAsia="Palatino Linotype" w:hAnsi="Palatino Linotype" w:cs="Palatino Linotype"/>
          <w:i/>
          <w:sz w:val="22"/>
          <w:szCs w:val="22"/>
        </w:rPr>
      </w:pPr>
    </w:p>
    <w:p w14:paraId="525697CB" w14:textId="77777777" w:rsidR="00815093" w:rsidRPr="007439DC" w:rsidRDefault="00815093" w:rsidP="00815093">
      <w:pPr>
        <w:spacing w:line="360" w:lineRule="auto"/>
        <w:ind w:right="-93"/>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5F0A2C92" w14:textId="77777777" w:rsidR="00815093" w:rsidRPr="007439DC" w:rsidRDefault="00815093" w:rsidP="00815093">
      <w:pPr>
        <w:spacing w:line="360" w:lineRule="auto"/>
        <w:ind w:right="-93"/>
        <w:jc w:val="both"/>
        <w:rPr>
          <w:rFonts w:ascii="Palatino Linotype" w:eastAsia="Palatino Linotype" w:hAnsi="Palatino Linotype" w:cs="Palatino Linotype"/>
          <w:sz w:val="22"/>
          <w:szCs w:val="22"/>
        </w:rPr>
      </w:pPr>
    </w:p>
    <w:p w14:paraId="245CD779" w14:textId="77777777" w:rsidR="00815093" w:rsidRPr="007439DC" w:rsidRDefault="00815093" w:rsidP="00815093">
      <w:pPr>
        <w:spacing w:line="360" w:lineRule="auto"/>
        <w:jc w:val="both"/>
        <w:rPr>
          <w:rFonts w:ascii="Palatino Linotype" w:eastAsia="Palatino Linotype" w:hAnsi="Palatino Linotype" w:cs="Palatino Linotype"/>
          <w:b/>
          <w:sz w:val="22"/>
          <w:szCs w:val="22"/>
        </w:rPr>
      </w:pPr>
      <w:r w:rsidRPr="007439DC">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7439DC">
        <w:rPr>
          <w:rFonts w:ascii="Palatino Linotype" w:eastAsia="Palatino Linotype" w:hAnsi="Palatino Linotype" w:cs="Palatino Linotype"/>
          <w:b/>
          <w:sz w:val="22"/>
          <w:szCs w:val="22"/>
        </w:rPr>
        <w:t xml:space="preserve"> </w:t>
      </w:r>
    </w:p>
    <w:p w14:paraId="18C30F28" w14:textId="77777777" w:rsidR="00815093" w:rsidRPr="007439DC" w:rsidRDefault="00815093" w:rsidP="00815093">
      <w:pPr>
        <w:spacing w:line="360" w:lineRule="auto"/>
        <w:jc w:val="both"/>
        <w:rPr>
          <w:rFonts w:ascii="Palatino Linotype" w:eastAsia="Palatino Linotype" w:hAnsi="Palatino Linotype" w:cs="Palatino Linotype"/>
          <w:b/>
          <w:sz w:val="22"/>
          <w:szCs w:val="22"/>
        </w:rPr>
      </w:pPr>
    </w:p>
    <w:p w14:paraId="0E292EFA" w14:textId="77777777" w:rsidR="00815093" w:rsidRPr="007439DC" w:rsidRDefault="00815093" w:rsidP="00815093">
      <w:pPr>
        <w:spacing w:line="276" w:lineRule="auto"/>
        <w:ind w:left="851" w:right="843"/>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r w:rsidRPr="007439DC">
        <w:rPr>
          <w:rFonts w:ascii="Palatino Linotype" w:eastAsia="Palatino Linotype" w:hAnsi="Palatino Linotype" w:cs="Palatino Linotype"/>
          <w:b/>
          <w:i/>
          <w:sz w:val="22"/>
          <w:szCs w:val="22"/>
        </w:rPr>
        <w:t>No existe obligación de elaborar documentos ad hoc para atender las solicitudes de acceso a la información.</w:t>
      </w:r>
      <w:r w:rsidRPr="007439D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CFBDE32" w14:textId="77777777" w:rsidR="00815093" w:rsidRPr="007439DC" w:rsidRDefault="00815093" w:rsidP="00815093">
      <w:pPr>
        <w:spacing w:line="360" w:lineRule="auto"/>
        <w:ind w:right="-93"/>
        <w:jc w:val="both"/>
        <w:rPr>
          <w:rFonts w:ascii="Palatino Linotype" w:eastAsia="Palatino Linotype" w:hAnsi="Palatino Linotype" w:cs="Palatino Linotype"/>
          <w:sz w:val="22"/>
          <w:szCs w:val="22"/>
        </w:rPr>
      </w:pPr>
    </w:p>
    <w:p w14:paraId="458818E7" w14:textId="77777777" w:rsidR="00815093" w:rsidRPr="007439DC" w:rsidRDefault="00815093" w:rsidP="00815093">
      <w:pP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1302F9C" w14:textId="77777777" w:rsidR="00815093" w:rsidRPr="007439DC" w:rsidRDefault="00815093" w:rsidP="00815093">
      <w:pPr>
        <w:spacing w:line="360" w:lineRule="auto"/>
        <w:jc w:val="both"/>
        <w:rPr>
          <w:rFonts w:ascii="Palatino Linotype" w:eastAsia="Palatino Linotype" w:hAnsi="Palatino Linotype" w:cs="Palatino Linotype"/>
          <w:sz w:val="22"/>
          <w:szCs w:val="22"/>
        </w:rPr>
      </w:pPr>
    </w:p>
    <w:p w14:paraId="009F3769" w14:textId="77777777" w:rsidR="00815093" w:rsidRPr="007439DC" w:rsidRDefault="00815093" w:rsidP="00815093">
      <w:pPr>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1D7269" w14:textId="77777777" w:rsidR="00815093" w:rsidRPr="007439DC" w:rsidRDefault="00815093" w:rsidP="00815093">
      <w:pPr>
        <w:spacing w:line="360" w:lineRule="auto"/>
        <w:ind w:right="49"/>
        <w:jc w:val="both"/>
        <w:rPr>
          <w:rFonts w:ascii="Palatino Linotype" w:eastAsia="Palatino Linotype" w:hAnsi="Palatino Linotype" w:cs="Palatino Linotype"/>
          <w:sz w:val="22"/>
          <w:szCs w:val="22"/>
        </w:rPr>
      </w:pPr>
    </w:p>
    <w:p w14:paraId="3FBB19FC" w14:textId="77777777" w:rsidR="00815093" w:rsidRPr="007439DC" w:rsidRDefault="00815093" w:rsidP="00815093">
      <w:pP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7E0B6E3" w14:textId="77777777" w:rsidR="00815093" w:rsidRPr="007439DC" w:rsidRDefault="00815093" w:rsidP="00815093">
      <w:pPr>
        <w:spacing w:line="360" w:lineRule="auto"/>
        <w:jc w:val="both"/>
        <w:rPr>
          <w:rFonts w:ascii="Palatino Linotype" w:eastAsia="Palatino Linotype" w:hAnsi="Palatino Linotype" w:cs="Palatino Linotype"/>
          <w:sz w:val="22"/>
          <w:szCs w:val="22"/>
        </w:rPr>
      </w:pPr>
    </w:p>
    <w:p w14:paraId="52D4C9E0" w14:textId="77777777" w:rsidR="00815093" w:rsidRPr="007439DC" w:rsidRDefault="00815093" w:rsidP="00815093">
      <w:pPr>
        <w:spacing w:line="276" w:lineRule="auto"/>
        <w:ind w:left="851" w:right="843"/>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r w:rsidRPr="007439DC">
        <w:rPr>
          <w:rFonts w:ascii="Palatino Linotype" w:eastAsia="Palatino Linotype" w:hAnsi="Palatino Linotype" w:cs="Palatino Linotype"/>
          <w:b/>
          <w:i/>
          <w:sz w:val="22"/>
          <w:szCs w:val="22"/>
        </w:rPr>
        <w:t xml:space="preserve">Artículo 3. </w:t>
      </w:r>
      <w:r w:rsidRPr="007439DC">
        <w:rPr>
          <w:rFonts w:ascii="Palatino Linotype" w:eastAsia="Palatino Linotype" w:hAnsi="Palatino Linotype" w:cs="Palatino Linotype"/>
          <w:i/>
          <w:sz w:val="22"/>
          <w:szCs w:val="22"/>
        </w:rPr>
        <w:t>Para los efectos de la presente Ley se entenderá por:</w:t>
      </w:r>
    </w:p>
    <w:p w14:paraId="4851850B" w14:textId="77777777" w:rsidR="00815093" w:rsidRPr="007439DC" w:rsidRDefault="00815093" w:rsidP="00815093">
      <w:pPr>
        <w:spacing w:line="276" w:lineRule="auto"/>
        <w:ind w:left="851" w:right="843"/>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p>
    <w:p w14:paraId="7A69DBB2" w14:textId="77777777" w:rsidR="00815093" w:rsidRPr="007439DC" w:rsidRDefault="00815093" w:rsidP="00815093">
      <w:pPr>
        <w:spacing w:line="276" w:lineRule="auto"/>
        <w:ind w:left="851" w:right="843"/>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XI. Documento:</w:t>
      </w:r>
      <w:r w:rsidRPr="007439DC">
        <w:rPr>
          <w:rFonts w:ascii="Palatino Linotype" w:eastAsia="Palatino Linotype" w:hAnsi="Palatino Linotype" w:cs="Palatino Linotype"/>
          <w:i/>
          <w:sz w:val="22"/>
          <w:szCs w:val="22"/>
        </w:rPr>
        <w:t xml:space="preserve"> Los expedientes, reportes, estudios, actas</w:t>
      </w:r>
      <w:r w:rsidRPr="007439DC">
        <w:rPr>
          <w:rFonts w:ascii="Palatino Linotype" w:eastAsia="Palatino Linotype" w:hAnsi="Palatino Linotype" w:cs="Palatino Linotype"/>
          <w:b/>
          <w:i/>
          <w:sz w:val="22"/>
          <w:szCs w:val="22"/>
        </w:rPr>
        <w:t>,</w:t>
      </w:r>
      <w:r w:rsidRPr="007439D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A1E40A9" w14:textId="77777777" w:rsidR="00815093" w:rsidRPr="007439DC" w:rsidRDefault="00815093" w:rsidP="00815093">
      <w:pPr>
        <w:spacing w:line="360" w:lineRule="auto"/>
        <w:ind w:left="851" w:right="899"/>
        <w:jc w:val="both"/>
        <w:rPr>
          <w:rFonts w:ascii="Palatino Linotype" w:eastAsia="Palatino Linotype" w:hAnsi="Palatino Linotype" w:cs="Palatino Linotype"/>
          <w:sz w:val="22"/>
          <w:szCs w:val="22"/>
        </w:rPr>
      </w:pPr>
    </w:p>
    <w:p w14:paraId="05A37D1F" w14:textId="77777777" w:rsidR="00815093" w:rsidRPr="007439DC" w:rsidRDefault="00815093" w:rsidP="00815093">
      <w:pP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03CD0D" w14:textId="77777777" w:rsidR="00815093" w:rsidRPr="007439DC" w:rsidRDefault="00815093" w:rsidP="00815093">
      <w:pPr>
        <w:spacing w:line="360" w:lineRule="auto"/>
        <w:jc w:val="both"/>
        <w:rPr>
          <w:rFonts w:ascii="Palatino Linotype" w:eastAsia="Palatino Linotype" w:hAnsi="Palatino Linotype" w:cs="Palatino Linotype"/>
          <w:sz w:val="22"/>
          <w:szCs w:val="22"/>
        </w:rPr>
      </w:pPr>
    </w:p>
    <w:p w14:paraId="68DE4DCD" w14:textId="77777777" w:rsidR="00815093" w:rsidRPr="007439DC" w:rsidRDefault="00815093" w:rsidP="00815093">
      <w:pPr>
        <w:spacing w:line="276" w:lineRule="auto"/>
        <w:ind w:left="851" w:right="843"/>
        <w:jc w:val="both"/>
        <w:rPr>
          <w:rFonts w:ascii="Palatino Linotype" w:eastAsia="Palatino Linotype" w:hAnsi="Palatino Linotype" w:cs="Palatino Linotype"/>
          <w:b/>
          <w:i/>
          <w:sz w:val="22"/>
          <w:szCs w:val="22"/>
        </w:rPr>
      </w:pPr>
      <w:r w:rsidRPr="007439DC">
        <w:rPr>
          <w:rFonts w:ascii="Palatino Linotype" w:eastAsia="Palatino Linotype" w:hAnsi="Palatino Linotype" w:cs="Palatino Linotype"/>
          <w:b/>
          <w:sz w:val="22"/>
          <w:szCs w:val="22"/>
        </w:rPr>
        <w:t>“</w:t>
      </w:r>
      <w:r w:rsidRPr="007439DC">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7439D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5BA8D6" w14:textId="77777777" w:rsidR="00815093" w:rsidRPr="007439DC" w:rsidRDefault="00815093" w:rsidP="00815093">
      <w:pPr>
        <w:spacing w:line="276" w:lineRule="auto"/>
        <w:ind w:left="851" w:right="843"/>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E68DAC7" w14:textId="77777777" w:rsidR="00815093" w:rsidRPr="007439DC" w:rsidRDefault="00815093" w:rsidP="00815093">
      <w:pPr>
        <w:spacing w:line="276" w:lineRule="auto"/>
        <w:ind w:left="851" w:right="843"/>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79DF79B" w14:textId="77777777" w:rsidR="00815093" w:rsidRPr="007439DC" w:rsidRDefault="00815093" w:rsidP="00815093">
      <w:pPr>
        <w:spacing w:line="276" w:lineRule="auto"/>
        <w:ind w:left="851" w:right="843"/>
        <w:jc w:val="both"/>
        <w:rPr>
          <w:rFonts w:ascii="Palatino Linotype" w:eastAsia="Palatino Linotype" w:hAnsi="Palatino Linotype" w:cs="Palatino Linotype"/>
          <w:b/>
          <w:i/>
          <w:sz w:val="22"/>
          <w:szCs w:val="22"/>
        </w:rPr>
      </w:pPr>
      <w:r w:rsidRPr="007439D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230E40F" w14:textId="77777777" w:rsidR="00815093" w:rsidRPr="007439DC" w:rsidRDefault="00815093" w:rsidP="00815093">
      <w:pPr>
        <w:spacing w:line="276" w:lineRule="auto"/>
        <w:ind w:left="851" w:right="843"/>
        <w:jc w:val="both"/>
        <w:rPr>
          <w:rFonts w:ascii="Palatino Linotype" w:eastAsia="Palatino Linotype" w:hAnsi="Palatino Linotype" w:cs="Palatino Linotype"/>
          <w:b/>
          <w:i/>
          <w:sz w:val="22"/>
          <w:szCs w:val="22"/>
        </w:rPr>
      </w:pPr>
      <w:r w:rsidRPr="007439DC">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8A9B28C" w14:textId="77777777" w:rsidR="00815093" w:rsidRPr="007439DC" w:rsidRDefault="00815093" w:rsidP="00815093">
      <w:pPr>
        <w:spacing w:line="276" w:lineRule="auto"/>
        <w:ind w:left="567" w:right="616"/>
        <w:jc w:val="both"/>
        <w:rPr>
          <w:rFonts w:ascii="Palatino Linotype" w:eastAsia="Palatino Linotype" w:hAnsi="Palatino Linotype" w:cs="Palatino Linotype"/>
          <w:b/>
          <w:i/>
          <w:sz w:val="22"/>
          <w:szCs w:val="22"/>
        </w:rPr>
      </w:pPr>
    </w:p>
    <w:p w14:paraId="113366F4" w14:textId="77777777" w:rsidR="00815093" w:rsidRPr="007439DC" w:rsidRDefault="00815093" w:rsidP="00815093">
      <w:pP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De ahí que el </w:t>
      </w:r>
      <w:r w:rsidRPr="007439DC">
        <w:rPr>
          <w:rFonts w:ascii="Palatino Linotype" w:eastAsia="Palatino Linotype" w:hAnsi="Palatino Linotype" w:cs="Palatino Linotype"/>
          <w:b/>
          <w:sz w:val="22"/>
          <w:szCs w:val="22"/>
        </w:rPr>
        <w:t>Sujeto Obligado</w:t>
      </w:r>
      <w:r w:rsidRPr="007439DC">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7439DC">
        <w:rPr>
          <w:rFonts w:ascii="Palatino Linotype" w:eastAsia="Palatino Linotype" w:hAnsi="Palatino Linotype" w:cs="Palatino Linotype"/>
          <w:sz w:val="22"/>
          <w:szCs w:val="22"/>
          <w:vertAlign w:val="superscript"/>
        </w:rPr>
        <w:footnoteReference w:id="1"/>
      </w:r>
      <w:r w:rsidRPr="007439DC">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7439DC">
        <w:rPr>
          <w:rFonts w:ascii="Palatino Linotype" w:eastAsia="Palatino Linotype" w:hAnsi="Palatino Linotype" w:cs="Palatino Linotype"/>
          <w:sz w:val="22"/>
          <w:szCs w:val="22"/>
          <w:vertAlign w:val="superscript"/>
        </w:rPr>
        <w:footnoteReference w:id="2"/>
      </w:r>
      <w:r w:rsidRPr="007439DC">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7C014AB2" w14:textId="77777777" w:rsidR="00815093" w:rsidRPr="007439DC" w:rsidRDefault="00815093" w:rsidP="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89B875F" w14:textId="77777777" w:rsidR="00815093" w:rsidRPr="007439DC" w:rsidRDefault="00815093" w:rsidP="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Dicho lo anterior, en el caso se analizará el agravio hecho valer por la parte </w:t>
      </w:r>
      <w:r w:rsidRPr="007439DC">
        <w:rPr>
          <w:rFonts w:ascii="Palatino Linotype" w:eastAsia="Palatino Linotype" w:hAnsi="Palatino Linotype" w:cs="Palatino Linotype"/>
          <w:b/>
          <w:sz w:val="22"/>
          <w:szCs w:val="22"/>
        </w:rPr>
        <w:t>Recurrente</w:t>
      </w:r>
      <w:r w:rsidRPr="007439DC">
        <w:rPr>
          <w:rFonts w:ascii="Palatino Linotype" w:eastAsia="Palatino Linotype" w:hAnsi="Palatino Linotype" w:cs="Palatino Linotype"/>
          <w:sz w:val="22"/>
          <w:szCs w:val="22"/>
        </w:rPr>
        <w:t xml:space="preserve"> que actualiza la causal de procedencia prevista en la fracción I del artículo 179 de la Ley de Transparencia y Acceso a la Información del Estado de México y Municipios, relativa a </w:t>
      </w:r>
      <w:r w:rsidRPr="007439DC">
        <w:rPr>
          <w:rFonts w:ascii="Palatino Linotype" w:eastAsia="Palatino Linotype" w:hAnsi="Palatino Linotype" w:cs="Palatino Linotype"/>
          <w:b/>
          <w:sz w:val="22"/>
          <w:szCs w:val="22"/>
          <w:u w:val="single"/>
        </w:rPr>
        <w:t>la negativa a la información solicitada.</w:t>
      </w:r>
    </w:p>
    <w:p w14:paraId="61A53953" w14:textId="77777777" w:rsidR="00815093" w:rsidRPr="007439DC" w:rsidRDefault="00815093" w:rsidP="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A9521FC" w14:textId="4A5B33D2" w:rsidR="00815093" w:rsidRPr="007439DC" w:rsidRDefault="00815093" w:rsidP="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Para ello, conviene iniciar el presente estudio señalando que la persona solicitante requirió del </w:t>
      </w:r>
      <w:r w:rsidRPr="007439DC">
        <w:rPr>
          <w:rFonts w:ascii="Palatino Linotype" w:eastAsia="Palatino Linotype" w:hAnsi="Palatino Linotype" w:cs="Palatino Linotype"/>
          <w:b/>
          <w:sz w:val="22"/>
          <w:szCs w:val="22"/>
        </w:rPr>
        <w:t xml:space="preserve">Sujeto Obligado, </w:t>
      </w:r>
      <w:r w:rsidR="00C16D36" w:rsidRPr="007439DC">
        <w:rPr>
          <w:rFonts w:ascii="Palatino Linotype" w:eastAsia="Palatino Linotype" w:hAnsi="Palatino Linotype" w:cs="Palatino Linotype"/>
          <w:b/>
          <w:sz w:val="22"/>
          <w:szCs w:val="22"/>
        </w:rPr>
        <w:t xml:space="preserve">respecto de la recolección de residuos sólidos efectuada del 01 de enero al 11 de noviembre de 2025, </w:t>
      </w:r>
      <w:r w:rsidRPr="007439DC">
        <w:rPr>
          <w:rFonts w:ascii="Palatino Linotype" w:eastAsia="Palatino Linotype" w:hAnsi="Palatino Linotype" w:cs="Palatino Linotype"/>
          <w:sz w:val="22"/>
          <w:szCs w:val="22"/>
        </w:rPr>
        <w:t>medularmente lo siguiente:</w:t>
      </w:r>
    </w:p>
    <w:p w14:paraId="433FB69D" w14:textId="77777777" w:rsidR="00C16D36" w:rsidRPr="007439DC" w:rsidRDefault="00C16D36" w:rsidP="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E4D86D0" w14:textId="05F8A959" w:rsidR="00C16D36" w:rsidRPr="007439DC" w:rsidRDefault="00C16D36" w:rsidP="00C16D3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7439DC">
        <w:rPr>
          <w:rFonts w:ascii="Palatino Linotype" w:eastAsia="Palatino Linotype" w:hAnsi="Palatino Linotype" w:cs="Palatino Linotype"/>
          <w:b/>
          <w:sz w:val="22"/>
          <w:szCs w:val="22"/>
        </w:rPr>
        <w:t>1. Rutas de recolección;</w:t>
      </w:r>
    </w:p>
    <w:p w14:paraId="2F8562D2" w14:textId="26CDE2CC" w:rsidR="00C16D36" w:rsidRPr="007439DC" w:rsidRDefault="00C16D36" w:rsidP="00C16D3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7439DC">
        <w:rPr>
          <w:rFonts w:ascii="Palatino Linotype" w:eastAsia="Palatino Linotype" w:hAnsi="Palatino Linotype" w:cs="Palatino Linotype"/>
          <w:b/>
          <w:sz w:val="22"/>
          <w:szCs w:val="22"/>
        </w:rPr>
        <w:t>2. Cantidad de toneladas recolectadas;</w:t>
      </w:r>
    </w:p>
    <w:p w14:paraId="1D263841" w14:textId="17370C15" w:rsidR="00C16D36" w:rsidRPr="007439DC" w:rsidRDefault="00C16D36" w:rsidP="00C16D3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7439DC">
        <w:rPr>
          <w:rFonts w:ascii="Palatino Linotype" w:eastAsia="Palatino Linotype" w:hAnsi="Palatino Linotype" w:cs="Palatino Linotype"/>
          <w:b/>
          <w:sz w:val="22"/>
          <w:szCs w:val="22"/>
        </w:rPr>
        <w:t>3. Convenio o contrato para el depósito de esos desechos -residuos sólidos-; y,</w:t>
      </w:r>
    </w:p>
    <w:p w14:paraId="43827FCE" w14:textId="64831BB9" w:rsidR="00C16D36" w:rsidRPr="007439DC" w:rsidRDefault="00C16D36" w:rsidP="00C16D3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7439DC">
        <w:rPr>
          <w:rFonts w:ascii="Palatino Linotype" w:eastAsia="Palatino Linotype" w:hAnsi="Palatino Linotype" w:cs="Palatino Linotype"/>
          <w:b/>
          <w:sz w:val="22"/>
          <w:szCs w:val="22"/>
        </w:rPr>
        <w:t>4. El costo y facturas por monto pagado por el depósito de esos desechos.</w:t>
      </w:r>
    </w:p>
    <w:p w14:paraId="2BC2FFF2" w14:textId="77777777" w:rsidR="00815093" w:rsidRPr="007439DC" w:rsidRDefault="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5FB0BBF" w14:textId="19BAA678" w:rsidR="00C16D36" w:rsidRPr="007439DC" w:rsidRDefault="002D03D2" w:rsidP="00177ED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9" w:name="_heading=h.1y810tw" w:colFirst="0" w:colLast="0"/>
      <w:bookmarkEnd w:id="9"/>
      <w:r w:rsidRPr="007439DC">
        <w:rPr>
          <w:rFonts w:ascii="Palatino Linotype" w:eastAsia="Palatino Linotype" w:hAnsi="Palatino Linotype" w:cs="Palatino Linotype"/>
          <w:sz w:val="22"/>
          <w:szCs w:val="22"/>
        </w:rPr>
        <w:t>E</w:t>
      </w:r>
      <w:r w:rsidR="005D2BC9" w:rsidRPr="007439DC">
        <w:rPr>
          <w:rFonts w:ascii="Palatino Linotype" w:eastAsia="Palatino Linotype" w:hAnsi="Palatino Linotype" w:cs="Palatino Linotype"/>
          <w:sz w:val="22"/>
          <w:szCs w:val="22"/>
        </w:rPr>
        <w:t xml:space="preserve">n respuesta </w:t>
      </w:r>
      <w:r w:rsidR="005D2BC9" w:rsidRPr="007439DC">
        <w:rPr>
          <w:rFonts w:ascii="Palatino Linotype" w:eastAsia="Palatino Linotype" w:hAnsi="Palatino Linotype" w:cs="Palatino Linotype"/>
          <w:b/>
          <w:sz w:val="22"/>
          <w:szCs w:val="22"/>
        </w:rPr>
        <w:t xml:space="preserve">el Sujeto Obligado </w:t>
      </w:r>
      <w:r w:rsidR="00CB4E4D" w:rsidRPr="007439DC">
        <w:rPr>
          <w:rFonts w:ascii="Palatino Linotype" w:eastAsia="Palatino Linotype" w:hAnsi="Palatino Linotype" w:cs="Palatino Linotype"/>
          <w:sz w:val="22"/>
          <w:szCs w:val="22"/>
        </w:rPr>
        <w:t xml:space="preserve">se pronunció por conducto </w:t>
      </w:r>
      <w:r w:rsidR="00C16D36" w:rsidRPr="007439DC">
        <w:rPr>
          <w:rFonts w:ascii="Palatino Linotype" w:eastAsia="Palatino Linotype" w:hAnsi="Palatino Linotype" w:cs="Palatino Linotype"/>
          <w:sz w:val="22"/>
          <w:szCs w:val="22"/>
        </w:rPr>
        <w:t>de</w:t>
      </w:r>
      <w:r w:rsidR="003B2F00" w:rsidRPr="007439DC">
        <w:rPr>
          <w:rFonts w:ascii="Palatino Linotype" w:eastAsia="Palatino Linotype" w:hAnsi="Palatino Linotype" w:cs="Palatino Linotype"/>
          <w:sz w:val="22"/>
          <w:szCs w:val="22"/>
        </w:rPr>
        <w:t>l Jefe del Departamento de Recolección, Transferencia y Disposición Final de Residuos Sólidos y</w:t>
      </w:r>
      <w:r w:rsidR="00C16D36" w:rsidRPr="007439DC">
        <w:rPr>
          <w:rFonts w:ascii="Palatino Linotype" w:eastAsia="Palatino Linotype" w:hAnsi="Palatino Linotype" w:cs="Palatino Linotype"/>
          <w:sz w:val="22"/>
          <w:szCs w:val="22"/>
        </w:rPr>
        <w:t xml:space="preserve"> la Directora de Residuos Sólidos dependiente de la Dirección General de Servicios Públicos y la Dirección de Recursos </w:t>
      </w:r>
      <w:r w:rsidR="003B2F00" w:rsidRPr="007439DC">
        <w:rPr>
          <w:rFonts w:ascii="Palatino Linotype" w:eastAsia="Palatino Linotype" w:hAnsi="Palatino Linotype" w:cs="Palatino Linotype"/>
          <w:sz w:val="22"/>
          <w:szCs w:val="22"/>
        </w:rPr>
        <w:t>Materiales</w:t>
      </w:r>
      <w:r w:rsidR="00C16D36" w:rsidRPr="007439DC">
        <w:rPr>
          <w:rFonts w:ascii="Palatino Linotype" w:eastAsia="Palatino Linotype" w:hAnsi="Palatino Linotype" w:cs="Palatino Linotype"/>
          <w:sz w:val="22"/>
          <w:szCs w:val="22"/>
        </w:rPr>
        <w:t xml:space="preserve"> de la </w:t>
      </w:r>
      <w:r w:rsidR="003B2F00" w:rsidRPr="007439DC">
        <w:rPr>
          <w:rFonts w:ascii="Palatino Linotype" w:eastAsia="Palatino Linotype" w:hAnsi="Palatino Linotype" w:cs="Palatino Linotype"/>
          <w:sz w:val="22"/>
          <w:szCs w:val="22"/>
        </w:rPr>
        <w:t>Dirección General de Administración, así como la Tesorería Municipal, quienes medularmente proporcionaron la siguiente información:</w:t>
      </w:r>
    </w:p>
    <w:p w14:paraId="15699D08" w14:textId="77777777" w:rsidR="003B2F00" w:rsidRPr="007439DC" w:rsidRDefault="003B2F00" w:rsidP="00177ED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BAB1134" w14:textId="59C50A23" w:rsidR="003B2F00" w:rsidRPr="007439DC" w:rsidRDefault="003B2F00" w:rsidP="003B2F0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lang w:val="es-ES"/>
        </w:rPr>
      </w:pPr>
      <w:r w:rsidRPr="007439DC">
        <w:rPr>
          <w:rFonts w:ascii="Palatino Linotype" w:eastAsia="Palatino Linotype" w:hAnsi="Palatino Linotype" w:cs="Palatino Linotype"/>
          <w:b/>
          <w:sz w:val="22"/>
          <w:szCs w:val="22"/>
          <w:lang w:val="es-ES"/>
        </w:rPr>
        <w:t>El Jefe del Departamento de Recolección, Transferencia y Disposición Final de Residuos Sólidos y la Directora de Residuos Sólidos</w:t>
      </w:r>
      <w:r w:rsidRPr="007439DC">
        <w:rPr>
          <w:rFonts w:ascii="Palatino Linotype" w:eastAsia="Palatino Linotype" w:hAnsi="Palatino Linotype" w:cs="Palatino Linotype"/>
          <w:sz w:val="22"/>
          <w:szCs w:val="22"/>
          <w:lang w:val="es-ES"/>
        </w:rPr>
        <w:t>, informaron lo siguiente:</w:t>
      </w:r>
    </w:p>
    <w:p w14:paraId="0EC45CB2" w14:textId="77777777" w:rsidR="003B2F00" w:rsidRPr="007439DC" w:rsidRDefault="003B2F00" w:rsidP="003B2F0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lang w:val="es-ES"/>
        </w:rPr>
      </w:pPr>
    </w:p>
    <w:p w14:paraId="7CBFD386" w14:textId="7CEB5980" w:rsidR="003B2F00" w:rsidRPr="007439DC" w:rsidRDefault="003B2F00" w:rsidP="003B2F0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lang w:val="es-ES"/>
        </w:rPr>
      </w:pPr>
      <w:r w:rsidRPr="007439DC">
        <w:rPr>
          <w:rFonts w:ascii="Palatino Linotype" w:eastAsia="Palatino Linotype" w:hAnsi="Palatino Linotype" w:cs="Palatino Linotype"/>
          <w:sz w:val="22"/>
          <w:szCs w:val="22"/>
          <w:lang w:val="es-ES"/>
        </w:rPr>
        <w:t xml:space="preserve">-Que, en lo relacionado a las rutas de recolección de residuos sólidos, se anexó una relación </w:t>
      </w:r>
      <w:r w:rsidRPr="007439DC">
        <w:rPr>
          <w:rFonts w:ascii="Palatino Linotype" w:eastAsia="Palatino Linotype" w:hAnsi="Palatino Linotype" w:cs="Palatino Linotype"/>
          <w:sz w:val="22"/>
          <w:szCs w:val="22"/>
        </w:rPr>
        <w:t>de rutas de recolección, con rubros como: ruta, delegación, y la frecuencia los días de la semana, de la actual administración.</w:t>
      </w:r>
    </w:p>
    <w:p w14:paraId="7722D1B4" w14:textId="5F2D21CA" w:rsidR="003B2F00" w:rsidRPr="007439DC" w:rsidRDefault="003B2F00" w:rsidP="003B2F0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lang w:val="es-ES"/>
        </w:rPr>
      </w:pPr>
      <w:r w:rsidRPr="007439DC">
        <w:rPr>
          <w:rFonts w:ascii="Palatino Linotype" w:eastAsia="Palatino Linotype" w:hAnsi="Palatino Linotype" w:cs="Palatino Linotype"/>
          <w:sz w:val="22"/>
          <w:szCs w:val="22"/>
          <w:lang w:val="es-ES"/>
        </w:rPr>
        <w:t>-Que, se organizan rutas en las diferentes delegaciones detalladas abarcando el 100% de la Delegación sobre vialidades municipalizadas, con unidades todas manejando un horario de 7:00 a.m. a 3:00 p.m. aproximadamente.</w:t>
      </w:r>
    </w:p>
    <w:p w14:paraId="6622C180" w14:textId="77777777" w:rsidR="003B2F00" w:rsidRPr="007439DC" w:rsidRDefault="003B2F00" w:rsidP="003B2F0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lang w:val="es-ES"/>
        </w:rPr>
      </w:pPr>
      <w:r w:rsidRPr="007439DC">
        <w:rPr>
          <w:rFonts w:ascii="Palatino Linotype" w:eastAsia="Palatino Linotype" w:hAnsi="Palatino Linotype" w:cs="Palatino Linotype"/>
          <w:sz w:val="22"/>
          <w:szCs w:val="22"/>
          <w:lang w:val="es-ES"/>
        </w:rPr>
        <w:t>-Que, respecto a cuantas toneladas se han juntado de enero a la fecha, se informa que la cantidad de residuos recolectados son 171,625 toneladas durante el periodo de enero a la fecha de la solicitud.</w:t>
      </w:r>
    </w:p>
    <w:p w14:paraId="5E663539" w14:textId="77777777" w:rsidR="003B2F00" w:rsidRPr="007439DC" w:rsidRDefault="003B2F00" w:rsidP="003B2F0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lang w:val="es-ES"/>
        </w:rPr>
      </w:pPr>
      <w:r w:rsidRPr="007439DC">
        <w:rPr>
          <w:rFonts w:ascii="Palatino Linotype" w:eastAsia="Palatino Linotype" w:hAnsi="Palatino Linotype" w:cs="Palatino Linotype"/>
          <w:sz w:val="22"/>
          <w:szCs w:val="22"/>
          <w:lang w:val="es-ES"/>
        </w:rPr>
        <w:t xml:space="preserve">-Que, sobre el requerimiento relativo al convenio o contrato </w:t>
      </w:r>
      <w:r w:rsidRPr="007439DC">
        <w:rPr>
          <w:rFonts w:ascii="Palatino Linotype" w:eastAsia="Palatino Linotype" w:hAnsi="Palatino Linotype" w:cs="Palatino Linotype"/>
          <w:sz w:val="22"/>
          <w:szCs w:val="22"/>
        </w:rPr>
        <w:t>para el depósito de esos desechos -residuos sólidos-, el costo y facturas pagadas de su administración, no tiene competencia para conocer lo requerido.</w:t>
      </w:r>
    </w:p>
    <w:p w14:paraId="0FB9EC17" w14:textId="77777777" w:rsidR="003B2F00" w:rsidRPr="007439DC" w:rsidRDefault="003B2F00" w:rsidP="00177ED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775B333" w14:textId="1FBFC52C" w:rsidR="003B2F00" w:rsidRPr="007439DC" w:rsidRDefault="003B2F00" w:rsidP="00177ED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b/>
          <w:sz w:val="22"/>
          <w:szCs w:val="22"/>
        </w:rPr>
        <w:t>La Directora de Recursos Materiales</w:t>
      </w:r>
      <w:r w:rsidRPr="007439DC">
        <w:rPr>
          <w:rFonts w:ascii="Palatino Linotype" w:eastAsia="Palatino Linotype" w:hAnsi="Palatino Linotype" w:cs="Palatino Linotype"/>
          <w:sz w:val="22"/>
          <w:szCs w:val="22"/>
        </w:rPr>
        <w:t xml:space="preserve"> señaló que la información requerida podría ser consultada en el portal del Ipomex en el artículo 92 fracción XXIX relativo al resultado de procedimientos de adjudicación directa, licitación pública e invitación restringida, proporcionando el siguiente link en formato cerrado: </w:t>
      </w:r>
      <w:r w:rsidRPr="007439DC">
        <w:rPr>
          <w:rFonts w:ascii="Palatino Linotype" w:eastAsia="Palatino Linotype" w:hAnsi="Palatino Linotype" w:cs="Palatino Linotype"/>
          <w:noProof/>
          <w:sz w:val="22"/>
          <w:szCs w:val="22"/>
        </w:rPr>
        <w:drawing>
          <wp:inline distT="0" distB="0" distL="0" distR="0" wp14:anchorId="2833C755" wp14:editId="6572E34A">
            <wp:extent cx="4210050" cy="142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41904" cy="164318"/>
                    </a:xfrm>
                    <a:prstGeom prst="rect">
                      <a:avLst/>
                    </a:prstGeom>
                  </pic:spPr>
                </pic:pic>
              </a:graphicData>
            </a:graphic>
          </wp:inline>
        </w:drawing>
      </w:r>
    </w:p>
    <w:p w14:paraId="5547B654" w14:textId="77777777" w:rsidR="00C16D36" w:rsidRPr="007439DC" w:rsidRDefault="00C16D36" w:rsidP="00177ED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AFBEE25" w14:textId="5D7B307E" w:rsidR="003B2F00" w:rsidRPr="007439DC" w:rsidRDefault="003B2F00" w:rsidP="00177ED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Finalmente, el </w:t>
      </w:r>
      <w:r w:rsidRPr="007439DC">
        <w:rPr>
          <w:rFonts w:ascii="Palatino Linotype" w:eastAsia="Palatino Linotype" w:hAnsi="Palatino Linotype" w:cs="Palatino Linotype"/>
          <w:b/>
          <w:sz w:val="22"/>
          <w:szCs w:val="22"/>
        </w:rPr>
        <w:t>Tesorero Municipal</w:t>
      </w:r>
      <w:r w:rsidRPr="007439DC">
        <w:rPr>
          <w:rFonts w:ascii="Palatino Linotype" w:eastAsia="Palatino Linotype" w:hAnsi="Palatino Linotype" w:cs="Palatino Linotype"/>
          <w:sz w:val="22"/>
          <w:szCs w:val="22"/>
        </w:rPr>
        <w:t xml:space="preserve"> informó que respecto al “</w:t>
      </w:r>
      <w:r w:rsidRPr="007439DC">
        <w:rPr>
          <w:rFonts w:ascii="Palatino Linotype" w:eastAsia="Palatino Linotype" w:hAnsi="Palatino Linotype" w:cs="Palatino Linotype"/>
          <w:b/>
          <w:sz w:val="22"/>
          <w:szCs w:val="22"/>
        </w:rPr>
        <w:t>recurso gastado</w:t>
      </w:r>
      <w:r w:rsidRPr="007439DC">
        <w:rPr>
          <w:rFonts w:ascii="Palatino Linotype" w:eastAsia="Palatino Linotype" w:hAnsi="Palatino Linotype" w:cs="Palatino Linotype"/>
          <w:sz w:val="22"/>
          <w:szCs w:val="22"/>
        </w:rPr>
        <w:t xml:space="preserve">” </w:t>
      </w:r>
      <w:r w:rsidR="009D4FFC" w:rsidRPr="007439DC">
        <w:rPr>
          <w:rFonts w:ascii="Palatino Linotype" w:eastAsia="Palatino Linotype" w:hAnsi="Palatino Linotype" w:cs="Palatino Linotype"/>
          <w:sz w:val="22"/>
          <w:szCs w:val="22"/>
        </w:rPr>
        <w:t>adjuntó</w:t>
      </w:r>
      <w:r w:rsidRPr="007439DC">
        <w:rPr>
          <w:rFonts w:ascii="Palatino Linotype" w:eastAsia="Palatino Linotype" w:hAnsi="Palatino Linotype" w:cs="Palatino Linotype"/>
          <w:sz w:val="22"/>
          <w:szCs w:val="22"/>
        </w:rPr>
        <w:t xml:space="preserve"> el estado analítico del ejercicio del presupuesto de egresos (clasificación administrativa), el estado analítico del ejercicio del presupuesto de egresos clasificación por objeto gasto, estado analítico del ejercicio del presupuesto de egresos clasificación económica y el estado analítico del ejercicio del presupuesto de egresos clasificación funcional, al tercer trimestre del ejercicio fiscal 2025, agregando en formato cerrado los links </w:t>
      </w:r>
      <w:r w:rsidR="009D4FFC" w:rsidRPr="007439DC">
        <w:rPr>
          <w:rFonts w:ascii="Palatino Linotype" w:eastAsia="Palatino Linotype" w:hAnsi="Palatino Linotype" w:cs="Palatino Linotype"/>
          <w:sz w:val="22"/>
          <w:szCs w:val="22"/>
        </w:rPr>
        <w:t>para consultar dichos documentos.</w:t>
      </w:r>
    </w:p>
    <w:p w14:paraId="041873FD" w14:textId="77777777" w:rsidR="006F7A2A" w:rsidRPr="007439DC" w:rsidRDefault="006F7A2A">
      <w:pPr>
        <w:spacing w:line="360" w:lineRule="auto"/>
        <w:ind w:right="49"/>
        <w:jc w:val="both"/>
        <w:rPr>
          <w:rFonts w:ascii="Palatino Linotype" w:eastAsia="Palatino Linotype" w:hAnsi="Palatino Linotype" w:cs="Palatino Linotype"/>
          <w:sz w:val="22"/>
          <w:szCs w:val="22"/>
        </w:rPr>
      </w:pPr>
    </w:p>
    <w:p w14:paraId="1B713241" w14:textId="4112E386" w:rsidR="00566EB9" w:rsidRPr="007439DC" w:rsidRDefault="00D41CCE">
      <w:pPr>
        <w:spacing w:line="360" w:lineRule="auto"/>
        <w:ind w:right="49"/>
        <w:jc w:val="both"/>
        <w:rPr>
          <w:rFonts w:ascii="Palatino Linotype" w:eastAsia="Palatino Linotype" w:hAnsi="Palatino Linotype" w:cs="Palatino Linotype"/>
          <w:b/>
          <w:sz w:val="22"/>
          <w:szCs w:val="22"/>
        </w:rPr>
      </w:pPr>
      <w:r w:rsidRPr="007439DC">
        <w:rPr>
          <w:rFonts w:ascii="Palatino Linotype" w:eastAsia="Palatino Linotype" w:hAnsi="Palatino Linotype" w:cs="Palatino Linotype"/>
          <w:sz w:val="22"/>
          <w:szCs w:val="22"/>
        </w:rPr>
        <w:t xml:space="preserve">Inconforme con la respuesta, la parte </w:t>
      </w:r>
      <w:r w:rsidRPr="007439DC">
        <w:rPr>
          <w:rFonts w:ascii="Palatino Linotype" w:eastAsia="Palatino Linotype" w:hAnsi="Palatino Linotype" w:cs="Palatino Linotype"/>
          <w:b/>
          <w:sz w:val="22"/>
          <w:szCs w:val="22"/>
        </w:rPr>
        <w:t xml:space="preserve">Recurrente </w:t>
      </w:r>
      <w:r w:rsidRPr="007439DC">
        <w:rPr>
          <w:rFonts w:ascii="Palatino Linotype" w:eastAsia="Palatino Linotype" w:hAnsi="Palatino Linotype" w:cs="Palatino Linotype"/>
          <w:sz w:val="22"/>
          <w:szCs w:val="22"/>
        </w:rPr>
        <w:t xml:space="preserve">promovió el presente recurso de revisión en el que a manera de motivos de inconformidad </w:t>
      </w:r>
      <w:r w:rsidRPr="007439DC">
        <w:rPr>
          <w:rFonts w:ascii="Palatino Linotype" w:eastAsia="Palatino Linotype" w:hAnsi="Palatino Linotype" w:cs="Palatino Linotype"/>
          <w:b/>
          <w:sz w:val="22"/>
          <w:szCs w:val="22"/>
        </w:rPr>
        <w:t xml:space="preserve">se adolece medularmente de </w:t>
      </w:r>
      <w:r w:rsidR="00CC3F4A" w:rsidRPr="007439DC">
        <w:rPr>
          <w:rFonts w:ascii="Palatino Linotype" w:eastAsia="Palatino Linotype" w:hAnsi="Palatino Linotype" w:cs="Palatino Linotype"/>
          <w:b/>
          <w:sz w:val="22"/>
          <w:szCs w:val="22"/>
        </w:rPr>
        <w:t xml:space="preserve">la </w:t>
      </w:r>
      <w:r w:rsidR="00C45950" w:rsidRPr="007439DC">
        <w:rPr>
          <w:rFonts w:ascii="Palatino Linotype" w:eastAsia="Palatino Linotype" w:hAnsi="Palatino Linotype" w:cs="Palatino Linotype"/>
          <w:b/>
          <w:sz w:val="22"/>
          <w:szCs w:val="22"/>
        </w:rPr>
        <w:t>negativa a la entrega de la información requerida</w:t>
      </w:r>
      <w:r w:rsidR="00366B0E" w:rsidRPr="007439DC">
        <w:rPr>
          <w:rFonts w:ascii="Palatino Linotype" w:eastAsia="Palatino Linotype" w:hAnsi="Palatino Linotype" w:cs="Palatino Linotype"/>
          <w:b/>
          <w:sz w:val="22"/>
          <w:szCs w:val="22"/>
        </w:rPr>
        <w:t>.</w:t>
      </w:r>
    </w:p>
    <w:p w14:paraId="666CD6A1" w14:textId="77777777" w:rsidR="006F7A2A" w:rsidRPr="007439DC" w:rsidRDefault="006F7A2A">
      <w:pPr>
        <w:spacing w:line="360" w:lineRule="auto"/>
        <w:ind w:right="49"/>
        <w:jc w:val="both"/>
        <w:rPr>
          <w:rFonts w:ascii="Palatino Linotype" w:eastAsia="Palatino Linotype" w:hAnsi="Palatino Linotype" w:cs="Palatino Linotype"/>
          <w:sz w:val="22"/>
          <w:szCs w:val="22"/>
        </w:rPr>
      </w:pPr>
    </w:p>
    <w:p w14:paraId="60A1B589" w14:textId="77777777" w:rsidR="00566EB9" w:rsidRPr="007439DC" w:rsidRDefault="00D41CCE">
      <w:pP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Admitido el presente recurso de revisión, en términos del artículo 185 fracción II</w:t>
      </w:r>
      <w:r w:rsidRPr="007439DC">
        <w:rPr>
          <w:rFonts w:ascii="Palatino Linotype" w:eastAsia="Palatino Linotype" w:hAnsi="Palatino Linotype" w:cs="Palatino Linotype"/>
          <w:sz w:val="22"/>
          <w:szCs w:val="22"/>
          <w:vertAlign w:val="superscript"/>
        </w:rPr>
        <w:footnoteReference w:id="3"/>
      </w:r>
      <w:r w:rsidRPr="007439DC">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7439DC" w:rsidRDefault="00566EB9">
      <w:pPr>
        <w:spacing w:line="360" w:lineRule="auto"/>
        <w:jc w:val="both"/>
        <w:rPr>
          <w:rFonts w:ascii="Palatino Linotype" w:eastAsia="Palatino Linotype" w:hAnsi="Palatino Linotype" w:cs="Palatino Linotype"/>
          <w:sz w:val="22"/>
          <w:szCs w:val="22"/>
        </w:rPr>
      </w:pPr>
    </w:p>
    <w:p w14:paraId="20F07F66" w14:textId="09C7E847" w:rsidR="001F1B56" w:rsidRPr="007439DC" w:rsidRDefault="00CB4E4D" w:rsidP="001F1B56">
      <w:pP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De las constancias que integran el expediente en que se actúa se advierte que </w:t>
      </w:r>
      <w:r w:rsidR="009D4FFC" w:rsidRPr="007439DC">
        <w:rPr>
          <w:rFonts w:ascii="Palatino Linotype" w:eastAsia="Palatino Linotype" w:hAnsi="Palatino Linotype" w:cs="Palatino Linotype"/>
          <w:sz w:val="22"/>
          <w:szCs w:val="22"/>
        </w:rPr>
        <w:t xml:space="preserve">el </w:t>
      </w:r>
      <w:r w:rsidR="009D4FFC" w:rsidRPr="007439DC">
        <w:rPr>
          <w:rFonts w:ascii="Palatino Linotype" w:eastAsia="Palatino Linotype" w:hAnsi="Palatino Linotype" w:cs="Palatino Linotype"/>
          <w:b/>
          <w:sz w:val="22"/>
          <w:szCs w:val="22"/>
        </w:rPr>
        <w:t xml:space="preserve">Sujeto Obligado </w:t>
      </w:r>
      <w:r w:rsidR="009D4FFC" w:rsidRPr="007439DC">
        <w:rPr>
          <w:rFonts w:ascii="Palatino Linotype" w:eastAsia="Palatino Linotype" w:hAnsi="Palatino Linotype" w:cs="Palatino Linotype"/>
          <w:sz w:val="22"/>
          <w:szCs w:val="22"/>
        </w:rPr>
        <w:t>rindió su informe justificado a través del cual en lo medular se ratificó la respuesta inicial.</w:t>
      </w:r>
    </w:p>
    <w:p w14:paraId="2F4D86D7" w14:textId="2FEBF870" w:rsidR="00F95D1A" w:rsidRPr="007439DC" w:rsidRDefault="00F95D1A" w:rsidP="00F95D1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Por su lado, la parte </w:t>
      </w:r>
      <w:r w:rsidRPr="007439DC">
        <w:rPr>
          <w:rFonts w:ascii="Palatino Linotype" w:eastAsia="Palatino Linotype" w:hAnsi="Palatino Linotype" w:cs="Palatino Linotype"/>
          <w:b/>
          <w:sz w:val="22"/>
          <w:szCs w:val="22"/>
        </w:rPr>
        <w:t xml:space="preserve">Recurrente </w:t>
      </w:r>
      <w:r w:rsidRPr="007439DC">
        <w:rPr>
          <w:rFonts w:ascii="Palatino Linotype" w:eastAsia="Palatino Linotype" w:hAnsi="Palatino Linotype" w:cs="Palatino Linotype"/>
          <w:sz w:val="22"/>
          <w:szCs w:val="22"/>
        </w:rPr>
        <w:t>fue omisa en hacer valer manifestaciones o rendir alegatos que conforme a derecho resultaran procedentes.</w:t>
      </w:r>
    </w:p>
    <w:p w14:paraId="7FD25921" w14:textId="77777777" w:rsidR="00F95D1A" w:rsidRPr="007439DC" w:rsidRDefault="00F95D1A" w:rsidP="00F95D1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Expuestas las posturas de las partes, atendiendo la naturaleza de la información requerida, conviene traer a contexto el contenido de los artículos 125 fracción III y 126 de la Ley Orgánica Municipal del Estado de México, que disponen lo siguiente:</w:t>
      </w:r>
    </w:p>
    <w:p w14:paraId="43B23EB9" w14:textId="77777777" w:rsidR="00F95D1A" w:rsidRPr="007439DC" w:rsidRDefault="00F95D1A" w:rsidP="00F95D1A">
      <w:pPr>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 “Artículo 125.- Los municipios tendrán a su cargo la prestación, explotación, administración y conservación de los servicios públicos municipales, considerándose enunciativa y no limitativamente, los siguientes: </w:t>
      </w:r>
    </w:p>
    <w:p w14:paraId="281D233D" w14:textId="77777777" w:rsidR="00F95D1A" w:rsidRPr="007439DC" w:rsidRDefault="00F95D1A" w:rsidP="00F95D1A">
      <w:pPr>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p>
    <w:p w14:paraId="00DDA172" w14:textId="77777777" w:rsidR="00F95D1A" w:rsidRPr="007439DC" w:rsidRDefault="00F95D1A" w:rsidP="00F95D1A">
      <w:pPr>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III. Limpia, </w:t>
      </w:r>
      <w:r w:rsidRPr="007439DC">
        <w:rPr>
          <w:rFonts w:ascii="Palatino Linotype" w:eastAsia="Palatino Linotype" w:hAnsi="Palatino Linotype" w:cs="Palatino Linotype"/>
          <w:b/>
          <w:i/>
          <w:sz w:val="22"/>
          <w:szCs w:val="22"/>
        </w:rPr>
        <w:t>recolección,</w:t>
      </w:r>
      <w:r w:rsidRPr="007439DC">
        <w:rPr>
          <w:rFonts w:ascii="Palatino Linotype" w:eastAsia="Palatino Linotype" w:hAnsi="Palatino Linotype" w:cs="Palatino Linotype"/>
          <w:i/>
          <w:sz w:val="22"/>
          <w:szCs w:val="22"/>
        </w:rPr>
        <w:t xml:space="preserve"> segregada, traslado, tratamiento </w:t>
      </w:r>
      <w:r w:rsidRPr="007439DC">
        <w:rPr>
          <w:rFonts w:ascii="Palatino Linotype" w:eastAsia="Palatino Linotype" w:hAnsi="Palatino Linotype" w:cs="Palatino Linotype"/>
          <w:b/>
          <w:i/>
          <w:sz w:val="22"/>
          <w:szCs w:val="22"/>
        </w:rPr>
        <w:t xml:space="preserve">y disposición final de los residuos sólidos urbanos; </w:t>
      </w:r>
      <w:r w:rsidRPr="007439DC">
        <w:rPr>
          <w:rFonts w:ascii="Palatino Linotype" w:eastAsia="Palatino Linotype" w:hAnsi="Palatino Linotype" w:cs="Palatino Linotype"/>
          <w:i/>
          <w:sz w:val="22"/>
          <w:szCs w:val="22"/>
        </w:rPr>
        <w:t xml:space="preserve">debiendo emprender acciones para la identificación y prevención de la creación de nuevos tiraderos a cielo abierto o sitios de disposición clandestina de residuos de cualquier índole. </w:t>
      </w:r>
    </w:p>
    <w:p w14:paraId="5187546D" w14:textId="77777777" w:rsidR="00F95D1A" w:rsidRPr="007439DC" w:rsidRDefault="00F95D1A" w:rsidP="00F95D1A">
      <w:pPr>
        <w:spacing w:line="276" w:lineRule="auto"/>
        <w:ind w:left="567" w:right="616"/>
        <w:jc w:val="both"/>
        <w:rPr>
          <w:rFonts w:ascii="Palatino Linotype" w:eastAsia="Palatino Linotype" w:hAnsi="Palatino Linotype" w:cs="Palatino Linotype"/>
          <w:i/>
          <w:sz w:val="22"/>
          <w:szCs w:val="22"/>
        </w:rPr>
      </w:pPr>
    </w:p>
    <w:p w14:paraId="4FBEB469" w14:textId="77777777" w:rsidR="00F95D1A" w:rsidRPr="007439DC" w:rsidRDefault="00F95D1A" w:rsidP="00F95D1A">
      <w:pPr>
        <w:spacing w:line="276" w:lineRule="auto"/>
        <w:ind w:left="567" w:right="616"/>
        <w:jc w:val="both"/>
        <w:rPr>
          <w:rFonts w:ascii="Palatino Linotype" w:eastAsia="Palatino Linotype" w:hAnsi="Palatino Linotype" w:cs="Palatino Linotype"/>
          <w:i/>
          <w:sz w:val="22"/>
          <w:szCs w:val="22"/>
          <w:u w:val="single"/>
        </w:rPr>
      </w:pPr>
      <w:r w:rsidRPr="007439DC">
        <w:rPr>
          <w:rFonts w:ascii="Palatino Linotype" w:eastAsia="Palatino Linotype" w:hAnsi="Palatino Linotype" w:cs="Palatino Linotype"/>
          <w:i/>
          <w:sz w:val="22"/>
          <w:szCs w:val="22"/>
          <w:u w:val="single"/>
        </w:rPr>
        <w:t xml:space="preserve">En la recolección segregada, con la finalidad de fomentar la economía circular y promover la valorización de los residuos sólidos urbanos, se observará la siguiente clasificación: </w:t>
      </w:r>
    </w:p>
    <w:p w14:paraId="621C0B24" w14:textId="77777777" w:rsidR="00F95D1A" w:rsidRPr="007439DC" w:rsidRDefault="00F95D1A" w:rsidP="00F95D1A">
      <w:pPr>
        <w:spacing w:line="276" w:lineRule="auto"/>
        <w:ind w:left="567" w:right="616"/>
        <w:jc w:val="both"/>
        <w:rPr>
          <w:rFonts w:ascii="Palatino Linotype" w:eastAsia="Palatino Linotype" w:hAnsi="Palatino Linotype" w:cs="Palatino Linotype"/>
          <w:i/>
          <w:sz w:val="22"/>
          <w:szCs w:val="22"/>
          <w:u w:val="single"/>
        </w:rPr>
      </w:pPr>
      <w:r w:rsidRPr="007439DC">
        <w:rPr>
          <w:rFonts w:ascii="Palatino Linotype" w:eastAsia="Palatino Linotype" w:hAnsi="Palatino Linotype" w:cs="Palatino Linotype"/>
          <w:i/>
          <w:sz w:val="22"/>
          <w:szCs w:val="22"/>
          <w:u w:val="single"/>
        </w:rPr>
        <w:t>a) Orgánicos</w:t>
      </w:r>
    </w:p>
    <w:p w14:paraId="68E44C9A" w14:textId="77777777" w:rsidR="00F95D1A" w:rsidRPr="007439DC" w:rsidRDefault="00F95D1A" w:rsidP="00F95D1A">
      <w:pPr>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u w:val="single"/>
        </w:rPr>
        <w:t>b) Inorgánicos</w:t>
      </w:r>
      <w:r w:rsidRPr="007439DC">
        <w:rPr>
          <w:rFonts w:ascii="Palatino Linotype" w:eastAsia="Palatino Linotype" w:hAnsi="Palatino Linotype" w:cs="Palatino Linotype"/>
          <w:i/>
          <w:sz w:val="22"/>
          <w:szCs w:val="22"/>
        </w:rPr>
        <w:t xml:space="preserve"> […]”</w:t>
      </w:r>
    </w:p>
    <w:p w14:paraId="195B98B3" w14:textId="77777777" w:rsidR="00F95D1A" w:rsidRPr="007439DC" w:rsidRDefault="00F95D1A" w:rsidP="00F95D1A">
      <w:pPr>
        <w:ind w:left="567" w:right="616"/>
        <w:jc w:val="both"/>
        <w:rPr>
          <w:rFonts w:ascii="Palatino Linotype" w:eastAsia="Palatino Linotype" w:hAnsi="Palatino Linotype" w:cs="Palatino Linotype"/>
          <w:i/>
          <w:sz w:val="22"/>
          <w:szCs w:val="22"/>
        </w:rPr>
      </w:pPr>
    </w:p>
    <w:p w14:paraId="69FDBBF4" w14:textId="77777777" w:rsidR="00F95D1A" w:rsidRPr="007439DC" w:rsidRDefault="00F95D1A" w:rsidP="00F95D1A">
      <w:pPr>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Artículo 126.- La prestación de los servicios públicos deberá realizarse por los ayuntamientos, sus unidades administrativas y organismos auxiliares, quienes podrán coordinarse con el Estado o con otros municipios para la eficacia en su prestación.</w:t>
      </w:r>
    </w:p>
    <w:p w14:paraId="462070EF" w14:textId="77777777" w:rsidR="00F95D1A" w:rsidRPr="007439DC" w:rsidRDefault="00F95D1A" w:rsidP="00F95D1A">
      <w:pPr>
        <w:ind w:left="567" w:right="616"/>
        <w:jc w:val="both"/>
        <w:rPr>
          <w:rFonts w:ascii="Palatino Linotype" w:eastAsia="Palatino Linotype" w:hAnsi="Palatino Linotype" w:cs="Palatino Linotype"/>
          <w:i/>
          <w:sz w:val="22"/>
          <w:szCs w:val="22"/>
        </w:rPr>
      </w:pPr>
    </w:p>
    <w:p w14:paraId="65994CE0" w14:textId="77777777" w:rsidR="00F95D1A" w:rsidRPr="007439DC" w:rsidRDefault="00F95D1A" w:rsidP="00F95D1A">
      <w:pPr>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Podrá concesionarse a terceros la prestación de servicios públicos municipales,</w:t>
      </w:r>
      <w:r w:rsidRPr="007439DC">
        <w:rPr>
          <w:rFonts w:ascii="Palatino Linotype" w:eastAsia="Palatino Linotype" w:hAnsi="Palatino Linotype" w:cs="Palatino Linotype"/>
          <w:i/>
          <w:sz w:val="22"/>
          <w:szCs w:val="22"/>
        </w:rPr>
        <w:t xml:space="preserve"> a excepción de los de Seguridad Pública y Tránsito, prefiriéndose en igualdad de circunstancias a vecinos del municipio.</w:t>
      </w:r>
    </w:p>
    <w:p w14:paraId="4527153A" w14:textId="77777777" w:rsidR="00F95D1A" w:rsidRPr="007439DC" w:rsidRDefault="00F95D1A" w:rsidP="00F95D1A">
      <w:pPr>
        <w:ind w:left="567" w:right="616"/>
        <w:jc w:val="both"/>
        <w:rPr>
          <w:rFonts w:ascii="Palatino Linotype" w:eastAsia="Palatino Linotype" w:hAnsi="Palatino Linotype" w:cs="Palatino Linotype"/>
          <w:i/>
          <w:sz w:val="22"/>
          <w:szCs w:val="22"/>
        </w:rPr>
      </w:pPr>
    </w:p>
    <w:p w14:paraId="07662279" w14:textId="77777777" w:rsidR="00F95D1A" w:rsidRPr="007439DC" w:rsidRDefault="00F95D1A" w:rsidP="00F95D1A">
      <w:pPr>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p>
    <w:p w14:paraId="74452B9C" w14:textId="77777777" w:rsidR="00F95D1A" w:rsidRPr="007439DC" w:rsidRDefault="00F95D1A" w:rsidP="00F95D1A">
      <w:pPr>
        <w:ind w:left="567" w:right="616"/>
        <w:jc w:val="both"/>
        <w:rPr>
          <w:rFonts w:ascii="Palatino Linotype" w:eastAsia="Palatino Linotype" w:hAnsi="Palatino Linotype" w:cs="Palatino Linotype"/>
          <w:i/>
          <w:sz w:val="22"/>
          <w:szCs w:val="22"/>
        </w:rPr>
      </w:pPr>
    </w:p>
    <w:p w14:paraId="1CA6ED98" w14:textId="77777777" w:rsidR="00F95D1A" w:rsidRPr="007439DC" w:rsidRDefault="00F95D1A" w:rsidP="00F95D1A">
      <w:pPr>
        <w:ind w:left="567" w:right="616"/>
        <w:jc w:val="right"/>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(Énfasis añadido)</w:t>
      </w:r>
    </w:p>
    <w:p w14:paraId="4AF5A5AD" w14:textId="77777777" w:rsidR="00F95D1A" w:rsidRPr="007439DC" w:rsidRDefault="00F95D1A" w:rsidP="00F95D1A">
      <w:pPr>
        <w:ind w:right="616"/>
        <w:jc w:val="both"/>
        <w:rPr>
          <w:rFonts w:ascii="Palatino Linotype" w:eastAsia="Palatino Linotype" w:hAnsi="Palatino Linotype" w:cs="Palatino Linotype"/>
          <w:i/>
          <w:sz w:val="22"/>
          <w:szCs w:val="22"/>
        </w:rPr>
      </w:pPr>
    </w:p>
    <w:p w14:paraId="4CE1C64C" w14:textId="77777777" w:rsidR="00F95D1A" w:rsidRPr="007439DC" w:rsidRDefault="00F95D1A" w:rsidP="00F95D1A">
      <w:pPr>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De los preceptos legales invocados se desprende que, </w:t>
      </w:r>
      <w:r w:rsidRPr="007439DC">
        <w:rPr>
          <w:rFonts w:ascii="Palatino Linotype" w:eastAsia="Palatino Linotype" w:hAnsi="Palatino Linotype" w:cs="Palatino Linotype"/>
          <w:b/>
          <w:sz w:val="22"/>
          <w:szCs w:val="22"/>
        </w:rPr>
        <w:t>los Municipios tienen a su cargo</w:t>
      </w:r>
      <w:r w:rsidRPr="007439DC">
        <w:rPr>
          <w:rFonts w:ascii="Palatino Linotype" w:eastAsia="Palatino Linotype" w:hAnsi="Palatino Linotype" w:cs="Palatino Linotype"/>
          <w:sz w:val="22"/>
          <w:szCs w:val="22"/>
        </w:rPr>
        <w:t xml:space="preserve">, entre otros, </w:t>
      </w:r>
      <w:r w:rsidRPr="007439DC">
        <w:rPr>
          <w:rFonts w:ascii="Palatino Linotype" w:eastAsia="Palatino Linotype" w:hAnsi="Palatino Linotype" w:cs="Palatino Linotype"/>
          <w:b/>
          <w:sz w:val="22"/>
          <w:szCs w:val="22"/>
        </w:rPr>
        <w:t>la prestación de los servicios públicos municipales</w:t>
      </w:r>
      <w:r w:rsidRPr="007439DC">
        <w:rPr>
          <w:rFonts w:ascii="Palatino Linotype" w:eastAsia="Palatino Linotype" w:hAnsi="Palatino Linotype" w:cs="Palatino Linotype"/>
          <w:sz w:val="22"/>
          <w:szCs w:val="22"/>
        </w:rPr>
        <w:t xml:space="preserve">, </w:t>
      </w:r>
      <w:r w:rsidRPr="007439DC">
        <w:rPr>
          <w:rFonts w:ascii="Palatino Linotype" w:eastAsia="Palatino Linotype" w:hAnsi="Palatino Linotype" w:cs="Palatino Linotype"/>
          <w:b/>
          <w:sz w:val="22"/>
          <w:szCs w:val="22"/>
        </w:rPr>
        <w:t xml:space="preserve">como la recolección y disposición final de los residuos sólidos urbanos, </w:t>
      </w:r>
      <w:r w:rsidRPr="007439DC">
        <w:rPr>
          <w:rFonts w:ascii="Palatino Linotype" w:eastAsia="Palatino Linotype" w:hAnsi="Palatino Linotype" w:cs="Palatino Linotype"/>
          <w:sz w:val="22"/>
          <w:szCs w:val="22"/>
        </w:rPr>
        <w:t>bajo la implementación de acciones para la identificación y prevención de la creación de nuevos tiraderos a cielo abierto o sitios de disposición clandestina de residuos.</w:t>
      </w:r>
    </w:p>
    <w:p w14:paraId="0C813365" w14:textId="77777777" w:rsidR="00F95D1A" w:rsidRPr="007439DC" w:rsidRDefault="00F95D1A" w:rsidP="00F95D1A">
      <w:pPr>
        <w:spacing w:line="360" w:lineRule="auto"/>
        <w:ind w:right="49"/>
        <w:jc w:val="both"/>
        <w:rPr>
          <w:rFonts w:ascii="Palatino Linotype" w:eastAsia="Palatino Linotype" w:hAnsi="Palatino Linotype" w:cs="Palatino Linotype"/>
          <w:sz w:val="22"/>
          <w:szCs w:val="22"/>
        </w:rPr>
      </w:pPr>
    </w:p>
    <w:p w14:paraId="539D5EBD" w14:textId="77777777" w:rsidR="00F95D1A" w:rsidRPr="007439DC" w:rsidRDefault="00F95D1A" w:rsidP="00F95D1A">
      <w:pPr>
        <w:spacing w:line="360" w:lineRule="auto"/>
        <w:ind w:right="49"/>
        <w:jc w:val="both"/>
        <w:rPr>
          <w:rFonts w:ascii="Palatino Linotype" w:eastAsia="Palatino Linotype" w:hAnsi="Palatino Linotype" w:cs="Palatino Linotype"/>
          <w:b/>
          <w:sz w:val="22"/>
          <w:szCs w:val="22"/>
        </w:rPr>
      </w:pPr>
      <w:r w:rsidRPr="007439DC">
        <w:rPr>
          <w:rFonts w:ascii="Palatino Linotype" w:eastAsia="Palatino Linotype" w:hAnsi="Palatino Linotype" w:cs="Palatino Linotype"/>
          <w:sz w:val="22"/>
          <w:szCs w:val="22"/>
        </w:rPr>
        <w:t xml:space="preserve">Asimismo, </w:t>
      </w:r>
      <w:r w:rsidRPr="007439DC">
        <w:rPr>
          <w:rFonts w:ascii="Palatino Linotype" w:eastAsia="Palatino Linotype" w:hAnsi="Palatino Linotype" w:cs="Palatino Linotype"/>
          <w:b/>
          <w:sz w:val="22"/>
          <w:szCs w:val="22"/>
        </w:rPr>
        <w:t>se establece que la prestación de los referidos servicios deberá realizarse por conducto de los ayuntamientos,</w:t>
      </w:r>
      <w:r w:rsidRPr="007439DC">
        <w:rPr>
          <w:rFonts w:ascii="Palatino Linotype" w:eastAsia="Palatino Linotype" w:hAnsi="Palatino Linotype" w:cs="Palatino Linotype"/>
          <w:sz w:val="22"/>
          <w:szCs w:val="22"/>
        </w:rPr>
        <w:t xml:space="preserve"> sus unidades administrativas y organismos auxiliares, </w:t>
      </w:r>
      <w:r w:rsidRPr="007439DC">
        <w:rPr>
          <w:rFonts w:ascii="Palatino Linotype" w:eastAsia="Palatino Linotype" w:hAnsi="Palatino Linotype" w:cs="Palatino Linotype"/>
          <w:b/>
          <w:sz w:val="22"/>
          <w:szCs w:val="22"/>
        </w:rPr>
        <w:t>o bien dichos servicios de limpia, recolección y disposición final podrán concesionarse a terceros, persona física o jurídico colectiva autorizada.</w:t>
      </w:r>
    </w:p>
    <w:p w14:paraId="57486993" w14:textId="77777777" w:rsidR="00F95D1A" w:rsidRPr="007439DC" w:rsidRDefault="00F95D1A" w:rsidP="00F95D1A">
      <w:pPr>
        <w:spacing w:line="360" w:lineRule="auto"/>
        <w:ind w:right="49"/>
        <w:jc w:val="both"/>
        <w:rPr>
          <w:rFonts w:ascii="Palatino Linotype" w:eastAsia="Palatino Linotype" w:hAnsi="Palatino Linotype" w:cs="Palatino Linotype"/>
          <w:sz w:val="22"/>
          <w:szCs w:val="22"/>
        </w:rPr>
      </w:pPr>
    </w:p>
    <w:p w14:paraId="10072258" w14:textId="77777777" w:rsidR="00F95D1A" w:rsidRPr="007439DC" w:rsidRDefault="00F95D1A" w:rsidP="00F95D1A">
      <w:pPr>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De esta manera, los particulares también pueden tener participación en la prestación de servicios públicos.</w:t>
      </w:r>
    </w:p>
    <w:p w14:paraId="7CBD39B2" w14:textId="77777777" w:rsidR="00F95D1A" w:rsidRPr="007439DC" w:rsidRDefault="00F95D1A" w:rsidP="00F95D1A">
      <w:pPr>
        <w:spacing w:line="360" w:lineRule="auto"/>
        <w:ind w:right="49"/>
        <w:jc w:val="both"/>
        <w:rPr>
          <w:rFonts w:ascii="Palatino Linotype" w:eastAsia="Palatino Linotype" w:hAnsi="Palatino Linotype" w:cs="Palatino Linotype"/>
          <w:sz w:val="22"/>
          <w:szCs w:val="22"/>
        </w:rPr>
      </w:pPr>
    </w:p>
    <w:p w14:paraId="025B568E" w14:textId="77777777" w:rsidR="00F95D1A" w:rsidRPr="007439DC" w:rsidRDefault="00F95D1A" w:rsidP="00F95D1A">
      <w:pPr>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Ahora, en materia de recolección y disposición de residuos sólidos urbanos es de indicar que, conforme el Libro Cuarto del Código para la Biodiversidad del Estado de México y su Reglamento, disponen en materia de recolección y disposición final de residuos sólidos, lo siguiente: </w:t>
      </w:r>
    </w:p>
    <w:p w14:paraId="051446DA" w14:textId="77777777" w:rsidR="00F95D1A" w:rsidRPr="007439DC" w:rsidRDefault="00F95D1A" w:rsidP="00F95D1A">
      <w:pPr>
        <w:ind w:right="616"/>
        <w:jc w:val="both"/>
        <w:rPr>
          <w:rFonts w:ascii="Palatino Linotype" w:eastAsia="Palatino Linotype" w:hAnsi="Palatino Linotype" w:cs="Palatino Linotype"/>
          <w:sz w:val="22"/>
          <w:szCs w:val="22"/>
        </w:rPr>
      </w:pPr>
    </w:p>
    <w:p w14:paraId="75EED4B0" w14:textId="77777777" w:rsidR="00F95D1A" w:rsidRPr="007439DC" w:rsidRDefault="00F95D1A" w:rsidP="00F95D1A">
      <w:pPr>
        <w:widowControl w:val="0"/>
        <w:tabs>
          <w:tab w:val="left" w:pos="8222"/>
        </w:tabs>
        <w:spacing w:line="276" w:lineRule="auto"/>
        <w:ind w:left="567" w:right="616"/>
        <w:jc w:val="center"/>
        <w:rPr>
          <w:rFonts w:ascii="Palatino Linotype" w:eastAsia="Palatino Linotype" w:hAnsi="Palatino Linotype" w:cs="Palatino Linotype"/>
          <w:b/>
          <w:i/>
          <w:sz w:val="22"/>
          <w:szCs w:val="22"/>
          <w:u w:val="single"/>
        </w:rPr>
      </w:pPr>
      <w:r w:rsidRPr="007439DC">
        <w:rPr>
          <w:rFonts w:ascii="Palatino Linotype" w:eastAsia="Palatino Linotype" w:hAnsi="Palatino Linotype" w:cs="Palatino Linotype"/>
          <w:b/>
          <w:i/>
          <w:sz w:val="22"/>
          <w:szCs w:val="22"/>
          <w:u w:val="single"/>
        </w:rPr>
        <w:t>“Código para la Biodiversidad del Estado de México</w:t>
      </w:r>
    </w:p>
    <w:p w14:paraId="66625D4F" w14:textId="77777777" w:rsidR="00F95D1A" w:rsidRPr="007439DC" w:rsidRDefault="00F95D1A" w:rsidP="00F95D1A">
      <w:pPr>
        <w:widowControl w:val="0"/>
        <w:tabs>
          <w:tab w:val="left" w:pos="8222"/>
        </w:tabs>
        <w:spacing w:line="276" w:lineRule="auto"/>
        <w:ind w:left="567" w:right="616"/>
        <w:jc w:val="center"/>
        <w:rPr>
          <w:rFonts w:ascii="Palatino Linotype" w:eastAsia="Palatino Linotype" w:hAnsi="Palatino Linotype" w:cs="Palatino Linotype"/>
          <w:i/>
          <w:sz w:val="22"/>
          <w:szCs w:val="22"/>
        </w:rPr>
      </w:pPr>
    </w:p>
    <w:p w14:paraId="66A29AA8"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Artículo 4.67. La recolección de residuos sólidos urbanos en las etapas de barrido de las áreas comunes, vialidades y en general de la vía pública deberá ser asegurada por los Municipios, independientemente de que se concesionen los servicios de limpia y efectuada con la debida regularidad conforme se establezca en las disposición reglamentaria y demás ordenamientos que se emitan al respecto. La recolección a la que hace referencia este artículo será realizada por trabajadores de los servicios de limpia dotados de vehículos en los que depositarán los residuos. Este servicio será exclusivo para este fin estando prohibido que se destine a la recolección de residuos domiciliarios o de otra índole diferente a la establecida por las autoridades competentes salvo que dichas autoridades lo consideren pertinente en casos fundados y motivados. </w:t>
      </w:r>
    </w:p>
    <w:p w14:paraId="0713FBA5"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24A9AFE7"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Las autoridades correspondientes deberán instalar contenedores en la vía pública en cantidad suficiente y debidamente distribuidos que permitan la disposición de los residuos sólidos urbanos provenientes de las fuentes a las que aplica este artículo y contarán con contenedores distintos que permitan la segregación de los residuos de conformidad con los programas que para tal fin se establezcan. Dichos contenedores deberán estar tapados, recibir mantenimiento periódico y ser vaciados con la debida regularidad conforme lo dispongan los ordenamientos legales correspondientes.</w:t>
      </w:r>
    </w:p>
    <w:p w14:paraId="1CCDE4EC"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21D3E776"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Artículo 4.68. La recolección domiciliaria regular de los residuos sólidos urbanos correspondientes a los pequeños generadores por los servicios de limpia, se realizará de acuerdo con planes previamente establecidos mediante los cuales se definirá la periodicidad con la que ocurrirá, los horarios y días en los que tendrá lugar, así como las rutas que se seguirán y los puntos en los qué tendrá lugar. Los planes de recolección a los que se refiere el párrafo anterior serán hechos del conocimiento público por medios accesibles e indicando a los interesados: </w:t>
      </w:r>
    </w:p>
    <w:p w14:paraId="59635668"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I. La forma en que deberán entregar sus residuos para que estos sean recolectados a fin de evitar que se niegue el servicio; </w:t>
      </w:r>
    </w:p>
    <w:p w14:paraId="52F6CAFE"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II. La cantidad máxima que se recibirá en cada entrega; </w:t>
      </w:r>
    </w:p>
    <w:p w14:paraId="60D64BBC"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III. Los tipos de residuos voluminosos o de manejo especial que no podrán ser recolectados por el servicio regular; </w:t>
      </w:r>
    </w:p>
    <w:p w14:paraId="182466DB"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b/>
          <w:i/>
          <w:sz w:val="22"/>
          <w:szCs w:val="22"/>
        </w:rPr>
      </w:pPr>
      <w:r w:rsidRPr="007439DC">
        <w:rPr>
          <w:rFonts w:ascii="Palatino Linotype" w:eastAsia="Palatino Linotype" w:hAnsi="Palatino Linotype" w:cs="Palatino Linotype"/>
          <w:b/>
          <w:i/>
          <w:sz w:val="22"/>
          <w:szCs w:val="22"/>
        </w:rPr>
        <w:t xml:space="preserve">IV. El costo del servicio de recolección de acuerdo con el tipo de generador, el volumen y características de los residuos, </w:t>
      </w:r>
    </w:p>
    <w:p w14:paraId="478AA731"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V. La forma en que se realizará el pago del servicio; y </w:t>
      </w:r>
    </w:p>
    <w:p w14:paraId="2D3CCF27"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VI. Los mecanismos a través de los cuales se podrán efectuar los reclamos por el incumplimiento del servicio con la regularidad y calidad esperados.</w:t>
      </w:r>
    </w:p>
    <w:p w14:paraId="10E3E888"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125C6953"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Artículo 4.69. </w:t>
      </w:r>
      <w:r w:rsidRPr="007439DC">
        <w:rPr>
          <w:rFonts w:ascii="Palatino Linotype" w:eastAsia="Palatino Linotype" w:hAnsi="Palatino Linotype" w:cs="Palatino Linotype"/>
          <w:b/>
          <w:i/>
          <w:sz w:val="22"/>
          <w:szCs w:val="22"/>
        </w:rPr>
        <w:t>Los residuos sólidos urbanos o de manejo especial no sujetos a planes de manejo generados por micro generadores serán recolectados por los servicios de limpia públicos de los Municipios de conformidad con lo que establezcan las autoridades competentes.</w:t>
      </w:r>
      <w:r w:rsidRPr="007439DC">
        <w:rPr>
          <w:rFonts w:ascii="Palatino Linotype" w:eastAsia="Palatino Linotype" w:hAnsi="Palatino Linotype" w:cs="Palatino Linotype"/>
          <w:i/>
          <w:sz w:val="22"/>
          <w:szCs w:val="22"/>
        </w:rPr>
        <w:t xml:space="preserve"> </w:t>
      </w:r>
    </w:p>
    <w:p w14:paraId="7E41464D"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2932FE2C"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Artículo 4.70. </w:t>
      </w:r>
      <w:r w:rsidRPr="007439DC">
        <w:rPr>
          <w:rFonts w:ascii="Palatino Linotype" w:eastAsia="Palatino Linotype" w:hAnsi="Palatino Linotype" w:cs="Palatino Linotype"/>
          <w:b/>
          <w:i/>
          <w:sz w:val="22"/>
          <w:szCs w:val="22"/>
        </w:rPr>
        <w:t>Tratándose de grandes generadores de residuos sólidos urbanos y de manejo especial la recolección podrá ser realizada por los servicios de limpia públicos y privados mediante el establecimiento de contratos y el pago del costo correspondiente fijado en función del volumen de residuos</w:t>
      </w:r>
      <w:r w:rsidRPr="007439DC">
        <w:rPr>
          <w:rFonts w:ascii="Palatino Linotype" w:eastAsia="Palatino Linotype" w:hAnsi="Palatino Linotype" w:cs="Palatino Linotype"/>
          <w:i/>
          <w:sz w:val="22"/>
          <w:szCs w:val="22"/>
        </w:rPr>
        <w:t>, sus características, la distancia recorrida para su recolección y otros factores mutuamente acordados.</w:t>
      </w:r>
    </w:p>
    <w:p w14:paraId="244D9DC0"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50A99854"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Artículo 4.91. La disposición de residuos sólidos urbanos o de manejo especial en rellenos sanitarios es considerada una opción para la disposición final y tratamiento ya que se hayan agotado las posibilidades de aprovechar o tratar los residuos con tecnologías ambientales alternativas y adecuadas u otros medios. </w:t>
      </w:r>
    </w:p>
    <w:p w14:paraId="1545B698"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2E7AA429"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En localidades en las cuales pueda darse un máximo aprovechamiento a los residuos orgánicos mediante la elaboración de composta se limitará el entierro en rellenos sanitarios a un máximo de diez por ciento de este tipo de residuos para prevenir la formación de lixiviados, salvo en los casos en los cuales se prevea la generación y aprovechamiento del biogás generado por los residuos orgánicos confinados. En este último caso los rellenos sanitarios emplearán mecanismos para instalar sistemas de extracción de gas para su recolección y posterior uso para producir electricidad o utilizarlo como combustible alterno, así como sistemas de recolección y tratamiento de lixiviados.</w:t>
      </w:r>
    </w:p>
    <w:p w14:paraId="31F8828D" w14:textId="77777777" w:rsidR="00F95D1A" w:rsidRPr="007439DC" w:rsidRDefault="00F95D1A" w:rsidP="00F95D1A">
      <w:pPr>
        <w:widowControl w:val="0"/>
        <w:tabs>
          <w:tab w:val="left" w:pos="8222"/>
        </w:tabs>
        <w:spacing w:line="276" w:lineRule="auto"/>
        <w:ind w:left="567" w:right="616"/>
        <w:jc w:val="center"/>
        <w:rPr>
          <w:rFonts w:ascii="Palatino Linotype" w:eastAsia="Palatino Linotype" w:hAnsi="Palatino Linotype" w:cs="Palatino Linotype"/>
          <w:i/>
          <w:sz w:val="22"/>
          <w:szCs w:val="22"/>
        </w:rPr>
      </w:pPr>
    </w:p>
    <w:p w14:paraId="25B523E8" w14:textId="77777777" w:rsidR="00F95D1A" w:rsidRPr="007439DC" w:rsidRDefault="00F95D1A" w:rsidP="00F95D1A">
      <w:pPr>
        <w:widowControl w:val="0"/>
        <w:tabs>
          <w:tab w:val="left" w:pos="8222"/>
        </w:tabs>
        <w:spacing w:line="276" w:lineRule="auto"/>
        <w:ind w:left="567" w:right="616"/>
        <w:jc w:val="center"/>
        <w:rPr>
          <w:rFonts w:ascii="Palatino Linotype" w:eastAsia="Palatino Linotype" w:hAnsi="Palatino Linotype" w:cs="Palatino Linotype"/>
          <w:b/>
          <w:i/>
          <w:sz w:val="22"/>
          <w:szCs w:val="22"/>
          <w:u w:val="single"/>
        </w:rPr>
      </w:pPr>
      <w:r w:rsidRPr="007439DC">
        <w:rPr>
          <w:rFonts w:ascii="Palatino Linotype" w:eastAsia="Palatino Linotype" w:hAnsi="Palatino Linotype" w:cs="Palatino Linotype"/>
          <w:b/>
          <w:i/>
          <w:sz w:val="22"/>
          <w:szCs w:val="22"/>
          <w:u w:val="single"/>
        </w:rPr>
        <w:t>Reglamento del Libro Cuarto del Código para la Biodiversidad del Estado de México</w:t>
      </w:r>
    </w:p>
    <w:p w14:paraId="312F361A" w14:textId="77777777" w:rsidR="00F95D1A" w:rsidRPr="007439DC" w:rsidRDefault="00F95D1A" w:rsidP="00F95D1A">
      <w:pPr>
        <w:widowControl w:val="0"/>
        <w:tabs>
          <w:tab w:val="left" w:pos="8222"/>
        </w:tabs>
        <w:spacing w:line="276" w:lineRule="auto"/>
        <w:ind w:left="567" w:right="616"/>
        <w:rPr>
          <w:rFonts w:ascii="Palatino Linotype" w:eastAsia="Palatino Linotype" w:hAnsi="Palatino Linotype" w:cs="Palatino Linotype"/>
          <w:i/>
          <w:sz w:val="22"/>
          <w:szCs w:val="22"/>
        </w:rPr>
      </w:pPr>
    </w:p>
    <w:p w14:paraId="7B3B4D79"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r w:rsidRPr="007439DC">
        <w:t xml:space="preserve"> </w:t>
      </w:r>
      <w:r w:rsidRPr="007439DC">
        <w:rPr>
          <w:rFonts w:ascii="Palatino Linotype" w:eastAsia="Palatino Linotype" w:hAnsi="Palatino Linotype" w:cs="Palatino Linotype"/>
          <w:i/>
          <w:sz w:val="22"/>
          <w:szCs w:val="22"/>
        </w:rPr>
        <w:t>Artículo 3. Para los efectos de este Reglamento son aplicables las definiciones contenidas en la Ley General del Equilibrio Ecológico y Protección al Ambiente, las Normas Oficiales Mexicanas y Normas Técnicas Estatales que no contradigan las que establece la Ley General para la Prevención y Gestión Integral de los Residuos, el Código para la Biodiversidad del Estado de México y el presente Reglamento, así como las siguientes:</w:t>
      </w:r>
    </w:p>
    <w:p w14:paraId="2D18067B"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p>
    <w:p w14:paraId="0DBD6957"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XX. </w:t>
      </w:r>
      <w:r w:rsidRPr="007439DC">
        <w:rPr>
          <w:rFonts w:ascii="Palatino Linotype" w:eastAsia="Palatino Linotype" w:hAnsi="Palatino Linotype" w:cs="Palatino Linotype"/>
          <w:b/>
          <w:i/>
          <w:sz w:val="22"/>
          <w:szCs w:val="22"/>
        </w:rPr>
        <w:t>Residuos Sólidos Urbanos:</w:t>
      </w:r>
      <w:r w:rsidRPr="007439DC">
        <w:rPr>
          <w:rFonts w:ascii="Palatino Linotype" w:eastAsia="Palatino Linotype" w:hAnsi="Palatino Linotype" w:cs="Palatino Linotype"/>
          <w:i/>
          <w:sz w:val="22"/>
          <w:szCs w:val="22"/>
        </w:rPr>
        <w:t xml:space="preserve"> Los generados en las casas habitación, que resultan de la eliminación de los materiales que utilizan en sus actividades domésticas, de los productos que consumen y de sus envases, embalajes o empaques; los residuos que provienen de cualquier otra actividad dentro de establecimientos o en la vía pública que genere residuos con características domiciliarias, y los resultantes de la limpieza de las vías y lugares públicos, siempre que no sean considerados por esta Ley como residuos de otra índole. </w:t>
      </w:r>
    </w:p>
    <w:p w14:paraId="367EDB1D"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3BA8BD54"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XXI. </w:t>
      </w:r>
      <w:r w:rsidRPr="007439DC">
        <w:rPr>
          <w:rFonts w:ascii="Palatino Linotype" w:eastAsia="Palatino Linotype" w:hAnsi="Palatino Linotype" w:cs="Palatino Linotype"/>
          <w:b/>
          <w:i/>
          <w:sz w:val="22"/>
          <w:szCs w:val="22"/>
        </w:rPr>
        <w:t>Residuos de Manejo Especial:</w:t>
      </w:r>
      <w:r w:rsidRPr="007439DC">
        <w:rPr>
          <w:rFonts w:ascii="Palatino Linotype" w:eastAsia="Palatino Linotype" w:hAnsi="Palatino Linotype" w:cs="Palatino Linotype"/>
          <w:i/>
          <w:sz w:val="22"/>
          <w:szCs w:val="22"/>
        </w:rPr>
        <w:t xml:space="preserve"> Son aquellos generados en los procesos productivos, que no reúnen las características para ser considerados como peligrosos o como residuos sólidos urbanos, o que son producidos por grandes generadores de residuos sólidos urbanos.</w:t>
      </w:r>
    </w:p>
    <w:p w14:paraId="53741888"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27DDEB28" w14:textId="77777777" w:rsidR="00F95D1A" w:rsidRPr="007439DC" w:rsidRDefault="00F95D1A" w:rsidP="00F95D1A">
      <w:pPr>
        <w:widowControl w:val="0"/>
        <w:tabs>
          <w:tab w:val="left" w:pos="8222"/>
        </w:tabs>
        <w:spacing w:line="276" w:lineRule="auto"/>
        <w:ind w:left="567" w:right="616"/>
        <w:jc w:val="both"/>
      </w:pPr>
      <w:r w:rsidRPr="007439DC">
        <w:rPr>
          <w:rFonts w:ascii="Palatino Linotype" w:eastAsia="Palatino Linotype" w:hAnsi="Palatino Linotype" w:cs="Palatino Linotype"/>
          <w:i/>
          <w:sz w:val="22"/>
          <w:szCs w:val="22"/>
        </w:rPr>
        <w:t>Artículo 5. El servicio de limpia, barrido, recolección y transporte está a cargo de los municipios, utilizando para ello, su personal y equipo.”</w:t>
      </w:r>
    </w:p>
    <w:p w14:paraId="07931788"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30FA6026"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“Artículo 6. Los residuos sólidos de manejo especial, deberán ser transportados por el generador o usuario, contratado para tal fin y serán depositados en los rellenos sanitarios autorizados.</w:t>
      </w:r>
    </w:p>
    <w:p w14:paraId="10475DEF"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1CEB6248"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“Artículo 16. Los generadores de residuos de manejo especial y agropecuarios, deberán depositarlos en los rellenos sanitarios autorizados por la Secretaría, </w:t>
      </w:r>
      <w:r w:rsidRPr="007439DC">
        <w:rPr>
          <w:rFonts w:ascii="Palatino Linotype" w:eastAsia="Palatino Linotype" w:hAnsi="Palatino Linotype" w:cs="Palatino Linotype"/>
          <w:b/>
          <w:i/>
          <w:sz w:val="22"/>
          <w:szCs w:val="22"/>
        </w:rPr>
        <w:t>previo pago de las tarifas correspondientes.</w:t>
      </w:r>
      <w:r w:rsidRPr="007439DC">
        <w:rPr>
          <w:rFonts w:ascii="Palatino Linotype" w:eastAsia="Palatino Linotype" w:hAnsi="Palatino Linotype" w:cs="Palatino Linotype"/>
          <w:i/>
          <w:sz w:val="22"/>
          <w:szCs w:val="22"/>
        </w:rPr>
        <w:t>”</w:t>
      </w:r>
    </w:p>
    <w:p w14:paraId="0D263070" w14:textId="77777777" w:rsidR="00F95D1A" w:rsidRPr="007439DC" w:rsidRDefault="00F95D1A" w:rsidP="00F95D1A">
      <w:pPr>
        <w:widowControl w:val="0"/>
        <w:tabs>
          <w:tab w:val="left" w:pos="8222"/>
        </w:tabs>
        <w:spacing w:line="276" w:lineRule="auto"/>
        <w:ind w:left="567" w:right="616"/>
        <w:jc w:val="right"/>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(Énfasis añadido)</w:t>
      </w:r>
    </w:p>
    <w:p w14:paraId="0D1CE8B8" w14:textId="77777777" w:rsidR="00F95D1A" w:rsidRPr="007439DC" w:rsidRDefault="00F95D1A" w:rsidP="00F95D1A">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29189EE1" w14:textId="77777777" w:rsidR="00F95D1A" w:rsidRPr="007439DC" w:rsidRDefault="00F95D1A" w:rsidP="00F95D1A">
      <w:pPr>
        <w:widowControl w:val="0"/>
        <w:tabs>
          <w:tab w:val="left" w:pos="7655"/>
        </w:tabs>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De lo anterior, se advierte que existen diversos tipos de residuos sólidos, como: </w:t>
      </w:r>
      <w:r w:rsidRPr="007439DC">
        <w:rPr>
          <w:rFonts w:ascii="Palatino Linotype" w:eastAsia="Palatino Linotype" w:hAnsi="Palatino Linotype" w:cs="Palatino Linotype"/>
          <w:b/>
          <w:sz w:val="22"/>
          <w:szCs w:val="22"/>
          <w:u w:val="single"/>
        </w:rPr>
        <w:t>los residuos sólidos urbanos</w:t>
      </w:r>
      <w:r w:rsidRPr="007439DC">
        <w:rPr>
          <w:rFonts w:ascii="Palatino Linotype" w:eastAsia="Palatino Linotype" w:hAnsi="Palatino Linotype" w:cs="Palatino Linotype"/>
          <w:b/>
          <w:sz w:val="22"/>
          <w:szCs w:val="22"/>
        </w:rPr>
        <w:t>,</w:t>
      </w:r>
      <w:r w:rsidRPr="007439DC">
        <w:rPr>
          <w:rFonts w:ascii="Palatino Linotype" w:eastAsia="Palatino Linotype" w:hAnsi="Palatino Linotype" w:cs="Palatino Linotype"/>
          <w:sz w:val="22"/>
          <w:szCs w:val="22"/>
        </w:rPr>
        <w:t xml:space="preserve"> que son los generados en las casas habitación y que son el resultado de la eliminación de los materiales que se utilizan en actividades domésticas, de los productos que consumen y de sus envases, embalajes o empaques, los residuos que provienen de cualquier otra actividad dentro de establecimientos o en la vía pública que genere residuos con características domiciliarias; así como, </w:t>
      </w:r>
      <w:r w:rsidRPr="007439DC">
        <w:rPr>
          <w:rFonts w:ascii="Palatino Linotype" w:eastAsia="Palatino Linotype" w:hAnsi="Palatino Linotype" w:cs="Palatino Linotype"/>
          <w:b/>
          <w:sz w:val="22"/>
          <w:szCs w:val="22"/>
          <w:u w:val="single"/>
        </w:rPr>
        <w:t>los residuos sólidos de manejo especial</w:t>
      </w:r>
      <w:r w:rsidRPr="007439DC">
        <w:rPr>
          <w:rFonts w:ascii="Palatino Linotype" w:eastAsia="Palatino Linotype" w:hAnsi="Palatino Linotype" w:cs="Palatino Linotype"/>
          <w:sz w:val="22"/>
          <w:szCs w:val="22"/>
        </w:rPr>
        <w:t>, que son aquellos generados en los procesos productivos, que no reúnen las características para ser considerados como peligrosos o como residuos sólidos urbanos, o que son producidos por grandes generadores de residuos sólidos urbanos.</w:t>
      </w:r>
    </w:p>
    <w:p w14:paraId="3093F4E2" w14:textId="77777777" w:rsidR="00F95D1A" w:rsidRPr="007439DC" w:rsidRDefault="00F95D1A" w:rsidP="00F95D1A">
      <w:pPr>
        <w:widowControl w:val="0"/>
        <w:tabs>
          <w:tab w:val="left" w:pos="7655"/>
        </w:tabs>
        <w:spacing w:line="360" w:lineRule="auto"/>
        <w:ind w:right="49"/>
        <w:jc w:val="both"/>
        <w:rPr>
          <w:rFonts w:ascii="Palatino Linotype" w:eastAsia="Palatino Linotype" w:hAnsi="Palatino Linotype" w:cs="Palatino Linotype"/>
          <w:sz w:val="22"/>
          <w:szCs w:val="22"/>
        </w:rPr>
      </w:pPr>
    </w:p>
    <w:p w14:paraId="37263F18" w14:textId="77777777" w:rsidR="00F95D1A" w:rsidRPr="007439DC" w:rsidRDefault="00F95D1A" w:rsidP="00F95D1A">
      <w:pPr>
        <w:widowControl w:val="0"/>
        <w:tabs>
          <w:tab w:val="left" w:pos="7655"/>
        </w:tabs>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Consecuentemente, que la recolección y disposición de residuos sólidos urbanos o de manejo especial es un servicio público que brindan los Ayuntamientos, por conducto de sus unidades administrativas competentes, o bien a través de particulares que cuentan con una concesión para prestar el servicio.</w:t>
      </w:r>
    </w:p>
    <w:p w14:paraId="514F5003" w14:textId="77777777" w:rsidR="00F95D1A" w:rsidRPr="007439DC" w:rsidRDefault="00F95D1A" w:rsidP="00F95D1A">
      <w:pPr>
        <w:widowControl w:val="0"/>
        <w:tabs>
          <w:tab w:val="left" w:pos="7655"/>
        </w:tabs>
        <w:spacing w:line="360" w:lineRule="auto"/>
        <w:ind w:right="49"/>
        <w:jc w:val="both"/>
        <w:rPr>
          <w:rFonts w:ascii="Palatino Linotype" w:eastAsia="Palatino Linotype" w:hAnsi="Palatino Linotype" w:cs="Palatino Linotype"/>
          <w:sz w:val="22"/>
          <w:szCs w:val="22"/>
        </w:rPr>
      </w:pPr>
    </w:p>
    <w:p w14:paraId="6ABD6A30" w14:textId="77777777" w:rsidR="00F95D1A" w:rsidRPr="007439DC" w:rsidRDefault="00F95D1A" w:rsidP="00F95D1A">
      <w:pPr>
        <w:widowControl w:val="0"/>
        <w:tabs>
          <w:tab w:val="left" w:pos="7655"/>
        </w:tabs>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Por cuanto hace a la recolección de residuos sólidos urbanos que corresponde a pequeños generadores, </w:t>
      </w:r>
      <w:r w:rsidRPr="007439DC">
        <w:rPr>
          <w:rFonts w:ascii="Palatino Linotype" w:eastAsia="Palatino Linotype" w:hAnsi="Palatino Linotype" w:cs="Palatino Linotype"/>
          <w:b/>
          <w:sz w:val="22"/>
          <w:szCs w:val="22"/>
        </w:rPr>
        <w:t>se dispone que la misma se realizará de acuerdo con planes previamente establecidos, mediante los cuales se definirá la periodicidad con la que ocurrirá, los horarios y días en los que tendrá lugar, así como las rutas que se seguirán y los puntos en los que tendrá lugar</w:t>
      </w:r>
      <w:r w:rsidRPr="007439DC">
        <w:rPr>
          <w:rFonts w:ascii="Palatino Linotype" w:eastAsia="Palatino Linotype" w:hAnsi="Palatino Linotype" w:cs="Palatino Linotype"/>
          <w:sz w:val="22"/>
          <w:szCs w:val="22"/>
        </w:rPr>
        <w:t xml:space="preserve">; debiendo contar la autoridad con planes de recolección en los que se informe, entre otras cuestiones, </w:t>
      </w:r>
      <w:r w:rsidRPr="007439DC">
        <w:rPr>
          <w:rFonts w:ascii="Palatino Linotype" w:eastAsia="Palatino Linotype" w:hAnsi="Palatino Linotype" w:cs="Palatino Linotype"/>
          <w:b/>
          <w:sz w:val="22"/>
          <w:szCs w:val="22"/>
        </w:rPr>
        <w:t>la cantidad máxima se recibirá en cada entrega</w:t>
      </w:r>
      <w:r w:rsidRPr="007439DC">
        <w:rPr>
          <w:rFonts w:ascii="Palatino Linotype" w:eastAsia="Palatino Linotype" w:hAnsi="Palatino Linotype" w:cs="Palatino Linotype"/>
          <w:sz w:val="22"/>
          <w:szCs w:val="22"/>
        </w:rPr>
        <w:t xml:space="preserve"> </w:t>
      </w:r>
      <w:r w:rsidRPr="007439DC">
        <w:rPr>
          <w:rFonts w:ascii="Palatino Linotype" w:eastAsia="Palatino Linotype" w:hAnsi="Palatino Linotype" w:cs="Palatino Linotype"/>
          <w:b/>
          <w:sz w:val="22"/>
          <w:szCs w:val="22"/>
        </w:rPr>
        <w:t>y el costo del servicio de recolección de acuerdo con el tipo de generador</w:t>
      </w:r>
      <w:r w:rsidRPr="007439DC">
        <w:rPr>
          <w:rFonts w:ascii="Palatino Linotype" w:eastAsia="Palatino Linotype" w:hAnsi="Palatino Linotype" w:cs="Palatino Linotype"/>
          <w:sz w:val="22"/>
          <w:szCs w:val="22"/>
        </w:rPr>
        <w:t>, el volumen y características de los residuos.</w:t>
      </w:r>
    </w:p>
    <w:p w14:paraId="7F9FB13D" w14:textId="77777777" w:rsidR="00F95D1A" w:rsidRPr="007439DC" w:rsidRDefault="00F95D1A" w:rsidP="00F95D1A">
      <w:pPr>
        <w:widowControl w:val="0"/>
        <w:tabs>
          <w:tab w:val="left" w:pos="7655"/>
        </w:tabs>
        <w:spacing w:line="360" w:lineRule="auto"/>
        <w:ind w:right="49"/>
        <w:jc w:val="both"/>
        <w:rPr>
          <w:rFonts w:ascii="Palatino Linotype" w:eastAsia="Palatino Linotype" w:hAnsi="Palatino Linotype" w:cs="Palatino Linotype"/>
          <w:sz w:val="22"/>
          <w:szCs w:val="22"/>
        </w:rPr>
      </w:pPr>
    </w:p>
    <w:p w14:paraId="6F4B970E" w14:textId="4FFE7090" w:rsidR="00F95D1A" w:rsidRPr="007439DC" w:rsidRDefault="009F53A2" w:rsidP="00F95D1A">
      <w:pPr>
        <w:widowControl w:val="0"/>
        <w:tabs>
          <w:tab w:val="left" w:pos="7655"/>
        </w:tabs>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Ahora, e</w:t>
      </w:r>
      <w:r w:rsidR="00F95D1A" w:rsidRPr="007439DC">
        <w:rPr>
          <w:rFonts w:ascii="Palatino Linotype" w:eastAsia="Palatino Linotype" w:hAnsi="Palatino Linotype" w:cs="Palatino Linotype"/>
          <w:sz w:val="22"/>
          <w:szCs w:val="22"/>
        </w:rPr>
        <w:t xml:space="preserve">n el caso de grandes generadores de residuos sólidos urbanos y de manejo especial, se dispone que la recolección podrá ser realizada por los servicios de limpia públicos y privados </w:t>
      </w:r>
      <w:r w:rsidR="00F95D1A" w:rsidRPr="007439DC">
        <w:rPr>
          <w:rFonts w:ascii="Palatino Linotype" w:eastAsia="Palatino Linotype" w:hAnsi="Palatino Linotype" w:cs="Palatino Linotype"/>
          <w:b/>
          <w:sz w:val="22"/>
          <w:szCs w:val="22"/>
          <w:u w:val="single"/>
        </w:rPr>
        <w:t>mediante el establecimiento de contratos y el pago del costo correspondiente fijado en función del volumen de residuos.</w:t>
      </w:r>
    </w:p>
    <w:p w14:paraId="41EEDB90" w14:textId="77777777" w:rsidR="00F95D1A" w:rsidRPr="007439DC" w:rsidRDefault="00F95D1A" w:rsidP="00F95D1A">
      <w:pPr>
        <w:widowControl w:val="0"/>
        <w:tabs>
          <w:tab w:val="left" w:pos="7655"/>
        </w:tabs>
        <w:spacing w:line="360" w:lineRule="auto"/>
        <w:ind w:right="49"/>
        <w:jc w:val="both"/>
        <w:rPr>
          <w:rFonts w:ascii="Palatino Linotype" w:eastAsia="Palatino Linotype" w:hAnsi="Palatino Linotype" w:cs="Palatino Linotype"/>
          <w:sz w:val="22"/>
          <w:szCs w:val="22"/>
        </w:rPr>
      </w:pPr>
    </w:p>
    <w:p w14:paraId="0369F750" w14:textId="4D586BAF" w:rsidR="00F95D1A" w:rsidRPr="007439DC" w:rsidRDefault="00F95D1A" w:rsidP="00F95D1A">
      <w:pPr>
        <w:widowControl w:val="0"/>
        <w:tabs>
          <w:tab w:val="left" w:pos="7655"/>
        </w:tabs>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Por cuanto hace a</w:t>
      </w:r>
      <w:r w:rsidR="009F53A2" w:rsidRPr="007439DC">
        <w:rPr>
          <w:rFonts w:ascii="Palatino Linotype" w:eastAsia="Palatino Linotype" w:hAnsi="Palatino Linotype" w:cs="Palatino Linotype"/>
          <w:sz w:val="22"/>
          <w:szCs w:val="22"/>
        </w:rPr>
        <w:t>l depósito o</w:t>
      </w:r>
      <w:r w:rsidRPr="007439DC">
        <w:rPr>
          <w:rFonts w:ascii="Palatino Linotype" w:eastAsia="Palatino Linotype" w:hAnsi="Palatino Linotype" w:cs="Palatino Linotype"/>
          <w:sz w:val="22"/>
          <w:szCs w:val="22"/>
        </w:rPr>
        <w:t xml:space="preserve"> la disposición final de residuos sólidos urbanos o de manejo especial en rellenos sanitarios, esta es considerada una opción para la disposición final y tratamiento de dichos residuos, por haberse agotado las posibilidades de aprovechar o tratar los residuos con tecnologías ambientales alternativas y adecuadas u otros medios.</w:t>
      </w:r>
    </w:p>
    <w:p w14:paraId="13415CEE" w14:textId="77777777" w:rsidR="00F95D1A" w:rsidRPr="007439DC" w:rsidRDefault="00F95D1A" w:rsidP="00F95D1A">
      <w:pPr>
        <w:widowControl w:val="0"/>
        <w:tabs>
          <w:tab w:val="left" w:pos="7655"/>
        </w:tabs>
        <w:spacing w:line="360" w:lineRule="auto"/>
        <w:ind w:right="49"/>
        <w:jc w:val="both"/>
        <w:rPr>
          <w:rFonts w:ascii="Palatino Linotype" w:eastAsia="Palatino Linotype" w:hAnsi="Palatino Linotype" w:cs="Palatino Linotype"/>
          <w:sz w:val="22"/>
          <w:szCs w:val="22"/>
        </w:rPr>
      </w:pPr>
    </w:p>
    <w:p w14:paraId="4D96D806" w14:textId="77777777" w:rsidR="00F95D1A" w:rsidRPr="007439DC" w:rsidRDefault="00F95D1A" w:rsidP="00F95D1A">
      <w:pPr>
        <w:widowControl w:val="0"/>
        <w:tabs>
          <w:tab w:val="left" w:pos="7655"/>
        </w:tabs>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Particularmente, se prevé que para trabajos de disposición final en rellenos sanitarios, en el caso de los generadores de residuos de manejo especial, estos serán quienes los depositen en los rellenos sanitarios autorizados </w:t>
      </w:r>
      <w:r w:rsidRPr="007439DC">
        <w:rPr>
          <w:rFonts w:ascii="Palatino Linotype" w:eastAsia="Palatino Linotype" w:hAnsi="Palatino Linotype" w:cs="Palatino Linotype"/>
          <w:b/>
          <w:sz w:val="22"/>
          <w:szCs w:val="22"/>
        </w:rPr>
        <w:t>previo pago de las tarifas correspondientes.</w:t>
      </w:r>
    </w:p>
    <w:p w14:paraId="2EEA358C" w14:textId="77777777" w:rsidR="00F95D1A" w:rsidRPr="007439DC" w:rsidRDefault="00F95D1A" w:rsidP="00F95D1A">
      <w:pPr>
        <w:widowControl w:val="0"/>
        <w:tabs>
          <w:tab w:val="left" w:pos="7655"/>
        </w:tabs>
        <w:spacing w:line="360" w:lineRule="auto"/>
        <w:ind w:right="49"/>
        <w:jc w:val="both"/>
        <w:rPr>
          <w:rFonts w:ascii="Palatino Linotype" w:eastAsia="Palatino Linotype" w:hAnsi="Palatino Linotype" w:cs="Palatino Linotype"/>
          <w:sz w:val="22"/>
          <w:szCs w:val="22"/>
        </w:rPr>
      </w:pPr>
    </w:p>
    <w:p w14:paraId="50CE1D88" w14:textId="77777777" w:rsidR="009F53A2" w:rsidRPr="007439DC" w:rsidRDefault="00F95D1A" w:rsidP="00F95D1A">
      <w:pPr>
        <w:widowControl w:val="0"/>
        <w:tabs>
          <w:tab w:val="left" w:pos="7655"/>
        </w:tabs>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En consecuencia, se tiene que tanto los servicios de recolección de residuos, como el de disposición final de residuos, particularmente los de manejo especial, en rellenos sanitarios, prevén un costo atendiendo a las tarifas correspo</w:t>
      </w:r>
      <w:r w:rsidR="009F53A2" w:rsidRPr="007439DC">
        <w:rPr>
          <w:rFonts w:ascii="Palatino Linotype" w:eastAsia="Palatino Linotype" w:hAnsi="Palatino Linotype" w:cs="Palatino Linotype"/>
          <w:sz w:val="22"/>
          <w:szCs w:val="22"/>
        </w:rPr>
        <w:t>ndientes.</w:t>
      </w:r>
    </w:p>
    <w:p w14:paraId="267027D1" w14:textId="77777777" w:rsidR="009F53A2" w:rsidRPr="007439DC" w:rsidRDefault="009F53A2" w:rsidP="00F95D1A">
      <w:pPr>
        <w:widowControl w:val="0"/>
        <w:tabs>
          <w:tab w:val="left" w:pos="7655"/>
        </w:tabs>
        <w:spacing w:line="360" w:lineRule="auto"/>
        <w:ind w:right="49"/>
        <w:jc w:val="both"/>
        <w:rPr>
          <w:rFonts w:ascii="Palatino Linotype" w:eastAsia="Palatino Linotype" w:hAnsi="Palatino Linotype" w:cs="Palatino Linotype"/>
          <w:sz w:val="22"/>
          <w:szCs w:val="22"/>
        </w:rPr>
      </w:pPr>
    </w:p>
    <w:p w14:paraId="6A150DC1" w14:textId="218085F8" w:rsidR="00F95D1A" w:rsidRPr="007439DC" w:rsidRDefault="009F53A2" w:rsidP="00F95D1A">
      <w:pPr>
        <w:widowControl w:val="0"/>
        <w:tabs>
          <w:tab w:val="left" w:pos="7655"/>
        </w:tabs>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De esta manera, </w:t>
      </w:r>
      <w:r w:rsidR="00F95D1A" w:rsidRPr="007439DC">
        <w:rPr>
          <w:rFonts w:ascii="Palatino Linotype" w:eastAsia="Palatino Linotype" w:hAnsi="Palatino Linotype" w:cs="Palatino Linotype"/>
          <w:sz w:val="22"/>
          <w:szCs w:val="22"/>
        </w:rPr>
        <w:t xml:space="preserve">el Ayuntamiento </w:t>
      </w:r>
      <w:r w:rsidR="00E808CD" w:rsidRPr="007439DC">
        <w:rPr>
          <w:rFonts w:ascii="Palatino Linotype" w:eastAsia="Palatino Linotype" w:hAnsi="Palatino Linotype" w:cs="Palatino Linotype"/>
          <w:sz w:val="22"/>
          <w:szCs w:val="22"/>
        </w:rPr>
        <w:t xml:space="preserve">al </w:t>
      </w:r>
      <w:r w:rsidRPr="007439DC">
        <w:rPr>
          <w:rFonts w:ascii="Palatino Linotype" w:eastAsia="Palatino Linotype" w:hAnsi="Palatino Linotype" w:cs="Palatino Linotype"/>
          <w:sz w:val="22"/>
          <w:szCs w:val="22"/>
        </w:rPr>
        <w:t>suministr</w:t>
      </w:r>
      <w:r w:rsidR="00E808CD" w:rsidRPr="007439DC">
        <w:rPr>
          <w:rFonts w:ascii="Palatino Linotype" w:eastAsia="Palatino Linotype" w:hAnsi="Palatino Linotype" w:cs="Palatino Linotype"/>
          <w:sz w:val="22"/>
          <w:szCs w:val="22"/>
        </w:rPr>
        <w:t>ar</w:t>
      </w:r>
      <w:r w:rsidRPr="007439DC">
        <w:rPr>
          <w:rFonts w:ascii="Palatino Linotype" w:eastAsia="Palatino Linotype" w:hAnsi="Palatino Linotype" w:cs="Palatino Linotype"/>
          <w:sz w:val="22"/>
          <w:szCs w:val="22"/>
        </w:rPr>
        <w:t xml:space="preserve"> el servicio debe conocer, </w:t>
      </w:r>
      <w:r w:rsidRPr="007439DC">
        <w:rPr>
          <w:rFonts w:ascii="Palatino Linotype" w:eastAsia="Palatino Linotype" w:hAnsi="Palatino Linotype" w:cs="Palatino Linotype"/>
          <w:b/>
          <w:sz w:val="22"/>
          <w:szCs w:val="22"/>
        </w:rPr>
        <w:t>además de las rutas de recolección y el</w:t>
      </w:r>
      <w:r w:rsidR="00F95D1A" w:rsidRPr="007439DC">
        <w:rPr>
          <w:rFonts w:ascii="Palatino Linotype" w:eastAsia="Palatino Linotype" w:hAnsi="Palatino Linotype" w:cs="Palatino Linotype"/>
          <w:b/>
          <w:sz w:val="22"/>
          <w:szCs w:val="22"/>
        </w:rPr>
        <w:t xml:space="preserve"> número de</w:t>
      </w:r>
      <w:r w:rsidRPr="007439DC">
        <w:rPr>
          <w:rFonts w:ascii="Palatino Linotype" w:eastAsia="Palatino Linotype" w:hAnsi="Palatino Linotype" w:cs="Palatino Linotype"/>
          <w:b/>
          <w:sz w:val="22"/>
          <w:szCs w:val="22"/>
        </w:rPr>
        <w:t xml:space="preserve"> toneladas de residuos sólidos recolectados</w:t>
      </w:r>
      <w:r w:rsidR="00F95D1A" w:rsidRPr="007439DC">
        <w:rPr>
          <w:rFonts w:ascii="Palatino Linotype" w:eastAsia="Palatino Linotype" w:hAnsi="Palatino Linotype" w:cs="Palatino Linotype"/>
          <w:b/>
          <w:sz w:val="22"/>
          <w:szCs w:val="22"/>
        </w:rPr>
        <w:t xml:space="preserve"> en </w:t>
      </w:r>
      <w:r w:rsidRPr="007439DC">
        <w:rPr>
          <w:rFonts w:ascii="Palatino Linotype" w:eastAsia="Palatino Linotype" w:hAnsi="Palatino Linotype" w:cs="Palatino Linotype"/>
          <w:b/>
          <w:sz w:val="22"/>
          <w:szCs w:val="22"/>
        </w:rPr>
        <w:t>la temporalidad requerida, t</w:t>
      </w:r>
      <w:r w:rsidR="00F95D1A" w:rsidRPr="007439DC">
        <w:rPr>
          <w:rFonts w:ascii="Palatino Linotype" w:eastAsia="Palatino Linotype" w:hAnsi="Palatino Linotype" w:cs="Palatino Linotype"/>
          <w:b/>
          <w:sz w:val="22"/>
          <w:szCs w:val="22"/>
        </w:rPr>
        <w:t>ambién deberá conocer el costo total que se pagó por el depósito de dichos residuos en el relleno sanitario a su cargo.</w:t>
      </w:r>
    </w:p>
    <w:p w14:paraId="6F666D6B" w14:textId="77777777" w:rsidR="009F53A2" w:rsidRPr="007439DC" w:rsidRDefault="009F53A2" w:rsidP="00F95D1A">
      <w:pPr>
        <w:widowControl w:val="0"/>
        <w:tabs>
          <w:tab w:val="left" w:pos="7655"/>
        </w:tabs>
        <w:spacing w:line="360" w:lineRule="auto"/>
        <w:ind w:right="49"/>
        <w:jc w:val="both"/>
        <w:rPr>
          <w:rFonts w:ascii="Palatino Linotype" w:eastAsia="Palatino Linotype" w:hAnsi="Palatino Linotype" w:cs="Palatino Linotype"/>
          <w:sz w:val="22"/>
          <w:szCs w:val="22"/>
        </w:rPr>
      </w:pPr>
    </w:p>
    <w:p w14:paraId="47808D65" w14:textId="53828B06" w:rsidR="009F53A2" w:rsidRPr="007439DC" w:rsidRDefault="009F53A2" w:rsidP="00F95D1A">
      <w:pPr>
        <w:widowControl w:val="0"/>
        <w:tabs>
          <w:tab w:val="left" w:pos="7655"/>
        </w:tabs>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Asimismo, en caso de haberse </w:t>
      </w:r>
      <w:r w:rsidRPr="007439DC">
        <w:rPr>
          <w:rFonts w:ascii="Palatino Linotype" w:eastAsia="Palatino Linotype" w:hAnsi="Palatino Linotype" w:cs="Palatino Linotype"/>
          <w:b/>
          <w:sz w:val="22"/>
          <w:szCs w:val="22"/>
        </w:rPr>
        <w:t>celebrado contrato con particulares para el depósito de residuos sólidos en el relleno sanitario</w:t>
      </w:r>
      <w:r w:rsidR="00BB7344" w:rsidRPr="007439DC">
        <w:rPr>
          <w:rFonts w:ascii="Palatino Linotype" w:eastAsia="Palatino Linotype" w:hAnsi="Palatino Linotype" w:cs="Palatino Linotype"/>
          <w:b/>
          <w:sz w:val="22"/>
          <w:szCs w:val="22"/>
        </w:rPr>
        <w:t xml:space="preserve"> (personas físicas o jurídico colectivas</w:t>
      </w:r>
      <w:r w:rsidR="00BB7344" w:rsidRPr="007439DC">
        <w:rPr>
          <w:rFonts w:ascii="Palatino Linotype" w:eastAsia="Palatino Linotype" w:hAnsi="Palatino Linotype" w:cs="Palatino Linotype"/>
          <w:sz w:val="22"/>
          <w:szCs w:val="22"/>
        </w:rPr>
        <w:t>), también sería información que debe conocer el Ayuntamiento</w:t>
      </w:r>
      <w:r w:rsidR="00E808CD" w:rsidRPr="007439DC">
        <w:rPr>
          <w:rFonts w:ascii="Palatino Linotype" w:eastAsia="Palatino Linotype" w:hAnsi="Palatino Linotype" w:cs="Palatino Linotype"/>
          <w:sz w:val="22"/>
          <w:szCs w:val="22"/>
        </w:rPr>
        <w:t>.</w:t>
      </w:r>
    </w:p>
    <w:p w14:paraId="4A7A4A9A" w14:textId="77777777" w:rsidR="00F95D1A" w:rsidRPr="007439DC" w:rsidRDefault="00F95D1A" w:rsidP="00F95D1A">
      <w:pPr>
        <w:widowControl w:val="0"/>
        <w:tabs>
          <w:tab w:val="left" w:pos="7655"/>
        </w:tabs>
        <w:spacing w:line="360" w:lineRule="auto"/>
        <w:ind w:right="49"/>
        <w:jc w:val="both"/>
        <w:rPr>
          <w:rFonts w:ascii="Palatino Linotype" w:eastAsia="Palatino Linotype" w:hAnsi="Palatino Linotype" w:cs="Palatino Linotype"/>
          <w:sz w:val="22"/>
          <w:szCs w:val="22"/>
        </w:rPr>
      </w:pPr>
      <w:bookmarkStart w:id="10" w:name="_heading=h.qrb05iplomyl" w:colFirst="0" w:colLast="0"/>
      <w:bookmarkEnd w:id="10"/>
    </w:p>
    <w:p w14:paraId="508CDDB8" w14:textId="77777777" w:rsidR="00F95D1A" w:rsidRPr="007439DC" w:rsidRDefault="00F95D1A" w:rsidP="00F95D1A">
      <w:pPr>
        <w:widowControl w:val="0"/>
        <w:tabs>
          <w:tab w:val="left" w:pos="7655"/>
        </w:tabs>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A mayor abundamiento, conforme los artículos 69 U Sexies, 164 y 165 del Código Financiero del Estado de México y Municipios, los sitios de disposición final de residuos sólidos urbanos y/o de manejo especial como son los rellenos sanitarios, tienen dentro de sus atribuciones, llevar un registro de residuos, así como cubrir la tarifa correspondiente por el transporte de residuos sólidos y por el uso de relleno sanitario, como se sigue:</w:t>
      </w:r>
    </w:p>
    <w:p w14:paraId="4722CBA3" w14:textId="77777777" w:rsidR="00F95D1A" w:rsidRPr="007439DC" w:rsidRDefault="00F95D1A" w:rsidP="00F95D1A">
      <w:pPr>
        <w:widowControl w:val="0"/>
        <w:tabs>
          <w:tab w:val="left" w:pos="7655"/>
        </w:tabs>
        <w:spacing w:line="360" w:lineRule="auto"/>
        <w:ind w:right="49"/>
        <w:jc w:val="both"/>
        <w:rPr>
          <w:rFonts w:ascii="Palatino Linotype" w:eastAsia="Palatino Linotype" w:hAnsi="Palatino Linotype" w:cs="Palatino Linotype"/>
          <w:sz w:val="22"/>
          <w:szCs w:val="22"/>
        </w:rPr>
      </w:pPr>
    </w:p>
    <w:p w14:paraId="1CEB065B" w14:textId="77777777" w:rsidR="00F95D1A" w:rsidRPr="007439DC" w:rsidRDefault="00F95D1A" w:rsidP="00F95D1A">
      <w:pPr>
        <w:widowControl w:val="0"/>
        <w:pBdr>
          <w:top w:val="nil"/>
          <w:left w:val="nil"/>
          <w:bottom w:val="nil"/>
          <w:right w:val="nil"/>
          <w:between w:val="nil"/>
        </w:pBdr>
        <w:ind w:left="567" w:right="1041"/>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 xml:space="preserve">“Artículo 69 U Sexies.- </w:t>
      </w:r>
      <w:r w:rsidRPr="007439DC">
        <w:rPr>
          <w:rFonts w:ascii="Palatino Linotype" w:eastAsia="Palatino Linotype" w:hAnsi="Palatino Linotype" w:cs="Palatino Linotype"/>
          <w:i/>
          <w:sz w:val="22"/>
          <w:szCs w:val="22"/>
        </w:rPr>
        <w:t>Los Sitios de disposición final de residuos sólidos urbanos y/o de manejo especial, Rellenos sanitarios, Centros Integrales de Residuos o Centros Integrales de Residuos de la Construcción y Demolición, todos estos autorizados o no autorizados, además de las obligaciones establecidas en otros artículos de este Código y en las demás disposiciones fiscales, tendrán las siguientes:</w:t>
      </w:r>
    </w:p>
    <w:p w14:paraId="7F5F983D" w14:textId="77777777" w:rsidR="00F95D1A" w:rsidRPr="007439DC" w:rsidRDefault="00F95D1A" w:rsidP="00F95D1A">
      <w:pPr>
        <w:widowControl w:val="0"/>
        <w:pBdr>
          <w:top w:val="nil"/>
          <w:left w:val="nil"/>
          <w:bottom w:val="nil"/>
          <w:right w:val="nil"/>
          <w:between w:val="nil"/>
        </w:pBdr>
        <w:ind w:left="567" w:right="1041"/>
        <w:jc w:val="both"/>
        <w:rPr>
          <w:rFonts w:ascii="Palatino Linotype" w:eastAsia="Palatino Linotype" w:hAnsi="Palatino Linotype" w:cs="Palatino Linotype"/>
          <w:b/>
          <w:i/>
          <w:sz w:val="22"/>
          <w:szCs w:val="22"/>
        </w:rPr>
      </w:pPr>
      <w:r w:rsidRPr="007439DC">
        <w:rPr>
          <w:rFonts w:ascii="Palatino Linotype" w:eastAsia="Palatino Linotype" w:hAnsi="Palatino Linotype" w:cs="Palatino Linotype"/>
          <w:b/>
          <w:i/>
          <w:sz w:val="22"/>
          <w:szCs w:val="22"/>
        </w:rPr>
        <w:t>[…]</w:t>
      </w:r>
    </w:p>
    <w:p w14:paraId="11604B6F" w14:textId="77777777" w:rsidR="00F95D1A" w:rsidRPr="007439DC" w:rsidRDefault="00F95D1A" w:rsidP="00F95D1A">
      <w:pPr>
        <w:widowControl w:val="0"/>
        <w:pBdr>
          <w:top w:val="nil"/>
          <w:left w:val="nil"/>
          <w:bottom w:val="nil"/>
          <w:right w:val="nil"/>
          <w:between w:val="nil"/>
        </w:pBdr>
        <w:ind w:left="567" w:right="1041"/>
        <w:jc w:val="both"/>
        <w:rPr>
          <w:rFonts w:ascii="Palatino Linotype" w:eastAsia="Palatino Linotype" w:hAnsi="Palatino Linotype" w:cs="Palatino Linotype"/>
          <w:b/>
          <w:i/>
          <w:sz w:val="22"/>
          <w:szCs w:val="22"/>
        </w:rPr>
      </w:pPr>
      <w:r w:rsidRPr="007439DC">
        <w:rPr>
          <w:rFonts w:ascii="Palatino Linotype" w:eastAsia="Palatino Linotype" w:hAnsi="Palatino Linotype" w:cs="Palatino Linotype"/>
          <w:b/>
          <w:i/>
          <w:sz w:val="22"/>
          <w:szCs w:val="22"/>
        </w:rPr>
        <w:t>c) Llevar un registro de residuos.”</w:t>
      </w:r>
    </w:p>
    <w:p w14:paraId="363A8AC3" w14:textId="77777777" w:rsidR="00F95D1A" w:rsidRPr="007439DC" w:rsidRDefault="00F95D1A" w:rsidP="00F95D1A">
      <w:pPr>
        <w:widowControl w:val="0"/>
        <w:pBdr>
          <w:top w:val="nil"/>
          <w:left w:val="nil"/>
          <w:bottom w:val="nil"/>
          <w:right w:val="nil"/>
          <w:between w:val="nil"/>
        </w:pBdr>
        <w:ind w:left="567" w:right="1041"/>
        <w:jc w:val="both"/>
        <w:rPr>
          <w:rFonts w:ascii="Palatino Linotype" w:eastAsia="Palatino Linotype" w:hAnsi="Palatino Linotype" w:cs="Palatino Linotype"/>
          <w:b/>
          <w:i/>
          <w:sz w:val="22"/>
          <w:szCs w:val="22"/>
        </w:rPr>
      </w:pPr>
    </w:p>
    <w:p w14:paraId="7EEA1F78" w14:textId="77777777" w:rsidR="00F95D1A" w:rsidRPr="007439DC" w:rsidRDefault="00F95D1A" w:rsidP="00F95D1A">
      <w:pPr>
        <w:widowControl w:val="0"/>
        <w:pBdr>
          <w:top w:val="nil"/>
          <w:left w:val="nil"/>
          <w:bottom w:val="nil"/>
          <w:right w:val="nil"/>
          <w:between w:val="nil"/>
        </w:pBdr>
        <w:ind w:left="567" w:right="1041"/>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 xml:space="preserve">Artículo 164.- </w:t>
      </w:r>
      <w:r w:rsidRPr="007439DC">
        <w:rPr>
          <w:rFonts w:ascii="Palatino Linotype" w:eastAsia="Palatino Linotype" w:hAnsi="Palatino Linotype" w:cs="Palatino Linotype"/>
          <w:i/>
          <w:sz w:val="22"/>
          <w:szCs w:val="22"/>
        </w:rPr>
        <w:t xml:space="preserve">Por el transporte de residuos sólidos generados por industrias, comercios y prestadores de servicios, se pagarán derechos conforme a la siguiente: </w:t>
      </w:r>
    </w:p>
    <w:p w14:paraId="76C64D7B" w14:textId="77777777" w:rsidR="00F95D1A" w:rsidRPr="007439DC" w:rsidRDefault="00F95D1A" w:rsidP="00F95D1A">
      <w:pPr>
        <w:pBdr>
          <w:top w:val="nil"/>
          <w:left w:val="nil"/>
          <w:bottom w:val="nil"/>
          <w:right w:val="nil"/>
          <w:between w:val="nil"/>
        </w:pBdr>
        <w:ind w:left="567" w:right="1041"/>
        <w:jc w:val="both"/>
        <w:rPr>
          <w:rFonts w:ascii="Palatino Linotype" w:eastAsia="Palatino Linotype" w:hAnsi="Palatino Linotype" w:cs="Palatino Linotype"/>
          <w:b/>
          <w:i/>
          <w:sz w:val="22"/>
          <w:szCs w:val="22"/>
        </w:rPr>
      </w:pPr>
    </w:p>
    <w:p w14:paraId="30975082" w14:textId="77777777" w:rsidR="00F95D1A" w:rsidRPr="007439DC" w:rsidRDefault="00F95D1A" w:rsidP="00F95D1A">
      <w:pPr>
        <w:pBdr>
          <w:top w:val="nil"/>
          <w:left w:val="nil"/>
          <w:bottom w:val="nil"/>
          <w:right w:val="nil"/>
          <w:between w:val="nil"/>
        </w:pBdr>
        <w:ind w:left="567" w:right="1041"/>
        <w:jc w:val="center"/>
        <w:rPr>
          <w:rFonts w:ascii="Palatino Linotype" w:eastAsia="Palatino Linotype" w:hAnsi="Palatino Linotype" w:cs="Palatino Linotype"/>
          <w:b/>
          <w:i/>
          <w:sz w:val="22"/>
          <w:szCs w:val="22"/>
        </w:rPr>
      </w:pPr>
      <w:r w:rsidRPr="007439DC">
        <w:rPr>
          <w:rFonts w:ascii="Palatino Linotype" w:eastAsia="Palatino Linotype" w:hAnsi="Palatino Linotype" w:cs="Palatino Linotype"/>
          <w:b/>
          <w:i/>
          <w:sz w:val="22"/>
          <w:szCs w:val="22"/>
        </w:rPr>
        <w:t>TARIFA</w:t>
      </w:r>
    </w:p>
    <w:p w14:paraId="37F86990" w14:textId="77777777" w:rsidR="00F95D1A" w:rsidRPr="007439DC" w:rsidRDefault="00F95D1A" w:rsidP="00F95D1A">
      <w:pPr>
        <w:pBdr>
          <w:top w:val="nil"/>
          <w:left w:val="nil"/>
          <w:bottom w:val="nil"/>
          <w:right w:val="nil"/>
          <w:between w:val="nil"/>
        </w:pBdr>
        <w:ind w:left="567" w:right="1041"/>
        <w:jc w:val="center"/>
        <w:rPr>
          <w:rFonts w:ascii="Palatino Linotype" w:eastAsia="Palatino Linotype" w:hAnsi="Palatino Linotype" w:cs="Palatino Linotype"/>
          <w:i/>
          <w:sz w:val="22"/>
          <w:szCs w:val="22"/>
        </w:rPr>
      </w:pPr>
    </w:p>
    <w:tbl>
      <w:tblPr>
        <w:tblW w:w="9110" w:type="dxa"/>
        <w:tblInd w:w="-38" w:type="dxa"/>
        <w:tblLayout w:type="fixed"/>
        <w:tblLook w:val="0000" w:firstRow="0" w:lastRow="0" w:firstColumn="0" w:lastColumn="0" w:noHBand="0" w:noVBand="0"/>
      </w:tblPr>
      <w:tblGrid>
        <w:gridCol w:w="5637"/>
        <w:gridCol w:w="3473"/>
      </w:tblGrid>
      <w:tr w:rsidR="005B645C" w:rsidRPr="007439DC" w14:paraId="131B22B8" w14:textId="77777777" w:rsidTr="0039380A">
        <w:tc>
          <w:tcPr>
            <w:tcW w:w="5637" w:type="dxa"/>
            <w:vAlign w:val="center"/>
          </w:tcPr>
          <w:p w14:paraId="4FF68716" w14:textId="77777777" w:rsidR="00F95D1A" w:rsidRPr="007439DC" w:rsidRDefault="00F95D1A" w:rsidP="00F95D1A">
            <w:pPr>
              <w:ind w:left="567" w:right="1041"/>
              <w:jc w:val="both"/>
              <w:rPr>
                <w:rFonts w:ascii="Palatino Linotype" w:eastAsia="Palatino Linotype" w:hAnsi="Palatino Linotype" w:cs="Palatino Linotype"/>
                <w:b/>
                <w:i/>
                <w:sz w:val="20"/>
                <w:szCs w:val="20"/>
              </w:rPr>
            </w:pPr>
            <w:r w:rsidRPr="007439DC">
              <w:rPr>
                <w:rFonts w:ascii="Palatino Linotype" w:eastAsia="Palatino Linotype" w:hAnsi="Palatino Linotype" w:cs="Palatino Linotype"/>
                <w:b/>
                <w:i/>
                <w:sz w:val="20"/>
                <w:szCs w:val="20"/>
              </w:rPr>
              <w:t>CONCEPTO</w:t>
            </w:r>
          </w:p>
        </w:tc>
        <w:tc>
          <w:tcPr>
            <w:tcW w:w="3473" w:type="dxa"/>
          </w:tcPr>
          <w:p w14:paraId="3FA945A9" w14:textId="77777777" w:rsidR="00F95D1A" w:rsidRPr="007439DC" w:rsidRDefault="00F95D1A" w:rsidP="00F95D1A">
            <w:pPr>
              <w:widowControl w:val="0"/>
              <w:pBdr>
                <w:top w:val="nil"/>
                <w:left w:val="nil"/>
                <w:bottom w:val="nil"/>
                <w:right w:val="nil"/>
                <w:between w:val="nil"/>
              </w:pBdr>
              <w:ind w:left="567" w:right="1041"/>
              <w:jc w:val="center"/>
              <w:rPr>
                <w:rFonts w:ascii="Palatino Linotype" w:eastAsia="Palatino Linotype" w:hAnsi="Palatino Linotype" w:cs="Palatino Linotype"/>
                <w:i/>
                <w:sz w:val="20"/>
                <w:szCs w:val="20"/>
              </w:rPr>
            </w:pPr>
            <w:r w:rsidRPr="007439DC">
              <w:rPr>
                <w:rFonts w:ascii="Palatino Linotype" w:eastAsia="Palatino Linotype" w:hAnsi="Palatino Linotype" w:cs="Palatino Linotype"/>
                <w:b/>
                <w:i/>
                <w:sz w:val="20"/>
                <w:szCs w:val="20"/>
              </w:rPr>
              <w:t>NÚMERO DE VECES EL VALOR DIARIO DE LA UNIDAD DE MEDIDA Y ACTUALIZACIÓN VIGENTE</w:t>
            </w:r>
          </w:p>
          <w:p w14:paraId="5BE24919" w14:textId="77777777" w:rsidR="00F95D1A" w:rsidRPr="007439DC" w:rsidRDefault="00F95D1A" w:rsidP="00F95D1A">
            <w:pPr>
              <w:pBdr>
                <w:top w:val="nil"/>
                <w:left w:val="nil"/>
                <w:bottom w:val="nil"/>
                <w:right w:val="nil"/>
                <w:between w:val="nil"/>
              </w:pBdr>
              <w:ind w:left="567" w:right="1041"/>
              <w:jc w:val="both"/>
              <w:rPr>
                <w:rFonts w:ascii="Palatino Linotype" w:eastAsia="Palatino Linotype" w:hAnsi="Palatino Linotype" w:cs="Palatino Linotype"/>
                <w:b/>
                <w:i/>
                <w:sz w:val="20"/>
                <w:szCs w:val="20"/>
              </w:rPr>
            </w:pPr>
          </w:p>
        </w:tc>
      </w:tr>
      <w:tr w:rsidR="005B645C" w:rsidRPr="007439DC" w14:paraId="5368B293" w14:textId="77777777" w:rsidTr="0039380A">
        <w:tc>
          <w:tcPr>
            <w:tcW w:w="5637" w:type="dxa"/>
          </w:tcPr>
          <w:p w14:paraId="130FB022" w14:textId="77777777" w:rsidR="00F95D1A" w:rsidRPr="007439DC" w:rsidRDefault="00F95D1A" w:rsidP="00F95D1A">
            <w:pPr>
              <w:pBdr>
                <w:top w:val="nil"/>
                <w:left w:val="nil"/>
                <w:bottom w:val="nil"/>
                <w:right w:val="nil"/>
                <w:between w:val="nil"/>
              </w:pBdr>
              <w:ind w:left="567" w:right="1041"/>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 xml:space="preserve">I. </w:t>
            </w:r>
            <w:r w:rsidRPr="007439DC">
              <w:rPr>
                <w:rFonts w:ascii="Palatino Linotype" w:eastAsia="Palatino Linotype" w:hAnsi="Palatino Linotype" w:cs="Palatino Linotype"/>
                <w:i/>
                <w:sz w:val="22"/>
                <w:szCs w:val="22"/>
              </w:rPr>
              <w:t>Por un volumen de hasta 0.2 m3</w:t>
            </w:r>
          </w:p>
          <w:p w14:paraId="5BE4C02C" w14:textId="77777777" w:rsidR="00F95D1A" w:rsidRPr="007439DC" w:rsidRDefault="00F95D1A" w:rsidP="00F95D1A">
            <w:pPr>
              <w:pBdr>
                <w:top w:val="nil"/>
                <w:left w:val="nil"/>
                <w:bottom w:val="nil"/>
                <w:right w:val="nil"/>
                <w:between w:val="nil"/>
              </w:pBdr>
              <w:ind w:left="567" w:right="1041"/>
              <w:jc w:val="both"/>
              <w:rPr>
                <w:rFonts w:ascii="Palatino Linotype" w:eastAsia="Palatino Linotype" w:hAnsi="Palatino Linotype" w:cs="Palatino Linotype"/>
                <w:i/>
                <w:sz w:val="22"/>
                <w:szCs w:val="22"/>
              </w:rPr>
            </w:pPr>
          </w:p>
        </w:tc>
        <w:tc>
          <w:tcPr>
            <w:tcW w:w="3473" w:type="dxa"/>
          </w:tcPr>
          <w:p w14:paraId="71AD3E2F" w14:textId="77777777" w:rsidR="00F95D1A" w:rsidRPr="007439DC" w:rsidRDefault="00F95D1A" w:rsidP="00F95D1A">
            <w:pPr>
              <w:pBdr>
                <w:top w:val="nil"/>
                <w:left w:val="nil"/>
                <w:bottom w:val="nil"/>
                <w:right w:val="nil"/>
                <w:between w:val="nil"/>
              </w:pBdr>
              <w:ind w:left="567" w:right="1041"/>
              <w:jc w:val="center"/>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0.8</w:t>
            </w:r>
          </w:p>
          <w:p w14:paraId="1E3787FD" w14:textId="77777777" w:rsidR="00F95D1A" w:rsidRPr="007439DC" w:rsidRDefault="00F95D1A" w:rsidP="00F95D1A">
            <w:pPr>
              <w:pBdr>
                <w:top w:val="nil"/>
                <w:left w:val="nil"/>
                <w:bottom w:val="nil"/>
                <w:right w:val="nil"/>
                <w:between w:val="nil"/>
              </w:pBdr>
              <w:ind w:left="567" w:right="1041"/>
              <w:jc w:val="center"/>
              <w:rPr>
                <w:rFonts w:ascii="Palatino Linotype" w:eastAsia="Palatino Linotype" w:hAnsi="Palatino Linotype" w:cs="Palatino Linotype"/>
                <w:i/>
                <w:sz w:val="22"/>
                <w:szCs w:val="22"/>
              </w:rPr>
            </w:pPr>
          </w:p>
        </w:tc>
      </w:tr>
      <w:tr w:rsidR="005B645C" w:rsidRPr="007439DC" w14:paraId="68E9792F" w14:textId="77777777" w:rsidTr="0039380A">
        <w:tc>
          <w:tcPr>
            <w:tcW w:w="5637" w:type="dxa"/>
          </w:tcPr>
          <w:p w14:paraId="72979E0C" w14:textId="77777777" w:rsidR="00F95D1A" w:rsidRPr="007439DC" w:rsidRDefault="00F95D1A" w:rsidP="00F95D1A">
            <w:pPr>
              <w:pBdr>
                <w:top w:val="nil"/>
                <w:left w:val="nil"/>
                <w:bottom w:val="nil"/>
                <w:right w:val="nil"/>
                <w:between w:val="nil"/>
              </w:pBdr>
              <w:ind w:left="567" w:right="1041"/>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II.</w:t>
            </w:r>
            <w:r w:rsidRPr="007439DC">
              <w:rPr>
                <w:rFonts w:ascii="Palatino Linotype" w:eastAsia="Palatino Linotype" w:hAnsi="Palatino Linotype" w:cs="Palatino Linotype"/>
                <w:i/>
                <w:sz w:val="22"/>
                <w:szCs w:val="22"/>
              </w:rPr>
              <w:t xml:space="preserve"> Por cada m3 de volumen </w:t>
            </w:r>
          </w:p>
        </w:tc>
        <w:tc>
          <w:tcPr>
            <w:tcW w:w="3473" w:type="dxa"/>
          </w:tcPr>
          <w:p w14:paraId="3D971ABC" w14:textId="77777777" w:rsidR="00F95D1A" w:rsidRPr="007439DC" w:rsidRDefault="00F95D1A" w:rsidP="00F95D1A">
            <w:pPr>
              <w:pBdr>
                <w:top w:val="nil"/>
                <w:left w:val="nil"/>
                <w:bottom w:val="nil"/>
                <w:right w:val="nil"/>
                <w:between w:val="nil"/>
              </w:pBdr>
              <w:ind w:left="567" w:right="1041"/>
              <w:jc w:val="center"/>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3.75</w:t>
            </w:r>
          </w:p>
        </w:tc>
      </w:tr>
    </w:tbl>
    <w:p w14:paraId="5FDAE693" w14:textId="77777777" w:rsidR="00F95D1A" w:rsidRPr="007439DC" w:rsidRDefault="00F95D1A" w:rsidP="00F95D1A">
      <w:pPr>
        <w:pBdr>
          <w:top w:val="nil"/>
          <w:left w:val="nil"/>
          <w:bottom w:val="nil"/>
          <w:right w:val="nil"/>
          <w:between w:val="nil"/>
        </w:pBdr>
        <w:ind w:left="567" w:right="1041"/>
        <w:jc w:val="both"/>
        <w:rPr>
          <w:rFonts w:ascii="Palatino Linotype" w:eastAsia="Palatino Linotype" w:hAnsi="Palatino Linotype" w:cs="Palatino Linotype"/>
          <w:i/>
          <w:sz w:val="22"/>
          <w:szCs w:val="22"/>
        </w:rPr>
      </w:pPr>
    </w:p>
    <w:p w14:paraId="6BCC81D2" w14:textId="77777777" w:rsidR="00F95D1A" w:rsidRPr="007439DC" w:rsidRDefault="00F95D1A" w:rsidP="00F95D1A">
      <w:pPr>
        <w:pBdr>
          <w:top w:val="nil"/>
          <w:left w:val="nil"/>
          <w:bottom w:val="nil"/>
          <w:right w:val="nil"/>
          <w:between w:val="nil"/>
        </w:pBdr>
        <w:ind w:left="567" w:right="1041"/>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El pago de este derecho deberá realizarse por adelantado cuando el servicio lo solicite el particular.</w:t>
      </w:r>
    </w:p>
    <w:p w14:paraId="1F9D4F20" w14:textId="77777777" w:rsidR="00F95D1A" w:rsidRPr="007439DC" w:rsidRDefault="00F95D1A" w:rsidP="00F95D1A">
      <w:pPr>
        <w:ind w:left="567" w:right="1041"/>
        <w:jc w:val="both"/>
        <w:rPr>
          <w:rFonts w:ascii="Palatino Linotype" w:eastAsia="Palatino Linotype" w:hAnsi="Palatino Linotype" w:cs="Palatino Linotype"/>
          <w:i/>
          <w:sz w:val="22"/>
          <w:szCs w:val="22"/>
        </w:rPr>
      </w:pPr>
    </w:p>
    <w:p w14:paraId="70F13F96" w14:textId="77777777" w:rsidR="00F95D1A" w:rsidRPr="007439DC" w:rsidRDefault="00F95D1A" w:rsidP="00F95D1A">
      <w:pPr>
        <w:pBdr>
          <w:top w:val="nil"/>
          <w:left w:val="nil"/>
          <w:bottom w:val="nil"/>
          <w:right w:val="nil"/>
          <w:between w:val="nil"/>
        </w:pBdr>
        <w:ind w:left="567" w:right="1041"/>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Se consideran residuos sólidos industriales y comerciales, los que así considera el Código Administrativo del Estado de México.</w:t>
      </w:r>
    </w:p>
    <w:p w14:paraId="722149D6" w14:textId="77777777" w:rsidR="00F95D1A" w:rsidRPr="007439DC" w:rsidRDefault="00F95D1A" w:rsidP="00F95D1A">
      <w:pPr>
        <w:ind w:left="567" w:right="1041"/>
        <w:jc w:val="both"/>
        <w:rPr>
          <w:rFonts w:ascii="Palatino Linotype" w:eastAsia="Palatino Linotype" w:hAnsi="Palatino Linotype" w:cs="Palatino Linotype"/>
          <w:i/>
          <w:sz w:val="22"/>
          <w:szCs w:val="22"/>
        </w:rPr>
      </w:pPr>
    </w:p>
    <w:p w14:paraId="021A89C3" w14:textId="77777777" w:rsidR="00F95D1A" w:rsidRPr="007439DC" w:rsidRDefault="00F95D1A" w:rsidP="00F95D1A">
      <w:pPr>
        <w:pBdr>
          <w:top w:val="nil"/>
          <w:left w:val="nil"/>
          <w:bottom w:val="nil"/>
          <w:right w:val="nil"/>
          <w:between w:val="nil"/>
        </w:pBdr>
        <w:ind w:left="567" w:right="1041"/>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 xml:space="preserve">Artículo 165. </w:t>
      </w:r>
      <w:r w:rsidRPr="007439DC">
        <w:rPr>
          <w:rFonts w:ascii="Palatino Linotype" w:eastAsia="Palatino Linotype" w:hAnsi="Palatino Linotype" w:cs="Palatino Linotype"/>
          <w:i/>
          <w:sz w:val="22"/>
          <w:szCs w:val="22"/>
        </w:rPr>
        <w:t>Por uso del relleno sanitario, se deberán cubrir por concepto de derechos 0.776 veces el valor diario de la Unidad de Medida y Actualización vigente por m3 o fracción.</w:t>
      </w:r>
    </w:p>
    <w:p w14:paraId="4F23AA6C" w14:textId="77777777" w:rsidR="00F95D1A" w:rsidRPr="007439DC" w:rsidRDefault="00F95D1A" w:rsidP="00F95D1A">
      <w:pPr>
        <w:widowControl w:val="0"/>
        <w:tabs>
          <w:tab w:val="left" w:pos="7655"/>
        </w:tabs>
        <w:ind w:right="49"/>
        <w:jc w:val="both"/>
        <w:rPr>
          <w:rFonts w:ascii="Palatino Linotype" w:eastAsia="Palatino Linotype" w:hAnsi="Palatino Linotype" w:cs="Palatino Linotype"/>
          <w:sz w:val="22"/>
          <w:szCs w:val="22"/>
        </w:rPr>
      </w:pPr>
    </w:p>
    <w:p w14:paraId="264DCE00" w14:textId="77777777" w:rsidR="00F95D1A" w:rsidRPr="007439DC" w:rsidRDefault="00F95D1A" w:rsidP="00F95D1A">
      <w:pPr>
        <w:widowControl w:val="0"/>
        <w:tabs>
          <w:tab w:val="left" w:pos="7655"/>
        </w:tabs>
        <w:spacing w:line="360" w:lineRule="auto"/>
        <w:ind w:right="49"/>
        <w:jc w:val="both"/>
        <w:rPr>
          <w:rFonts w:ascii="Palatino Linotype" w:eastAsia="Palatino Linotype" w:hAnsi="Palatino Linotype" w:cs="Palatino Linotype"/>
          <w:sz w:val="22"/>
          <w:szCs w:val="22"/>
        </w:rPr>
      </w:pPr>
    </w:p>
    <w:p w14:paraId="48E3613A" w14:textId="77777777" w:rsidR="00F95D1A" w:rsidRPr="007439DC" w:rsidRDefault="00F95D1A" w:rsidP="00F95D1A">
      <w:pPr>
        <w:widowControl w:val="0"/>
        <w:tabs>
          <w:tab w:val="left" w:pos="7655"/>
        </w:tabs>
        <w:spacing w:line="360" w:lineRule="auto"/>
        <w:ind w:right="49"/>
        <w:jc w:val="both"/>
        <w:rPr>
          <w:sz w:val="22"/>
          <w:szCs w:val="22"/>
        </w:rPr>
      </w:pPr>
      <w:r w:rsidRPr="007439DC">
        <w:rPr>
          <w:rFonts w:ascii="Palatino Linotype" w:eastAsia="Palatino Linotype" w:hAnsi="Palatino Linotype" w:cs="Palatino Linotype"/>
          <w:b/>
          <w:sz w:val="22"/>
          <w:szCs w:val="22"/>
        </w:rPr>
        <w:t>Ahora, por cuanto hace al documento donde pudiera obrar el monto final pagado por el depósito de residuos sólidos en el relleno sanitario, de ser prestado el servicio directamente por parte del Ayuntamiento,</w:t>
      </w:r>
      <w:r w:rsidRPr="007439DC">
        <w:rPr>
          <w:rFonts w:ascii="Palatino Linotype" w:eastAsia="Palatino Linotype" w:hAnsi="Palatino Linotype" w:cs="Palatino Linotype"/>
          <w:sz w:val="22"/>
          <w:szCs w:val="22"/>
        </w:rPr>
        <w:t xml:space="preserve"> es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5615CF67" w14:textId="77777777" w:rsidR="00F95D1A" w:rsidRPr="007439DC" w:rsidRDefault="00F95D1A" w:rsidP="00F95D1A">
      <w:pPr>
        <w:spacing w:before="120" w:after="120"/>
        <w:ind w:left="862" w:right="86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r w:rsidRPr="007439DC">
        <w:rPr>
          <w:rFonts w:ascii="Palatino Linotype" w:eastAsia="Palatino Linotype" w:hAnsi="Palatino Linotype" w:cs="Palatino Linotype"/>
          <w:b/>
          <w:i/>
          <w:sz w:val="22"/>
          <w:szCs w:val="22"/>
        </w:rPr>
        <w:t>Artículo 342</w:t>
      </w:r>
      <w:r w:rsidRPr="007439DC">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1DC27A63" w14:textId="77777777" w:rsidR="00F95D1A" w:rsidRPr="007439DC" w:rsidRDefault="00F95D1A" w:rsidP="00F95D1A">
      <w:pPr>
        <w:spacing w:before="120" w:after="120"/>
        <w:ind w:left="862" w:right="862"/>
        <w:jc w:val="both"/>
        <w:rPr>
          <w:rFonts w:ascii="Palatino Linotype" w:eastAsia="Palatino Linotype" w:hAnsi="Palatino Linotype" w:cs="Palatino Linotype"/>
          <w:b/>
          <w:i/>
          <w:sz w:val="22"/>
          <w:szCs w:val="22"/>
        </w:rPr>
      </w:pPr>
      <w:r w:rsidRPr="007439DC">
        <w:rPr>
          <w:rFonts w:ascii="Palatino Linotype" w:eastAsia="Palatino Linotype" w:hAnsi="Palatino Linotype" w:cs="Palatino Linotype"/>
          <w:b/>
          <w:i/>
          <w:sz w:val="22"/>
          <w:szCs w:val="22"/>
        </w:rPr>
        <w:t>En el caso de los municipios,</w:t>
      </w:r>
      <w:r w:rsidRPr="007439DC">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7439DC">
        <w:rPr>
          <w:rFonts w:ascii="Palatino Linotype" w:eastAsia="Palatino Linotype" w:hAnsi="Palatino Linotype" w:cs="Palatino Linotype"/>
          <w:b/>
          <w:i/>
          <w:sz w:val="22"/>
          <w:szCs w:val="22"/>
        </w:rPr>
        <w:t>planeación, programación, presupuestación, evaluación y contabilidad gubernamental</w:t>
      </w:r>
      <w:r w:rsidRPr="007439DC">
        <w:rPr>
          <w:rFonts w:ascii="Palatino Linotype" w:eastAsia="Palatino Linotype" w:hAnsi="Palatino Linotype" w:cs="Palatino Linotype"/>
          <w:i/>
          <w:sz w:val="22"/>
          <w:szCs w:val="22"/>
        </w:rPr>
        <w:t>, que se aprueben en el marco del Sistema de Coordinación Hacendaria del Estado de México</w:t>
      </w:r>
      <w:r w:rsidRPr="007439DC">
        <w:rPr>
          <w:rFonts w:ascii="Palatino Linotype" w:eastAsia="Palatino Linotype" w:hAnsi="Palatino Linotype" w:cs="Palatino Linotype"/>
          <w:b/>
          <w:i/>
          <w:sz w:val="22"/>
          <w:szCs w:val="22"/>
        </w:rPr>
        <w:t xml:space="preserve"> </w:t>
      </w:r>
    </w:p>
    <w:p w14:paraId="48DDE4E2" w14:textId="77777777" w:rsidR="00F95D1A" w:rsidRPr="007439DC" w:rsidRDefault="00F95D1A" w:rsidP="00F95D1A">
      <w:pPr>
        <w:spacing w:before="120" w:after="120"/>
        <w:ind w:left="862" w:right="86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Artículo 343.-</w:t>
      </w:r>
      <w:r w:rsidRPr="007439DC">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03A27F6E" w14:textId="77777777" w:rsidR="00F95D1A" w:rsidRPr="007439DC" w:rsidRDefault="00F95D1A" w:rsidP="00F95D1A">
      <w:pPr>
        <w:spacing w:before="120" w:after="120"/>
        <w:ind w:left="862" w:right="862"/>
        <w:jc w:val="both"/>
        <w:rPr>
          <w:rFonts w:ascii="Palatino Linotype" w:eastAsia="Palatino Linotype" w:hAnsi="Palatino Linotype" w:cs="Palatino Linotype"/>
          <w:b/>
          <w:i/>
          <w:sz w:val="22"/>
          <w:szCs w:val="22"/>
        </w:rPr>
      </w:pPr>
      <w:r w:rsidRPr="007439DC">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14:paraId="0BFF63D3" w14:textId="77777777" w:rsidR="00F95D1A" w:rsidRPr="007439DC" w:rsidRDefault="00F95D1A" w:rsidP="00F95D1A">
      <w:pPr>
        <w:spacing w:before="120" w:after="120"/>
        <w:ind w:left="862" w:right="86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Artículo 344</w:t>
      </w:r>
      <w:r w:rsidRPr="007439DC">
        <w:rPr>
          <w:rFonts w:ascii="Palatino Linotype" w:eastAsia="Palatino Linotype" w:hAnsi="Palatino Linotype" w:cs="Palatino Linotype"/>
          <w:i/>
          <w:sz w:val="22"/>
          <w:szCs w:val="22"/>
        </w:rPr>
        <w:t xml:space="preserve">.- </w:t>
      </w:r>
      <w:r w:rsidRPr="007439DC">
        <w:rPr>
          <w:rFonts w:ascii="Palatino Linotype" w:eastAsia="Palatino Linotype" w:hAnsi="Palatino Linotype" w:cs="Palatino Linotype"/>
          <w:b/>
          <w:i/>
          <w:sz w:val="22"/>
          <w:szCs w:val="22"/>
          <w:u w:val="single"/>
        </w:rPr>
        <w:t>Los Entes Públicos</w:t>
      </w:r>
      <w:r w:rsidRPr="007439DC">
        <w:rPr>
          <w:rFonts w:ascii="Palatino Linotype" w:eastAsia="Palatino Linotype" w:hAnsi="Palatino Linotype" w:cs="Palatino Linotype"/>
          <w:i/>
          <w:sz w:val="22"/>
          <w:szCs w:val="22"/>
        </w:rPr>
        <w:t xml:space="preserve">, a través de cualquiera de sus unidades administrativas, de acuerdo con su naturaleza jurídica y según corresponda, </w:t>
      </w:r>
      <w:r w:rsidRPr="007439DC">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p>
    <w:p w14:paraId="5FA5465B" w14:textId="77777777" w:rsidR="00F95D1A" w:rsidRPr="007439DC" w:rsidRDefault="00F95D1A" w:rsidP="00F95D1A">
      <w:pPr>
        <w:spacing w:before="120" w:after="120"/>
        <w:ind w:left="862" w:right="86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w:t>
      </w:r>
      <w:r w:rsidRPr="007439DC">
        <w:rPr>
          <w:rFonts w:ascii="Palatino Linotype" w:eastAsia="Palatino Linotype" w:hAnsi="Palatino Linotype" w:cs="Palatino Linotype"/>
          <w:i/>
          <w:sz w:val="22"/>
          <w:szCs w:val="22"/>
        </w:rPr>
        <w:t xml:space="preserve">, según corresponda, así como de los órganos internos de control, </w:t>
      </w:r>
      <w:r w:rsidRPr="007439DC">
        <w:rPr>
          <w:rFonts w:ascii="Palatino Linotype" w:eastAsia="Palatino Linotype" w:hAnsi="Palatino Linotype" w:cs="Palatino Linotype"/>
          <w:b/>
          <w:i/>
          <w:sz w:val="22"/>
          <w:szCs w:val="22"/>
          <w:u w:val="single"/>
        </w:rPr>
        <w:t>por un término de cinco años,</w:t>
      </w:r>
      <w:r w:rsidRPr="007439DC">
        <w:rPr>
          <w:rFonts w:ascii="Palatino Linotype" w:eastAsia="Palatino Linotype" w:hAnsi="Palatino Linotype" w:cs="Palatino Linotype"/>
          <w:i/>
          <w:sz w:val="22"/>
          <w:szCs w:val="22"/>
        </w:rPr>
        <w:t xml:space="preserve"> contados a partir del ejercicio presupuestal siguiente al que corresponda, </w:t>
      </w:r>
      <w:r w:rsidRPr="007439DC">
        <w:rPr>
          <w:rFonts w:ascii="Palatino Linotype" w:eastAsia="Palatino Linotype" w:hAnsi="Palatino Linotype" w:cs="Palatino Linotype"/>
          <w:b/>
          <w:i/>
          <w:sz w:val="22"/>
          <w:szCs w:val="22"/>
        </w:rPr>
        <w:t xml:space="preserve">en el caso de los Municipios, dicha obligación </w:t>
      </w:r>
      <w:r w:rsidRPr="007439DC">
        <w:rPr>
          <w:rFonts w:ascii="Palatino Linotype" w:eastAsia="Palatino Linotype" w:hAnsi="Palatino Linotype" w:cs="Palatino Linotype"/>
          <w:b/>
          <w:i/>
          <w:sz w:val="22"/>
          <w:szCs w:val="22"/>
          <w:u w:val="single"/>
        </w:rPr>
        <w:t>corresponderá a la Tesorería</w:t>
      </w:r>
      <w:r w:rsidRPr="007439DC">
        <w:rPr>
          <w:rFonts w:ascii="Palatino Linotype" w:eastAsia="Palatino Linotype" w:hAnsi="Palatino Linotype" w:cs="Palatino Linotype"/>
          <w:i/>
          <w:sz w:val="22"/>
          <w:szCs w:val="22"/>
          <w:u w:val="single"/>
        </w:rPr>
        <w:t xml:space="preserve">. </w:t>
      </w:r>
    </w:p>
    <w:p w14:paraId="6288ED72" w14:textId="77777777" w:rsidR="00F95D1A" w:rsidRPr="007439DC" w:rsidRDefault="00F95D1A" w:rsidP="00F95D1A">
      <w:pPr>
        <w:spacing w:before="120" w:after="120"/>
        <w:ind w:left="862" w:right="86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Tratándose de documentos de carácter histórico, se estará a lo dispuesto por la legislación de la materia.</w:t>
      </w:r>
    </w:p>
    <w:p w14:paraId="3A0A06D5" w14:textId="77777777" w:rsidR="00F95D1A" w:rsidRPr="007439DC" w:rsidRDefault="00F95D1A" w:rsidP="00F95D1A">
      <w:pPr>
        <w:spacing w:before="120" w:after="120"/>
        <w:ind w:left="862" w:right="862"/>
        <w:jc w:val="both"/>
        <w:rPr>
          <w:rFonts w:ascii="Palatino Linotype" w:eastAsia="Palatino Linotype" w:hAnsi="Palatino Linotype" w:cs="Palatino Linotype"/>
          <w:b/>
          <w:i/>
          <w:sz w:val="22"/>
          <w:szCs w:val="22"/>
          <w:u w:val="single"/>
        </w:rPr>
      </w:pPr>
      <w:r w:rsidRPr="007439DC">
        <w:rPr>
          <w:rFonts w:ascii="Palatino Linotype" w:eastAsia="Palatino Linotype" w:hAnsi="Palatino Linotype" w:cs="Palatino Linotype"/>
          <w:b/>
          <w:i/>
          <w:sz w:val="22"/>
          <w:szCs w:val="22"/>
        </w:rPr>
        <w:t xml:space="preserve">Artículo 345.-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7439DC">
        <w:rPr>
          <w:rFonts w:ascii="Palatino Linotype" w:eastAsia="Palatino Linotype" w:hAnsi="Palatino Linotype" w:cs="Palatino Linotype"/>
          <w:b/>
          <w:i/>
          <w:sz w:val="22"/>
          <w:szCs w:val="22"/>
          <w:u w:val="single"/>
        </w:rPr>
        <w:t xml:space="preserve">Tratándose de los comprobantes fiscales digitales, estos deberán estar agregados en forma electrónica a cada póliza de registro contable. </w:t>
      </w:r>
    </w:p>
    <w:p w14:paraId="2DB4D9BE" w14:textId="77777777" w:rsidR="00F95D1A" w:rsidRPr="007439DC" w:rsidRDefault="00F95D1A" w:rsidP="00F95D1A">
      <w:pPr>
        <w:spacing w:before="120" w:after="120"/>
        <w:ind w:left="862" w:right="86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7439DC">
        <w:rPr>
          <w:rFonts w:ascii="Palatino Linotype" w:eastAsia="Palatino Linotype" w:hAnsi="Palatino Linotype" w:cs="Palatino Linotype"/>
          <w:b/>
          <w:i/>
          <w:sz w:val="22"/>
          <w:szCs w:val="22"/>
        </w:rPr>
        <w:t>deberán estar agregados en forma electrónica a cada póliza de registro contable</w:t>
      </w:r>
      <w:r w:rsidRPr="007439DC">
        <w:rPr>
          <w:rFonts w:ascii="Palatino Linotype" w:eastAsia="Palatino Linotype" w:hAnsi="Palatino Linotype" w:cs="Palatino Linotype"/>
          <w:i/>
          <w:sz w:val="22"/>
          <w:szCs w:val="22"/>
        </w:rPr>
        <w:t xml:space="preserve">. </w:t>
      </w:r>
    </w:p>
    <w:p w14:paraId="0E1228FD" w14:textId="77777777" w:rsidR="00F95D1A" w:rsidRPr="007439DC" w:rsidRDefault="00F95D1A" w:rsidP="00F95D1A">
      <w:pPr>
        <w:spacing w:before="120" w:after="120"/>
        <w:ind w:left="862" w:right="86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p>
    <w:p w14:paraId="69BB3904" w14:textId="77777777" w:rsidR="00F95D1A" w:rsidRPr="007439DC" w:rsidRDefault="00F95D1A" w:rsidP="00F95D1A">
      <w:pPr>
        <w:spacing w:line="360" w:lineRule="auto"/>
        <w:jc w:val="both"/>
        <w:rPr>
          <w:rFonts w:ascii="Palatino Linotype" w:eastAsia="Palatino Linotype" w:hAnsi="Palatino Linotype" w:cs="Palatino Linotype"/>
          <w:sz w:val="22"/>
          <w:szCs w:val="22"/>
        </w:rPr>
      </w:pPr>
    </w:p>
    <w:p w14:paraId="4E8736C1" w14:textId="77777777" w:rsidR="00F95D1A" w:rsidRPr="007439DC" w:rsidRDefault="00F95D1A" w:rsidP="00F95D1A">
      <w:pP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344C5DF6" w14:textId="77777777" w:rsidR="00F95D1A" w:rsidRPr="007439DC" w:rsidRDefault="00F95D1A" w:rsidP="00F95D1A">
      <w:pPr>
        <w:spacing w:line="360" w:lineRule="auto"/>
        <w:jc w:val="both"/>
        <w:rPr>
          <w:rFonts w:ascii="Palatino Linotype" w:eastAsia="Palatino Linotype" w:hAnsi="Palatino Linotype" w:cs="Palatino Linotype"/>
          <w:sz w:val="22"/>
          <w:szCs w:val="22"/>
        </w:rPr>
      </w:pPr>
    </w:p>
    <w:p w14:paraId="70BD63A8" w14:textId="77777777" w:rsidR="00F95D1A" w:rsidRPr="007439DC" w:rsidRDefault="00F95D1A" w:rsidP="00F95D1A">
      <w:pP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Al respecto, si bien es cierto que el Código Financiero del Estado de México y Municipios establece la obligación de los organismos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2CA51433" w14:textId="77777777" w:rsidR="00F95D1A" w:rsidRPr="007439DC" w:rsidRDefault="00F95D1A" w:rsidP="00F95D1A">
      <w:pPr>
        <w:spacing w:line="360" w:lineRule="auto"/>
        <w:jc w:val="both"/>
        <w:rPr>
          <w:rFonts w:ascii="Palatino Linotype" w:eastAsia="Palatino Linotype" w:hAnsi="Palatino Linotype" w:cs="Palatino Linotype"/>
          <w:sz w:val="22"/>
          <w:szCs w:val="22"/>
        </w:rPr>
      </w:pPr>
    </w:p>
    <w:p w14:paraId="5404BF38" w14:textId="77777777" w:rsidR="00F95D1A" w:rsidRPr="007439DC" w:rsidRDefault="00F95D1A" w:rsidP="00F95D1A">
      <w:pPr>
        <w:ind w:left="851" w:right="851"/>
        <w:jc w:val="both"/>
        <w:rPr>
          <w:rFonts w:ascii="Palatino Linotype" w:eastAsia="Palatino Linotype" w:hAnsi="Palatino Linotype" w:cs="Palatino Linotype"/>
          <w:b/>
          <w:i/>
          <w:sz w:val="22"/>
          <w:szCs w:val="22"/>
        </w:rPr>
      </w:pPr>
      <w:r w:rsidRPr="007439DC">
        <w:rPr>
          <w:rFonts w:ascii="Palatino Linotype" w:eastAsia="Palatino Linotype" w:hAnsi="Palatino Linotype" w:cs="Palatino Linotype"/>
          <w:b/>
          <w:i/>
          <w:sz w:val="22"/>
          <w:szCs w:val="22"/>
        </w:rPr>
        <w:t xml:space="preserve">“REGISTRO CONTABLE </w:t>
      </w:r>
    </w:p>
    <w:p w14:paraId="5528A740" w14:textId="77777777" w:rsidR="00F95D1A" w:rsidRPr="007439DC" w:rsidRDefault="00F95D1A" w:rsidP="00F95D1A">
      <w:pPr>
        <w:ind w:left="851" w:right="851"/>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Asiento que se realiza en los libros de contabilidad de las actividades relacionadas con el ingreso y egresos de un ente económico.” (Sic)</w:t>
      </w:r>
    </w:p>
    <w:p w14:paraId="13A52F46" w14:textId="77777777" w:rsidR="00F95D1A" w:rsidRPr="007439DC" w:rsidRDefault="00F95D1A" w:rsidP="00F95D1A">
      <w:pPr>
        <w:ind w:left="851" w:right="851"/>
        <w:jc w:val="both"/>
        <w:rPr>
          <w:rFonts w:ascii="Palatino Linotype" w:eastAsia="Palatino Linotype" w:hAnsi="Palatino Linotype" w:cs="Palatino Linotype"/>
          <w:b/>
          <w:i/>
          <w:sz w:val="22"/>
          <w:szCs w:val="22"/>
        </w:rPr>
      </w:pPr>
    </w:p>
    <w:p w14:paraId="43134EEC" w14:textId="77777777" w:rsidR="00F95D1A" w:rsidRPr="007439DC" w:rsidRDefault="00F95D1A" w:rsidP="00F95D1A">
      <w:pPr>
        <w:ind w:left="851" w:right="851"/>
        <w:jc w:val="both"/>
        <w:rPr>
          <w:rFonts w:ascii="Palatino Linotype" w:eastAsia="Palatino Linotype" w:hAnsi="Palatino Linotype" w:cs="Palatino Linotype"/>
          <w:b/>
          <w:i/>
          <w:sz w:val="22"/>
          <w:szCs w:val="22"/>
        </w:rPr>
      </w:pPr>
      <w:r w:rsidRPr="007439DC">
        <w:rPr>
          <w:rFonts w:ascii="Palatino Linotype" w:eastAsia="Palatino Linotype" w:hAnsi="Palatino Linotype" w:cs="Palatino Linotype"/>
          <w:b/>
          <w:i/>
          <w:sz w:val="22"/>
          <w:szCs w:val="22"/>
        </w:rPr>
        <w:t>“REGISTRO PRESUPUESTARIO</w:t>
      </w:r>
    </w:p>
    <w:p w14:paraId="56C779F1" w14:textId="77777777" w:rsidR="00F95D1A" w:rsidRPr="007439DC" w:rsidRDefault="00F95D1A" w:rsidP="00F95D1A">
      <w:pPr>
        <w:ind w:left="851" w:right="851"/>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 (Sic)</w:t>
      </w:r>
    </w:p>
    <w:p w14:paraId="3D9DF3F5" w14:textId="77777777" w:rsidR="00F95D1A" w:rsidRPr="007439DC" w:rsidRDefault="00F95D1A" w:rsidP="00F95D1A">
      <w:pPr>
        <w:spacing w:before="240" w:after="240"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p>
    <w:p w14:paraId="6FA4DCEF" w14:textId="77777777" w:rsidR="00F95D1A" w:rsidRPr="007439DC" w:rsidRDefault="00F95D1A" w:rsidP="00F95D1A">
      <w:pP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Correlativo a lo anterior, es preciso referir una definición de </w:t>
      </w:r>
      <w:r w:rsidRPr="007439DC">
        <w:rPr>
          <w:rFonts w:ascii="Palatino Linotype" w:eastAsia="Palatino Linotype" w:hAnsi="Palatino Linotype" w:cs="Palatino Linotype"/>
          <w:i/>
          <w:sz w:val="22"/>
          <w:szCs w:val="22"/>
        </w:rPr>
        <w:t>póliza contable</w:t>
      </w:r>
      <w:r w:rsidRPr="007439DC">
        <w:rPr>
          <w:rFonts w:ascii="Palatino Linotype" w:eastAsia="Palatino Linotype" w:hAnsi="Palatino Linotype" w:cs="Palatino Linotype"/>
          <w:sz w:val="22"/>
          <w:szCs w:val="22"/>
        </w:rPr>
        <w:t xml:space="preserve">, la cual, primeramente, no está definida en el Código Financiero del Estado de México y Municipios; no obstante, los ya mencionados Glosarios la definen como: </w:t>
      </w:r>
    </w:p>
    <w:p w14:paraId="22BCC259" w14:textId="77777777" w:rsidR="00F95D1A" w:rsidRPr="007439DC" w:rsidRDefault="00F95D1A" w:rsidP="00F95D1A">
      <w:pPr>
        <w:spacing w:line="360" w:lineRule="auto"/>
        <w:jc w:val="both"/>
        <w:rPr>
          <w:rFonts w:ascii="Palatino Linotype" w:eastAsia="Palatino Linotype" w:hAnsi="Palatino Linotype" w:cs="Palatino Linotype"/>
          <w:sz w:val="22"/>
          <w:szCs w:val="22"/>
        </w:rPr>
      </w:pPr>
    </w:p>
    <w:p w14:paraId="3E789E2F" w14:textId="77777777" w:rsidR="00F95D1A" w:rsidRPr="007439DC" w:rsidRDefault="00F95D1A" w:rsidP="00F95D1A">
      <w:pPr>
        <w:ind w:left="851" w:right="851"/>
        <w:jc w:val="both"/>
        <w:rPr>
          <w:rFonts w:ascii="Palatino Linotype" w:eastAsia="Palatino Linotype" w:hAnsi="Palatino Linotype" w:cs="Palatino Linotype"/>
          <w:b/>
          <w:i/>
          <w:sz w:val="22"/>
          <w:szCs w:val="22"/>
        </w:rPr>
      </w:pPr>
      <w:r w:rsidRPr="007439DC">
        <w:rPr>
          <w:rFonts w:ascii="Palatino Linotype" w:eastAsia="Palatino Linotype" w:hAnsi="Palatino Linotype" w:cs="Palatino Linotype"/>
          <w:i/>
          <w:sz w:val="22"/>
          <w:szCs w:val="22"/>
        </w:rPr>
        <w:t>“</w:t>
      </w:r>
      <w:r w:rsidRPr="007439DC">
        <w:rPr>
          <w:rFonts w:ascii="Palatino Linotype" w:eastAsia="Palatino Linotype" w:hAnsi="Palatino Linotype" w:cs="Palatino Linotype"/>
          <w:b/>
          <w:i/>
          <w:sz w:val="22"/>
          <w:szCs w:val="22"/>
        </w:rPr>
        <w:t>PÓLIZA CONTABLE</w:t>
      </w:r>
    </w:p>
    <w:p w14:paraId="34594059" w14:textId="77777777" w:rsidR="00F95D1A" w:rsidRPr="007439DC" w:rsidRDefault="00F95D1A" w:rsidP="00F95D1A">
      <w:pPr>
        <w:ind w:left="851" w:right="851"/>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Documento en el cual se asientan en forma individual todas y cada una de las operaciones desarrolladas por una institución, así como la información necesaria para la identificación de dichas operaciones.” (sic)</w:t>
      </w:r>
    </w:p>
    <w:p w14:paraId="5F0676EA" w14:textId="77777777" w:rsidR="00F95D1A" w:rsidRPr="007439DC" w:rsidRDefault="00F95D1A" w:rsidP="00F95D1A">
      <w:pPr>
        <w:ind w:left="851" w:right="851"/>
        <w:jc w:val="both"/>
        <w:rPr>
          <w:rFonts w:ascii="Palatino Linotype" w:eastAsia="Palatino Linotype" w:hAnsi="Palatino Linotype" w:cs="Palatino Linotype"/>
          <w:i/>
          <w:sz w:val="22"/>
          <w:szCs w:val="22"/>
        </w:rPr>
      </w:pPr>
    </w:p>
    <w:p w14:paraId="160CCE05" w14:textId="77777777" w:rsidR="00F95D1A" w:rsidRPr="007439DC" w:rsidRDefault="00F95D1A" w:rsidP="00F95D1A">
      <w:pP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Así, se advierte que la </w:t>
      </w:r>
      <w:r w:rsidRPr="007439DC">
        <w:rPr>
          <w:rFonts w:ascii="Palatino Linotype" w:eastAsia="Palatino Linotype" w:hAnsi="Palatino Linotype" w:cs="Palatino Linotype"/>
          <w:i/>
          <w:sz w:val="22"/>
          <w:szCs w:val="22"/>
        </w:rPr>
        <w:t>póliza contable</w:t>
      </w:r>
      <w:r w:rsidRPr="007439DC">
        <w:rPr>
          <w:rFonts w:ascii="Palatino Linotype" w:eastAsia="Palatino Linotype" w:hAnsi="Palatino Linotype" w:cs="Palatino Linotype"/>
          <w:sz w:val="22"/>
          <w:szCs w:val="22"/>
        </w:rPr>
        <w:t xml:space="preserve"> constituye un registro contable y presupuestal con el que cuentan los Municipios para el registro de sus operaciones relacionadas con sus </w:t>
      </w:r>
      <w:r w:rsidRPr="007439DC">
        <w:rPr>
          <w:rFonts w:ascii="Palatino Linotype" w:eastAsia="Palatino Linotype" w:hAnsi="Palatino Linotype" w:cs="Palatino Linotype"/>
          <w:sz w:val="22"/>
          <w:szCs w:val="22"/>
          <w:u w:val="single"/>
        </w:rPr>
        <w:t>ingresos y egresos</w:t>
      </w:r>
      <w:r w:rsidRPr="007439DC">
        <w:rPr>
          <w:rFonts w:ascii="Palatino Linotype" w:eastAsia="Palatino Linotype" w:hAnsi="Palatino Linotype" w:cs="Palatino Linotype"/>
          <w:sz w:val="22"/>
          <w:szCs w:val="22"/>
        </w:rPr>
        <w:t xml:space="preserve"> </w:t>
      </w:r>
      <w:r w:rsidRPr="007439DC">
        <w:rPr>
          <w:rFonts w:ascii="Palatino Linotype" w:eastAsia="Palatino Linotype" w:hAnsi="Palatino Linotype" w:cs="Palatino Linotype"/>
          <w:b/>
          <w:sz w:val="22"/>
          <w:szCs w:val="22"/>
        </w:rPr>
        <w:t>y se anexan los documentos o comprobantes que justifiquen las anotaciones y cantidades en ellas registradas</w:t>
      </w:r>
      <w:r w:rsidRPr="007439DC">
        <w:rPr>
          <w:rFonts w:ascii="Palatino Linotype" w:eastAsia="Palatino Linotype" w:hAnsi="Palatino Linotype" w:cs="Palatino Linotype"/>
          <w:sz w:val="22"/>
          <w:szCs w:val="22"/>
        </w:rPr>
        <w:t>, lo que permite la identificación plena de dichas operaciones.</w:t>
      </w:r>
    </w:p>
    <w:p w14:paraId="04485596" w14:textId="77777777" w:rsidR="00F95D1A" w:rsidRPr="007439DC" w:rsidRDefault="00F95D1A" w:rsidP="00F95D1A">
      <w:pPr>
        <w:spacing w:line="360" w:lineRule="auto"/>
        <w:jc w:val="both"/>
        <w:rPr>
          <w:rFonts w:ascii="Palatino Linotype" w:eastAsia="Palatino Linotype" w:hAnsi="Palatino Linotype" w:cs="Palatino Linotype"/>
          <w:sz w:val="22"/>
          <w:szCs w:val="22"/>
        </w:rPr>
      </w:pPr>
    </w:p>
    <w:p w14:paraId="6607FEB5" w14:textId="77777777" w:rsidR="00F95D1A" w:rsidRPr="007439DC" w:rsidRDefault="00F95D1A" w:rsidP="00F95D1A">
      <w:pP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En este sentido, existen diversos tipos de pólizas contables de acuerdo a las operaciones realizadas, dentro de las cuales, encontramos las </w:t>
      </w:r>
      <w:r w:rsidRPr="007439DC">
        <w:rPr>
          <w:rFonts w:ascii="Palatino Linotype" w:eastAsia="Palatino Linotype" w:hAnsi="Palatino Linotype" w:cs="Palatino Linotype"/>
          <w:i/>
          <w:sz w:val="22"/>
          <w:szCs w:val="22"/>
        </w:rPr>
        <w:t>pólizas de egresos e ingresos</w:t>
      </w:r>
      <w:r w:rsidRPr="007439DC">
        <w:rPr>
          <w:rFonts w:ascii="Palatino Linotype" w:eastAsia="Palatino Linotype" w:hAnsi="Palatino Linotype" w:cs="Palatino Linotype"/>
          <w:sz w:val="22"/>
          <w:szCs w:val="22"/>
        </w:rPr>
        <w:t xml:space="preserve">, </w:t>
      </w:r>
      <w:r w:rsidRPr="007439DC">
        <w:rPr>
          <w:rFonts w:ascii="Palatino Linotype" w:eastAsia="Palatino Linotype" w:hAnsi="Palatino Linotype" w:cs="Palatino Linotype"/>
          <w:b/>
          <w:sz w:val="22"/>
          <w:szCs w:val="22"/>
        </w:rPr>
        <w:t>las primeras son aquellas en las cuales se anotan diariamente las operaciones que representan gastos, es decir, salidas de dinero para el Sujeto Obligado,</w:t>
      </w:r>
      <w:r w:rsidRPr="007439DC">
        <w:rPr>
          <w:rFonts w:ascii="Palatino Linotype" w:eastAsia="Palatino Linotype" w:hAnsi="Palatino Linotype" w:cs="Palatino Linotype"/>
          <w:sz w:val="22"/>
          <w:szCs w:val="22"/>
        </w:rPr>
        <w:t xml:space="preserve"> las que además, deben encontrarse acompañadas de las documentales que sirven de soporte de dicho movimiento, y las segundas, registran todas la entradas de dinero independientemente de la modalidad, ya sea en efectivo, transferencia, cheque o pagaré.</w:t>
      </w:r>
    </w:p>
    <w:p w14:paraId="5BC34DD4" w14:textId="77777777" w:rsidR="00F95D1A" w:rsidRPr="007439DC" w:rsidRDefault="00F95D1A" w:rsidP="00F95D1A">
      <w:pPr>
        <w:spacing w:line="360" w:lineRule="auto"/>
        <w:jc w:val="both"/>
        <w:rPr>
          <w:rFonts w:ascii="Palatino Linotype" w:eastAsia="Palatino Linotype" w:hAnsi="Palatino Linotype" w:cs="Palatino Linotype"/>
          <w:sz w:val="22"/>
          <w:szCs w:val="22"/>
        </w:rPr>
      </w:pPr>
    </w:p>
    <w:p w14:paraId="6E8DA351" w14:textId="77777777" w:rsidR="00F95D1A" w:rsidRPr="007439DC" w:rsidRDefault="00F95D1A" w:rsidP="00F95D1A">
      <w:pPr>
        <w:spacing w:line="360" w:lineRule="auto"/>
        <w:ind w:right="51"/>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Atento a lo anterior, como ya ha sido mencionado en la normatividad antes citada, </w:t>
      </w:r>
      <w:r w:rsidRPr="007439DC">
        <w:rPr>
          <w:rFonts w:ascii="Palatino Linotype" w:eastAsia="Palatino Linotype" w:hAnsi="Palatino Linotype" w:cs="Palatino Linotype"/>
          <w:b/>
          <w:sz w:val="22"/>
          <w:szCs w:val="22"/>
        </w:rPr>
        <w:t>todo registro contable y presupuestal deberá estar soportado con los documentos comprobatorios originales,</w:t>
      </w:r>
      <w:r w:rsidRPr="007439DC">
        <w:rPr>
          <w:rFonts w:ascii="Palatino Linotype" w:eastAsia="Palatino Linotype" w:hAnsi="Palatino Linotype" w:cs="Palatino Linotype"/>
          <w:sz w:val="22"/>
          <w:szCs w:val="22"/>
        </w:rPr>
        <w:t xml:space="preserve">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4ABF4A71" w14:textId="77777777" w:rsidR="00F95D1A" w:rsidRPr="007439DC" w:rsidRDefault="00F95D1A" w:rsidP="00F95D1A">
      <w:pPr>
        <w:spacing w:line="360" w:lineRule="auto"/>
        <w:ind w:right="49"/>
        <w:jc w:val="both"/>
        <w:rPr>
          <w:rFonts w:ascii="Palatino Linotype" w:eastAsia="Palatino Linotype" w:hAnsi="Palatino Linotype" w:cs="Palatino Linotype"/>
          <w:sz w:val="22"/>
          <w:szCs w:val="22"/>
          <w:u w:val="single"/>
        </w:rPr>
      </w:pPr>
    </w:p>
    <w:p w14:paraId="2797C02C" w14:textId="2C0F616C" w:rsidR="00F95D1A" w:rsidRPr="007439DC" w:rsidRDefault="00F95D1A" w:rsidP="00F95D1A">
      <w:pP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Así, se puede advertir que, los documentos que pueden satisfacer el requerimiento de la persona solicitante serían precisamente </w:t>
      </w:r>
      <w:r w:rsidR="00590B17" w:rsidRPr="007439DC">
        <w:rPr>
          <w:rFonts w:ascii="Palatino Linotype" w:eastAsia="Palatino Linotype" w:hAnsi="Palatino Linotype" w:cs="Palatino Linotype"/>
          <w:b/>
          <w:sz w:val="22"/>
          <w:szCs w:val="22"/>
        </w:rPr>
        <w:t>las facturas</w:t>
      </w:r>
      <w:r w:rsidRPr="007439DC">
        <w:rPr>
          <w:rFonts w:ascii="Palatino Linotype" w:eastAsia="Palatino Linotype" w:hAnsi="Palatino Linotype" w:cs="Palatino Linotype"/>
          <w:b/>
          <w:sz w:val="22"/>
          <w:szCs w:val="22"/>
        </w:rPr>
        <w:t xml:space="preserve"> de</w:t>
      </w:r>
      <w:r w:rsidR="000D1D8E" w:rsidRPr="007439DC">
        <w:rPr>
          <w:rFonts w:ascii="Palatino Linotype" w:eastAsia="Palatino Linotype" w:hAnsi="Palatino Linotype" w:cs="Palatino Linotype"/>
          <w:b/>
          <w:sz w:val="22"/>
          <w:szCs w:val="22"/>
        </w:rPr>
        <w:t xml:space="preserve"> la erogación relacionada con el depósito </w:t>
      </w:r>
      <w:r w:rsidRPr="007439DC">
        <w:rPr>
          <w:rFonts w:ascii="Palatino Linotype" w:eastAsia="Palatino Linotype" w:hAnsi="Palatino Linotype" w:cs="Palatino Linotype"/>
          <w:b/>
          <w:sz w:val="22"/>
          <w:szCs w:val="22"/>
        </w:rPr>
        <w:t>de residuos sólidos en relleno sanitario.</w:t>
      </w:r>
    </w:p>
    <w:p w14:paraId="3F59696D" w14:textId="77777777" w:rsidR="001175EE" w:rsidRPr="007439DC" w:rsidRDefault="001175EE" w:rsidP="003616D6">
      <w:pPr>
        <w:tabs>
          <w:tab w:val="left" w:pos="709"/>
        </w:tabs>
        <w:spacing w:line="360" w:lineRule="auto"/>
        <w:jc w:val="both"/>
        <w:rPr>
          <w:rFonts w:ascii="Palatino Linotype" w:eastAsia="Palatino Linotype" w:hAnsi="Palatino Linotype" w:cs="Palatino Linotype"/>
          <w:sz w:val="22"/>
          <w:szCs w:val="22"/>
        </w:rPr>
      </w:pPr>
    </w:p>
    <w:p w14:paraId="77658369" w14:textId="0F82FB73" w:rsidR="009D230A" w:rsidRPr="007439DC" w:rsidRDefault="000D1D8E" w:rsidP="003616D6">
      <w:pPr>
        <w:tabs>
          <w:tab w:val="left" w:pos="709"/>
        </w:tabs>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Precisado lo anterior, del análisis a la respuesta se desprende que </w:t>
      </w:r>
      <w:r w:rsidR="009D230A" w:rsidRPr="007439DC">
        <w:rPr>
          <w:rFonts w:ascii="Palatino Linotype" w:eastAsia="Palatino Linotype" w:hAnsi="Palatino Linotype" w:cs="Palatino Linotype"/>
          <w:sz w:val="22"/>
          <w:szCs w:val="22"/>
        </w:rPr>
        <w:t xml:space="preserve">quienes se pronunciaron fueron </w:t>
      </w:r>
      <w:r w:rsidRPr="007439DC">
        <w:rPr>
          <w:rFonts w:ascii="Palatino Linotype" w:eastAsia="Palatino Linotype" w:hAnsi="Palatino Linotype" w:cs="Palatino Linotype"/>
          <w:sz w:val="22"/>
          <w:szCs w:val="22"/>
        </w:rPr>
        <w:t>los servidores públicos habilitados de la Tesorería Municipal, Dirección General de Administración y Dirección General de Servicios Públicos</w:t>
      </w:r>
      <w:r w:rsidR="009D230A" w:rsidRPr="007439DC">
        <w:rPr>
          <w:rFonts w:ascii="Palatino Linotype" w:eastAsia="Palatino Linotype" w:hAnsi="Palatino Linotype" w:cs="Palatino Linotype"/>
          <w:sz w:val="22"/>
          <w:szCs w:val="22"/>
        </w:rPr>
        <w:t>, mismos que tienen dentro de sus atribuciones las siguientes:</w:t>
      </w:r>
    </w:p>
    <w:p w14:paraId="2EF52333" w14:textId="77777777" w:rsidR="009D230A" w:rsidRPr="007439DC" w:rsidRDefault="009D230A" w:rsidP="003616D6">
      <w:pPr>
        <w:tabs>
          <w:tab w:val="left" w:pos="709"/>
        </w:tabs>
        <w:spacing w:line="360" w:lineRule="auto"/>
        <w:jc w:val="both"/>
        <w:rPr>
          <w:rFonts w:ascii="Palatino Linotype" w:eastAsia="Palatino Linotype" w:hAnsi="Palatino Linotype" w:cs="Palatino Linotype"/>
          <w:sz w:val="22"/>
          <w:szCs w:val="22"/>
        </w:rPr>
      </w:pPr>
    </w:p>
    <w:p w14:paraId="1F57A055" w14:textId="6D402296" w:rsidR="009D230A" w:rsidRPr="007439DC" w:rsidRDefault="009D230A" w:rsidP="00590B17">
      <w:pPr>
        <w:numPr>
          <w:ilvl w:val="0"/>
          <w:numId w:val="19"/>
        </w:numPr>
        <w:pBdr>
          <w:top w:val="nil"/>
          <w:left w:val="nil"/>
          <w:bottom w:val="nil"/>
          <w:right w:val="nil"/>
          <w:between w:val="nil"/>
        </w:pBdr>
        <w:spacing w:after="160" w:line="360" w:lineRule="auto"/>
        <w:ind w:right="-28"/>
        <w:contextualSpacing/>
        <w:jc w:val="both"/>
        <w:rPr>
          <w:rFonts w:ascii="Palatino Linotype" w:eastAsia="Palatino Linotype" w:hAnsi="Palatino Linotype" w:cs="Palatino Linotype"/>
          <w:sz w:val="22"/>
          <w:szCs w:val="22"/>
          <w:lang w:val="es-ES" w:eastAsia="es-ES"/>
        </w:rPr>
      </w:pPr>
      <w:r w:rsidRPr="007439DC">
        <w:rPr>
          <w:rFonts w:ascii="Palatino Linotype" w:eastAsia="Palatino Linotype" w:hAnsi="Palatino Linotype" w:cs="Palatino Linotype"/>
          <w:b/>
          <w:sz w:val="22"/>
          <w:szCs w:val="22"/>
          <w:lang w:val="es-ES" w:eastAsia="es-ES"/>
        </w:rPr>
        <w:t>Tesorería Municipal:</w:t>
      </w:r>
      <w:r w:rsidRPr="007439DC">
        <w:rPr>
          <w:rFonts w:ascii="Palatino Linotype" w:eastAsia="Palatino Linotype" w:hAnsi="Palatino Linotype" w:cs="Palatino Linotype"/>
          <w:sz w:val="22"/>
          <w:szCs w:val="22"/>
          <w:lang w:val="es-ES" w:eastAsia="es-ES"/>
        </w:rPr>
        <w:t xml:space="preserve"> Encargada de administrar la hacienda pública municipal, de conformidad con las disposiciones legales aplicables; así como,</w:t>
      </w:r>
      <w:r w:rsidRPr="007439DC">
        <w:t xml:space="preserve"> </w:t>
      </w:r>
      <w:r w:rsidRPr="007439DC">
        <w:rPr>
          <w:rFonts w:ascii="Palatino Linotype" w:eastAsia="Palatino Linotype" w:hAnsi="Palatino Linotype" w:cs="Palatino Linotype"/>
          <w:sz w:val="22"/>
          <w:szCs w:val="22"/>
          <w:lang w:eastAsia="es-ES"/>
        </w:rPr>
        <w:t>llevar los registros contables, financieros y administrativos de los ingresos, egresos, e inventarios</w:t>
      </w:r>
      <w:r w:rsidRPr="007439DC">
        <w:rPr>
          <w:rFonts w:ascii="Palatino Linotype" w:eastAsia="Palatino Linotype" w:hAnsi="Palatino Linotype" w:cs="Palatino Linotype"/>
          <w:sz w:val="22"/>
          <w:szCs w:val="22"/>
          <w:lang w:val="es-ES" w:eastAsia="es-ES"/>
        </w:rPr>
        <w:t>.</w:t>
      </w:r>
    </w:p>
    <w:p w14:paraId="7FAEA149" w14:textId="77777777" w:rsidR="009D230A" w:rsidRPr="007439DC" w:rsidRDefault="009D230A" w:rsidP="009D230A">
      <w:pPr>
        <w:spacing w:line="360" w:lineRule="auto"/>
        <w:contextualSpacing/>
        <w:rPr>
          <w:rFonts w:ascii="Palatino Linotype" w:eastAsia="Palatino Linotype" w:hAnsi="Palatino Linotype" w:cs="Palatino Linotype"/>
          <w:b/>
          <w:sz w:val="22"/>
          <w:szCs w:val="22"/>
          <w:lang w:val="es-ES" w:eastAsia="es-ES"/>
        </w:rPr>
      </w:pPr>
    </w:p>
    <w:p w14:paraId="696E6780" w14:textId="2C6FA9C8" w:rsidR="009D230A" w:rsidRPr="007439DC" w:rsidRDefault="009D230A" w:rsidP="009D230A">
      <w:pPr>
        <w:numPr>
          <w:ilvl w:val="0"/>
          <w:numId w:val="19"/>
        </w:numPr>
        <w:pBdr>
          <w:top w:val="nil"/>
          <w:left w:val="nil"/>
          <w:bottom w:val="nil"/>
          <w:right w:val="nil"/>
          <w:between w:val="nil"/>
        </w:pBdr>
        <w:spacing w:after="160" w:line="360" w:lineRule="auto"/>
        <w:ind w:right="-28"/>
        <w:contextualSpacing/>
        <w:jc w:val="both"/>
        <w:rPr>
          <w:rFonts w:ascii="Palatino Linotype" w:eastAsia="Palatino Linotype" w:hAnsi="Palatino Linotype" w:cs="Palatino Linotype"/>
          <w:b/>
          <w:sz w:val="22"/>
          <w:szCs w:val="22"/>
          <w:lang w:val="es-ES" w:eastAsia="es-ES"/>
        </w:rPr>
      </w:pPr>
      <w:r w:rsidRPr="007439DC">
        <w:rPr>
          <w:rFonts w:ascii="Palatino Linotype" w:eastAsia="Palatino Linotype" w:hAnsi="Palatino Linotype" w:cs="Palatino Linotype"/>
          <w:b/>
          <w:sz w:val="22"/>
          <w:szCs w:val="22"/>
          <w:lang w:val="es-ES" w:eastAsia="es-ES"/>
        </w:rPr>
        <w:t xml:space="preserve">Dirección General de Administración; </w:t>
      </w:r>
      <w:r w:rsidRPr="007439DC">
        <w:rPr>
          <w:rFonts w:ascii="Palatino Linotype" w:eastAsia="Palatino Linotype" w:hAnsi="Palatino Linotype" w:cs="Palatino Linotype"/>
          <w:sz w:val="22"/>
          <w:szCs w:val="22"/>
          <w:lang w:val="es-ES" w:eastAsia="es-ES"/>
        </w:rPr>
        <w:t xml:space="preserve">Que para el ejercicio de sus atribuciones contará con diversas unidades administrativas entre otras la </w:t>
      </w:r>
      <w:r w:rsidRPr="007439DC">
        <w:rPr>
          <w:rFonts w:ascii="Palatino Linotype" w:eastAsia="Palatino Linotype" w:hAnsi="Palatino Linotype" w:cs="Palatino Linotype"/>
          <w:b/>
          <w:sz w:val="22"/>
          <w:szCs w:val="22"/>
          <w:lang w:val="es-ES" w:eastAsia="es-ES"/>
        </w:rPr>
        <w:t>Dirección de Recursos Materiales</w:t>
      </w:r>
      <w:r w:rsidRPr="007439DC">
        <w:rPr>
          <w:rFonts w:ascii="Palatino Linotype" w:eastAsia="Palatino Linotype" w:hAnsi="Palatino Linotype" w:cs="Palatino Linotype"/>
          <w:sz w:val="22"/>
          <w:szCs w:val="22"/>
          <w:lang w:val="es-ES" w:eastAsia="es-ES"/>
        </w:rPr>
        <w:t xml:space="preserve"> encargada de r</w:t>
      </w:r>
      <w:r w:rsidRPr="007439DC">
        <w:rPr>
          <w:rFonts w:ascii="Palatino Linotype" w:eastAsia="Palatino Linotype" w:hAnsi="Palatino Linotype" w:cs="Palatino Linotype"/>
          <w:sz w:val="22"/>
          <w:szCs w:val="22"/>
          <w:lang w:eastAsia="es-ES"/>
        </w:rPr>
        <w:t>evisar, suscribir y vigilar todos aquellos contratos que se formalicen con proveedores, así como su ejecución y ejercicio, relativos a fallos de adjudicación de procesos de licitación pública o de sus excepciones, mismos que deberán cumplir con la normatividad en la materia.</w:t>
      </w:r>
    </w:p>
    <w:p w14:paraId="3A402EE0" w14:textId="77777777" w:rsidR="009D230A" w:rsidRPr="007439DC" w:rsidRDefault="009D230A" w:rsidP="009D230A">
      <w:pPr>
        <w:pStyle w:val="Prrafodelista"/>
        <w:rPr>
          <w:rFonts w:ascii="Palatino Linotype" w:eastAsia="Palatino Linotype" w:hAnsi="Palatino Linotype" w:cs="Palatino Linotype"/>
          <w:b/>
          <w:sz w:val="22"/>
          <w:szCs w:val="22"/>
          <w:lang w:eastAsia="es-ES"/>
        </w:rPr>
      </w:pPr>
    </w:p>
    <w:p w14:paraId="62B63B51" w14:textId="1A3B16A7" w:rsidR="009D230A" w:rsidRPr="007439DC" w:rsidRDefault="009D230A" w:rsidP="00590B17">
      <w:pPr>
        <w:numPr>
          <w:ilvl w:val="0"/>
          <w:numId w:val="19"/>
        </w:numPr>
        <w:pBdr>
          <w:top w:val="nil"/>
          <w:left w:val="nil"/>
          <w:bottom w:val="nil"/>
          <w:right w:val="nil"/>
          <w:between w:val="nil"/>
        </w:pBdr>
        <w:spacing w:after="160" w:line="360" w:lineRule="auto"/>
        <w:ind w:right="-28"/>
        <w:contextualSpacing/>
        <w:jc w:val="both"/>
        <w:rPr>
          <w:rFonts w:ascii="Palatino Linotype" w:eastAsia="Palatino Linotype" w:hAnsi="Palatino Linotype" w:cs="Palatino Linotype"/>
          <w:sz w:val="22"/>
          <w:szCs w:val="22"/>
          <w:lang w:val="es-ES" w:eastAsia="es-ES"/>
        </w:rPr>
      </w:pPr>
      <w:r w:rsidRPr="007439DC">
        <w:rPr>
          <w:rFonts w:ascii="Palatino Linotype" w:eastAsia="Palatino Linotype" w:hAnsi="Palatino Linotype" w:cs="Palatino Linotype"/>
          <w:b/>
          <w:sz w:val="22"/>
          <w:szCs w:val="22"/>
          <w:lang w:val="es-ES" w:eastAsia="es-ES"/>
        </w:rPr>
        <w:t xml:space="preserve">Dirección General de Servicios Públicos: </w:t>
      </w:r>
      <w:r w:rsidRPr="007439DC">
        <w:rPr>
          <w:rFonts w:ascii="Palatino Linotype" w:eastAsia="Palatino Linotype" w:hAnsi="Palatino Linotype" w:cs="Palatino Linotype"/>
          <w:sz w:val="22"/>
          <w:szCs w:val="22"/>
          <w:lang w:val="es-ES" w:eastAsia="es-ES"/>
        </w:rPr>
        <w:t>Coordinar los servicios de limpia, recolección, transporte, transferencia y disposición final de residuos</w:t>
      </w:r>
      <w:r w:rsidR="00CA1656" w:rsidRPr="007439DC">
        <w:rPr>
          <w:rFonts w:ascii="Palatino Linotype" w:eastAsia="Palatino Linotype" w:hAnsi="Palatino Linotype" w:cs="Palatino Linotype"/>
          <w:sz w:val="22"/>
          <w:szCs w:val="22"/>
          <w:lang w:val="es-ES" w:eastAsia="es-ES"/>
        </w:rPr>
        <w:t xml:space="preserve"> </w:t>
      </w:r>
      <w:r w:rsidRPr="007439DC">
        <w:rPr>
          <w:rFonts w:ascii="Palatino Linotype" w:eastAsia="Palatino Linotype" w:hAnsi="Palatino Linotype" w:cs="Palatino Linotype"/>
          <w:sz w:val="22"/>
          <w:szCs w:val="22"/>
          <w:lang w:val="es-ES" w:eastAsia="es-ES"/>
        </w:rPr>
        <w:t>sólidos;</w:t>
      </w:r>
      <w:r w:rsidR="00CA1656" w:rsidRPr="007439DC">
        <w:rPr>
          <w:rFonts w:ascii="Palatino Linotype" w:eastAsia="Palatino Linotype" w:hAnsi="Palatino Linotype" w:cs="Palatino Linotype"/>
          <w:sz w:val="22"/>
          <w:szCs w:val="22"/>
          <w:lang w:val="es-ES" w:eastAsia="es-ES"/>
        </w:rPr>
        <w:t xml:space="preserve"> </w:t>
      </w:r>
      <w:r w:rsidRPr="007439DC">
        <w:rPr>
          <w:rFonts w:ascii="Palatino Linotype" w:eastAsia="Palatino Linotype" w:hAnsi="Palatino Linotype" w:cs="Palatino Linotype"/>
          <w:sz w:val="22"/>
          <w:szCs w:val="22"/>
          <w:lang w:val="es-ES" w:eastAsia="es-ES"/>
        </w:rPr>
        <w:t>Coordinar el transporte y depósito de residuos sólidos urbanos y de manejo especial a los sitios de</w:t>
      </w:r>
      <w:r w:rsidR="00CA1656" w:rsidRPr="007439DC">
        <w:rPr>
          <w:rFonts w:ascii="Palatino Linotype" w:eastAsia="Palatino Linotype" w:hAnsi="Palatino Linotype" w:cs="Palatino Linotype"/>
          <w:sz w:val="22"/>
          <w:szCs w:val="22"/>
          <w:lang w:val="es-ES" w:eastAsia="es-ES"/>
        </w:rPr>
        <w:t xml:space="preserve"> </w:t>
      </w:r>
      <w:r w:rsidRPr="007439DC">
        <w:rPr>
          <w:rFonts w:ascii="Palatino Linotype" w:eastAsia="Palatino Linotype" w:hAnsi="Palatino Linotype" w:cs="Palatino Linotype"/>
          <w:sz w:val="22"/>
          <w:szCs w:val="22"/>
          <w:lang w:val="es-ES" w:eastAsia="es-ES"/>
        </w:rPr>
        <w:t>disposición final que establezca el Ayuntamiento; promoviendo su reutilización;</w:t>
      </w:r>
      <w:r w:rsidR="00CA1656" w:rsidRPr="007439DC">
        <w:rPr>
          <w:rFonts w:ascii="Palatino Linotype" w:eastAsia="Palatino Linotype" w:hAnsi="Palatino Linotype" w:cs="Palatino Linotype"/>
          <w:sz w:val="22"/>
          <w:szCs w:val="22"/>
          <w:lang w:val="es-ES" w:eastAsia="es-ES"/>
        </w:rPr>
        <w:t xml:space="preserve"> y, p</w:t>
      </w:r>
      <w:r w:rsidRPr="007439DC">
        <w:rPr>
          <w:rFonts w:ascii="Palatino Linotype" w:eastAsia="Palatino Linotype" w:hAnsi="Palatino Linotype" w:cs="Palatino Linotype"/>
          <w:sz w:val="22"/>
          <w:szCs w:val="22"/>
          <w:lang w:val="es-ES" w:eastAsia="es-ES"/>
        </w:rPr>
        <w:t>roponer acciones para la creación y manejo de centros de tra</w:t>
      </w:r>
      <w:r w:rsidR="00CA1656" w:rsidRPr="007439DC">
        <w:rPr>
          <w:rFonts w:ascii="Palatino Linotype" w:eastAsia="Palatino Linotype" w:hAnsi="Palatino Linotype" w:cs="Palatino Linotype"/>
          <w:sz w:val="22"/>
          <w:szCs w:val="22"/>
          <w:lang w:val="es-ES" w:eastAsia="es-ES"/>
        </w:rPr>
        <w:t>sferencia y rellenos sanitarios.</w:t>
      </w:r>
    </w:p>
    <w:p w14:paraId="0D542CC1" w14:textId="77777777" w:rsidR="009D230A" w:rsidRPr="007439DC" w:rsidRDefault="009D230A" w:rsidP="003616D6">
      <w:pPr>
        <w:tabs>
          <w:tab w:val="left" w:pos="709"/>
        </w:tabs>
        <w:spacing w:line="360" w:lineRule="auto"/>
        <w:jc w:val="both"/>
        <w:rPr>
          <w:rFonts w:ascii="Palatino Linotype" w:eastAsia="Palatino Linotype" w:hAnsi="Palatino Linotype" w:cs="Palatino Linotype"/>
          <w:sz w:val="22"/>
          <w:szCs w:val="22"/>
        </w:rPr>
      </w:pPr>
    </w:p>
    <w:p w14:paraId="1347EFD2" w14:textId="77777777" w:rsidR="00CA1656" w:rsidRPr="007439DC" w:rsidRDefault="00CA1656" w:rsidP="00CA1656">
      <w:pPr>
        <w:spacing w:line="360" w:lineRule="auto"/>
        <w:contextualSpacing/>
        <w:jc w:val="both"/>
        <w:rPr>
          <w:rFonts w:ascii="Palatino Linotype" w:eastAsia="Palatino Linotype" w:hAnsi="Palatino Linotype" w:cs="Palatino Linotype"/>
          <w:sz w:val="22"/>
          <w:lang w:val="es-ES" w:eastAsia="es-ES"/>
        </w:rPr>
      </w:pPr>
      <w:r w:rsidRPr="007439DC">
        <w:rPr>
          <w:rFonts w:ascii="Palatino Linotype" w:eastAsia="Palatino Linotype" w:hAnsi="Palatino Linotype" w:cs="Palatino Linotype"/>
          <w:sz w:val="22"/>
          <w:lang w:val="es-ES" w:eastAsia="es-ES"/>
        </w:rPr>
        <w:t>Conforme a lo anterior se logra observar que el Ayuntamiento de Toluca, turnó la solicitud a diversas áreas competentes para conocer sobre lo peticionado, por lo que se considera que cumplió con el procedimiento de búsqueda previamente establecido en el artículo 162 de la Ley de la materia.</w:t>
      </w:r>
    </w:p>
    <w:p w14:paraId="49C7F686" w14:textId="77777777" w:rsidR="00CA1656" w:rsidRPr="007439DC" w:rsidRDefault="00CA1656" w:rsidP="00CA1656">
      <w:pPr>
        <w:spacing w:line="360" w:lineRule="auto"/>
        <w:contextualSpacing/>
        <w:jc w:val="both"/>
        <w:rPr>
          <w:rFonts w:ascii="Palatino Linotype" w:eastAsia="Palatino Linotype" w:hAnsi="Palatino Linotype" w:cs="Palatino Linotype"/>
          <w:sz w:val="22"/>
          <w:lang w:val="es-ES" w:eastAsia="es-ES"/>
        </w:rPr>
      </w:pPr>
    </w:p>
    <w:p w14:paraId="1749451B" w14:textId="77777777" w:rsidR="00CA1656" w:rsidRPr="007439DC" w:rsidRDefault="00CA1656" w:rsidP="00CA1656">
      <w:pPr>
        <w:spacing w:line="360" w:lineRule="auto"/>
        <w:contextualSpacing/>
        <w:jc w:val="both"/>
        <w:rPr>
          <w:rFonts w:ascii="Palatino Linotype" w:eastAsia="Palatino Linotype" w:hAnsi="Palatino Linotype" w:cs="Palatino Linotype"/>
          <w:sz w:val="22"/>
          <w:lang w:val="es-ES" w:eastAsia="es-ES"/>
        </w:rPr>
      </w:pPr>
      <w:r w:rsidRPr="007439DC">
        <w:rPr>
          <w:rFonts w:ascii="Palatino Linotype" w:eastAsia="Palatino Linotype" w:hAnsi="Palatino Linotype" w:cs="Palatino Linotype"/>
          <w:sz w:val="22"/>
          <w:lang w:val="es-ES" w:eastAsia="es-ES"/>
        </w:rPr>
        <w:t xml:space="preserve">Así, se considera oportuno analizar la respuesta proporcionada por el </w:t>
      </w:r>
      <w:r w:rsidRPr="007439DC">
        <w:rPr>
          <w:rFonts w:ascii="Palatino Linotype" w:eastAsia="Palatino Linotype" w:hAnsi="Palatino Linotype" w:cs="Palatino Linotype"/>
          <w:b/>
          <w:sz w:val="22"/>
          <w:lang w:val="es-ES" w:eastAsia="es-ES"/>
        </w:rPr>
        <w:t>Sujeto Obligado</w:t>
      </w:r>
      <w:r w:rsidRPr="007439DC">
        <w:rPr>
          <w:rFonts w:ascii="Palatino Linotype" w:eastAsia="Palatino Linotype" w:hAnsi="Palatino Linotype" w:cs="Palatino Linotype"/>
          <w:sz w:val="22"/>
          <w:lang w:val="es-ES" w:eastAsia="es-ES"/>
        </w:rPr>
        <w:t>, a efecto de determinar si con la información remitida atiende la solicitud de información, o por el contrario procede ordenar lo conducente, circunstancia que se realiza conforme a lo siguiente:</w:t>
      </w:r>
    </w:p>
    <w:p w14:paraId="21C6FE28" w14:textId="77777777" w:rsidR="009D230A" w:rsidRPr="007439DC" w:rsidRDefault="009D230A" w:rsidP="003616D6">
      <w:pPr>
        <w:tabs>
          <w:tab w:val="left" w:pos="709"/>
        </w:tabs>
        <w:spacing w:line="360" w:lineRule="auto"/>
        <w:jc w:val="both"/>
        <w:rPr>
          <w:rFonts w:ascii="Palatino Linotype" w:eastAsia="Palatino Linotype" w:hAnsi="Palatino Linotype" w:cs="Palatino Linotype"/>
          <w:sz w:val="22"/>
          <w:szCs w:val="22"/>
        </w:rPr>
      </w:pPr>
    </w:p>
    <w:tbl>
      <w:tblPr>
        <w:tblStyle w:val="Tablaconcuadrcula"/>
        <w:tblW w:w="0" w:type="auto"/>
        <w:tblLook w:val="04A0" w:firstRow="1" w:lastRow="0" w:firstColumn="1" w:lastColumn="0" w:noHBand="0" w:noVBand="1"/>
      </w:tblPr>
      <w:tblGrid>
        <w:gridCol w:w="704"/>
        <w:gridCol w:w="2410"/>
        <w:gridCol w:w="2977"/>
        <w:gridCol w:w="2737"/>
      </w:tblGrid>
      <w:tr w:rsidR="005B645C" w:rsidRPr="007439DC" w14:paraId="652D5215" w14:textId="77777777" w:rsidTr="000D1D8E">
        <w:tc>
          <w:tcPr>
            <w:tcW w:w="704" w:type="dxa"/>
            <w:shd w:val="clear" w:color="auto" w:fill="FFC000"/>
          </w:tcPr>
          <w:p w14:paraId="34E8496E" w14:textId="1B8E510D" w:rsidR="000D1D8E" w:rsidRPr="007439DC" w:rsidRDefault="000D1D8E" w:rsidP="000D1D8E">
            <w:pPr>
              <w:tabs>
                <w:tab w:val="left" w:pos="709"/>
              </w:tabs>
              <w:spacing w:line="360" w:lineRule="auto"/>
              <w:jc w:val="center"/>
              <w:rPr>
                <w:rFonts w:ascii="Palatino Linotype" w:eastAsia="Palatino Linotype" w:hAnsi="Palatino Linotype" w:cs="Palatino Linotype"/>
                <w:b/>
                <w:sz w:val="20"/>
                <w:szCs w:val="22"/>
              </w:rPr>
            </w:pPr>
            <w:r w:rsidRPr="007439DC">
              <w:rPr>
                <w:rFonts w:ascii="Palatino Linotype" w:eastAsia="Palatino Linotype" w:hAnsi="Palatino Linotype" w:cs="Palatino Linotype"/>
                <w:b/>
                <w:sz w:val="20"/>
                <w:szCs w:val="22"/>
              </w:rPr>
              <w:t>No</w:t>
            </w:r>
          </w:p>
        </w:tc>
        <w:tc>
          <w:tcPr>
            <w:tcW w:w="2410" w:type="dxa"/>
            <w:shd w:val="clear" w:color="auto" w:fill="FFC000"/>
          </w:tcPr>
          <w:p w14:paraId="4E55D21C" w14:textId="661E2729" w:rsidR="000D1D8E" w:rsidRPr="007439DC" w:rsidRDefault="000D1D8E" w:rsidP="000D1D8E">
            <w:pPr>
              <w:tabs>
                <w:tab w:val="left" w:pos="709"/>
              </w:tabs>
              <w:spacing w:line="360" w:lineRule="auto"/>
              <w:jc w:val="center"/>
              <w:rPr>
                <w:rFonts w:ascii="Palatino Linotype" w:eastAsia="Palatino Linotype" w:hAnsi="Palatino Linotype" w:cs="Palatino Linotype"/>
                <w:b/>
                <w:sz w:val="20"/>
                <w:szCs w:val="22"/>
              </w:rPr>
            </w:pPr>
            <w:r w:rsidRPr="007439DC">
              <w:rPr>
                <w:rFonts w:ascii="Palatino Linotype" w:eastAsia="Palatino Linotype" w:hAnsi="Palatino Linotype" w:cs="Palatino Linotype"/>
                <w:b/>
                <w:sz w:val="20"/>
                <w:szCs w:val="22"/>
              </w:rPr>
              <w:t>Requerimiento</w:t>
            </w:r>
          </w:p>
        </w:tc>
        <w:tc>
          <w:tcPr>
            <w:tcW w:w="2977" w:type="dxa"/>
            <w:shd w:val="clear" w:color="auto" w:fill="FFC000"/>
          </w:tcPr>
          <w:p w14:paraId="4D6A4B25" w14:textId="65D824BC" w:rsidR="000D1D8E" w:rsidRPr="007439DC" w:rsidRDefault="000D1D8E" w:rsidP="000D1D8E">
            <w:pPr>
              <w:tabs>
                <w:tab w:val="left" w:pos="709"/>
              </w:tabs>
              <w:spacing w:line="360" w:lineRule="auto"/>
              <w:jc w:val="center"/>
              <w:rPr>
                <w:rFonts w:ascii="Palatino Linotype" w:eastAsia="Palatino Linotype" w:hAnsi="Palatino Linotype" w:cs="Palatino Linotype"/>
                <w:b/>
                <w:sz w:val="20"/>
                <w:szCs w:val="22"/>
              </w:rPr>
            </w:pPr>
            <w:r w:rsidRPr="007439DC">
              <w:rPr>
                <w:rFonts w:ascii="Palatino Linotype" w:eastAsia="Palatino Linotype" w:hAnsi="Palatino Linotype" w:cs="Palatino Linotype"/>
                <w:b/>
                <w:sz w:val="20"/>
                <w:szCs w:val="22"/>
              </w:rPr>
              <w:t>Respuesta</w:t>
            </w:r>
          </w:p>
        </w:tc>
        <w:tc>
          <w:tcPr>
            <w:tcW w:w="2737" w:type="dxa"/>
            <w:shd w:val="clear" w:color="auto" w:fill="FFC000"/>
          </w:tcPr>
          <w:p w14:paraId="01D1B585" w14:textId="3369E435" w:rsidR="000D1D8E" w:rsidRPr="007439DC" w:rsidRDefault="000D1D8E" w:rsidP="000D1D8E">
            <w:pPr>
              <w:tabs>
                <w:tab w:val="left" w:pos="709"/>
              </w:tabs>
              <w:spacing w:line="360" w:lineRule="auto"/>
              <w:jc w:val="center"/>
              <w:rPr>
                <w:rFonts w:ascii="Palatino Linotype" w:eastAsia="Palatino Linotype" w:hAnsi="Palatino Linotype" w:cs="Palatino Linotype"/>
                <w:b/>
                <w:sz w:val="20"/>
                <w:szCs w:val="22"/>
              </w:rPr>
            </w:pPr>
            <w:r w:rsidRPr="007439DC">
              <w:rPr>
                <w:rFonts w:ascii="Palatino Linotype" w:eastAsia="Palatino Linotype" w:hAnsi="Palatino Linotype" w:cs="Palatino Linotype"/>
                <w:b/>
                <w:sz w:val="20"/>
                <w:szCs w:val="22"/>
              </w:rPr>
              <w:t>¿Colma?</w:t>
            </w:r>
          </w:p>
        </w:tc>
      </w:tr>
      <w:tr w:rsidR="005B645C" w:rsidRPr="007439DC" w14:paraId="58900AFD" w14:textId="77777777" w:rsidTr="000D1D8E">
        <w:tc>
          <w:tcPr>
            <w:tcW w:w="8828" w:type="dxa"/>
            <w:gridSpan w:val="4"/>
            <w:shd w:val="clear" w:color="auto" w:fill="FFFFFF" w:themeFill="background1"/>
          </w:tcPr>
          <w:p w14:paraId="18A04BFE" w14:textId="24BDAECE" w:rsidR="000D1D8E" w:rsidRPr="007439DC" w:rsidRDefault="000D1D8E" w:rsidP="000D1D8E">
            <w:pPr>
              <w:tabs>
                <w:tab w:val="left" w:pos="709"/>
              </w:tabs>
              <w:jc w:val="center"/>
              <w:rPr>
                <w:rFonts w:ascii="Palatino Linotype" w:eastAsia="Palatino Linotype" w:hAnsi="Palatino Linotype" w:cs="Palatino Linotype"/>
                <w:b/>
                <w:sz w:val="20"/>
                <w:szCs w:val="22"/>
              </w:rPr>
            </w:pPr>
            <w:r w:rsidRPr="007439DC">
              <w:rPr>
                <w:rFonts w:ascii="Palatino Linotype" w:eastAsia="Palatino Linotype" w:hAnsi="Palatino Linotype" w:cs="Palatino Linotype"/>
                <w:b/>
                <w:sz w:val="20"/>
                <w:szCs w:val="22"/>
              </w:rPr>
              <w:t>Del periodo comprendido del 01 de enero al 11 de noviembre de 2025</w:t>
            </w:r>
          </w:p>
        </w:tc>
      </w:tr>
      <w:tr w:rsidR="005B645C" w:rsidRPr="007439DC" w14:paraId="7157650C" w14:textId="77777777" w:rsidTr="000D1D8E">
        <w:tc>
          <w:tcPr>
            <w:tcW w:w="704" w:type="dxa"/>
          </w:tcPr>
          <w:p w14:paraId="16B2D443" w14:textId="5EC40F1F" w:rsidR="000D1D8E" w:rsidRPr="007439DC" w:rsidRDefault="000D1D8E" w:rsidP="000D1D8E">
            <w:pPr>
              <w:tabs>
                <w:tab w:val="left" w:pos="709"/>
              </w:tabs>
              <w:jc w:val="both"/>
              <w:rPr>
                <w:rFonts w:ascii="Palatino Linotype" w:eastAsia="Palatino Linotype" w:hAnsi="Palatino Linotype" w:cs="Palatino Linotype"/>
                <w:sz w:val="20"/>
                <w:szCs w:val="22"/>
              </w:rPr>
            </w:pPr>
            <w:r w:rsidRPr="007439DC">
              <w:rPr>
                <w:rFonts w:ascii="Palatino Linotype" w:eastAsia="Palatino Linotype" w:hAnsi="Palatino Linotype" w:cs="Palatino Linotype"/>
                <w:sz w:val="20"/>
                <w:szCs w:val="22"/>
              </w:rPr>
              <w:t>1</w:t>
            </w:r>
          </w:p>
        </w:tc>
        <w:tc>
          <w:tcPr>
            <w:tcW w:w="2410" w:type="dxa"/>
          </w:tcPr>
          <w:p w14:paraId="6585D6A5" w14:textId="2AC4FFA5" w:rsidR="000D1D8E" w:rsidRPr="007439DC" w:rsidRDefault="000D1D8E" w:rsidP="000D1D8E">
            <w:pPr>
              <w:tabs>
                <w:tab w:val="left" w:pos="709"/>
              </w:tabs>
              <w:jc w:val="both"/>
              <w:rPr>
                <w:rFonts w:ascii="Palatino Linotype" w:eastAsia="Palatino Linotype" w:hAnsi="Palatino Linotype" w:cs="Palatino Linotype"/>
                <w:sz w:val="20"/>
                <w:szCs w:val="22"/>
              </w:rPr>
            </w:pPr>
            <w:r w:rsidRPr="007439DC">
              <w:rPr>
                <w:rFonts w:ascii="Palatino Linotype" w:eastAsia="Palatino Linotype" w:hAnsi="Palatino Linotype" w:cs="Palatino Linotype"/>
                <w:b/>
                <w:sz w:val="20"/>
                <w:szCs w:val="22"/>
              </w:rPr>
              <w:t>Rutas de recolección</w:t>
            </w:r>
          </w:p>
        </w:tc>
        <w:tc>
          <w:tcPr>
            <w:tcW w:w="2977" w:type="dxa"/>
          </w:tcPr>
          <w:p w14:paraId="5A885CA5" w14:textId="4293E832" w:rsidR="000D1D8E" w:rsidRPr="007439DC" w:rsidRDefault="000D1D8E" w:rsidP="000D1D8E">
            <w:pPr>
              <w:tabs>
                <w:tab w:val="left" w:pos="709"/>
              </w:tabs>
              <w:jc w:val="both"/>
              <w:rPr>
                <w:rFonts w:ascii="Palatino Linotype" w:eastAsia="Palatino Linotype" w:hAnsi="Palatino Linotype" w:cs="Palatino Linotype"/>
                <w:sz w:val="20"/>
                <w:szCs w:val="22"/>
              </w:rPr>
            </w:pPr>
            <w:r w:rsidRPr="007439DC">
              <w:rPr>
                <w:rFonts w:ascii="Palatino Linotype" w:eastAsia="Palatino Linotype" w:hAnsi="Palatino Linotype" w:cs="Palatino Linotype"/>
                <w:b/>
                <w:sz w:val="20"/>
                <w:szCs w:val="22"/>
                <w:lang w:val="es-ES"/>
              </w:rPr>
              <w:t>El Jefe del Departamento de Recolección, Transferencia y Disposición Final de Residuos Sólidos y la Directora de Residuos Sólidos</w:t>
            </w:r>
            <w:r w:rsidRPr="007439DC">
              <w:rPr>
                <w:rFonts w:ascii="Palatino Linotype" w:eastAsia="Palatino Linotype" w:hAnsi="Palatino Linotype" w:cs="Palatino Linotype"/>
                <w:sz w:val="20"/>
                <w:szCs w:val="22"/>
                <w:lang w:val="es-ES"/>
              </w:rPr>
              <w:t xml:space="preserve">, anexaron una relación </w:t>
            </w:r>
            <w:r w:rsidRPr="007439DC">
              <w:rPr>
                <w:rFonts w:ascii="Palatino Linotype" w:eastAsia="Palatino Linotype" w:hAnsi="Palatino Linotype" w:cs="Palatino Linotype"/>
                <w:sz w:val="20"/>
                <w:szCs w:val="22"/>
              </w:rPr>
              <w:t>de rutas de recolección, con rubros como: ruta, delegación, y la frecuencia los días de la semana, de la actual administración.</w:t>
            </w:r>
          </w:p>
        </w:tc>
        <w:tc>
          <w:tcPr>
            <w:tcW w:w="2737" w:type="dxa"/>
          </w:tcPr>
          <w:p w14:paraId="3C570494" w14:textId="1895014C" w:rsidR="000D1D8E" w:rsidRPr="007439DC" w:rsidRDefault="000D1D8E" w:rsidP="000D1D8E">
            <w:pPr>
              <w:tabs>
                <w:tab w:val="left" w:pos="709"/>
              </w:tabs>
              <w:jc w:val="both"/>
              <w:rPr>
                <w:rFonts w:ascii="Palatino Linotype" w:eastAsia="Palatino Linotype" w:hAnsi="Palatino Linotype" w:cs="Palatino Linotype"/>
                <w:sz w:val="20"/>
                <w:szCs w:val="22"/>
              </w:rPr>
            </w:pPr>
            <w:r w:rsidRPr="007439DC">
              <w:rPr>
                <w:rFonts w:ascii="Palatino Linotype" w:eastAsia="Palatino Linotype" w:hAnsi="Palatino Linotype" w:cs="Palatino Linotype"/>
                <w:b/>
                <w:sz w:val="20"/>
                <w:szCs w:val="22"/>
              </w:rPr>
              <w:t>Si,</w:t>
            </w:r>
            <w:r w:rsidRPr="007439DC">
              <w:rPr>
                <w:rFonts w:ascii="Palatino Linotype" w:eastAsia="Palatino Linotype" w:hAnsi="Palatino Linotype" w:cs="Palatino Linotype"/>
                <w:sz w:val="20"/>
                <w:szCs w:val="22"/>
              </w:rPr>
              <w:t xml:space="preserve"> ya que se proporcionó la información de la actual administración que colma el requerimiento de información.</w:t>
            </w:r>
          </w:p>
        </w:tc>
      </w:tr>
      <w:tr w:rsidR="005B645C" w:rsidRPr="007439DC" w14:paraId="4B88E85E" w14:textId="77777777" w:rsidTr="000D1D8E">
        <w:tc>
          <w:tcPr>
            <w:tcW w:w="704" w:type="dxa"/>
          </w:tcPr>
          <w:p w14:paraId="40CC81E8" w14:textId="22850BBA" w:rsidR="000D1D8E" w:rsidRPr="007439DC" w:rsidRDefault="000D1D8E" w:rsidP="000D1D8E">
            <w:pPr>
              <w:tabs>
                <w:tab w:val="left" w:pos="709"/>
              </w:tabs>
              <w:jc w:val="both"/>
              <w:rPr>
                <w:rFonts w:ascii="Palatino Linotype" w:eastAsia="Palatino Linotype" w:hAnsi="Palatino Linotype" w:cs="Palatino Linotype"/>
                <w:sz w:val="20"/>
                <w:szCs w:val="22"/>
              </w:rPr>
            </w:pPr>
            <w:r w:rsidRPr="007439DC">
              <w:rPr>
                <w:rFonts w:ascii="Palatino Linotype" w:eastAsia="Palatino Linotype" w:hAnsi="Palatino Linotype" w:cs="Palatino Linotype"/>
                <w:sz w:val="20"/>
                <w:szCs w:val="22"/>
              </w:rPr>
              <w:t>2</w:t>
            </w:r>
          </w:p>
        </w:tc>
        <w:tc>
          <w:tcPr>
            <w:tcW w:w="2410" w:type="dxa"/>
          </w:tcPr>
          <w:p w14:paraId="00A08790" w14:textId="5A967D36" w:rsidR="000D1D8E" w:rsidRPr="007439DC" w:rsidRDefault="000D1D8E" w:rsidP="000D1D8E">
            <w:pPr>
              <w:tabs>
                <w:tab w:val="left" w:pos="709"/>
              </w:tabs>
              <w:jc w:val="both"/>
              <w:rPr>
                <w:rFonts w:ascii="Palatino Linotype" w:eastAsia="Palatino Linotype" w:hAnsi="Palatino Linotype" w:cs="Palatino Linotype"/>
                <w:sz w:val="20"/>
                <w:szCs w:val="22"/>
              </w:rPr>
            </w:pPr>
            <w:r w:rsidRPr="007439DC">
              <w:rPr>
                <w:rFonts w:ascii="Palatino Linotype" w:eastAsia="Palatino Linotype" w:hAnsi="Palatino Linotype" w:cs="Palatino Linotype"/>
                <w:b/>
                <w:sz w:val="20"/>
                <w:szCs w:val="22"/>
              </w:rPr>
              <w:t>Cantidad de toneladas recolectadas</w:t>
            </w:r>
          </w:p>
        </w:tc>
        <w:tc>
          <w:tcPr>
            <w:tcW w:w="2977" w:type="dxa"/>
          </w:tcPr>
          <w:p w14:paraId="26762729" w14:textId="37FE3A07" w:rsidR="000D1D8E" w:rsidRPr="007439DC" w:rsidRDefault="000D1D8E" w:rsidP="000D1D8E">
            <w:pPr>
              <w:tabs>
                <w:tab w:val="left" w:pos="709"/>
              </w:tabs>
              <w:jc w:val="both"/>
              <w:rPr>
                <w:rFonts w:ascii="Palatino Linotype" w:eastAsia="Palatino Linotype" w:hAnsi="Palatino Linotype" w:cs="Palatino Linotype"/>
                <w:sz w:val="20"/>
                <w:szCs w:val="22"/>
                <w:lang w:val="es-ES"/>
              </w:rPr>
            </w:pPr>
            <w:r w:rsidRPr="007439DC">
              <w:rPr>
                <w:rFonts w:ascii="Palatino Linotype" w:eastAsia="Palatino Linotype" w:hAnsi="Palatino Linotype" w:cs="Palatino Linotype"/>
                <w:b/>
                <w:sz w:val="20"/>
                <w:szCs w:val="22"/>
                <w:lang w:val="es-ES"/>
              </w:rPr>
              <w:t>El Jefe del Departamento de Recolección, Transferencia y Disposición Final de Residuos Sólidos y la Directora de Residuos Sólidos</w:t>
            </w:r>
            <w:r w:rsidRPr="007439DC">
              <w:rPr>
                <w:rFonts w:ascii="Palatino Linotype" w:eastAsia="Palatino Linotype" w:hAnsi="Palatino Linotype" w:cs="Palatino Linotype"/>
                <w:sz w:val="20"/>
                <w:szCs w:val="22"/>
                <w:lang w:val="es-ES"/>
              </w:rPr>
              <w:t>, informaron</w:t>
            </w:r>
            <w:r w:rsidRPr="007439DC">
              <w:rPr>
                <w:rFonts w:ascii="Palatino Linotype" w:eastAsia="Palatino Linotype" w:hAnsi="Palatino Linotype" w:cs="Palatino Linotype"/>
                <w:sz w:val="22"/>
                <w:szCs w:val="22"/>
                <w:lang w:val="es-ES"/>
              </w:rPr>
              <w:t xml:space="preserve"> </w:t>
            </w:r>
            <w:r w:rsidRPr="007439DC">
              <w:rPr>
                <w:rFonts w:ascii="Palatino Linotype" w:eastAsia="Palatino Linotype" w:hAnsi="Palatino Linotype" w:cs="Palatino Linotype"/>
                <w:sz w:val="20"/>
                <w:szCs w:val="22"/>
                <w:lang w:val="es-ES"/>
              </w:rPr>
              <w:t>que, respecto a cuantas toneladas se han juntado de enero a la fecha, se informa que la cantidad de residuos recolectados son 171,625 toneladas durante el periodo de enero a la fecha de la solicitud.</w:t>
            </w:r>
          </w:p>
          <w:p w14:paraId="297D5078" w14:textId="43C9410F" w:rsidR="000D1D8E" w:rsidRPr="007439DC" w:rsidRDefault="000D1D8E" w:rsidP="000D1D8E">
            <w:pPr>
              <w:tabs>
                <w:tab w:val="left" w:pos="709"/>
              </w:tabs>
              <w:jc w:val="both"/>
              <w:rPr>
                <w:rFonts w:ascii="Palatino Linotype" w:eastAsia="Palatino Linotype" w:hAnsi="Palatino Linotype" w:cs="Palatino Linotype"/>
                <w:sz w:val="20"/>
                <w:szCs w:val="22"/>
              </w:rPr>
            </w:pPr>
          </w:p>
        </w:tc>
        <w:tc>
          <w:tcPr>
            <w:tcW w:w="2737" w:type="dxa"/>
          </w:tcPr>
          <w:p w14:paraId="4784C511" w14:textId="58943F3A" w:rsidR="000D1D8E" w:rsidRPr="007439DC" w:rsidRDefault="000D1D8E" w:rsidP="000D1D8E">
            <w:pPr>
              <w:tabs>
                <w:tab w:val="left" w:pos="709"/>
              </w:tabs>
              <w:jc w:val="both"/>
              <w:rPr>
                <w:rFonts w:ascii="Palatino Linotype" w:eastAsia="Palatino Linotype" w:hAnsi="Palatino Linotype" w:cs="Palatino Linotype"/>
                <w:sz w:val="20"/>
                <w:szCs w:val="22"/>
              </w:rPr>
            </w:pPr>
            <w:r w:rsidRPr="007439DC">
              <w:rPr>
                <w:rFonts w:ascii="Palatino Linotype" w:eastAsia="Palatino Linotype" w:hAnsi="Palatino Linotype" w:cs="Palatino Linotype"/>
                <w:b/>
                <w:sz w:val="20"/>
                <w:szCs w:val="22"/>
              </w:rPr>
              <w:t xml:space="preserve">Si, </w:t>
            </w:r>
            <w:r w:rsidRPr="007439DC">
              <w:rPr>
                <w:rFonts w:ascii="Palatino Linotype" w:eastAsia="Palatino Linotype" w:hAnsi="Palatino Linotype" w:cs="Palatino Linotype"/>
                <w:sz w:val="20"/>
                <w:szCs w:val="22"/>
              </w:rPr>
              <w:t>se proporcionó la cantidad de toneladas recolectadas de residuos sólidos en el periodo solicitado.</w:t>
            </w:r>
          </w:p>
        </w:tc>
      </w:tr>
      <w:tr w:rsidR="005B645C" w:rsidRPr="007439DC" w14:paraId="7BE4CF8D" w14:textId="77777777" w:rsidTr="000D1D8E">
        <w:tc>
          <w:tcPr>
            <w:tcW w:w="704" w:type="dxa"/>
          </w:tcPr>
          <w:p w14:paraId="5E472F5F" w14:textId="651FB4E3" w:rsidR="000D1D8E" w:rsidRPr="007439DC" w:rsidRDefault="000D1D8E" w:rsidP="000D1D8E">
            <w:pPr>
              <w:tabs>
                <w:tab w:val="left" w:pos="709"/>
              </w:tabs>
              <w:jc w:val="both"/>
              <w:rPr>
                <w:rFonts w:ascii="Palatino Linotype" w:eastAsia="Palatino Linotype" w:hAnsi="Palatino Linotype" w:cs="Palatino Linotype"/>
                <w:sz w:val="20"/>
                <w:szCs w:val="22"/>
              </w:rPr>
            </w:pPr>
            <w:r w:rsidRPr="007439DC">
              <w:rPr>
                <w:rFonts w:ascii="Palatino Linotype" w:eastAsia="Palatino Linotype" w:hAnsi="Palatino Linotype" w:cs="Palatino Linotype"/>
                <w:sz w:val="20"/>
                <w:szCs w:val="22"/>
              </w:rPr>
              <w:t>3</w:t>
            </w:r>
          </w:p>
        </w:tc>
        <w:tc>
          <w:tcPr>
            <w:tcW w:w="2410" w:type="dxa"/>
          </w:tcPr>
          <w:p w14:paraId="6BF12574" w14:textId="306D117F" w:rsidR="000D1D8E" w:rsidRPr="007439DC" w:rsidRDefault="000D1D8E" w:rsidP="000D1D8E">
            <w:pPr>
              <w:tabs>
                <w:tab w:val="left" w:pos="709"/>
              </w:tabs>
              <w:jc w:val="both"/>
              <w:rPr>
                <w:rFonts w:ascii="Palatino Linotype" w:eastAsia="Palatino Linotype" w:hAnsi="Palatino Linotype" w:cs="Palatino Linotype"/>
                <w:sz w:val="20"/>
                <w:szCs w:val="22"/>
              </w:rPr>
            </w:pPr>
            <w:r w:rsidRPr="007439DC">
              <w:rPr>
                <w:rFonts w:ascii="Palatino Linotype" w:eastAsia="Palatino Linotype" w:hAnsi="Palatino Linotype" w:cs="Palatino Linotype"/>
                <w:b/>
                <w:sz w:val="20"/>
                <w:szCs w:val="22"/>
              </w:rPr>
              <w:t>Convenio o contrato para el depósito de esos desechos -residuos sólidos-</w:t>
            </w:r>
          </w:p>
        </w:tc>
        <w:tc>
          <w:tcPr>
            <w:tcW w:w="2977" w:type="dxa"/>
          </w:tcPr>
          <w:p w14:paraId="1D36BA18" w14:textId="725F307C" w:rsidR="000D1D8E" w:rsidRPr="007439DC" w:rsidRDefault="000D1D8E" w:rsidP="000D1D8E">
            <w:pPr>
              <w:tabs>
                <w:tab w:val="left" w:pos="709"/>
              </w:tabs>
              <w:jc w:val="both"/>
              <w:rPr>
                <w:rFonts w:ascii="Palatino Linotype" w:eastAsia="Palatino Linotype" w:hAnsi="Palatino Linotype" w:cs="Palatino Linotype"/>
                <w:sz w:val="20"/>
                <w:szCs w:val="22"/>
              </w:rPr>
            </w:pPr>
            <w:r w:rsidRPr="007439DC">
              <w:rPr>
                <w:rFonts w:ascii="Palatino Linotype" w:eastAsia="Palatino Linotype" w:hAnsi="Palatino Linotype" w:cs="Palatino Linotype"/>
                <w:b/>
                <w:sz w:val="20"/>
                <w:szCs w:val="22"/>
              </w:rPr>
              <w:t>La Directora de Recursos Materiales</w:t>
            </w:r>
            <w:r w:rsidRPr="007439DC">
              <w:rPr>
                <w:rFonts w:ascii="Palatino Linotype" w:eastAsia="Palatino Linotype" w:hAnsi="Palatino Linotype" w:cs="Palatino Linotype"/>
                <w:sz w:val="20"/>
                <w:szCs w:val="22"/>
              </w:rPr>
              <w:t xml:space="preserve"> señaló que la información requerida podría ser consultada en el portal del Ipomex en el artículo 92 fracción XXIX relativo al resultado de procedimientos de adjudicación directa, licitación pública e invitación restringida, proporcionando el siguiente link en formato cerrado.</w:t>
            </w:r>
          </w:p>
        </w:tc>
        <w:tc>
          <w:tcPr>
            <w:tcW w:w="2737" w:type="dxa"/>
          </w:tcPr>
          <w:p w14:paraId="578DF45F" w14:textId="24FA8585" w:rsidR="000D1D8E" w:rsidRPr="007439DC" w:rsidRDefault="000D1D8E" w:rsidP="000D1D8E">
            <w:pPr>
              <w:tabs>
                <w:tab w:val="left" w:pos="709"/>
              </w:tabs>
              <w:jc w:val="both"/>
              <w:rPr>
                <w:rFonts w:ascii="Palatino Linotype" w:eastAsia="Palatino Linotype" w:hAnsi="Palatino Linotype" w:cs="Palatino Linotype"/>
                <w:sz w:val="20"/>
                <w:szCs w:val="22"/>
              </w:rPr>
            </w:pPr>
            <w:r w:rsidRPr="007439DC">
              <w:rPr>
                <w:rFonts w:ascii="Palatino Linotype" w:eastAsia="Palatino Linotype" w:hAnsi="Palatino Linotype" w:cs="Palatino Linotype"/>
                <w:b/>
                <w:sz w:val="20"/>
                <w:szCs w:val="22"/>
              </w:rPr>
              <w:t>No</w:t>
            </w:r>
            <w:r w:rsidRPr="007439DC">
              <w:rPr>
                <w:rFonts w:ascii="Palatino Linotype" w:eastAsia="Palatino Linotype" w:hAnsi="Palatino Linotype" w:cs="Palatino Linotype"/>
                <w:sz w:val="20"/>
                <w:szCs w:val="22"/>
              </w:rPr>
              <w:t>, en razón de que el link donde se localizaría la información requerida se entregó en formato cerrado.</w:t>
            </w:r>
          </w:p>
        </w:tc>
      </w:tr>
      <w:tr w:rsidR="000D1D8E" w:rsidRPr="007439DC" w14:paraId="40741A91" w14:textId="77777777" w:rsidTr="000D1D8E">
        <w:tc>
          <w:tcPr>
            <w:tcW w:w="704" w:type="dxa"/>
          </w:tcPr>
          <w:p w14:paraId="187AD90E" w14:textId="0C6B4BE6" w:rsidR="000D1D8E" w:rsidRPr="007439DC" w:rsidRDefault="000D1D8E" w:rsidP="000D1D8E">
            <w:pPr>
              <w:tabs>
                <w:tab w:val="left" w:pos="709"/>
              </w:tabs>
              <w:jc w:val="both"/>
              <w:rPr>
                <w:rFonts w:ascii="Palatino Linotype" w:eastAsia="Palatino Linotype" w:hAnsi="Palatino Linotype" w:cs="Palatino Linotype"/>
                <w:sz w:val="20"/>
                <w:szCs w:val="22"/>
              </w:rPr>
            </w:pPr>
            <w:r w:rsidRPr="007439DC">
              <w:rPr>
                <w:rFonts w:ascii="Palatino Linotype" w:eastAsia="Palatino Linotype" w:hAnsi="Palatino Linotype" w:cs="Palatino Linotype"/>
                <w:sz w:val="20"/>
                <w:szCs w:val="22"/>
              </w:rPr>
              <w:t>4</w:t>
            </w:r>
          </w:p>
        </w:tc>
        <w:tc>
          <w:tcPr>
            <w:tcW w:w="2410" w:type="dxa"/>
          </w:tcPr>
          <w:p w14:paraId="3BE59E44" w14:textId="0FD2A6F8" w:rsidR="000D1D8E" w:rsidRPr="007439DC" w:rsidRDefault="000D1D8E" w:rsidP="00590B17">
            <w:pPr>
              <w:tabs>
                <w:tab w:val="left" w:pos="709"/>
              </w:tabs>
              <w:jc w:val="both"/>
              <w:rPr>
                <w:rFonts w:ascii="Palatino Linotype" w:eastAsia="Palatino Linotype" w:hAnsi="Palatino Linotype" w:cs="Palatino Linotype"/>
                <w:sz w:val="20"/>
                <w:szCs w:val="22"/>
              </w:rPr>
            </w:pPr>
            <w:r w:rsidRPr="007439DC">
              <w:rPr>
                <w:rFonts w:ascii="Palatino Linotype" w:eastAsia="Palatino Linotype" w:hAnsi="Palatino Linotype" w:cs="Palatino Linotype"/>
                <w:b/>
                <w:sz w:val="20"/>
                <w:szCs w:val="22"/>
              </w:rPr>
              <w:t>El costo y facturas por</w:t>
            </w:r>
            <w:r w:rsidR="00590B17" w:rsidRPr="007439DC">
              <w:rPr>
                <w:rFonts w:ascii="Palatino Linotype" w:eastAsia="Palatino Linotype" w:hAnsi="Palatino Linotype" w:cs="Palatino Linotype"/>
                <w:b/>
                <w:sz w:val="20"/>
                <w:szCs w:val="22"/>
              </w:rPr>
              <w:t xml:space="preserve"> los </w:t>
            </w:r>
            <w:r w:rsidRPr="007439DC">
              <w:rPr>
                <w:rFonts w:ascii="Palatino Linotype" w:eastAsia="Palatino Linotype" w:hAnsi="Palatino Linotype" w:cs="Palatino Linotype"/>
                <w:b/>
                <w:sz w:val="20"/>
                <w:szCs w:val="22"/>
              </w:rPr>
              <w:t>monto</w:t>
            </w:r>
            <w:r w:rsidR="00590B17" w:rsidRPr="007439DC">
              <w:rPr>
                <w:rFonts w:ascii="Palatino Linotype" w:eastAsia="Palatino Linotype" w:hAnsi="Palatino Linotype" w:cs="Palatino Linotype"/>
                <w:b/>
                <w:sz w:val="20"/>
                <w:szCs w:val="22"/>
              </w:rPr>
              <w:t>s</w:t>
            </w:r>
            <w:r w:rsidRPr="007439DC">
              <w:rPr>
                <w:rFonts w:ascii="Palatino Linotype" w:eastAsia="Palatino Linotype" w:hAnsi="Palatino Linotype" w:cs="Palatino Linotype"/>
                <w:b/>
                <w:sz w:val="20"/>
                <w:szCs w:val="22"/>
              </w:rPr>
              <w:t xml:space="preserve"> pagado p</w:t>
            </w:r>
            <w:r w:rsidR="00590B17" w:rsidRPr="007439DC">
              <w:rPr>
                <w:rFonts w:ascii="Palatino Linotype" w:eastAsia="Palatino Linotype" w:hAnsi="Palatino Linotype" w:cs="Palatino Linotype"/>
                <w:b/>
                <w:sz w:val="20"/>
                <w:szCs w:val="22"/>
              </w:rPr>
              <w:t>ara el depósito de esos residuos sólidos.</w:t>
            </w:r>
          </w:p>
        </w:tc>
        <w:tc>
          <w:tcPr>
            <w:tcW w:w="2977" w:type="dxa"/>
          </w:tcPr>
          <w:p w14:paraId="62FDB302" w14:textId="6E6F458D" w:rsidR="000D1D8E" w:rsidRPr="007439DC" w:rsidRDefault="000D1D8E" w:rsidP="000D1D8E">
            <w:pPr>
              <w:tabs>
                <w:tab w:val="left" w:pos="709"/>
              </w:tabs>
              <w:jc w:val="both"/>
              <w:rPr>
                <w:rFonts w:ascii="Palatino Linotype" w:eastAsia="Palatino Linotype" w:hAnsi="Palatino Linotype" w:cs="Palatino Linotype"/>
                <w:sz w:val="20"/>
                <w:szCs w:val="22"/>
              </w:rPr>
            </w:pPr>
            <w:r w:rsidRPr="007439DC">
              <w:rPr>
                <w:rFonts w:ascii="Palatino Linotype" w:eastAsia="Palatino Linotype" w:hAnsi="Palatino Linotype" w:cs="Palatino Linotype"/>
                <w:sz w:val="20"/>
                <w:szCs w:val="22"/>
              </w:rPr>
              <w:t xml:space="preserve">El </w:t>
            </w:r>
            <w:r w:rsidRPr="007439DC">
              <w:rPr>
                <w:rFonts w:ascii="Palatino Linotype" w:eastAsia="Palatino Linotype" w:hAnsi="Palatino Linotype" w:cs="Palatino Linotype"/>
                <w:b/>
                <w:sz w:val="20"/>
                <w:szCs w:val="22"/>
              </w:rPr>
              <w:t>Tesorero Municipal</w:t>
            </w:r>
            <w:r w:rsidRPr="007439DC">
              <w:rPr>
                <w:rFonts w:ascii="Palatino Linotype" w:eastAsia="Palatino Linotype" w:hAnsi="Palatino Linotype" w:cs="Palatino Linotype"/>
                <w:sz w:val="20"/>
                <w:szCs w:val="22"/>
              </w:rPr>
              <w:t xml:space="preserve"> respecto al “</w:t>
            </w:r>
            <w:r w:rsidRPr="007439DC">
              <w:rPr>
                <w:rFonts w:ascii="Palatino Linotype" w:eastAsia="Palatino Linotype" w:hAnsi="Palatino Linotype" w:cs="Palatino Linotype"/>
                <w:b/>
                <w:sz w:val="20"/>
                <w:szCs w:val="22"/>
              </w:rPr>
              <w:t>recurso gastado</w:t>
            </w:r>
            <w:r w:rsidRPr="007439DC">
              <w:rPr>
                <w:rFonts w:ascii="Palatino Linotype" w:eastAsia="Palatino Linotype" w:hAnsi="Palatino Linotype" w:cs="Palatino Linotype"/>
                <w:sz w:val="20"/>
                <w:szCs w:val="22"/>
              </w:rPr>
              <w:t>” adjuntó el estado analítico del ejercicio del presupuesto de egresos (clasificación administrativa), el estado analítico del ejercicio del presupuesto de egresos clasificación por objeto gasto, estado analítico del ejercicio del presupuesto de egresos clasificación económica y el estado analítico del ejercicio del presupuesto de egresos clasificación funcional, al tercer trimestre del ejercicio fiscal 2025, agregando en formato cerrado los links para consultar dichos documentos.</w:t>
            </w:r>
          </w:p>
          <w:p w14:paraId="72F568AC" w14:textId="77777777" w:rsidR="000D1D8E" w:rsidRPr="007439DC" w:rsidRDefault="000D1D8E" w:rsidP="000D1D8E">
            <w:pPr>
              <w:tabs>
                <w:tab w:val="left" w:pos="709"/>
              </w:tabs>
              <w:jc w:val="both"/>
              <w:rPr>
                <w:rFonts w:ascii="Palatino Linotype" w:eastAsia="Palatino Linotype" w:hAnsi="Palatino Linotype" w:cs="Palatino Linotype"/>
                <w:sz w:val="20"/>
                <w:szCs w:val="22"/>
              </w:rPr>
            </w:pPr>
          </w:p>
        </w:tc>
        <w:tc>
          <w:tcPr>
            <w:tcW w:w="2737" w:type="dxa"/>
          </w:tcPr>
          <w:p w14:paraId="4BBD83BF" w14:textId="5CA1EF57" w:rsidR="000D1D8E" w:rsidRPr="007439DC" w:rsidRDefault="000D1D8E" w:rsidP="009D230A">
            <w:pPr>
              <w:tabs>
                <w:tab w:val="left" w:pos="709"/>
              </w:tabs>
              <w:jc w:val="both"/>
              <w:rPr>
                <w:rFonts w:ascii="Palatino Linotype" w:eastAsia="Palatino Linotype" w:hAnsi="Palatino Linotype" w:cs="Palatino Linotype"/>
                <w:sz w:val="20"/>
                <w:szCs w:val="22"/>
              </w:rPr>
            </w:pPr>
            <w:r w:rsidRPr="007439DC">
              <w:rPr>
                <w:rFonts w:ascii="Palatino Linotype" w:eastAsia="Palatino Linotype" w:hAnsi="Palatino Linotype" w:cs="Palatino Linotype"/>
                <w:b/>
                <w:sz w:val="20"/>
                <w:szCs w:val="22"/>
              </w:rPr>
              <w:t>No</w:t>
            </w:r>
            <w:r w:rsidRPr="007439DC">
              <w:rPr>
                <w:rFonts w:ascii="Palatino Linotype" w:eastAsia="Palatino Linotype" w:hAnsi="Palatino Linotype" w:cs="Palatino Linotype"/>
                <w:sz w:val="20"/>
                <w:szCs w:val="22"/>
              </w:rPr>
              <w:t xml:space="preserve">, </w:t>
            </w:r>
            <w:r w:rsidR="009D230A" w:rsidRPr="007439DC">
              <w:rPr>
                <w:rFonts w:ascii="Palatino Linotype" w:eastAsia="Palatino Linotype" w:hAnsi="Palatino Linotype" w:cs="Palatino Linotype"/>
                <w:sz w:val="20"/>
                <w:szCs w:val="22"/>
              </w:rPr>
              <w:t>ya que</w:t>
            </w:r>
            <w:r w:rsidRPr="007439DC">
              <w:rPr>
                <w:rFonts w:ascii="Palatino Linotype" w:eastAsia="Palatino Linotype" w:hAnsi="Palatino Linotype" w:cs="Palatino Linotype"/>
                <w:sz w:val="20"/>
                <w:szCs w:val="22"/>
              </w:rPr>
              <w:t xml:space="preserve"> de la consulta a los estados analíticos</w:t>
            </w:r>
            <w:r w:rsidR="009D230A" w:rsidRPr="007439DC">
              <w:rPr>
                <w:rFonts w:ascii="Palatino Linotype" w:eastAsia="Palatino Linotype" w:hAnsi="Palatino Linotype" w:cs="Palatino Linotype"/>
                <w:sz w:val="20"/>
                <w:szCs w:val="22"/>
              </w:rPr>
              <w:t xml:space="preserve"> del ejercicio del presupuesto, no se advierten los pagos efectuados por “depósito de residuos sólidos”.</w:t>
            </w:r>
          </w:p>
        </w:tc>
      </w:tr>
    </w:tbl>
    <w:p w14:paraId="0015699A" w14:textId="6766241E" w:rsidR="000D1D8E" w:rsidRPr="007439DC" w:rsidRDefault="000D1D8E" w:rsidP="003616D6">
      <w:pPr>
        <w:tabs>
          <w:tab w:val="left" w:pos="709"/>
        </w:tabs>
        <w:spacing w:line="360" w:lineRule="auto"/>
        <w:jc w:val="both"/>
        <w:rPr>
          <w:rFonts w:ascii="Palatino Linotype" w:eastAsia="Palatino Linotype" w:hAnsi="Palatino Linotype" w:cs="Palatino Linotype"/>
          <w:sz w:val="22"/>
          <w:szCs w:val="22"/>
        </w:rPr>
      </w:pPr>
    </w:p>
    <w:p w14:paraId="6EFF8C48" w14:textId="77777777" w:rsidR="008D0341" w:rsidRPr="007439DC" w:rsidRDefault="000237E1" w:rsidP="003616D6">
      <w:pPr>
        <w:tabs>
          <w:tab w:val="left" w:pos="709"/>
        </w:tabs>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Como se desprende de lo anterior, el ente obligado únicamente dio cumplimiento a los requerimientos marcados con los números </w:t>
      </w:r>
      <w:r w:rsidRPr="007439DC">
        <w:rPr>
          <w:rFonts w:ascii="Palatino Linotype" w:eastAsia="Palatino Linotype" w:hAnsi="Palatino Linotype" w:cs="Palatino Linotype"/>
          <w:b/>
          <w:sz w:val="22"/>
          <w:szCs w:val="22"/>
        </w:rPr>
        <w:t>1 y 2</w:t>
      </w:r>
      <w:r w:rsidRPr="007439DC">
        <w:rPr>
          <w:rFonts w:ascii="Palatino Linotype" w:eastAsia="Palatino Linotype" w:hAnsi="Palatino Linotype" w:cs="Palatino Linotype"/>
          <w:sz w:val="22"/>
          <w:szCs w:val="22"/>
        </w:rPr>
        <w:t xml:space="preserve">; </w:t>
      </w:r>
      <w:r w:rsidR="008D0341" w:rsidRPr="007439DC">
        <w:rPr>
          <w:rFonts w:ascii="Palatino Linotype" w:eastAsia="Palatino Linotype" w:hAnsi="Palatino Linotype" w:cs="Palatino Linotype"/>
          <w:sz w:val="22"/>
          <w:szCs w:val="22"/>
        </w:rPr>
        <w:t xml:space="preserve">sin embargo, por cuanto hace a los requerimientos relativos a los requerimientos </w:t>
      </w:r>
      <w:r w:rsidR="008D0341" w:rsidRPr="007439DC">
        <w:rPr>
          <w:rFonts w:ascii="Palatino Linotype" w:eastAsia="Palatino Linotype" w:hAnsi="Palatino Linotype" w:cs="Palatino Linotype"/>
          <w:b/>
          <w:sz w:val="22"/>
          <w:szCs w:val="22"/>
        </w:rPr>
        <w:t xml:space="preserve">3 y 4, </w:t>
      </w:r>
      <w:r w:rsidR="008D0341" w:rsidRPr="007439DC">
        <w:rPr>
          <w:rFonts w:ascii="Palatino Linotype" w:eastAsia="Palatino Linotype" w:hAnsi="Palatino Linotype" w:cs="Palatino Linotype"/>
          <w:sz w:val="22"/>
          <w:szCs w:val="22"/>
        </w:rPr>
        <w:t>la respuesta entregada resulta insuficiente para satisfacer lo peticionado por las siguientes consideraciones.</w:t>
      </w:r>
    </w:p>
    <w:p w14:paraId="3F0C9122" w14:textId="77777777" w:rsidR="008D0341" w:rsidRPr="007439DC" w:rsidRDefault="008D0341" w:rsidP="003616D6">
      <w:pPr>
        <w:tabs>
          <w:tab w:val="left" w:pos="709"/>
        </w:tabs>
        <w:spacing w:line="360" w:lineRule="auto"/>
        <w:jc w:val="both"/>
        <w:rPr>
          <w:rFonts w:ascii="Palatino Linotype" w:eastAsia="Palatino Linotype" w:hAnsi="Palatino Linotype" w:cs="Palatino Linotype"/>
          <w:sz w:val="22"/>
          <w:szCs w:val="22"/>
        </w:rPr>
      </w:pPr>
    </w:p>
    <w:p w14:paraId="70ECC8CA" w14:textId="0EE645D3" w:rsidR="00CA1656" w:rsidRPr="007439DC" w:rsidRDefault="008D0341" w:rsidP="003616D6">
      <w:pPr>
        <w:tabs>
          <w:tab w:val="left" w:pos="709"/>
        </w:tabs>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Respecto al </w:t>
      </w:r>
      <w:r w:rsidRPr="007439DC">
        <w:rPr>
          <w:rFonts w:ascii="Palatino Linotype" w:eastAsia="Palatino Linotype" w:hAnsi="Palatino Linotype" w:cs="Palatino Linotype"/>
          <w:b/>
          <w:sz w:val="22"/>
          <w:szCs w:val="22"/>
        </w:rPr>
        <w:t xml:space="preserve">convenio o contrato para el depósito de esos desechos -residuos sólidos-, </w:t>
      </w:r>
      <w:r w:rsidRPr="007439DC">
        <w:rPr>
          <w:rFonts w:ascii="Palatino Linotype" w:eastAsia="Palatino Linotype" w:hAnsi="Palatino Linotype" w:cs="Palatino Linotype"/>
          <w:sz w:val="22"/>
          <w:szCs w:val="22"/>
        </w:rPr>
        <w:t>si bien</w:t>
      </w:r>
      <w:r w:rsidRPr="007439DC">
        <w:rPr>
          <w:rFonts w:ascii="Palatino Linotype" w:eastAsia="Palatino Linotype" w:hAnsi="Palatino Linotype" w:cs="Palatino Linotype"/>
          <w:b/>
          <w:sz w:val="20"/>
          <w:szCs w:val="22"/>
        </w:rPr>
        <w:t xml:space="preserve"> </w:t>
      </w:r>
      <w:r w:rsidRPr="007439DC">
        <w:rPr>
          <w:rFonts w:ascii="Palatino Linotype" w:eastAsia="Palatino Linotype" w:hAnsi="Palatino Linotype" w:cs="Palatino Linotype"/>
          <w:b/>
          <w:sz w:val="22"/>
          <w:szCs w:val="22"/>
        </w:rPr>
        <w:t>la Directora de Recursos Materiales</w:t>
      </w:r>
      <w:r w:rsidRPr="007439DC">
        <w:rPr>
          <w:rFonts w:ascii="Palatino Linotype" w:eastAsia="Palatino Linotype" w:hAnsi="Palatino Linotype" w:cs="Palatino Linotype"/>
          <w:sz w:val="22"/>
          <w:szCs w:val="22"/>
        </w:rPr>
        <w:t xml:space="preserve"> señaló que la información requerida podría ser consultada en el portal del Ipomex en el artículo 92 fracción XXIX relativo al resultado de procedimientos de adjudicación directa, licitación pública e invitación restringida, proporciono un link en formato cerrado.</w:t>
      </w:r>
    </w:p>
    <w:p w14:paraId="10EA28C0" w14:textId="77777777" w:rsidR="008D0341" w:rsidRPr="007439DC" w:rsidRDefault="008D0341" w:rsidP="003616D6">
      <w:pPr>
        <w:tabs>
          <w:tab w:val="left" w:pos="709"/>
        </w:tabs>
        <w:spacing w:line="360" w:lineRule="auto"/>
        <w:jc w:val="both"/>
        <w:rPr>
          <w:rFonts w:ascii="Palatino Linotype" w:eastAsia="Palatino Linotype" w:hAnsi="Palatino Linotype" w:cs="Palatino Linotype"/>
          <w:sz w:val="22"/>
          <w:szCs w:val="22"/>
        </w:rPr>
      </w:pPr>
    </w:p>
    <w:p w14:paraId="3E03A131" w14:textId="3BAD6AD4" w:rsidR="008D0341" w:rsidRPr="007439DC" w:rsidRDefault="008D0341" w:rsidP="008D0341">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s-ES"/>
        </w:rPr>
      </w:pPr>
      <w:r w:rsidRPr="007439DC">
        <w:rPr>
          <w:rFonts w:ascii="Palatino Linotype" w:eastAsia="Palatino Linotype" w:hAnsi="Palatino Linotype" w:cs="Palatino Linotype"/>
          <w:sz w:val="22"/>
          <w:szCs w:val="22"/>
          <w:lang w:eastAsia="es-ES"/>
        </w:rPr>
        <w:t xml:space="preserve">De esta manera, no pueden tenerse por válidos dicho hipervínculo, toda vez que los enlaces deben ser precisos y directos, aunado a que en el caso concreto corresponden a un documento PDF en formato de imagen no editable, que pierde su característica de ser </w:t>
      </w:r>
      <w:r w:rsidRPr="007439DC">
        <w:rPr>
          <w:rFonts w:ascii="Palatino Linotype" w:eastAsia="Palatino Linotype" w:hAnsi="Palatino Linotype" w:cs="Palatino Linotype"/>
          <w:b/>
          <w:bCs/>
          <w:sz w:val="22"/>
          <w:szCs w:val="22"/>
          <w:lang w:eastAsia="es-ES"/>
        </w:rPr>
        <w:t>directo</w:t>
      </w:r>
      <w:r w:rsidRPr="007439DC">
        <w:rPr>
          <w:rFonts w:ascii="Palatino Linotype" w:eastAsia="Palatino Linotype" w:hAnsi="Palatino Linotype" w:cs="Palatino Linotype"/>
          <w:sz w:val="22"/>
          <w:szCs w:val="22"/>
          <w:lang w:eastAsia="es-ES"/>
        </w:rPr>
        <w:t>.</w:t>
      </w:r>
    </w:p>
    <w:p w14:paraId="2C4BAC9E" w14:textId="77777777" w:rsidR="008D0341" w:rsidRPr="007439DC" w:rsidRDefault="008D0341" w:rsidP="008D0341">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s-ES"/>
        </w:rPr>
      </w:pPr>
    </w:p>
    <w:p w14:paraId="6E29FEBD" w14:textId="77777777" w:rsidR="008D0341" w:rsidRPr="007439DC" w:rsidRDefault="008D0341" w:rsidP="008D0341">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s-ES"/>
        </w:rPr>
      </w:pPr>
      <w:r w:rsidRPr="007439DC">
        <w:rPr>
          <w:rFonts w:ascii="Palatino Linotype" w:eastAsia="Palatino Linotype" w:hAnsi="Palatino Linotype" w:cs="Palatino Linotype"/>
          <w:sz w:val="22"/>
          <w:szCs w:val="22"/>
          <w:lang w:eastAsia="es-ES"/>
        </w:rPr>
        <w:t>Asimismo, la URL al estar conformada por cadenas de encriptación que contienen una serie de caracteres cifrados o codificados que se utilizan para proteger la información transmitida, en general, su encriptación se utiliza para proteger datos sensibles, como información de inicio de sesión, datos personales o cualquier otra información.</w:t>
      </w:r>
    </w:p>
    <w:p w14:paraId="5C1E9497" w14:textId="77777777" w:rsidR="008D0341" w:rsidRPr="007439DC" w:rsidRDefault="008D0341" w:rsidP="008D0341">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s-ES"/>
        </w:rPr>
      </w:pPr>
    </w:p>
    <w:p w14:paraId="1C374F7B" w14:textId="77777777" w:rsidR="008D0341" w:rsidRPr="007439DC" w:rsidRDefault="008D0341" w:rsidP="008D0341">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s-ES"/>
        </w:rPr>
      </w:pPr>
      <w:r w:rsidRPr="007439DC">
        <w:rPr>
          <w:rFonts w:ascii="Palatino Linotype" w:eastAsia="Palatino Linotype" w:hAnsi="Palatino Linotype" w:cs="Palatino Linotype"/>
          <w:sz w:val="22"/>
          <w:szCs w:val="22"/>
          <w:lang w:eastAsia="es-ES"/>
        </w:rPr>
        <w:t>Consecuentemente, cuando se encripta una URL, los datos en la dirección web se convierten en una cadena de caracteres que no son fácilmente comprensibles para cualquier persona que intercepte la transmisión de datos ya que esto es para proteger la privacidad y la seguridad de la información transmitida, luego entonces intentar transcribir, carácter por carácter existe una alta posibilidad que dicha tarea no sea exitosa.</w:t>
      </w:r>
    </w:p>
    <w:p w14:paraId="10F0E75F" w14:textId="77777777" w:rsidR="008D0341" w:rsidRPr="007439DC" w:rsidRDefault="008D0341" w:rsidP="008D0341">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s-ES"/>
        </w:rPr>
      </w:pPr>
    </w:p>
    <w:p w14:paraId="04E8D825" w14:textId="77777777" w:rsidR="008D0341" w:rsidRPr="007439DC" w:rsidRDefault="008D0341" w:rsidP="008D0341">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s-ES"/>
        </w:rPr>
      </w:pPr>
      <w:r w:rsidRPr="007439DC">
        <w:rPr>
          <w:rFonts w:ascii="Palatino Linotype" w:eastAsia="Palatino Linotype" w:hAnsi="Palatino Linotype" w:cs="Palatino Linotype"/>
          <w:sz w:val="22"/>
          <w:szCs w:val="22"/>
          <w:lang w:eastAsia="es-ES"/>
        </w:rPr>
        <w:t xml:space="preserve">A mayor abundamiento, de conformidad con el artículo 24, fracción V de la Ley de Transparencia y Acceso a la Información Pública del Estado de México y Municipios, los entes públicos se encuentran obligados </w:t>
      </w:r>
      <w:r w:rsidRPr="007439DC">
        <w:rPr>
          <w:rFonts w:ascii="Palatino Linotype" w:eastAsia="Palatino Linotype" w:hAnsi="Palatino Linotype" w:cs="Palatino Linotype"/>
          <w:b/>
          <w:bCs/>
          <w:sz w:val="22"/>
          <w:szCs w:val="22"/>
          <w:u w:val="single"/>
          <w:lang w:eastAsia="es-ES"/>
        </w:rPr>
        <w:t>a promover</w:t>
      </w:r>
      <w:r w:rsidRPr="007439DC">
        <w:rPr>
          <w:rFonts w:ascii="Palatino Linotype" w:eastAsia="Palatino Linotype" w:hAnsi="Palatino Linotype" w:cs="Palatino Linotype"/>
          <w:sz w:val="22"/>
          <w:szCs w:val="22"/>
          <w:lang w:eastAsia="es-ES"/>
        </w:rPr>
        <w:t xml:space="preserve"> la generación, documentación y publicación de la información </w:t>
      </w:r>
      <w:r w:rsidRPr="007439DC">
        <w:rPr>
          <w:rFonts w:ascii="Palatino Linotype" w:eastAsia="Palatino Linotype" w:hAnsi="Palatino Linotype" w:cs="Palatino Linotype"/>
          <w:b/>
          <w:bCs/>
          <w:sz w:val="22"/>
          <w:szCs w:val="22"/>
          <w:u w:val="single"/>
          <w:lang w:eastAsia="es-ES"/>
        </w:rPr>
        <w:t>en formatos abiertos y accesibles</w:t>
      </w:r>
      <w:r w:rsidRPr="007439DC">
        <w:rPr>
          <w:rFonts w:ascii="Palatino Linotype" w:eastAsia="Palatino Linotype" w:hAnsi="Palatino Linotype" w:cs="Palatino Linotype"/>
          <w:sz w:val="22"/>
          <w:szCs w:val="22"/>
          <w:lang w:eastAsia="es-ES"/>
        </w:rPr>
        <w:t>, es decir, se debe procurar, en la medida de lo posible, que la información que se genere permita su reproducción y reutilización electrónica, de manera libre sin ninguna restricción. </w:t>
      </w:r>
    </w:p>
    <w:p w14:paraId="73B8B27E" w14:textId="77777777" w:rsidR="008D0341" w:rsidRPr="007439DC" w:rsidRDefault="008D0341" w:rsidP="008D0341">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s-ES"/>
        </w:rPr>
      </w:pPr>
    </w:p>
    <w:p w14:paraId="0FA48EAD" w14:textId="77777777" w:rsidR="008D0341" w:rsidRPr="007439DC" w:rsidRDefault="008D0341" w:rsidP="008D0341">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s-ES"/>
        </w:rPr>
      </w:pPr>
      <w:r w:rsidRPr="007439DC">
        <w:rPr>
          <w:rFonts w:ascii="Palatino Linotype" w:eastAsia="Palatino Linotype" w:hAnsi="Palatino Linotype" w:cs="Palatino Linotype"/>
          <w:sz w:val="22"/>
          <w:szCs w:val="22"/>
          <w:lang w:eastAsia="es-ES"/>
        </w:rPr>
        <w:t xml:space="preserve">Atento a lo anterior se insta al </w:t>
      </w:r>
      <w:r w:rsidRPr="007439DC">
        <w:rPr>
          <w:rFonts w:ascii="Palatino Linotype" w:eastAsia="Palatino Linotype" w:hAnsi="Palatino Linotype" w:cs="Palatino Linotype"/>
          <w:b/>
          <w:bCs/>
          <w:sz w:val="22"/>
          <w:szCs w:val="22"/>
          <w:lang w:eastAsia="es-ES"/>
        </w:rPr>
        <w:t xml:space="preserve">Sujeto Obligado, </w:t>
      </w:r>
      <w:r w:rsidRPr="007439DC">
        <w:rPr>
          <w:rFonts w:ascii="Palatino Linotype" w:eastAsia="Palatino Linotype" w:hAnsi="Palatino Linotype" w:cs="Palatino Linotype"/>
          <w:sz w:val="22"/>
          <w:szCs w:val="22"/>
          <w:lang w:eastAsia="es-ES"/>
        </w:rPr>
        <w:t>para que en próximas ocasiones, en la medida de lo posible, cuando haga entrega de información pública de manera electrónica, garantice la interoperabilidad de esta, es decir, que esta contenga datos en formatos y estándares abiertos para su reproducción y reutilización electrónica por parte de los solicitantes, preferentemente a través de enlaces o hipervínculos, que permitan la conexión directa a la página o sitio en el que se aloja la información, al dar clic al mismo, con la finalidad de asegurar el acceso a la información que es de su interés.</w:t>
      </w:r>
    </w:p>
    <w:p w14:paraId="370242EA" w14:textId="77777777" w:rsidR="008D0341" w:rsidRPr="007439DC" w:rsidRDefault="008D0341" w:rsidP="008D0341">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eastAsia="es-ES"/>
        </w:rPr>
      </w:pPr>
    </w:p>
    <w:p w14:paraId="7C13B328" w14:textId="073BCC63" w:rsidR="008D0341" w:rsidRPr="007439DC" w:rsidRDefault="008D0341" w:rsidP="008D0341">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eastAsia="es-ES"/>
        </w:rPr>
      </w:pPr>
      <w:r w:rsidRPr="007439DC">
        <w:rPr>
          <w:rFonts w:ascii="Palatino Linotype" w:eastAsia="Palatino Linotype" w:hAnsi="Palatino Linotype" w:cs="Palatino Linotype"/>
          <w:sz w:val="22"/>
          <w:szCs w:val="22"/>
          <w:lang w:val="es-ES" w:eastAsia="es-ES"/>
        </w:rPr>
        <w:t xml:space="preserve">De ahí que, resulta procedente ordenar que en cumplimiento a la presente resolución se entregue, de ser procedente en versión pública, </w:t>
      </w:r>
      <w:r w:rsidRPr="007439DC">
        <w:rPr>
          <w:rFonts w:ascii="Palatino Linotype" w:eastAsia="Palatino Linotype" w:hAnsi="Palatino Linotype" w:cs="Palatino Linotype"/>
          <w:b/>
          <w:sz w:val="22"/>
          <w:szCs w:val="22"/>
          <w:lang w:val="es-ES" w:eastAsia="es-ES"/>
        </w:rPr>
        <w:t>e</w:t>
      </w:r>
      <w:r w:rsidRPr="007439DC">
        <w:rPr>
          <w:rFonts w:ascii="Palatino Linotype" w:eastAsia="Palatino Linotype" w:hAnsi="Palatino Linotype" w:cs="Palatino Linotype"/>
          <w:b/>
          <w:sz w:val="22"/>
          <w:szCs w:val="22"/>
          <w:lang w:eastAsia="es-ES"/>
        </w:rPr>
        <w:t>l o los convenios o contratos celebrados para el depósito de residuos sólidos en</w:t>
      </w:r>
      <w:r w:rsidR="00590B17" w:rsidRPr="007439DC">
        <w:rPr>
          <w:rFonts w:ascii="Palatino Linotype" w:eastAsia="Palatino Linotype" w:hAnsi="Palatino Linotype" w:cs="Palatino Linotype"/>
          <w:b/>
          <w:sz w:val="22"/>
          <w:szCs w:val="22"/>
          <w:lang w:eastAsia="es-ES"/>
        </w:rPr>
        <w:t xml:space="preserve"> relleno sanitario</w:t>
      </w:r>
      <w:r w:rsidRPr="007439DC">
        <w:rPr>
          <w:rFonts w:ascii="Palatino Linotype" w:eastAsia="Palatino Linotype" w:hAnsi="Palatino Linotype" w:cs="Palatino Linotype"/>
          <w:b/>
          <w:sz w:val="22"/>
          <w:szCs w:val="22"/>
          <w:lang w:eastAsia="es-ES"/>
        </w:rPr>
        <w:t xml:space="preserve"> </w:t>
      </w:r>
      <w:r w:rsidR="00590B17" w:rsidRPr="007439DC">
        <w:rPr>
          <w:rFonts w:ascii="Palatino Linotype" w:eastAsia="Palatino Linotype" w:hAnsi="Palatino Linotype" w:cs="Palatino Linotype"/>
          <w:b/>
          <w:sz w:val="22"/>
          <w:szCs w:val="22"/>
          <w:lang w:eastAsia="es-ES"/>
        </w:rPr>
        <w:t xml:space="preserve">en </w:t>
      </w:r>
      <w:r w:rsidRPr="007439DC">
        <w:rPr>
          <w:rFonts w:ascii="Palatino Linotype" w:eastAsia="Palatino Linotype" w:hAnsi="Palatino Linotype" w:cs="Palatino Linotype"/>
          <w:b/>
          <w:sz w:val="22"/>
          <w:szCs w:val="22"/>
          <w:lang w:eastAsia="es-ES"/>
        </w:rPr>
        <w:t>el periodo comprendido del 01 de enero al 11 de noviembre de 2025.</w:t>
      </w:r>
    </w:p>
    <w:p w14:paraId="2C5585D5" w14:textId="52BC10A5" w:rsidR="008D0341" w:rsidRPr="007439DC" w:rsidRDefault="008D0341" w:rsidP="008D0341">
      <w:pPr>
        <w:pBdr>
          <w:top w:val="nil"/>
          <w:left w:val="nil"/>
          <w:bottom w:val="nil"/>
          <w:right w:val="nil"/>
          <w:between w:val="nil"/>
        </w:pBdr>
        <w:spacing w:line="360" w:lineRule="auto"/>
        <w:jc w:val="both"/>
        <w:rPr>
          <w:rFonts w:ascii="Palatino Linotype" w:eastAsia="Palatino Linotype" w:hAnsi="Palatino Linotype" w:cs="Palatino Linotype"/>
          <w:b/>
          <w:sz w:val="22"/>
          <w:szCs w:val="22"/>
          <w:lang w:eastAsia="es-ES"/>
        </w:rPr>
      </w:pPr>
    </w:p>
    <w:p w14:paraId="13D77551" w14:textId="5DA6F8BD" w:rsidR="008D0341" w:rsidRPr="007439DC" w:rsidRDefault="00590B17" w:rsidP="008D0341">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s-ES"/>
        </w:rPr>
      </w:pPr>
      <w:r w:rsidRPr="007439DC">
        <w:rPr>
          <w:rFonts w:ascii="Palatino Linotype" w:eastAsia="Palatino Linotype" w:hAnsi="Palatino Linotype" w:cs="Palatino Linotype"/>
          <w:sz w:val="22"/>
          <w:szCs w:val="22"/>
          <w:lang w:val="es-ES" w:eastAsia="es-ES"/>
        </w:rPr>
        <w:t xml:space="preserve">Finalmente, por lo que corresponde al requerimiento relativo al costo y facturas por los montos pagado para el depósito de esos residuos sólidos, si bien el </w:t>
      </w:r>
      <w:r w:rsidRPr="007439DC">
        <w:rPr>
          <w:rFonts w:ascii="Palatino Linotype" w:eastAsia="Palatino Linotype" w:hAnsi="Palatino Linotype" w:cs="Palatino Linotype"/>
          <w:b/>
          <w:sz w:val="22"/>
          <w:szCs w:val="22"/>
          <w:lang w:val="es-ES" w:eastAsia="es-ES"/>
        </w:rPr>
        <w:t>Tesorero Municipal</w:t>
      </w:r>
      <w:r w:rsidRPr="007439DC">
        <w:rPr>
          <w:rFonts w:ascii="Palatino Linotype" w:eastAsia="Palatino Linotype" w:hAnsi="Palatino Linotype" w:cs="Palatino Linotype"/>
          <w:sz w:val="22"/>
          <w:szCs w:val="22"/>
          <w:lang w:val="es-ES" w:eastAsia="es-ES"/>
        </w:rPr>
        <w:t xml:space="preserve"> adjuntó el estado analítico del ejercicio del presupuesto de egresos (clasificación administrativa), el estado analítico del ejercicio del presupuesto de egresos clasificación por objeto gasto, estado analítico del ejercicio del presupuesto de egresos clasificación económica y el estado analítico del ejercicio del presupuesto de egresos clasificación funcional del 01 de enero al 30 de septiembre de 2025; </w:t>
      </w:r>
      <w:r w:rsidRPr="007439DC">
        <w:rPr>
          <w:rFonts w:ascii="Palatino Linotype" w:eastAsia="Palatino Linotype" w:hAnsi="Palatino Linotype" w:cs="Palatino Linotype"/>
          <w:sz w:val="22"/>
          <w:szCs w:val="22"/>
          <w:lang w:eastAsia="es-ES"/>
        </w:rPr>
        <w:t>de la consulta a los mismos no se advierten los pagos efectuados por “depósito de residuos sólidos”.</w:t>
      </w:r>
    </w:p>
    <w:p w14:paraId="69A15F8C" w14:textId="77777777" w:rsidR="00590B17" w:rsidRPr="007439DC" w:rsidRDefault="00590B17" w:rsidP="008D0341">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s-ES"/>
        </w:rPr>
      </w:pPr>
    </w:p>
    <w:p w14:paraId="6EDB657C" w14:textId="06AED840" w:rsidR="00590B17" w:rsidRPr="007439DC" w:rsidRDefault="00590B17" w:rsidP="008D0341">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s-ES"/>
        </w:rPr>
      </w:pPr>
      <w:r w:rsidRPr="007439DC">
        <w:rPr>
          <w:rFonts w:ascii="Palatino Linotype" w:eastAsia="Palatino Linotype" w:hAnsi="Palatino Linotype" w:cs="Palatino Linotype"/>
          <w:sz w:val="22"/>
          <w:szCs w:val="22"/>
          <w:lang w:eastAsia="es-ES"/>
        </w:rPr>
        <w:t>De ahí que dichos documentos no colmen la pretensión del particular, aunado a que este último solicitó las facturas, que son comprobantes que incluso pueden dar cuenta del costo por el depósito o disposición final de residuos sólidos.</w:t>
      </w:r>
    </w:p>
    <w:p w14:paraId="10E4DD5F" w14:textId="77777777" w:rsidR="00590B17" w:rsidRPr="007439DC" w:rsidRDefault="00590B17" w:rsidP="008D0341">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s-ES"/>
        </w:rPr>
      </w:pPr>
    </w:p>
    <w:p w14:paraId="370D3C49" w14:textId="0FE527E0" w:rsidR="00590B17" w:rsidRPr="007439DC" w:rsidRDefault="00590B17" w:rsidP="008D0341">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eastAsia="es-ES"/>
        </w:rPr>
      </w:pPr>
      <w:r w:rsidRPr="007439DC">
        <w:rPr>
          <w:rFonts w:ascii="Palatino Linotype" w:eastAsia="Palatino Linotype" w:hAnsi="Palatino Linotype" w:cs="Palatino Linotype"/>
          <w:sz w:val="22"/>
          <w:szCs w:val="22"/>
          <w:lang w:val="es-ES" w:eastAsia="es-ES"/>
        </w:rPr>
        <w:t xml:space="preserve">Por tanto, resulta procedente ordenar, en su caso en versión pública, </w:t>
      </w:r>
      <w:r w:rsidRPr="007439DC">
        <w:rPr>
          <w:rFonts w:ascii="Palatino Linotype" w:eastAsia="Palatino Linotype" w:hAnsi="Palatino Linotype" w:cs="Palatino Linotype"/>
          <w:b/>
          <w:sz w:val="22"/>
          <w:szCs w:val="22"/>
          <w:lang w:eastAsia="es-ES"/>
        </w:rPr>
        <w:t>las facturas de los montos pagados por el depósito de residuos sólidos en el relleno sanitario, emitidas en el periodo comprendido del 01 de enero al 11 de noviembre de 2025.</w:t>
      </w:r>
    </w:p>
    <w:p w14:paraId="46DFDF20" w14:textId="05A0F48B" w:rsidR="00CA1656" w:rsidRPr="007439DC" w:rsidRDefault="008D0341" w:rsidP="00E808C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lang w:val="es-ES"/>
        </w:rPr>
        <w:t xml:space="preserve"> </w:t>
      </w:r>
    </w:p>
    <w:p w14:paraId="15092844" w14:textId="77777777" w:rsidR="003317C8" w:rsidRPr="007439DC" w:rsidRDefault="003317C8" w:rsidP="003317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b/>
          <w:sz w:val="22"/>
          <w:szCs w:val="22"/>
        </w:rPr>
        <w:t xml:space="preserve">Quinto. Versión Pública. </w:t>
      </w:r>
      <w:r w:rsidRPr="007439DC">
        <w:rPr>
          <w:rFonts w:ascii="Palatino Linotype" w:eastAsia="Palatino Linotype" w:hAnsi="Palatino Linotype" w:cs="Palatino Linotype"/>
          <w:sz w:val="22"/>
          <w:szCs w:val="22"/>
        </w:rPr>
        <w:t>Como fue debidamente apuntado, el </w:t>
      </w:r>
      <w:r w:rsidRPr="007439DC">
        <w:rPr>
          <w:rFonts w:ascii="Palatino Linotype" w:eastAsia="Palatino Linotype" w:hAnsi="Palatino Linotype" w:cs="Palatino Linotype"/>
          <w:b/>
          <w:sz w:val="22"/>
          <w:szCs w:val="22"/>
        </w:rPr>
        <w:t>Sujeto Obligado</w:t>
      </w:r>
      <w:r w:rsidRPr="007439DC">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1B5A831C" w14:textId="77777777" w:rsidR="003317C8" w:rsidRPr="007439DC" w:rsidRDefault="003317C8" w:rsidP="003317C8">
      <w:pPr>
        <w:spacing w:line="360" w:lineRule="auto"/>
        <w:ind w:right="51"/>
        <w:jc w:val="both"/>
        <w:rPr>
          <w:rFonts w:ascii="Palatino Linotype" w:eastAsia="Palatino Linotype" w:hAnsi="Palatino Linotype" w:cs="Palatino Linotype"/>
          <w:sz w:val="22"/>
          <w:szCs w:val="22"/>
        </w:rPr>
      </w:pPr>
    </w:p>
    <w:p w14:paraId="7A649876" w14:textId="77777777" w:rsidR="003317C8" w:rsidRPr="007439DC" w:rsidRDefault="003317C8" w:rsidP="003317C8">
      <w:pPr>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039E5F3" w14:textId="77777777" w:rsidR="003317C8" w:rsidRPr="007439DC" w:rsidRDefault="003317C8" w:rsidP="003317C8">
      <w:pPr>
        <w:spacing w:line="360" w:lineRule="auto"/>
        <w:ind w:right="49"/>
        <w:jc w:val="both"/>
        <w:rPr>
          <w:rFonts w:ascii="Palatino Linotype" w:eastAsia="Palatino Linotype" w:hAnsi="Palatino Linotype" w:cs="Palatino Linotype"/>
          <w:sz w:val="22"/>
          <w:szCs w:val="22"/>
        </w:rPr>
      </w:pPr>
    </w:p>
    <w:p w14:paraId="48375127" w14:textId="77777777" w:rsidR="003317C8" w:rsidRPr="007439DC" w:rsidRDefault="003317C8" w:rsidP="003317C8">
      <w:pPr>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D310FA7" w14:textId="77777777" w:rsidR="003317C8" w:rsidRPr="007439DC" w:rsidRDefault="003317C8" w:rsidP="003317C8">
      <w:pPr>
        <w:spacing w:line="360" w:lineRule="auto"/>
        <w:ind w:right="49"/>
        <w:jc w:val="both"/>
        <w:rPr>
          <w:rFonts w:ascii="Palatino Linotype" w:eastAsia="Palatino Linotype" w:hAnsi="Palatino Linotype" w:cs="Palatino Linotype"/>
          <w:sz w:val="22"/>
          <w:szCs w:val="22"/>
        </w:rPr>
      </w:pPr>
    </w:p>
    <w:p w14:paraId="2E322A4C" w14:textId="77777777" w:rsidR="003317C8" w:rsidRPr="007439DC" w:rsidRDefault="003317C8" w:rsidP="003317C8">
      <w:pPr>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558D7B07"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sz w:val="22"/>
          <w:szCs w:val="22"/>
        </w:rPr>
        <w:t> </w:t>
      </w:r>
      <w:r w:rsidRPr="007439DC">
        <w:rPr>
          <w:rFonts w:ascii="Palatino Linotype" w:eastAsia="Palatino Linotype" w:hAnsi="Palatino Linotype" w:cs="Palatino Linotype"/>
          <w:i/>
          <w:sz w:val="22"/>
          <w:szCs w:val="22"/>
        </w:rPr>
        <w:t>“</w:t>
      </w:r>
      <w:r w:rsidRPr="007439DC">
        <w:rPr>
          <w:rFonts w:ascii="Palatino Linotype" w:eastAsia="Palatino Linotype" w:hAnsi="Palatino Linotype" w:cs="Palatino Linotype"/>
          <w:b/>
          <w:i/>
          <w:sz w:val="22"/>
          <w:szCs w:val="22"/>
        </w:rPr>
        <w:t>Artículo 3.</w:t>
      </w:r>
      <w:r w:rsidRPr="007439DC">
        <w:rPr>
          <w:rFonts w:ascii="Palatino Linotype" w:eastAsia="Palatino Linotype" w:hAnsi="Palatino Linotype" w:cs="Palatino Linotype"/>
          <w:i/>
          <w:sz w:val="22"/>
          <w:szCs w:val="22"/>
        </w:rPr>
        <w:t xml:space="preserve"> Para los efectos de la presente Ley se entenderá por:</w:t>
      </w:r>
    </w:p>
    <w:p w14:paraId="2FB59815" w14:textId="77777777" w:rsidR="003317C8" w:rsidRPr="007439DC"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p>
    <w:p w14:paraId="64981D9E" w14:textId="77777777" w:rsidR="003317C8" w:rsidRPr="007439DC"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IX. Datos personales</w:t>
      </w:r>
      <w:r w:rsidRPr="007439DC">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AB514E2" w14:textId="77777777" w:rsidR="003317C8" w:rsidRPr="007439DC"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p>
    <w:p w14:paraId="4FEEFDD0" w14:textId="77777777" w:rsidR="003317C8" w:rsidRPr="007439DC"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XX. Información clasificada</w:t>
      </w:r>
      <w:r w:rsidRPr="007439DC">
        <w:rPr>
          <w:rFonts w:ascii="Palatino Linotype" w:eastAsia="Palatino Linotype" w:hAnsi="Palatino Linotype" w:cs="Palatino Linotype"/>
          <w:i/>
          <w:sz w:val="22"/>
          <w:szCs w:val="22"/>
        </w:rPr>
        <w:t>: Aquella considerada por la presente Ley como reservada o confidencial;</w:t>
      </w:r>
    </w:p>
    <w:p w14:paraId="1E8BFAFE" w14:textId="77777777" w:rsidR="003317C8" w:rsidRPr="007439DC"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XXI. Información confidencial</w:t>
      </w:r>
      <w:r w:rsidRPr="007439DC">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B28A15C" w14:textId="77777777" w:rsidR="003317C8" w:rsidRPr="007439DC"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p>
    <w:p w14:paraId="60C34460" w14:textId="77777777" w:rsidR="003317C8" w:rsidRPr="007439DC"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XXXII. Protección de Datos Personales</w:t>
      </w:r>
      <w:r w:rsidRPr="007439DC">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3E22FDC1" w14:textId="77777777" w:rsidR="003317C8" w:rsidRPr="007439DC"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p>
    <w:p w14:paraId="5F6D97A6" w14:textId="77777777" w:rsidR="003317C8" w:rsidRPr="007439DC"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XLV. Versión pública</w:t>
      </w:r>
      <w:r w:rsidRPr="007439DC">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A5FA089"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 Artículo 6</w:t>
      </w:r>
      <w:r w:rsidRPr="007439DC">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19E6A75"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p>
    <w:p w14:paraId="0566D74F"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Artículo 91.</w:t>
      </w:r>
      <w:r w:rsidRPr="007439D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7439DC">
        <w:rPr>
          <w:rFonts w:ascii="Palatino Linotype" w:eastAsia="Palatino Linotype" w:hAnsi="Palatino Linotype" w:cs="Palatino Linotype"/>
          <w:i/>
          <w:sz w:val="22"/>
          <w:szCs w:val="22"/>
        </w:rPr>
        <w:br/>
        <w:t>…</w:t>
      </w:r>
    </w:p>
    <w:p w14:paraId="555EAC24"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Artículo 132.</w:t>
      </w:r>
      <w:r w:rsidRPr="007439DC">
        <w:rPr>
          <w:rFonts w:ascii="Palatino Linotype" w:eastAsia="Palatino Linotype" w:hAnsi="Palatino Linotype" w:cs="Palatino Linotype"/>
          <w:i/>
          <w:sz w:val="22"/>
          <w:szCs w:val="22"/>
        </w:rPr>
        <w:t xml:space="preserve"> La clasificación de la información se llevará a cabo en el momento en que:</w:t>
      </w:r>
    </w:p>
    <w:p w14:paraId="2BFED4FE" w14:textId="77777777" w:rsidR="003317C8" w:rsidRPr="007439DC" w:rsidRDefault="003317C8" w:rsidP="003317C8">
      <w:pPr>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w:t>
      </w:r>
      <w:r w:rsidRPr="007439DC">
        <w:rPr>
          <w:rFonts w:ascii="Palatino Linotype" w:eastAsia="Palatino Linotype" w:hAnsi="Palatino Linotype" w:cs="Palatino Linotype"/>
          <w:i/>
          <w:sz w:val="22"/>
          <w:szCs w:val="22"/>
        </w:rPr>
        <w:t>. Se reciba una solicitud de acceso a la información;</w:t>
      </w:r>
    </w:p>
    <w:p w14:paraId="6A3DEE09" w14:textId="77777777" w:rsidR="003317C8" w:rsidRPr="007439DC" w:rsidRDefault="003317C8" w:rsidP="003317C8">
      <w:pPr>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II.</w:t>
      </w:r>
      <w:r w:rsidRPr="007439DC">
        <w:rPr>
          <w:rFonts w:ascii="Palatino Linotype" w:eastAsia="Palatino Linotype" w:hAnsi="Palatino Linotype" w:cs="Palatino Linotype"/>
          <w:i/>
          <w:sz w:val="22"/>
          <w:szCs w:val="22"/>
        </w:rPr>
        <w:t xml:space="preserve"> Se determine mediante resolución de autoridad competente; o</w:t>
      </w:r>
    </w:p>
    <w:p w14:paraId="64E1C056" w14:textId="77777777" w:rsidR="003317C8" w:rsidRPr="007439DC" w:rsidRDefault="003317C8" w:rsidP="003317C8">
      <w:pPr>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III.</w:t>
      </w:r>
      <w:r w:rsidRPr="007439DC">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439C80C1"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w:t>
      </w:r>
    </w:p>
    <w:p w14:paraId="660439F6"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Artículo 137.</w:t>
      </w:r>
      <w:r w:rsidRPr="007439DC">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B308801"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 Artículo 143.</w:t>
      </w:r>
      <w:r w:rsidRPr="007439DC">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1FDE6EF3" w14:textId="77777777" w:rsidR="003317C8" w:rsidRPr="007439DC" w:rsidRDefault="003317C8" w:rsidP="003317C8">
      <w:pPr>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w:t>
      </w:r>
      <w:r w:rsidRPr="007439DC">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35318ED" w14:textId="77777777" w:rsidR="003317C8" w:rsidRPr="007439DC" w:rsidRDefault="003317C8" w:rsidP="003317C8">
      <w:pPr>
        <w:spacing w:before="240" w:after="240" w:line="360" w:lineRule="auto"/>
        <w:ind w:right="50"/>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7439DC">
        <w:rPr>
          <w:rFonts w:ascii="Palatino Linotype" w:eastAsia="Palatino Linotype" w:hAnsi="Palatino Linotype" w:cs="Palatino Linotype"/>
          <w:b/>
          <w:sz w:val="22"/>
          <w:szCs w:val="22"/>
        </w:rPr>
        <w:t>Sujeto Obligado</w:t>
      </w:r>
      <w:r w:rsidRPr="007439DC">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5EFFBDD" w14:textId="77777777" w:rsidR="003317C8" w:rsidRPr="007439DC" w:rsidRDefault="003317C8" w:rsidP="003317C8">
      <w:pPr>
        <w:spacing w:before="240" w:after="240" w:line="360" w:lineRule="auto"/>
        <w:ind w:right="50"/>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29E16DE" w14:textId="77777777" w:rsidR="003317C8" w:rsidRPr="007439DC" w:rsidRDefault="003317C8" w:rsidP="003317C8">
      <w:pPr>
        <w:spacing w:before="240" w:after="240"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75E0045C" w14:textId="77777777" w:rsidR="003317C8" w:rsidRPr="007439DC" w:rsidRDefault="003317C8" w:rsidP="003317C8">
      <w:pPr>
        <w:spacing w:before="240" w:after="240"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La </w:t>
      </w:r>
      <w:r w:rsidRPr="007439DC">
        <w:rPr>
          <w:rFonts w:ascii="Palatino Linotype" w:eastAsia="Palatino Linotype" w:hAnsi="Palatino Linotype" w:cs="Palatino Linotype"/>
          <w:b/>
          <w:sz w:val="22"/>
          <w:szCs w:val="22"/>
        </w:rPr>
        <w:t>clave de elector</w:t>
      </w:r>
      <w:r w:rsidRPr="007439DC">
        <w:rPr>
          <w:rFonts w:ascii="Palatino Linotype" w:eastAsia="Palatino Linotype" w:hAnsi="Palatino Linotype" w:cs="Palatino Linotype"/>
          <w:sz w:val="22"/>
          <w:szCs w:val="22"/>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2E1422BA" w14:textId="77777777" w:rsidR="003317C8" w:rsidRPr="007439DC" w:rsidRDefault="003317C8" w:rsidP="003317C8">
      <w:pPr>
        <w:spacing w:before="240" w:after="240"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El </w:t>
      </w:r>
      <w:r w:rsidRPr="007439DC">
        <w:rPr>
          <w:rFonts w:ascii="Palatino Linotype" w:eastAsia="Palatino Linotype" w:hAnsi="Palatino Linotype" w:cs="Palatino Linotype"/>
          <w:b/>
          <w:sz w:val="22"/>
          <w:szCs w:val="22"/>
        </w:rPr>
        <w:t>número de OCR,</w:t>
      </w:r>
      <w:r w:rsidRPr="007439DC">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55850339" w14:textId="77777777" w:rsidR="003317C8" w:rsidRPr="007439DC" w:rsidRDefault="003317C8" w:rsidP="003317C8">
      <w:pPr>
        <w:spacing w:before="240" w:after="240"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La </w:t>
      </w:r>
      <w:r w:rsidRPr="007439DC">
        <w:rPr>
          <w:rFonts w:ascii="Palatino Linotype" w:eastAsia="Palatino Linotype" w:hAnsi="Palatino Linotype" w:cs="Palatino Linotype"/>
          <w:b/>
          <w:sz w:val="22"/>
          <w:szCs w:val="22"/>
        </w:rPr>
        <w:t>clave única del registro de población,</w:t>
      </w:r>
      <w:r w:rsidRPr="007439DC">
        <w:rPr>
          <w:rFonts w:ascii="Palatino Linotype" w:eastAsia="Palatino Linotype" w:hAnsi="Palatino Linotype" w:cs="Palatino Linotype"/>
          <w:i/>
          <w:sz w:val="22"/>
          <w:szCs w:val="22"/>
        </w:rPr>
        <w:t xml:space="preserve"> </w:t>
      </w:r>
      <w:r w:rsidRPr="007439DC">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6AD990C0" w14:textId="77777777" w:rsidR="003317C8" w:rsidRPr="007439DC" w:rsidRDefault="003317C8" w:rsidP="003317C8">
      <w:pPr>
        <w:spacing w:before="240" w:after="240" w:line="360" w:lineRule="auto"/>
        <w:ind w:right="50"/>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Igualmente, resulta importante destacar que el </w:t>
      </w:r>
      <w:r w:rsidRPr="007439DC">
        <w:rPr>
          <w:rFonts w:ascii="Palatino Linotype" w:eastAsia="Palatino Linotype" w:hAnsi="Palatino Linotype" w:cs="Palatino Linotype"/>
          <w:i/>
          <w:sz w:val="22"/>
          <w:szCs w:val="22"/>
        </w:rPr>
        <w:t>número de cuenta bancaria</w:t>
      </w:r>
      <w:r w:rsidRPr="007439DC">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792F6EF" w14:textId="77777777" w:rsidR="003317C8" w:rsidRPr="007439DC" w:rsidRDefault="003317C8" w:rsidP="003317C8">
      <w:pPr>
        <w:spacing w:before="240" w:after="240" w:line="360" w:lineRule="auto"/>
        <w:ind w:right="50"/>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1C17F8EE" w14:textId="77777777" w:rsidR="003317C8" w:rsidRPr="007439DC" w:rsidRDefault="003317C8" w:rsidP="003317C8">
      <w:pPr>
        <w:spacing w:before="240" w:after="240" w:line="360" w:lineRule="auto"/>
        <w:ind w:right="50"/>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EB58E96" w14:textId="77777777" w:rsidR="003317C8" w:rsidRPr="007439DC" w:rsidRDefault="003317C8" w:rsidP="003317C8">
      <w:pPr>
        <w:spacing w:before="240" w:after="240" w:line="360" w:lineRule="auto"/>
        <w:ind w:right="50"/>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762BFF4F" w14:textId="77777777" w:rsidR="003317C8" w:rsidRPr="007439DC" w:rsidRDefault="003317C8" w:rsidP="003317C8">
      <w:pPr>
        <w:spacing w:before="240" w:after="240" w:line="360" w:lineRule="auto"/>
        <w:ind w:right="50"/>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Es por esta razón que se debe omitir el o los números de cuentas bancarias de particulares en las versiones públicas que de las facturas se hagan, para ser entregadas.</w:t>
      </w:r>
    </w:p>
    <w:p w14:paraId="10EE6C58" w14:textId="77777777" w:rsidR="003317C8" w:rsidRPr="007439DC" w:rsidRDefault="003317C8" w:rsidP="003317C8">
      <w:pPr>
        <w:spacing w:before="240" w:after="240" w:line="360" w:lineRule="auto"/>
        <w:ind w:right="50"/>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25BF1C26" w14:textId="77777777" w:rsidR="003317C8" w:rsidRPr="007439DC" w:rsidRDefault="003317C8" w:rsidP="003317C8">
      <w:pPr>
        <w:spacing w:before="240" w:after="240" w:line="360" w:lineRule="auto"/>
        <w:ind w:right="50"/>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14:paraId="2FA7AFC7" w14:textId="77777777" w:rsidR="003317C8" w:rsidRPr="007439DC" w:rsidRDefault="003317C8" w:rsidP="003317C8">
      <w:pPr>
        <w:spacing w:before="240" w:after="24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“Cuentas bancarias y/o CLABE interbancaria de personas físicas y morales privadas.</w:t>
      </w:r>
      <w:r w:rsidRPr="007439DC">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F0F3431" w14:textId="77777777" w:rsidR="003317C8" w:rsidRPr="007439DC" w:rsidRDefault="003317C8" w:rsidP="003317C8">
      <w:pPr>
        <w:spacing w:before="240" w:after="24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7439DC">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5521FE8" w14:textId="77777777" w:rsidR="003317C8" w:rsidRPr="007439DC" w:rsidRDefault="003317C8" w:rsidP="003317C8">
      <w:pPr>
        <w:spacing w:before="240" w:after="240" w:line="360" w:lineRule="auto"/>
        <w:ind w:right="50"/>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Por cuanto hace al </w:t>
      </w:r>
      <w:r w:rsidRPr="007439DC">
        <w:rPr>
          <w:rFonts w:ascii="Palatino Linotype" w:eastAsia="Palatino Linotype" w:hAnsi="Palatino Linotype" w:cs="Palatino Linotype"/>
          <w:b/>
          <w:sz w:val="22"/>
          <w:szCs w:val="22"/>
        </w:rPr>
        <w:t xml:space="preserve">Registro Federal de Contribuyentes (RFC) </w:t>
      </w:r>
      <w:r w:rsidRPr="007439DC">
        <w:rPr>
          <w:rFonts w:ascii="Palatino Linotype" w:eastAsia="Palatino Linotype" w:hAnsi="Palatino Linotype" w:cs="Palatino Linotype"/>
          <w:sz w:val="22"/>
          <w:szCs w:val="22"/>
        </w:rPr>
        <w:t>y</w:t>
      </w:r>
      <w:r w:rsidRPr="007439DC">
        <w:rPr>
          <w:rFonts w:ascii="Palatino Linotype" w:eastAsia="Palatino Linotype" w:hAnsi="Palatino Linotype" w:cs="Palatino Linotype"/>
          <w:b/>
          <w:sz w:val="22"/>
          <w:szCs w:val="22"/>
        </w:rPr>
        <w:t xml:space="preserve"> el domicilio fiscal </w:t>
      </w:r>
      <w:r w:rsidRPr="007439DC">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A9ED489" w14:textId="77777777" w:rsidR="003317C8" w:rsidRPr="007439DC" w:rsidRDefault="003317C8" w:rsidP="003317C8">
      <w:pPr>
        <w:spacing w:before="240" w:after="240" w:line="360" w:lineRule="auto"/>
        <w:ind w:right="50"/>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0A4C49AA" w14:textId="77777777" w:rsidR="003317C8" w:rsidRPr="007439DC" w:rsidRDefault="003317C8" w:rsidP="003317C8">
      <w:pPr>
        <w:spacing w:before="240" w:after="240" w:line="360" w:lineRule="auto"/>
        <w:ind w:right="50"/>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7439DC">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7439DC">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2BB2B395" w14:textId="77777777" w:rsidR="003317C8" w:rsidRPr="007439DC" w:rsidRDefault="003317C8" w:rsidP="003317C8">
      <w:pPr>
        <w:spacing w:before="240" w:after="240"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Robustece lo anterior el criterio orientador 04/21 emitido por el entonces Instituto Nacional de Transparencia, Acceso a la Información y Protección de Datos Personales, INAI, el cual refiere:</w:t>
      </w:r>
    </w:p>
    <w:p w14:paraId="01A03725"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 xml:space="preserve">“Registro Federal de Contribuyentes (RFC) de personas físicas proveedoras o contratistas. </w:t>
      </w:r>
      <w:r w:rsidRPr="007439DC">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7A703C03" w14:textId="77777777" w:rsidR="003317C8" w:rsidRPr="007439DC" w:rsidRDefault="003317C8" w:rsidP="003317C8">
      <w:pPr>
        <w:spacing w:before="240" w:after="240" w:line="360" w:lineRule="auto"/>
        <w:ind w:right="50"/>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Relacionado con lo anterior, el </w:t>
      </w:r>
      <w:r w:rsidRPr="007439DC">
        <w:rPr>
          <w:rFonts w:ascii="Palatino Linotype" w:eastAsia="Palatino Linotype" w:hAnsi="Palatino Linotype" w:cs="Palatino Linotype"/>
          <w:b/>
          <w:sz w:val="22"/>
          <w:szCs w:val="22"/>
        </w:rPr>
        <w:t>nombre de las personas físicas</w:t>
      </w:r>
      <w:r w:rsidRPr="007439DC">
        <w:rPr>
          <w:rFonts w:ascii="Palatino Linotype" w:eastAsia="Palatino Linotype" w:hAnsi="Palatino Linotype" w:cs="Palatino Linotype"/>
          <w:sz w:val="22"/>
          <w:szCs w:val="22"/>
        </w:rPr>
        <w:t xml:space="preserve"> o los </w:t>
      </w:r>
      <w:r w:rsidRPr="007439DC">
        <w:rPr>
          <w:rFonts w:ascii="Palatino Linotype" w:eastAsia="Palatino Linotype" w:hAnsi="Palatino Linotype" w:cs="Palatino Linotype"/>
          <w:b/>
          <w:sz w:val="22"/>
          <w:szCs w:val="22"/>
        </w:rPr>
        <w:t>representantes legales de las personas morales</w:t>
      </w:r>
      <w:r w:rsidRPr="007439DC">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EBB3A6C" w14:textId="77777777" w:rsidR="003317C8" w:rsidRPr="007439DC" w:rsidRDefault="003317C8" w:rsidP="003317C8">
      <w:pPr>
        <w:spacing w:before="240" w:after="240" w:line="360" w:lineRule="auto"/>
        <w:ind w:right="50"/>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2FBD25DD"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r w:rsidRPr="007439DC">
        <w:rPr>
          <w:rFonts w:ascii="Palatino Linotype" w:eastAsia="Palatino Linotype" w:hAnsi="Palatino Linotype" w:cs="Palatino Linotype"/>
          <w:b/>
          <w:i/>
          <w:sz w:val="22"/>
          <w:szCs w:val="22"/>
        </w:rPr>
        <w:t>Artículo 23.</w:t>
      </w:r>
      <w:r w:rsidRPr="007439DC">
        <w:rPr>
          <w:rFonts w:ascii="Palatino Linotype" w:eastAsia="Palatino Linotype" w:hAnsi="Palatino Linotype" w:cs="Palatino Linotype"/>
          <w:i/>
          <w:sz w:val="22"/>
          <w:szCs w:val="22"/>
        </w:rPr>
        <w:t xml:space="preserve"> (…)</w:t>
      </w:r>
    </w:p>
    <w:p w14:paraId="066266F5"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814660D" w14:textId="77777777" w:rsidR="003317C8" w:rsidRPr="007439DC" w:rsidRDefault="003317C8" w:rsidP="003317C8">
      <w:pPr>
        <w:spacing w:before="280" w:after="280"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Asimismo, resulta aplicable el contenido del criterio orientador 01/19 emitido por el entonces Instituto Nacional de Transparencia, Acceso a la Información, y Protección de Datos Personales, INAI, que lleva por rubro y texto los siguientes;</w:t>
      </w:r>
    </w:p>
    <w:p w14:paraId="119BB82C"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“Datos de identificación del representante o apoderado legal.</w:t>
      </w:r>
      <w:r w:rsidRPr="007439DC">
        <w:rPr>
          <w:rFonts w:ascii="Palatino Linotype" w:eastAsia="Palatino Linotype" w:hAnsi="Palatino Linotype" w:cs="Palatino Linotype"/>
          <w:i/>
          <w:sz w:val="22"/>
          <w:szCs w:val="22"/>
        </w:rPr>
        <w:t xml:space="preserve"> </w:t>
      </w:r>
      <w:r w:rsidRPr="007439DC">
        <w:rPr>
          <w:rFonts w:ascii="Palatino Linotype" w:eastAsia="Palatino Linotype" w:hAnsi="Palatino Linotype" w:cs="Palatino Linotype"/>
          <w:b/>
          <w:i/>
          <w:sz w:val="22"/>
          <w:szCs w:val="22"/>
        </w:rPr>
        <w:t xml:space="preserve">Naturaleza jurídica. </w:t>
      </w:r>
      <w:r w:rsidRPr="007439DC">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7439DC">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7439DC">
        <w:rPr>
          <w:rFonts w:ascii="Palatino Linotype" w:eastAsia="Palatino Linotype" w:hAnsi="Palatino Linotype" w:cs="Palatino Linotype"/>
          <w:i/>
          <w:sz w:val="22"/>
          <w:szCs w:val="22"/>
        </w:rPr>
        <w:t>.”</w:t>
      </w:r>
    </w:p>
    <w:p w14:paraId="1DF53359" w14:textId="77777777" w:rsidR="003317C8" w:rsidRPr="007439DC" w:rsidRDefault="003317C8" w:rsidP="003317C8">
      <w:pPr>
        <w:spacing w:before="240" w:after="240" w:line="360" w:lineRule="auto"/>
        <w:ind w:right="50"/>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2BF9C1F"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“Artículo 49.</w:t>
      </w:r>
      <w:r w:rsidRPr="007439DC">
        <w:rPr>
          <w:rFonts w:ascii="Palatino Linotype" w:eastAsia="Palatino Linotype" w:hAnsi="Palatino Linotype" w:cs="Palatino Linotype"/>
          <w:i/>
          <w:sz w:val="22"/>
          <w:szCs w:val="22"/>
        </w:rPr>
        <w:t xml:space="preserve"> </w:t>
      </w:r>
      <w:r w:rsidRPr="007439DC">
        <w:rPr>
          <w:rFonts w:ascii="Palatino Linotype" w:eastAsia="Palatino Linotype" w:hAnsi="Palatino Linotype" w:cs="Palatino Linotype"/>
          <w:b/>
          <w:i/>
          <w:sz w:val="22"/>
          <w:szCs w:val="22"/>
        </w:rPr>
        <w:t>Los Comités de Transparencia</w:t>
      </w:r>
      <w:r w:rsidRPr="007439DC">
        <w:rPr>
          <w:rFonts w:ascii="Palatino Linotype" w:eastAsia="Palatino Linotype" w:hAnsi="Palatino Linotype" w:cs="Palatino Linotype"/>
          <w:i/>
          <w:sz w:val="22"/>
          <w:szCs w:val="22"/>
        </w:rPr>
        <w:t xml:space="preserve"> tendrán las siguientes atribuciones:</w:t>
      </w:r>
    </w:p>
    <w:p w14:paraId="6BD53357" w14:textId="77777777" w:rsidR="003317C8" w:rsidRPr="007439DC" w:rsidRDefault="003317C8" w:rsidP="003317C8">
      <w:pPr>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VIII. Aprobar, modificar o revocar la clasificación de la información</w:t>
      </w:r>
      <w:r w:rsidRPr="007439DC">
        <w:rPr>
          <w:rFonts w:ascii="Palatino Linotype" w:eastAsia="Palatino Linotype" w:hAnsi="Palatino Linotype" w:cs="Palatino Linotype"/>
          <w:i/>
          <w:sz w:val="22"/>
          <w:szCs w:val="22"/>
        </w:rPr>
        <w:t>…”</w:t>
      </w:r>
    </w:p>
    <w:p w14:paraId="6D1F87E4"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r w:rsidRPr="007439DC">
        <w:rPr>
          <w:rFonts w:ascii="Palatino Linotype" w:eastAsia="Palatino Linotype" w:hAnsi="Palatino Linotype" w:cs="Palatino Linotype"/>
          <w:b/>
          <w:i/>
          <w:sz w:val="22"/>
          <w:szCs w:val="22"/>
        </w:rPr>
        <w:t>Artículo 53.</w:t>
      </w:r>
      <w:r w:rsidRPr="007439DC">
        <w:rPr>
          <w:rFonts w:ascii="Palatino Linotype" w:eastAsia="Palatino Linotype" w:hAnsi="Palatino Linotype" w:cs="Palatino Linotype"/>
          <w:i/>
          <w:sz w:val="22"/>
          <w:szCs w:val="22"/>
        </w:rPr>
        <w:t xml:space="preserve"> Las </w:t>
      </w:r>
      <w:r w:rsidRPr="007439DC">
        <w:rPr>
          <w:rFonts w:ascii="Palatino Linotype" w:eastAsia="Palatino Linotype" w:hAnsi="Palatino Linotype" w:cs="Palatino Linotype"/>
          <w:b/>
          <w:i/>
          <w:sz w:val="22"/>
          <w:szCs w:val="22"/>
        </w:rPr>
        <w:t>Unidades de Transparencia</w:t>
      </w:r>
      <w:r w:rsidRPr="007439DC">
        <w:rPr>
          <w:rFonts w:ascii="Palatino Linotype" w:eastAsia="Palatino Linotype" w:hAnsi="Palatino Linotype" w:cs="Palatino Linotype"/>
          <w:i/>
          <w:sz w:val="22"/>
          <w:szCs w:val="22"/>
        </w:rPr>
        <w:t xml:space="preserve"> tendrán las siguientes </w:t>
      </w:r>
      <w:r w:rsidRPr="007439DC">
        <w:rPr>
          <w:rFonts w:ascii="Palatino Linotype" w:eastAsia="Palatino Linotype" w:hAnsi="Palatino Linotype" w:cs="Palatino Linotype"/>
          <w:b/>
          <w:i/>
          <w:sz w:val="22"/>
          <w:szCs w:val="22"/>
        </w:rPr>
        <w:t>funciones</w:t>
      </w:r>
      <w:r w:rsidRPr="007439DC">
        <w:rPr>
          <w:rFonts w:ascii="Palatino Linotype" w:eastAsia="Palatino Linotype" w:hAnsi="Palatino Linotype" w:cs="Palatino Linotype"/>
          <w:i/>
          <w:sz w:val="22"/>
          <w:szCs w:val="22"/>
        </w:rPr>
        <w:t>:</w:t>
      </w:r>
    </w:p>
    <w:p w14:paraId="6DAD1642" w14:textId="77777777" w:rsidR="003317C8" w:rsidRPr="007439DC" w:rsidRDefault="003317C8" w:rsidP="003317C8">
      <w:pPr>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X. Presentar ante el Comité, el proyecto de clasificación de información</w:t>
      </w:r>
      <w:r w:rsidRPr="007439DC">
        <w:rPr>
          <w:rFonts w:ascii="Palatino Linotype" w:eastAsia="Palatino Linotype" w:hAnsi="Palatino Linotype" w:cs="Palatino Linotype"/>
          <w:i/>
          <w:sz w:val="22"/>
          <w:szCs w:val="22"/>
        </w:rPr>
        <w:t xml:space="preserve">…” </w:t>
      </w:r>
    </w:p>
    <w:p w14:paraId="243BD97D"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“Artículo 59.</w:t>
      </w:r>
      <w:r w:rsidRPr="007439DC">
        <w:rPr>
          <w:rFonts w:ascii="Palatino Linotype" w:eastAsia="Palatino Linotype" w:hAnsi="Palatino Linotype" w:cs="Palatino Linotype"/>
          <w:i/>
          <w:sz w:val="22"/>
          <w:szCs w:val="22"/>
        </w:rPr>
        <w:t xml:space="preserve"> Los </w:t>
      </w:r>
      <w:r w:rsidRPr="007439DC">
        <w:rPr>
          <w:rFonts w:ascii="Palatino Linotype" w:eastAsia="Palatino Linotype" w:hAnsi="Palatino Linotype" w:cs="Palatino Linotype"/>
          <w:b/>
          <w:i/>
          <w:sz w:val="22"/>
          <w:szCs w:val="22"/>
        </w:rPr>
        <w:t>servidores públicos habilitados</w:t>
      </w:r>
      <w:r w:rsidRPr="007439DC">
        <w:rPr>
          <w:rFonts w:ascii="Palatino Linotype" w:eastAsia="Palatino Linotype" w:hAnsi="Palatino Linotype" w:cs="Palatino Linotype"/>
          <w:i/>
          <w:sz w:val="22"/>
          <w:szCs w:val="22"/>
        </w:rPr>
        <w:t xml:space="preserve"> tendrán las </w:t>
      </w:r>
      <w:r w:rsidRPr="007439DC">
        <w:rPr>
          <w:rFonts w:ascii="Palatino Linotype" w:eastAsia="Palatino Linotype" w:hAnsi="Palatino Linotype" w:cs="Palatino Linotype"/>
          <w:b/>
          <w:i/>
          <w:sz w:val="22"/>
          <w:szCs w:val="22"/>
        </w:rPr>
        <w:t>funciones</w:t>
      </w:r>
      <w:r w:rsidRPr="007439DC">
        <w:rPr>
          <w:rFonts w:ascii="Palatino Linotype" w:eastAsia="Palatino Linotype" w:hAnsi="Palatino Linotype" w:cs="Palatino Linotype"/>
          <w:i/>
          <w:sz w:val="22"/>
          <w:szCs w:val="22"/>
        </w:rPr>
        <w:t xml:space="preserve"> siguientes:</w:t>
      </w:r>
    </w:p>
    <w:p w14:paraId="27135F76" w14:textId="77777777" w:rsidR="003317C8" w:rsidRPr="007439DC" w:rsidRDefault="003317C8" w:rsidP="003317C8">
      <w:pPr>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7439DC">
        <w:rPr>
          <w:rFonts w:ascii="Palatino Linotype" w:eastAsia="Palatino Linotype" w:hAnsi="Palatino Linotype" w:cs="Palatino Linotype"/>
          <w:i/>
          <w:sz w:val="22"/>
          <w:szCs w:val="22"/>
        </w:rPr>
        <w:t>, la cual tendrá los fundamentos y argumentos en que se basa dicha propuesta…”</w:t>
      </w:r>
    </w:p>
    <w:p w14:paraId="2D41FD8C" w14:textId="77777777" w:rsidR="003317C8" w:rsidRPr="007439DC" w:rsidRDefault="003317C8" w:rsidP="003317C8">
      <w:pPr>
        <w:spacing w:before="240" w:after="240"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7A8A8DE" w14:textId="77777777" w:rsidR="003317C8" w:rsidRPr="007439DC" w:rsidRDefault="003317C8" w:rsidP="003317C8">
      <w:pPr>
        <w:spacing w:before="240" w:after="240"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C6331A6"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r w:rsidRPr="007439DC">
        <w:rPr>
          <w:rFonts w:ascii="Palatino Linotype" w:eastAsia="Palatino Linotype" w:hAnsi="Palatino Linotype" w:cs="Palatino Linotype"/>
          <w:b/>
          <w:i/>
          <w:sz w:val="22"/>
          <w:szCs w:val="22"/>
        </w:rPr>
        <w:t>Artículo 149.</w:t>
      </w:r>
      <w:r w:rsidRPr="007439DC">
        <w:rPr>
          <w:rFonts w:ascii="Palatino Linotype" w:eastAsia="Palatino Linotype" w:hAnsi="Palatino Linotype" w:cs="Palatino Linotype"/>
          <w:i/>
          <w:sz w:val="22"/>
          <w:szCs w:val="22"/>
        </w:rPr>
        <w:t xml:space="preserve"> El </w:t>
      </w:r>
      <w:r w:rsidRPr="007439DC">
        <w:rPr>
          <w:rFonts w:ascii="Palatino Linotype" w:eastAsia="Palatino Linotype" w:hAnsi="Palatino Linotype" w:cs="Palatino Linotype"/>
          <w:b/>
          <w:i/>
          <w:sz w:val="22"/>
          <w:szCs w:val="22"/>
        </w:rPr>
        <w:t>acuerdo que clasifique la información como confidencial</w:t>
      </w:r>
      <w:r w:rsidRPr="007439DC">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0474A7D1" w14:textId="77777777" w:rsidR="003317C8" w:rsidRPr="007439DC" w:rsidRDefault="003317C8" w:rsidP="003317C8">
      <w:pPr>
        <w:spacing w:before="240" w:after="240" w:line="360" w:lineRule="auto"/>
        <w:ind w:right="51"/>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Es decir, el </w:t>
      </w:r>
      <w:r w:rsidRPr="007439DC">
        <w:rPr>
          <w:rFonts w:ascii="Palatino Linotype" w:eastAsia="Palatino Linotype" w:hAnsi="Palatino Linotype" w:cs="Palatino Linotype"/>
          <w:b/>
          <w:sz w:val="22"/>
          <w:szCs w:val="22"/>
        </w:rPr>
        <w:t>Sujeto Obligado</w:t>
      </w:r>
      <w:r w:rsidRPr="007439DC">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A56AFCE" w14:textId="77777777" w:rsidR="003317C8" w:rsidRPr="007439DC" w:rsidRDefault="003317C8" w:rsidP="003317C8">
      <w:pPr>
        <w:spacing w:before="240" w:after="240"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Atento a lo anterior, cabe señalar que el Comité de Transparencia del </w:t>
      </w:r>
      <w:r w:rsidRPr="007439DC">
        <w:rPr>
          <w:rFonts w:ascii="Palatino Linotype" w:eastAsia="Palatino Linotype" w:hAnsi="Palatino Linotype" w:cs="Palatino Linotype"/>
          <w:b/>
          <w:sz w:val="22"/>
          <w:szCs w:val="22"/>
        </w:rPr>
        <w:t>Sujeto Obligado</w:t>
      </w:r>
      <w:r w:rsidRPr="007439DC">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3AA33220" w14:textId="77777777" w:rsidR="003317C8" w:rsidRPr="007439D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 “</w:t>
      </w:r>
      <w:r w:rsidRPr="007439DC">
        <w:rPr>
          <w:rFonts w:ascii="Palatino Linotype" w:eastAsia="Palatino Linotype" w:hAnsi="Palatino Linotype" w:cs="Palatino Linotype"/>
          <w:b/>
          <w:i/>
          <w:sz w:val="22"/>
          <w:szCs w:val="22"/>
        </w:rPr>
        <w:t>Segundo.-</w:t>
      </w:r>
      <w:r w:rsidRPr="007439DC">
        <w:rPr>
          <w:rFonts w:ascii="Palatino Linotype" w:eastAsia="Palatino Linotype" w:hAnsi="Palatino Linotype" w:cs="Palatino Linotype"/>
          <w:i/>
          <w:sz w:val="22"/>
          <w:szCs w:val="22"/>
        </w:rPr>
        <w:t xml:space="preserve"> Para efectos de los presentes Lineamientos Generales, se entenderá por:</w:t>
      </w:r>
    </w:p>
    <w:p w14:paraId="21C6C99F" w14:textId="77777777" w:rsidR="003317C8" w:rsidRPr="007439DC" w:rsidRDefault="003317C8" w:rsidP="003317C8">
      <w:pPr>
        <w:tabs>
          <w:tab w:val="left" w:pos="8222"/>
        </w:tabs>
        <w:spacing w:before="120" w:after="120"/>
        <w:ind w:left="1134" w:right="1134"/>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XVIII.</w:t>
      </w:r>
      <w:r w:rsidRPr="007439DC">
        <w:rPr>
          <w:rFonts w:ascii="Palatino Linotype" w:eastAsia="Palatino Linotype" w:hAnsi="Palatino Linotype" w:cs="Palatino Linotype"/>
          <w:i/>
          <w:sz w:val="22"/>
          <w:szCs w:val="22"/>
        </w:rPr>
        <w:t xml:space="preserve"> </w:t>
      </w:r>
      <w:r w:rsidRPr="007439DC">
        <w:rPr>
          <w:rFonts w:ascii="Palatino Linotype" w:eastAsia="Palatino Linotype" w:hAnsi="Palatino Linotype" w:cs="Palatino Linotype"/>
          <w:b/>
          <w:i/>
          <w:sz w:val="22"/>
          <w:szCs w:val="22"/>
        </w:rPr>
        <w:t>Versión pública:</w:t>
      </w:r>
      <w:r w:rsidRPr="007439D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7439DC">
        <w:rPr>
          <w:rFonts w:ascii="Palatino Linotype" w:eastAsia="Palatino Linotype" w:hAnsi="Palatino Linotype" w:cs="Palatino Linotype"/>
          <w:b/>
          <w:i/>
          <w:sz w:val="22"/>
          <w:szCs w:val="22"/>
        </w:rPr>
        <w:t>fundando y motivando la</w:t>
      </w:r>
      <w:r w:rsidRPr="007439DC">
        <w:rPr>
          <w:rFonts w:ascii="Palatino Linotype" w:eastAsia="Palatino Linotype" w:hAnsi="Palatino Linotype" w:cs="Palatino Linotype"/>
          <w:i/>
          <w:sz w:val="22"/>
          <w:szCs w:val="22"/>
        </w:rPr>
        <w:t xml:space="preserve"> </w:t>
      </w:r>
      <w:r w:rsidRPr="007439DC">
        <w:rPr>
          <w:rFonts w:ascii="Palatino Linotype" w:eastAsia="Palatino Linotype" w:hAnsi="Palatino Linotype" w:cs="Palatino Linotype"/>
          <w:b/>
          <w:i/>
          <w:sz w:val="22"/>
          <w:szCs w:val="22"/>
        </w:rPr>
        <w:t>reserva o confidencialidad</w:t>
      </w:r>
      <w:r w:rsidRPr="007439DC">
        <w:rPr>
          <w:rFonts w:ascii="Palatino Linotype" w:eastAsia="Palatino Linotype" w:hAnsi="Palatino Linotype" w:cs="Palatino Linotype"/>
          <w:i/>
          <w:sz w:val="22"/>
          <w:szCs w:val="22"/>
        </w:rPr>
        <w:t>, a través de la resolución que para tal efecto emita el Comité de Transparencia.</w:t>
      </w:r>
    </w:p>
    <w:p w14:paraId="6231A3FD" w14:textId="77777777" w:rsidR="003317C8" w:rsidRPr="007439DC" w:rsidRDefault="003317C8" w:rsidP="003317C8">
      <w:pPr>
        <w:tabs>
          <w:tab w:val="left" w:pos="8222"/>
        </w:tabs>
        <w:spacing w:before="120" w:after="120"/>
        <w:ind w:left="851" w:right="1134"/>
        <w:jc w:val="both"/>
        <w:rPr>
          <w:rFonts w:ascii="Palatino Linotype" w:eastAsia="Palatino Linotype" w:hAnsi="Palatino Linotype" w:cs="Palatino Linotype"/>
          <w:b/>
          <w:i/>
          <w:sz w:val="22"/>
          <w:szCs w:val="22"/>
        </w:rPr>
      </w:pPr>
      <w:r w:rsidRPr="007439DC">
        <w:rPr>
          <w:rFonts w:ascii="Palatino Linotype" w:eastAsia="Palatino Linotype" w:hAnsi="Palatino Linotype" w:cs="Palatino Linotype"/>
          <w:b/>
          <w:i/>
          <w:sz w:val="22"/>
          <w:szCs w:val="22"/>
        </w:rPr>
        <w:t>...</w:t>
      </w:r>
    </w:p>
    <w:p w14:paraId="256D08D6" w14:textId="77777777" w:rsidR="003317C8" w:rsidRPr="007439D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Cuarto.</w:t>
      </w:r>
      <w:r w:rsidRPr="007439DC">
        <w:rPr>
          <w:rFonts w:ascii="Palatino Linotype" w:eastAsia="Palatino Linotype" w:hAnsi="Palatino Linotype" w:cs="Palatino Linotype"/>
          <w:i/>
          <w:sz w:val="22"/>
          <w:szCs w:val="22"/>
        </w:rPr>
        <w:t xml:space="preserve"> </w:t>
      </w:r>
      <w:r w:rsidRPr="007439DC">
        <w:rPr>
          <w:rFonts w:ascii="Palatino Linotype" w:eastAsia="Palatino Linotype" w:hAnsi="Palatino Linotype" w:cs="Palatino Linotype"/>
          <w:b/>
          <w:i/>
          <w:sz w:val="22"/>
          <w:szCs w:val="22"/>
        </w:rPr>
        <w:t>Para clasificar la información como</w:t>
      </w:r>
      <w:r w:rsidRPr="007439DC">
        <w:rPr>
          <w:rFonts w:ascii="Palatino Linotype" w:eastAsia="Palatino Linotype" w:hAnsi="Palatino Linotype" w:cs="Palatino Linotype"/>
          <w:i/>
          <w:sz w:val="22"/>
          <w:szCs w:val="22"/>
        </w:rPr>
        <w:t xml:space="preserve"> </w:t>
      </w:r>
      <w:r w:rsidRPr="007439DC">
        <w:rPr>
          <w:rFonts w:ascii="Palatino Linotype" w:eastAsia="Palatino Linotype" w:hAnsi="Palatino Linotype" w:cs="Palatino Linotype"/>
          <w:b/>
          <w:i/>
          <w:sz w:val="22"/>
          <w:szCs w:val="22"/>
        </w:rPr>
        <w:t>reservada o</w:t>
      </w:r>
      <w:r w:rsidRPr="007439DC">
        <w:rPr>
          <w:rFonts w:ascii="Palatino Linotype" w:eastAsia="Palatino Linotype" w:hAnsi="Palatino Linotype" w:cs="Palatino Linotype"/>
          <w:i/>
          <w:sz w:val="22"/>
          <w:szCs w:val="22"/>
        </w:rPr>
        <w:t xml:space="preserve"> </w:t>
      </w:r>
      <w:r w:rsidRPr="007439DC">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7439DC">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F8D11B" w14:textId="77777777" w:rsidR="003317C8" w:rsidRPr="007439D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E7AF111" w14:textId="77777777" w:rsidR="003317C8" w:rsidRPr="007439D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Quinto.</w:t>
      </w:r>
      <w:r w:rsidRPr="007439D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D7F0778" w14:textId="77777777" w:rsidR="003317C8" w:rsidRPr="007439D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Sexto.</w:t>
      </w:r>
      <w:r w:rsidRPr="007439DC">
        <w:rPr>
          <w:rFonts w:ascii="Palatino Linotype" w:eastAsia="Palatino Linotype" w:hAnsi="Palatino Linotype" w:cs="Palatino Linotype"/>
          <w:i/>
          <w:sz w:val="22"/>
          <w:szCs w:val="22"/>
        </w:rPr>
        <w:t xml:space="preserve"> Se deroga.</w:t>
      </w:r>
    </w:p>
    <w:p w14:paraId="1D4E6ED2" w14:textId="77777777" w:rsidR="003317C8" w:rsidRPr="007439D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Séptimo.</w:t>
      </w:r>
      <w:r w:rsidRPr="007439DC">
        <w:rPr>
          <w:rFonts w:ascii="Palatino Linotype" w:eastAsia="Palatino Linotype" w:hAnsi="Palatino Linotype" w:cs="Palatino Linotype"/>
          <w:i/>
          <w:sz w:val="22"/>
          <w:szCs w:val="22"/>
        </w:rPr>
        <w:t xml:space="preserve"> La clasificación de la información se llevará a cabo en el momento en que:</w:t>
      </w:r>
    </w:p>
    <w:p w14:paraId="64FE3B2A" w14:textId="77777777" w:rsidR="003317C8" w:rsidRPr="007439DC" w:rsidRDefault="003317C8" w:rsidP="003317C8">
      <w:pPr>
        <w:tabs>
          <w:tab w:val="left" w:pos="8222"/>
        </w:tabs>
        <w:spacing w:before="120" w:after="120"/>
        <w:ind w:left="1134" w:right="1134"/>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w:t>
      </w:r>
      <w:r w:rsidRPr="007439DC">
        <w:rPr>
          <w:rFonts w:ascii="Palatino Linotype" w:eastAsia="Palatino Linotype" w:hAnsi="Palatino Linotype" w:cs="Palatino Linotype"/>
          <w:i/>
          <w:sz w:val="22"/>
          <w:szCs w:val="22"/>
        </w:rPr>
        <w:t xml:space="preserve"> Se reciba una solicitud de acceso a la información;</w:t>
      </w:r>
    </w:p>
    <w:p w14:paraId="0830A20A" w14:textId="77777777" w:rsidR="003317C8" w:rsidRPr="007439DC" w:rsidRDefault="003317C8" w:rsidP="003317C8">
      <w:pPr>
        <w:tabs>
          <w:tab w:val="left" w:pos="8222"/>
        </w:tabs>
        <w:spacing w:before="120" w:after="120"/>
        <w:ind w:left="1134" w:right="1134"/>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II.</w:t>
      </w:r>
      <w:r w:rsidRPr="007439DC">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4CC4FCB3" w14:textId="77777777" w:rsidR="003317C8" w:rsidRPr="007439DC" w:rsidRDefault="003317C8" w:rsidP="003317C8">
      <w:pPr>
        <w:tabs>
          <w:tab w:val="left" w:pos="8222"/>
        </w:tabs>
        <w:spacing w:before="120" w:after="120"/>
        <w:ind w:left="1134" w:right="1134"/>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III.</w:t>
      </w:r>
      <w:r w:rsidRPr="007439D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C1F392B" w14:textId="77777777" w:rsidR="003317C8" w:rsidRPr="007439D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7439DC">
        <w:rPr>
          <w:rFonts w:ascii="Palatino Linotype" w:eastAsia="Palatino Linotype" w:hAnsi="Palatino Linotype" w:cs="Palatino Linotype"/>
          <w:sz w:val="22"/>
          <w:szCs w:val="22"/>
        </w:rPr>
        <w:t xml:space="preserve">, </w:t>
      </w:r>
      <w:r w:rsidRPr="007439DC">
        <w:rPr>
          <w:rFonts w:ascii="Palatino Linotype" w:eastAsia="Palatino Linotype" w:hAnsi="Palatino Linotype" w:cs="Palatino Linotype"/>
          <w:i/>
          <w:sz w:val="22"/>
          <w:szCs w:val="22"/>
        </w:rPr>
        <w:t>conforme a su naturaleza, si encuadra en una causal de reserva o de confidencialidad.</w:t>
      </w:r>
    </w:p>
    <w:p w14:paraId="14E0EDCE" w14:textId="77777777" w:rsidR="003317C8" w:rsidRPr="007439D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Octavo.</w:t>
      </w:r>
      <w:r w:rsidRPr="007439D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40FC0BF" w14:textId="77777777" w:rsidR="003317C8" w:rsidRPr="007439D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B6208BF" w14:textId="77777777" w:rsidR="003317C8" w:rsidRPr="007439D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3AF66B6B" w14:textId="77777777" w:rsidR="003317C8" w:rsidRPr="007439D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Noveno.</w:t>
      </w:r>
      <w:r w:rsidRPr="007439D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A83AE28" w14:textId="77777777" w:rsidR="003317C8" w:rsidRPr="007439D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Décimo.</w:t>
      </w:r>
      <w:r w:rsidRPr="007439D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8BCF68B" w14:textId="77777777" w:rsidR="003317C8" w:rsidRPr="007439D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44B0D50" w14:textId="77777777" w:rsidR="003317C8" w:rsidRPr="007439D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Décimo primero.</w:t>
      </w:r>
      <w:r w:rsidRPr="007439D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1E4A6F3C" w14:textId="77777777" w:rsidR="003317C8" w:rsidRPr="007439DC" w:rsidRDefault="003317C8" w:rsidP="003317C8">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7439DC">
        <w:rPr>
          <w:rFonts w:ascii="Palatino Linotype" w:eastAsia="Palatino Linotype" w:hAnsi="Palatino Linotype" w:cs="Palatino Linotype"/>
          <w:b/>
          <w:sz w:val="22"/>
          <w:szCs w:val="22"/>
        </w:rPr>
        <w:t>Sujeto Obligado</w:t>
      </w:r>
      <w:r w:rsidRPr="007439DC">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289A1AFA"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 xml:space="preserve"> “Quincuagésimo. </w:t>
      </w:r>
      <w:r w:rsidRPr="007439DC">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B09BBEB" w14:textId="77777777" w:rsidR="003317C8" w:rsidRPr="007439DC" w:rsidRDefault="003317C8" w:rsidP="003317C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 xml:space="preserve">Quincuagésimo primero. </w:t>
      </w:r>
      <w:r w:rsidRPr="007439DC">
        <w:rPr>
          <w:rFonts w:ascii="Palatino Linotype" w:eastAsia="Palatino Linotype" w:hAnsi="Palatino Linotype" w:cs="Palatino Linotype"/>
          <w:i/>
          <w:sz w:val="22"/>
          <w:szCs w:val="22"/>
        </w:rPr>
        <w:t xml:space="preserve">Toda acta del Comité de Transparencia deberá contener: </w:t>
      </w:r>
    </w:p>
    <w:p w14:paraId="7F7AEAB4" w14:textId="77777777" w:rsidR="003317C8" w:rsidRPr="007439DC"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w:t>
      </w:r>
      <w:r w:rsidRPr="007439DC">
        <w:rPr>
          <w:rFonts w:ascii="Palatino Linotype" w:eastAsia="Palatino Linotype" w:hAnsi="Palatino Linotype" w:cs="Palatino Linotype"/>
          <w:i/>
          <w:sz w:val="22"/>
          <w:szCs w:val="22"/>
        </w:rPr>
        <w:t xml:space="preserve"> El número de sesión y fecha; </w:t>
      </w:r>
    </w:p>
    <w:p w14:paraId="298AEE68" w14:textId="77777777" w:rsidR="003317C8" w:rsidRPr="007439DC"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II</w:t>
      </w:r>
      <w:r w:rsidRPr="007439DC">
        <w:rPr>
          <w:rFonts w:ascii="Palatino Linotype" w:eastAsia="Palatino Linotype" w:hAnsi="Palatino Linotype" w:cs="Palatino Linotype"/>
          <w:i/>
          <w:sz w:val="22"/>
          <w:szCs w:val="22"/>
        </w:rPr>
        <w:t xml:space="preserve">. El nombre del área que solicitó la clasificación de información; </w:t>
      </w:r>
    </w:p>
    <w:p w14:paraId="51E8DEBA" w14:textId="77777777" w:rsidR="003317C8" w:rsidRPr="007439DC"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III</w:t>
      </w:r>
      <w:r w:rsidRPr="007439DC">
        <w:rPr>
          <w:rFonts w:ascii="Palatino Linotype" w:eastAsia="Palatino Linotype" w:hAnsi="Palatino Linotype" w:cs="Palatino Linotype"/>
          <w:i/>
          <w:sz w:val="22"/>
          <w:szCs w:val="22"/>
        </w:rPr>
        <w:t xml:space="preserve">. La fundamentación legal y motivación correspondiente; </w:t>
      </w:r>
    </w:p>
    <w:p w14:paraId="6DB56254" w14:textId="77777777" w:rsidR="003317C8" w:rsidRPr="007439DC"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IV</w:t>
      </w:r>
      <w:r w:rsidRPr="007439DC">
        <w:rPr>
          <w:rFonts w:ascii="Palatino Linotype" w:eastAsia="Palatino Linotype" w:hAnsi="Palatino Linotype" w:cs="Palatino Linotype"/>
          <w:i/>
          <w:sz w:val="22"/>
          <w:szCs w:val="22"/>
        </w:rPr>
        <w:t xml:space="preserve">. La resolución o resoluciones aprobadas; y </w:t>
      </w:r>
    </w:p>
    <w:p w14:paraId="628A2BC5" w14:textId="77777777" w:rsidR="003317C8" w:rsidRPr="007439DC"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V</w:t>
      </w:r>
      <w:r w:rsidRPr="007439DC">
        <w:rPr>
          <w:rFonts w:ascii="Palatino Linotype" w:eastAsia="Palatino Linotype" w:hAnsi="Palatino Linotype" w:cs="Palatino Linotype"/>
          <w:i/>
          <w:sz w:val="22"/>
          <w:szCs w:val="22"/>
        </w:rPr>
        <w:t xml:space="preserve">. La rúbrica o firma digital de cada integrante del Comité de Transparencia. </w:t>
      </w:r>
    </w:p>
    <w:p w14:paraId="69BE1D20" w14:textId="77777777" w:rsidR="003317C8" w:rsidRPr="007439DC" w:rsidRDefault="003317C8" w:rsidP="003317C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D70386E" w14:textId="77777777" w:rsidR="003317C8" w:rsidRPr="007439DC"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w:t>
      </w:r>
      <w:r w:rsidRPr="007439DC">
        <w:rPr>
          <w:rFonts w:ascii="Palatino Linotype" w:eastAsia="Palatino Linotype" w:hAnsi="Palatino Linotype" w:cs="Palatino Linotype"/>
          <w:i/>
          <w:sz w:val="22"/>
          <w:szCs w:val="22"/>
        </w:rPr>
        <w:t xml:space="preserve"> Los motivos y razonamientos que sustenten la confirmación o modificación de la prueba de daño;</w:t>
      </w:r>
    </w:p>
    <w:p w14:paraId="1531ABB4" w14:textId="77777777" w:rsidR="003317C8" w:rsidRPr="007439DC"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7439DC">
        <w:rPr>
          <w:rFonts w:ascii="Palatino Linotype" w:eastAsia="Palatino Linotype" w:hAnsi="Palatino Linotype" w:cs="Palatino Linotype"/>
          <w:b/>
          <w:i/>
          <w:sz w:val="22"/>
          <w:szCs w:val="22"/>
        </w:rPr>
        <w:t>II</w:t>
      </w:r>
      <w:r w:rsidRPr="007439DC">
        <w:rPr>
          <w:rFonts w:ascii="Palatino Linotype" w:eastAsia="Palatino Linotype" w:hAnsi="Palatino Linotype" w:cs="Palatino Linotype"/>
          <w:i/>
          <w:sz w:val="22"/>
          <w:szCs w:val="22"/>
        </w:rPr>
        <w:t>. Descripción de las partes o secciones reservadas, en caso de clasificación parcial</w:t>
      </w:r>
      <w:r w:rsidRPr="007439DC">
        <w:rPr>
          <w:rFonts w:ascii="Palatino Linotype" w:eastAsia="Palatino Linotype" w:hAnsi="Palatino Linotype" w:cs="Palatino Linotype"/>
          <w:b/>
          <w:i/>
          <w:sz w:val="22"/>
          <w:szCs w:val="22"/>
        </w:rPr>
        <w:t xml:space="preserve">; </w:t>
      </w:r>
    </w:p>
    <w:p w14:paraId="2D94E6C4" w14:textId="77777777" w:rsidR="003317C8" w:rsidRPr="007439DC"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III.</w:t>
      </w:r>
      <w:r w:rsidRPr="007439DC">
        <w:rPr>
          <w:rFonts w:ascii="Palatino Linotype" w:eastAsia="Palatino Linotype" w:hAnsi="Palatino Linotype" w:cs="Palatino Linotype"/>
          <w:i/>
          <w:sz w:val="22"/>
          <w:szCs w:val="22"/>
        </w:rPr>
        <w:t xml:space="preserve"> El periodo por el que mantendrá su clasificación y fecha de expiración; y </w:t>
      </w:r>
    </w:p>
    <w:p w14:paraId="4465C6E4" w14:textId="77777777" w:rsidR="003317C8" w:rsidRPr="007439DC"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IV.</w:t>
      </w:r>
      <w:r w:rsidRPr="007439DC">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F8C02EE" w14:textId="77777777" w:rsidR="003317C8" w:rsidRPr="007439DC" w:rsidRDefault="003317C8" w:rsidP="003317C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9591FBC" w14:textId="77777777" w:rsidR="003317C8" w:rsidRPr="007439DC" w:rsidRDefault="003317C8" w:rsidP="003317C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B231669" w14:textId="77777777" w:rsidR="003317C8" w:rsidRPr="007439DC" w:rsidRDefault="003317C8" w:rsidP="003317C8">
      <w:pPr>
        <w:spacing w:before="240" w:after="240"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4C1F8CF1" w14:textId="77777777" w:rsidR="003317C8" w:rsidRPr="007439DC" w:rsidRDefault="003317C8" w:rsidP="003317C8">
      <w:pPr>
        <w:spacing w:before="120" w:after="120"/>
        <w:ind w:left="851" w:right="900"/>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r w:rsidRPr="007439DC">
        <w:rPr>
          <w:rFonts w:ascii="Palatino Linotype" w:eastAsia="Palatino Linotype" w:hAnsi="Palatino Linotype" w:cs="Palatino Linotype"/>
          <w:b/>
          <w:i/>
          <w:sz w:val="22"/>
          <w:szCs w:val="22"/>
        </w:rPr>
        <w:t>Quincuagésimo segundo</w:t>
      </w:r>
      <w:r w:rsidRPr="007439DC">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16EC85F" w14:textId="77777777" w:rsidR="003317C8" w:rsidRPr="007439DC" w:rsidRDefault="003317C8" w:rsidP="003317C8">
      <w:pPr>
        <w:spacing w:before="120" w:after="120"/>
        <w:ind w:left="851" w:right="900"/>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209E803" w14:textId="77777777" w:rsidR="003317C8" w:rsidRPr="007439DC" w:rsidRDefault="003317C8" w:rsidP="003317C8">
      <w:pPr>
        <w:spacing w:before="120" w:after="120"/>
        <w:ind w:left="1134" w:right="900"/>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w:t>
      </w:r>
      <w:r w:rsidRPr="007439DC">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11168C8A" w14:textId="77777777" w:rsidR="003317C8" w:rsidRPr="007439DC" w:rsidRDefault="003317C8" w:rsidP="003317C8">
      <w:pPr>
        <w:spacing w:before="120" w:after="120"/>
        <w:ind w:left="1134" w:right="900"/>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II.</w:t>
      </w:r>
      <w:r w:rsidRPr="007439DC">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291A4E9E" w14:textId="77777777" w:rsidR="003317C8" w:rsidRPr="007439DC" w:rsidRDefault="003317C8" w:rsidP="003317C8">
      <w:pPr>
        <w:spacing w:before="120" w:after="120"/>
        <w:ind w:left="1134" w:right="900"/>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III.</w:t>
      </w:r>
      <w:r w:rsidRPr="007439DC">
        <w:rPr>
          <w:rFonts w:ascii="Palatino Linotype" w:eastAsia="Palatino Linotype" w:hAnsi="Palatino Linotype" w:cs="Palatino Linotype"/>
          <w:i/>
          <w:sz w:val="22"/>
          <w:szCs w:val="22"/>
        </w:rPr>
        <w:t xml:space="preserve"> Señalar las personas o instancias autorizadas a acceder a la información clasificada.</w:t>
      </w:r>
    </w:p>
    <w:p w14:paraId="7146DDFC" w14:textId="77777777" w:rsidR="003317C8" w:rsidRPr="007439DC" w:rsidRDefault="003317C8" w:rsidP="003317C8">
      <w:pPr>
        <w:spacing w:before="120" w:after="120"/>
        <w:ind w:left="851" w:right="900"/>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6BEFD8A" w14:textId="77777777" w:rsidR="003317C8" w:rsidRPr="007439DC" w:rsidRDefault="003317C8" w:rsidP="003317C8">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w:t>
      </w:r>
    </w:p>
    <w:p w14:paraId="28116DAD" w14:textId="77777777" w:rsidR="003317C8" w:rsidRPr="007439DC" w:rsidRDefault="003317C8" w:rsidP="003317C8">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7439DC">
        <w:rPr>
          <w:rFonts w:ascii="Palatino Linotype" w:eastAsia="Palatino Linotype" w:hAnsi="Palatino Linotype" w:cs="Palatino Linotype"/>
          <w:b/>
          <w:i/>
          <w:sz w:val="22"/>
          <w:szCs w:val="22"/>
        </w:rPr>
        <w:t xml:space="preserve">Quincuagésimo cuarto. </w:t>
      </w:r>
      <w:r w:rsidRPr="007439DC">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7439DC">
        <w:rPr>
          <w:rFonts w:ascii="Palatino Linotype" w:eastAsia="Palatino Linotype" w:hAnsi="Palatino Linotype" w:cs="Palatino Linotype"/>
          <w:b/>
          <w:i/>
          <w:sz w:val="22"/>
          <w:szCs w:val="22"/>
        </w:rPr>
        <w:t xml:space="preserve"> </w:t>
      </w:r>
    </w:p>
    <w:p w14:paraId="3FA957D2"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 xml:space="preserve">Quincuagésimo quinto. </w:t>
      </w:r>
      <w:r w:rsidRPr="007439DC">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E9AE230" w14:textId="77777777" w:rsidR="003317C8" w:rsidRPr="007439DC" w:rsidRDefault="003317C8" w:rsidP="003317C8">
      <w:pPr>
        <w:spacing w:before="120" w:after="120"/>
        <w:ind w:left="851" w:right="902"/>
        <w:jc w:val="both"/>
        <w:rPr>
          <w:rFonts w:ascii="Palatino Linotype" w:eastAsia="Palatino Linotype" w:hAnsi="Palatino Linotype" w:cs="Palatino Linotype"/>
          <w:b/>
          <w:i/>
          <w:sz w:val="22"/>
          <w:szCs w:val="22"/>
        </w:rPr>
      </w:pPr>
      <w:r w:rsidRPr="007439DC">
        <w:rPr>
          <w:rFonts w:ascii="Palatino Linotype" w:eastAsia="Palatino Linotype" w:hAnsi="Palatino Linotype" w:cs="Palatino Linotype"/>
          <w:b/>
          <w:i/>
          <w:sz w:val="22"/>
          <w:szCs w:val="22"/>
        </w:rPr>
        <w:t>...</w:t>
      </w:r>
    </w:p>
    <w:p w14:paraId="76E42F8A"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Quincuagésimo séptimo</w:t>
      </w:r>
      <w:r w:rsidRPr="007439DC">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B00B4C0" w14:textId="77777777" w:rsidR="003317C8" w:rsidRPr="007439DC" w:rsidRDefault="003317C8" w:rsidP="003317C8">
      <w:pPr>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w:t>
      </w:r>
      <w:r w:rsidRPr="007439DC">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522E7B7" w14:textId="77777777" w:rsidR="003317C8" w:rsidRPr="007439DC" w:rsidRDefault="003317C8" w:rsidP="003317C8">
      <w:pPr>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II.</w:t>
      </w:r>
      <w:r w:rsidRPr="007439DC">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72039A3" w14:textId="77777777" w:rsidR="003317C8" w:rsidRPr="007439DC" w:rsidRDefault="003317C8" w:rsidP="003317C8">
      <w:pPr>
        <w:spacing w:before="120" w:after="120"/>
        <w:ind w:left="1134"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III</w:t>
      </w:r>
      <w:r w:rsidRPr="007439DC">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A4FFA1A"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93ABA1F" w14:textId="77777777" w:rsidR="003317C8" w:rsidRPr="007439DC" w:rsidRDefault="003317C8" w:rsidP="003317C8">
      <w:pPr>
        <w:spacing w:before="120" w:after="120"/>
        <w:ind w:left="851" w:right="902"/>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b/>
          <w:i/>
          <w:sz w:val="22"/>
          <w:szCs w:val="22"/>
        </w:rPr>
        <w:t>Quincuagésimo octavo</w:t>
      </w:r>
      <w:r w:rsidRPr="007439DC">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4055B6E1" w14:textId="04547334" w:rsidR="00E46813" w:rsidRPr="007439DC" w:rsidRDefault="00E46813" w:rsidP="008823E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 xml:space="preserve">Así, con fundamento en lo prescrito en los artículos </w:t>
      </w:r>
      <w:r w:rsidR="00283851" w:rsidRPr="007439DC">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7439DC">
        <w:rPr>
          <w:rFonts w:ascii="Palatino Linotype" w:eastAsia="Palatino Linotype" w:hAnsi="Palatino Linotype" w:cs="Palatino Linotype"/>
          <w:sz w:val="22"/>
          <w:szCs w:val="22"/>
        </w:rPr>
        <w:t>;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7439DC"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7439DC"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1" w:name="_heading=h.ijv98pntcd5s" w:colFirst="0" w:colLast="0"/>
      <w:bookmarkEnd w:id="11"/>
      <w:r w:rsidRPr="007439DC">
        <w:rPr>
          <w:rFonts w:ascii="Palatino Linotype" w:eastAsia="Palatino Linotype" w:hAnsi="Palatino Linotype" w:cs="Palatino Linotype"/>
          <w:b/>
          <w:sz w:val="22"/>
          <w:szCs w:val="22"/>
        </w:rPr>
        <w:t>III. R E S U E L V E</w:t>
      </w:r>
    </w:p>
    <w:p w14:paraId="5C5DB69D" w14:textId="77777777" w:rsidR="00E46813" w:rsidRPr="007439DC" w:rsidRDefault="00E46813" w:rsidP="00E46813">
      <w:pPr>
        <w:spacing w:line="360" w:lineRule="auto"/>
        <w:jc w:val="both"/>
        <w:rPr>
          <w:rFonts w:ascii="Palatino Linotype" w:eastAsia="Palatino Linotype" w:hAnsi="Palatino Linotype" w:cs="Palatino Linotype"/>
          <w:b/>
          <w:sz w:val="22"/>
          <w:szCs w:val="22"/>
        </w:rPr>
      </w:pPr>
      <w:bookmarkStart w:id="12" w:name="_heading=h.26in1rg" w:colFirst="0" w:colLast="0"/>
      <w:bookmarkEnd w:id="12"/>
    </w:p>
    <w:p w14:paraId="12338492" w14:textId="33D87B10" w:rsidR="00E46813" w:rsidRPr="007439DC" w:rsidRDefault="00E46813" w:rsidP="00E46813">
      <w:pPr>
        <w:spacing w:line="360" w:lineRule="auto"/>
        <w:jc w:val="both"/>
        <w:rPr>
          <w:rFonts w:ascii="Palatino Linotype" w:eastAsia="Palatino Linotype" w:hAnsi="Palatino Linotype" w:cs="Palatino Linotype"/>
          <w:b/>
          <w:sz w:val="22"/>
          <w:szCs w:val="22"/>
        </w:rPr>
      </w:pPr>
      <w:bookmarkStart w:id="13" w:name="_heading=h.h7nzb79wlra" w:colFirst="0" w:colLast="0"/>
      <w:bookmarkEnd w:id="13"/>
      <w:r w:rsidRPr="007439DC">
        <w:rPr>
          <w:rFonts w:ascii="Palatino Linotype" w:eastAsia="Palatino Linotype" w:hAnsi="Palatino Linotype" w:cs="Palatino Linotype"/>
          <w:b/>
          <w:sz w:val="22"/>
          <w:szCs w:val="22"/>
        </w:rPr>
        <w:t xml:space="preserve">Primero. </w:t>
      </w:r>
      <w:r w:rsidRPr="007439DC">
        <w:rPr>
          <w:rFonts w:ascii="Palatino Linotype" w:eastAsia="Palatino Linotype" w:hAnsi="Palatino Linotype" w:cs="Palatino Linotype"/>
          <w:sz w:val="22"/>
          <w:szCs w:val="22"/>
        </w:rPr>
        <w:t>Resultan</w:t>
      </w:r>
      <w:r w:rsidR="00590B17" w:rsidRPr="007439DC">
        <w:rPr>
          <w:rFonts w:ascii="Palatino Linotype" w:eastAsia="Palatino Linotype" w:hAnsi="Palatino Linotype" w:cs="Palatino Linotype"/>
          <w:sz w:val="22"/>
          <w:szCs w:val="22"/>
        </w:rPr>
        <w:t xml:space="preserve"> </w:t>
      </w:r>
      <w:r w:rsidR="00590B17" w:rsidRPr="007439DC">
        <w:rPr>
          <w:rFonts w:ascii="Palatino Linotype" w:eastAsia="Palatino Linotype" w:hAnsi="Palatino Linotype" w:cs="Palatino Linotype"/>
          <w:b/>
          <w:sz w:val="22"/>
          <w:szCs w:val="22"/>
        </w:rPr>
        <w:t>parcialmente</w:t>
      </w:r>
      <w:r w:rsidR="008504EC" w:rsidRPr="007439DC">
        <w:rPr>
          <w:rFonts w:ascii="Palatino Linotype" w:eastAsia="Palatino Linotype" w:hAnsi="Palatino Linotype" w:cs="Palatino Linotype"/>
          <w:sz w:val="22"/>
          <w:szCs w:val="22"/>
        </w:rPr>
        <w:t xml:space="preserve"> </w:t>
      </w:r>
      <w:r w:rsidRPr="007439DC">
        <w:rPr>
          <w:rFonts w:ascii="Palatino Linotype" w:eastAsia="Palatino Linotype" w:hAnsi="Palatino Linotype" w:cs="Palatino Linotype"/>
          <w:b/>
          <w:sz w:val="22"/>
          <w:szCs w:val="22"/>
        </w:rPr>
        <w:t>fundadas</w:t>
      </w:r>
      <w:r w:rsidRPr="007439DC">
        <w:rPr>
          <w:rFonts w:ascii="Palatino Linotype" w:eastAsia="Palatino Linotype" w:hAnsi="Palatino Linotype" w:cs="Palatino Linotype"/>
          <w:sz w:val="22"/>
          <w:szCs w:val="22"/>
        </w:rPr>
        <w:t xml:space="preserve"> las razones o motivos de inconformidad hechos valer por la parte</w:t>
      </w:r>
      <w:r w:rsidRPr="007439DC">
        <w:rPr>
          <w:rFonts w:ascii="Palatino Linotype" w:eastAsia="Palatino Linotype" w:hAnsi="Palatino Linotype" w:cs="Palatino Linotype"/>
          <w:b/>
          <w:sz w:val="22"/>
          <w:szCs w:val="22"/>
        </w:rPr>
        <w:t xml:space="preserve"> Recurrente</w:t>
      </w:r>
      <w:r w:rsidRPr="007439DC">
        <w:rPr>
          <w:rFonts w:ascii="Palatino Linotype" w:eastAsia="Palatino Linotype" w:hAnsi="Palatino Linotype" w:cs="Palatino Linotype"/>
          <w:sz w:val="22"/>
          <w:szCs w:val="22"/>
        </w:rPr>
        <w:t xml:space="preserve"> en el recurso de revisión </w:t>
      </w:r>
      <w:r w:rsidR="00D476BC" w:rsidRPr="007439DC">
        <w:rPr>
          <w:rFonts w:ascii="Palatino Linotype" w:eastAsia="Palatino Linotype" w:hAnsi="Palatino Linotype" w:cs="Palatino Linotype"/>
          <w:b/>
          <w:sz w:val="22"/>
          <w:szCs w:val="22"/>
        </w:rPr>
        <w:t>1</w:t>
      </w:r>
      <w:r w:rsidR="003317C8" w:rsidRPr="007439DC">
        <w:rPr>
          <w:rFonts w:ascii="Palatino Linotype" w:eastAsia="Palatino Linotype" w:hAnsi="Palatino Linotype" w:cs="Palatino Linotype"/>
          <w:b/>
          <w:sz w:val="22"/>
          <w:szCs w:val="22"/>
        </w:rPr>
        <w:t>3</w:t>
      </w:r>
      <w:r w:rsidR="00590B17" w:rsidRPr="007439DC">
        <w:rPr>
          <w:rFonts w:ascii="Palatino Linotype" w:eastAsia="Palatino Linotype" w:hAnsi="Palatino Linotype" w:cs="Palatino Linotype"/>
          <w:b/>
          <w:sz w:val="22"/>
          <w:szCs w:val="22"/>
        </w:rPr>
        <w:t>8</w:t>
      </w:r>
      <w:r w:rsidR="003317C8" w:rsidRPr="007439DC">
        <w:rPr>
          <w:rFonts w:ascii="Palatino Linotype" w:eastAsia="Palatino Linotype" w:hAnsi="Palatino Linotype" w:cs="Palatino Linotype"/>
          <w:b/>
          <w:sz w:val="22"/>
          <w:szCs w:val="22"/>
        </w:rPr>
        <w:t>09</w:t>
      </w:r>
      <w:r w:rsidRPr="007439DC">
        <w:rPr>
          <w:rFonts w:ascii="Palatino Linotype" w:eastAsia="Palatino Linotype" w:hAnsi="Palatino Linotype" w:cs="Palatino Linotype"/>
          <w:b/>
          <w:sz w:val="22"/>
          <w:szCs w:val="22"/>
        </w:rPr>
        <w:t>/INFOEM/IP/RR/2025</w:t>
      </w:r>
      <w:r w:rsidRPr="007439DC">
        <w:rPr>
          <w:rFonts w:ascii="Palatino Linotype" w:eastAsia="Palatino Linotype" w:hAnsi="Palatino Linotype" w:cs="Palatino Linotype"/>
          <w:sz w:val="22"/>
          <w:szCs w:val="22"/>
        </w:rPr>
        <w:t xml:space="preserve">; por lo que, en términos del </w:t>
      </w:r>
      <w:r w:rsidRPr="007439DC">
        <w:rPr>
          <w:rFonts w:ascii="Palatino Linotype" w:eastAsia="Palatino Linotype" w:hAnsi="Palatino Linotype" w:cs="Palatino Linotype"/>
          <w:b/>
          <w:sz w:val="22"/>
          <w:szCs w:val="22"/>
        </w:rPr>
        <w:t>Considerando</w:t>
      </w:r>
      <w:r w:rsidRPr="007439DC">
        <w:rPr>
          <w:rFonts w:ascii="Palatino Linotype" w:eastAsia="Palatino Linotype" w:hAnsi="Palatino Linotype" w:cs="Palatino Linotype"/>
          <w:sz w:val="22"/>
          <w:szCs w:val="22"/>
        </w:rPr>
        <w:t xml:space="preserve"> </w:t>
      </w:r>
      <w:r w:rsidRPr="007439DC">
        <w:rPr>
          <w:rFonts w:ascii="Palatino Linotype" w:eastAsia="Palatino Linotype" w:hAnsi="Palatino Linotype" w:cs="Palatino Linotype"/>
          <w:b/>
          <w:sz w:val="22"/>
          <w:szCs w:val="22"/>
        </w:rPr>
        <w:t xml:space="preserve">Cuarto </w:t>
      </w:r>
      <w:r w:rsidRPr="007439DC">
        <w:rPr>
          <w:rFonts w:ascii="Palatino Linotype" w:eastAsia="Palatino Linotype" w:hAnsi="Palatino Linotype" w:cs="Palatino Linotype"/>
          <w:sz w:val="22"/>
          <w:szCs w:val="22"/>
        </w:rPr>
        <w:t xml:space="preserve">de esta resolución, se </w:t>
      </w:r>
      <w:r w:rsidR="00590B17" w:rsidRPr="007439DC">
        <w:rPr>
          <w:rFonts w:ascii="Palatino Linotype" w:eastAsia="Palatino Linotype" w:hAnsi="Palatino Linotype" w:cs="Palatino Linotype"/>
          <w:b/>
          <w:sz w:val="22"/>
          <w:szCs w:val="22"/>
        </w:rPr>
        <w:t>Modific</w:t>
      </w:r>
      <w:r w:rsidR="000A2FD6" w:rsidRPr="007439DC">
        <w:rPr>
          <w:rFonts w:ascii="Palatino Linotype" w:eastAsia="Palatino Linotype" w:hAnsi="Palatino Linotype" w:cs="Palatino Linotype"/>
          <w:b/>
          <w:sz w:val="22"/>
          <w:szCs w:val="22"/>
        </w:rPr>
        <w:t>a</w:t>
      </w:r>
      <w:r w:rsidRPr="007439DC">
        <w:rPr>
          <w:rFonts w:ascii="Palatino Linotype" w:eastAsia="Palatino Linotype" w:hAnsi="Palatino Linotype" w:cs="Palatino Linotype"/>
          <w:b/>
          <w:sz w:val="22"/>
          <w:szCs w:val="22"/>
        </w:rPr>
        <w:t xml:space="preserve"> </w:t>
      </w:r>
      <w:r w:rsidRPr="007439DC">
        <w:rPr>
          <w:rFonts w:ascii="Palatino Linotype" w:eastAsia="Palatino Linotype" w:hAnsi="Palatino Linotype" w:cs="Palatino Linotype"/>
          <w:sz w:val="22"/>
          <w:szCs w:val="22"/>
        </w:rPr>
        <w:t xml:space="preserve">la respuesta emitida por el </w:t>
      </w:r>
      <w:r w:rsidRPr="007439DC">
        <w:rPr>
          <w:rFonts w:ascii="Palatino Linotype" w:eastAsia="Palatino Linotype" w:hAnsi="Palatino Linotype" w:cs="Palatino Linotype"/>
          <w:b/>
          <w:sz w:val="22"/>
          <w:szCs w:val="22"/>
        </w:rPr>
        <w:t>Sujeto Obligado.</w:t>
      </w:r>
    </w:p>
    <w:p w14:paraId="5D719F37" w14:textId="77777777" w:rsidR="00E46813" w:rsidRPr="007439DC" w:rsidRDefault="00E46813" w:rsidP="00E46813">
      <w:pPr>
        <w:spacing w:line="360" w:lineRule="auto"/>
        <w:jc w:val="both"/>
        <w:rPr>
          <w:rFonts w:ascii="Palatino Linotype" w:eastAsia="Palatino Linotype" w:hAnsi="Palatino Linotype" w:cs="Palatino Linotype"/>
          <w:b/>
          <w:sz w:val="22"/>
          <w:szCs w:val="22"/>
        </w:rPr>
      </w:pPr>
    </w:p>
    <w:p w14:paraId="5CB226A3" w14:textId="30AE9DB0" w:rsidR="00AE1497" w:rsidRPr="007439DC" w:rsidRDefault="00E46813" w:rsidP="00AE1497">
      <w:pPr>
        <w:spacing w:line="360" w:lineRule="auto"/>
        <w:jc w:val="both"/>
        <w:rPr>
          <w:rFonts w:ascii="Palatino Linotype" w:eastAsia="Palatino Linotype" w:hAnsi="Palatino Linotype" w:cs="Palatino Linotype"/>
          <w:sz w:val="22"/>
          <w:szCs w:val="22"/>
        </w:rPr>
      </w:pPr>
      <w:bookmarkStart w:id="14" w:name="_heading=h.2et92p0" w:colFirst="0" w:colLast="0"/>
      <w:bookmarkEnd w:id="14"/>
      <w:r w:rsidRPr="007439DC">
        <w:rPr>
          <w:rFonts w:ascii="Palatino Linotype" w:eastAsia="Palatino Linotype" w:hAnsi="Palatino Linotype" w:cs="Palatino Linotype"/>
          <w:b/>
          <w:sz w:val="22"/>
          <w:szCs w:val="22"/>
        </w:rPr>
        <w:t xml:space="preserve">Segundo. </w:t>
      </w:r>
      <w:r w:rsidRPr="007439DC">
        <w:rPr>
          <w:rFonts w:ascii="Palatino Linotype" w:eastAsia="Palatino Linotype" w:hAnsi="Palatino Linotype" w:cs="Palatino Linotype"/>
          <w:sz w:val="22"/>
          <w:szCs w:val="22"/>
        </w:rPr>
        <w:t xml:space="preserve">Se </w:t>
      </w:r>
      <w:r w:rsidRPr="007439DC">
        <w:rPr>
          <w:rFonts w:ascii="Palatino Linotype" w:eastAsia="Palatino Linotype" w:hAnsi="Palatino Linotype" w:cs="Palatino Linotype"/>
          <w:b/>
          <w:sz w:val="22"/>
          <w:szCs w:val="22"/>
        </w:rPr>
        <w:t>Ordena</w:t>
      </w:r>
      <w:r w:rsidRPr="007439DC">
        <w:rPr>
          <w:rFonts w:ascii="Palatino Linotype" w:eastAsia="Palatino Linotype" w:hAnsi="Palatino Linotype" w:cs="Palatino Linotype"/>
          <w:sz w:val="22"/>
          <w:szCs w:val="22"/>
        </w:rPr>
        <w:t xml:space="preserve"> al </w:t>
      </w:r>
      <w:r w:rsidRPr="007439DC">
        <w:rPr>
          <w:rFonts w:ascii="Palatino Linotype" w:eastAsia="Palatino Linotype" w:hAnsi="Palatino Linotype" w:cs="Palatino Linotype"/>
          <w:b/>
          <w:sz w:val="22"/>
          <w:szCs w:val="22"/>
        </w:rPr>
        <w:t>Sujeto Obligado</w:t>
      </w:r>
      <w:r w:rsidRPr="007439DC">
        <w:rPr>
          <w:rFonts w:ascii="Palatino Linotype" w:eastAsia="Palatino Linotype" w:hAnsi="Palatino Linotype" w:cs="Palatino Linotype"/>
          <w:sz w:val="22"/>
          <w:szCs w:val="22"/>
        </w:rPr>
        <w:t xml:space="preserve">, en términos de los considerandos </w:t>
      </w:r>
      <w:r w:rsidRPr="007439DC">
        <w:rPr>
          <w:rFonts w:ascii="Palatino Linotype" w:eastAsia="Palatino Linotype" w:hAnsi="Palatino Linotype" w:cs="Palatino Linotype"/>
          <w:b/>
          <w:sz w:val="22"/>
          <w:szCs w:val="22"/>
        </w:rPr>
        <w:t xml:space="preserve">Cuarto y Quinto </w:t>
      </w:r>
      <w:r w:rsidRPr="007439DC">
        <w:rPr>
          <w:rFonts w:ascii="Palatino Linotype" w:eastAsia="Palatino Linotype" w:hAnsi="Palatino Linotype" w:cs="Palatino Linotype"/>
          <w:sz w:val="22"/>
          <w:szCs w:val="22"/>
        </w:rPr>
        <w:t xml:space="preserve">de esta resolución, </w:t>
      </w:r>
      <w:r w:rsidRPr="007439DC">
        <w:rPr>
          <w:rFonts w:ascii="Palatino Linotype" w:eastAsia="Palatino Linotype" w:hAnsi="Palatino Linotype" w:cs="Palatino Linotype"/>
          <w:b/>
          <w:sz w:val="22"/>
          <w:szCs w:val="22"/>
        </w:rPr>
        <w:t xml:space="preserve">haga entrega vía Sistema de Acceso a la Información Mexiquense (SAIMEX), </w:t>
      </w:r>
      <w:r w:rsidR="00D476BC" w:rsidRPr="007439DC">
        <w:rPr>
          <w:rFonts w:ascii="Palatino Linotype" w:eastAsia="Palatino Linotype" w:hAnsi="Palatino Linotype" w:cs="Palatino Linotype"/>
          <w:b/>
          <w:sz w:val="22"/>
          <w:szCs w:val="22"/>
        </w:rPr>
        <w:t>previa búsqueda exhaustiva y razonable, de ser procedente en versión pública,</w:t>
      </w:r>
      <w:r w:rsidR="00AE1497" w:rsidRPr="007439DC">
        <w:rPr>
          <w:rFonts w:ascii="Palatino Linotype" w:eastAsia="Palatino Linotype" w:hAnsi="Palatino Linotype" w:cs="Palatino Linotype"/>
          <w:sz w:val="22"/>
          <w:szCs w:val="22"/>
        </w:rPr>
        <w:t xml:space="preserve"> lo siguiente:</w:t>
      </w:r>
    </w:p>
    <w:p w14:paraId="26BBC9C9" w14:textId="77777777" w:rsidR="00AE1497" w:rsidRPr="007439DC" w:rsidRDefault="00AE1497" w:rsidP="00E46813">
      <w:pPr>
        <w:spacing w:line="360" w:lineRule="auto"/>
        <w:jc w:val="both"/>
        <w:rPr>
          <w:rFonts w:ascii="Palatino Linotype" w:eastAsia="Palatino Linotype" w:hAnsi="Palatino Linotype" w:cs="Palatino Linotype"/>
          <w:b/>
          <w:sz w:val="22"/>
          <w:szCs w:val="22"/>
          <w:lang w:val="es-ES"/>
        </w:rPr>
      </w:pPr>
    </w:p>
    <w:p w14:paraId="1592F3C4" w14:textId="2A230C2D" w:rsidR="00590B17" w:rsidRPr="007439DC" w:rsidRDefault="00590B17" w:rsidP="00590B17">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s-ES"/>
        </w:rPr>
      </w:pPr>
      <w:r w:rsidRPr="007439DC">
        <w:rPr>
          <w:rFonts w:ascii="Palatino Linotype" w:eastAsia="Palatino Linotype" w:hAnsi="Palatino Linotype" w:cs="Palatino Linotype"/>
          <w:b/>
          <w:sz w:val="22"/>
          <w:szCs w:val="22"/>
          <w:lang w:eastAsia="es-ES"/>
        </w:rPr>
        <w:t xml:space="preserve">El o los convenios o contratos celebrados </w:t>
      </w:r>
      <w:r w:rsidRPr="007439DC">
        <w:rPr>
          <w:rFonts w:ascii="Palatino Linotype" w:eastAsia="Palatino Linotype" w:hAnsi="Palatino Linotype" w:cs="Palatino Linotype"/>
          <w:b/>
          <w:sz w:val="22"/>
          <w:szCs w:val="22"/>
          <w:lang w:val="es-MX" w:eastAsia="es-ES"/>
        </w:rPr>
        <w:t xml:space="preserve">para el depósito de </w:t>
      </w:r>
      <w:r w:rsidRPr="007439DC">
        <w:rPr>
          <w:rFonts w:ascii="Palatino Linotype" w:eastAsia="Palatino Linotype" w:hAnsi="Palatino Linotype" w:cs="Palatino Linotype"/>
          <w:b/>
          <w:sz w:val="22"/>
          <w:szCs w:val="22"/>
          <w:lang w:eastAsia="es-ES"/>
        </w:rPr>
        <w:t>residuos sólidos en relleno sanitario en el periodo comprendido del 01 de enero al 11 de noviembre de 2025.</w:t>
      </w:r>
    </w:p>
    <w:p w14:paraId="10DD7813" w14:textId="77777777" w:rsidR="00590B17" w:rsidRPr="007439DC" w:rsidRDefault="00590B17" w:rsidP="00590B17">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s-ES"/>
        </w:rPr>
      </w:pPr>
    </w:p>
    <w:p w14:paraId="1B543E4E" w14:textId="18551FA8" w:rsidR="00590B17" w:rsidRPr="007439DC" w:rsidRDefault="00590B17" w:rsidP="00590B17">
      <w:pPr>
        <w:pStyle w:val="Prrafodelista"/>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s-ES"/>
        </w:rPr>
      </w:pPr>
      <w:r w:rsidRPr="007439DC">
        <w:rPr>
          <w:rFonts w:ascii="Palatino Linotype" w:eastAsia="Palatino Linotype" w:hAnsi="Palatino Linotype" w:cs="Palatino Linotype"/>
          <w:b/>
          <w:sz w:val="22"/>
          <w:szCs w:val="22"/>
          <w:lang w:eastAsia="es-ES"/>
        </w:rPr>
        <w:t>L</w:t>
      </w:r>
      <w:r w:rsidRPr="007439DC">
        <w:rPr>
          <w:rFonts w:ascii="Palatino Linotype" w:eastAsia="Palatino Linotype" w:hAnsi="Palatino Linotype" w:cs="Palatino Linotype"/>
          <w:b/>
          <w:sz w:val="22"/>
          <w:szCs w:val="22"/>
          <w:lang w:val="es-MX" w:eastAsia="es-ES"/>
        </w:rPr>
        <w:t xml:space="preserve">as facturas </w:t>
      </w:r>
      <w:r w:rsidRPr="007439DC">
        <w:rPr>
          <w:rFonts w:ascii="Palatino Linotype" w:eastAsia="Palatino Linotype" w:hAnsi="Palatino Linotype" w:cs="Palatino Linotype"/>
          <w:b/>
          <w:sz w:val="22"/>
          <w:szCs w:val="22"/>
          <w:lang w:eastAsia="es-ES"/>
        </w:rPr>
        <w:t xml:space="preserve">de los montos pagados por </w:t>
      </w:r>
      <w:r w:rsidRPr="007439DC">
        <w:rPr>
          <w:rFonts w:ascii="Palatino Linotype" w:eastAsia="Palatino Linotype" w:hAnsi="Palatino Linotype" w:cs="Palatino Linotype"/>
          <w:b/>
          <w:sz w:val="22"/>
          <w:szCs w:val="22"/>
          <w:lang w:val="es-MX" w:eastAsia="es-ES"/>
        </w:rPr>
        <w:t>el depósito de residuos sólidos</w:t>
      </w:r>
      <w:r w:rsidRPr="007439DC">
        <w:rPr>
          <w:rFonts w:ascii="Palatino Linotype" w:eastAsia="Palatino Linotype" w:hAnsi="Palatino Linotype" w:cs="Palatino Linotype"/>
          <w:b/>
          <w:sz w:val="22"/>
          <w:szCs w:val="22"/>
          <w:lang w:eastAsia="es-ES"/>
        </w:rPr>
        <w:t xml:space="preserve"> en el relleno sanitario, emitidas en el periodo comprendido del 01 de enero al 11 de noviembre de 2025.</w:t>
      </w:r>
    </w:p>
    <w:p w14:paraId="0812B655" w14:textId="77777777" w:rsidR="00590B17" w:rsidRPr="007439DC" w:rsidRDefault="00A238AC" w:rsidP="00590B17">
      <w:pPr>
        <w:ind w:left="284"/>
        <w:jc w:val="both"/>
        <w:rPr>
          <w:rFonts w:ascii="Palatino Linotype" w:eastAsia="Palatino Linotype" w:hAnsi="Palatino Linotype" w:cs="Palatino Linotype"/>
          <w:i/>
          <w:sz w:val="22"/>
          <w:szCs w:val="22"/>
        </w:rPr>
      </w:pPr>
      <w:r w:rsidRPr="007439DC">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7439DC">
        <w:rPr>
          <w:rFonts w:ascii="Palatino Linotype" w:eastAsia="Palatino Linotype" w:hAnsi="Palatino Linotype" w:cs="Palatino Linotype"/>
          <w:b/>
          <w:i/>
          <w:sz w:val="22"/>
          <w:szCs w:val="22"/>
        </w:rPr>
        <w:t>la parte Recurrente</w:t>
      </w:r>
      <w:r w:rsidRPr="007439DC">
        <w:rPr>
          <w:rFonts w:ascii="Palatino Linotype" w:eastAsia="Palatino Linotype" w:hAnsi="Palatino Linotype" w:cs="Palatino Linotype"/>
          <w:i/>
          <w:sz w:val="22"/>
          <w:szCs w:val="22"/>
        </w:rPr>
        <w:t>, mismo que igualmente hará de su conocimiento</w:t>
      </w:r>
      <w:r w:rsidR="003317C8" w:rsidRPr="007439DC">
        <w:rPr>
          <w:rFonts w:ascii="Palatino Linotype" w:eastAsia="Palatino Linotype" w:hAnsi="Palatino Linotype" w:cs="Palatino Linotype"/>
          <w:i/>
          <w:sz w:val="22"/>
          <w:szCs w:val="22"/>
        </w:rPr>
        <w:t>.</w:t>
      </w:r>
    </w:p>
    <w:p w14:paraId="5E3753FC" w14:textId="77777777" w:rsidR="00590B17" w:rsidRPr="007439DC" w:rsidRDefault="00590B17" w:rsidP="00E808CD">
      <w:pPr>
        <w:jc w:val="both"/>
        <w:rPr>
          <w:rFonts w:ascii="Palatino Linotype" w:eastAsia="Palatino Linotype" w:hAnsi="Palatino Linotype" w:cs="Palatino Linotype"/>
          <w:i/>
          <w:sz w:val="22"/>
          <w:szCs w:val="22"/>
        </w:rPr>
      </w:pPr>
    </w:p>
    <w:p w14:paraId="7D45AA85" w14:textId="77777777" w:rsidR="00E46813" w:rsidRPr="007439DC" w:rsidRDefault="00E46813" w:rsidP="00E46813">
      <w:pPr>
        <w:spacing w:line="360" w:lineRule="auto"/>
        <w:jc w:val="both"/>
        <w:rPr>
          <w:rFonts w:ascii="Palatino Linotype" w:eastAsia="Palatino Linotype" w:hAnsi="Palatino Linotype" w:cs="Palatino Linotype"/>
          <w:sz w:val="22"/>
          <w:szCs w:val="22"/>
        </w:rPr>
      </w:pPr>
      <w:bookmarkStart w:id="15" w:name="_heading=h.59npxyxpomjd" w:colFirst="0" w:colLast="0"/>
      <w:bookmarkEnd w:id="15"/>
      <w:r w:rsidRPr="007439DC">
        <w:rPr>
          <w:rFonts w:ascii="Palatino Linotype" w:eastAsia="Palatino Linotype" w:hAnsi="Palatino Linotype" w:cs="Palatino Linotype"/>
          <w:b/>
          <w:sz w:val="22"/>
          <w:szCs w:val="22"/>
        </w:rPr>
        <w:t xml:space="preserve">Tercero. Notifíquese, </w:t>
      </w:r>
      <w:r w:rsidRPr="007439DC">
        <w:rPr>
          <w:rFonts w:ascii="Palatino Linotype" w:eastAsia="Palatino Linotype" w:hAnsi="Palatino Linotype" w:cs="Palatino Linotype"/>
          <w:sz w:val="22"/>
          <w:szCs w:val="22"/>
        </w:rPr>
        <w:t xml:space="preserve">vía </w:t>
      </w:r>
      <w:r w:rsidRPr="007439DC">
        <w:rPr>
          <w:rFonts w:ascii="Palatino Linotype" w:eastAsia="Palatino Linotype" w:hAnsi="Palatino Linotype" w:cs="Palatino Linotype"/>
          <w:b/>
          <w:sz w:val="22"/>
          <w:szCs w:val="22"/>
        </w:rPr>
        <w:t>SAIMEX</w:t>
      </w:r>
      <w:r w:rsidRPr="007439DC">
        <w:rPr>
          <w:rFonts w:ascii="Palatino Linotype" w:eastAsia="Palatino Linotype" w:hAnsi="Palatino Linotype" w:cs="Palatino Linotype"/>
          <w:sz w:val="22"/>
          <w:szCs w:val="22"/>
        </w:rPr>
        <w:t xml:space="preserve">, al Titular de la Unidad de Transparencia del </w:t>
      </w:r>
      <w:r w:rsidRPr="007439DC">
        <w:rPr>
          <w:rFonts w:ascii="Palatino Linotype" w:eastAsia="Palatino Linotype" w:hAnsi="Palatino Linotype" w:cs="Palatino Linotype"/>
          <w:b/>
          <w:sz w:val="22"/>
          <w:szCs w:val="22"/>
        </w:rPr>
        <w:t>Sujeto Obligado,</w:t>
      </w:r>
      <w:r w:rsidRPr="007439DC">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7439DC"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7439DC" w:rsidRDefault="00E46813" w:rsidP="00E46813">
      <w:pPr>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b/>
          <w:sz w:val="22"/>
          <w:szCs w:val="22"/>
        </w:rPr>
        <w:t>Cuarto.</w:t>
      </w:r>
      <w:r w:rsidRPr="007439DC">
        <w:rPr>
          <w:rFonts w:ascii="Palatino Linotype" w:eastAsia="Palatino Linotype" w:hAnsi="Palatino Linotype" w:cs="Palatino Linotype"/>
          <w:sz w:val="22"/>
          <w:szCs w:val="22"/>
        </w:rPr>
        <w:t xml:space="preserve"> </w:t>
      </w:r>
      <w:r w:rsidRPr="007439DC">
        <w:rPr>
          <w:rFonts w:ascii="Palatino Linotype" w:eastAsia="Palatino Linotype" w:hAnsi="Palatino Linotype" w:cs="Palatino Linotype"/>
          <w:b/>
          <w:sz w:val="22"/>
          <w:szCs w:val="22"/>
        </w:rPr>
        <w:t xml:space="preserve">Notifíquese, </w:t>
      </w:r>
      <w:r w:rsidRPr="007439DC">
        <w:rPr>
          <w:rFonts w:ascii="Palatino Linotype" w:eastAsia="Palatino Linotype" w:hAnsi="Palatino Linotype" w:cs="Palatino Linotype"/>
          <w:sz w:val="22"/>
          <w:szCs w:val="22"/>
        </w:rPr>
        <w:t xml:space="preserve">vía </w:t>
      </w:r>
      <w:r w:rsidRPr="007439DC">
        <w:rPr>
          <w:rFonts w:ascii="Palatino Linotype" w:eastAsia="Palatino Linotype" w:hAnsi="Palatino Linotype" w:cs="Palatino Linotype"/>
          <w:b/>
          <w:sz w:val="22"/>
          <w:szCs w:val="22"/>
        </w:rPr>
        <w:t>SAIMEX</w:t>
      </w:r>
      <w:r w:rsidRPr="007439DC">
        <w:rPr>
          <w:rFonts w:ascii="Palatino Linotype" w:eastAsia="Palatino Linotype" w:hAnsi="Palatino Linotype" w:cs="Palatino Linotype"/>
          <w:sz w:val="22"/>
          <w:szCs w:val="22"/>
        </w:rPr>
        <w:t xml:space="preserve">, al Titular de la Unidad de Transparencia del </w:t>
      </w:r>
      <w:r w:rsidRPr="007439DC">
        <w:rPr>
          <w:rFonts w:ascii="Palatino Linotype" w:eastAsia="Palatino Linotype" w:hAnsi="Palatino Linotype" w:cs="Palatino Linotype"/>
          <w:b/>
          <w:sz w:val="22"/>
          <w:szCs w:val="22"/>
        </w:rPr>
        <w:t>Sujeto Obligado,</w:t>
      </w:r>
      <w:r w:rsidRPr="007439DC">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7439DC" w:rsidRDefault="00E46813" w:rsidP="00E46813">
      <w:pPr>
        <w:spacing w:line="360" w:lineRule="auto"/>
        <w:ind w:right="49"/>
        <w:jc w:val="both"/>
        <w:rPr>
          <w:rFonts w:ascii="Palatino Linotype" w:eastAsia="Palatino Linotype" w:hAnsi="Palatino Linotype" w:cs="Palatino Linotype"/>
          <w:sz w:val="22"/>
          <w:szCs w:val="22"/>
        </w:rPr>
      </w:pPr>
    </w:p>
    <w:p w14:paraId="342BD9AA" w14:textId="77777777" w:rsidR="00AA5C57" w:rsidRPr="007439DC" w:rsidRDefault="00E46813" w:rsidP="00AA5C57">
      <w:pPr>
        <w:spacing w:line="360" w:lineRule="auto"/>
        <w:ind w:right="49"/>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b/>
          <w:sz w:val="22"/>
          <w:szCs w:val="22"/>
        </w:rPr>
        <w:t xml:space="preserve">Quinto. Notifíquese vía SAIMEX, </w:t>
      </w:r>
      <w:r w:rsidRPr="007439DC">
        <w:rPr>
          <w:rFonts w:ascii="Palatino Linotype" w:eastAsia="Palatino Linotype" w:hAnsi="Palatino Linotype" w:cs="Palatino Linotype"/>
          <w:sz w:val="22"/>
          <w:szCs w:val="22"/>
        </w:rPr>
        <w:t xml:space="preserve">la presente resolución a la parte </w:t>
      </w:r>
      <w:r w:rsidRPr="007439DC">
        <w:rPr>
          <w:rFonts w:ascii="Palatino Linotype" w:eastAsia="Palatino Linotype" w:hAnsi="Palatino Linotype" w:cs="Palatino Linotype"/>
          <w:b/>
          <w:sz w:val="22"/>
          <w:szCs w:val="22"/>
        </w:rPr>
        <w:t>Recurrente</w:t>
      </w:r>
      <w:r w:rsidRPr="007439DC">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D3D46A8" w14:textId="77777777" w:rsidR="00FC2052" w:rsidRPr="007439DC" w:rsidRDefault="00FC2052" w:rsidP="00172519">
      <w:pPr>
        <w:spacing w:line="360" w:lineRule="auto"/>
        <w:ind w:right="49"/>
        <w:jc w:val="both"/>
        <w:rPr>
          <w:rFonts w:ascii="Palatino Linotype" w:eastAsia="Palatino Linotype" w:hAnsi="Palatino Linotype" w:cs="Palatino Linotype"/>
          <w:sz w:val="22"/>
        </w:rPr>
      </w:pPr>
    </w:p>
    <w:p w14:paraId="0D8C7B7F" w14:textId="205524CE" w:rsidR="00E46813" w:rsidRPr="005B645C" w:rsidRDefault="00E46813" w:rsidP="00E46813">
      <w:pPr>
        <w:spacing w:line="360" w:lineRule="auto"/>
        <w:jc w:val="both"/>
        <w:rPr>
          <w:rFonts w:ascii="Palatino Linotype" w:eastAsia="Palatino Linotype" w:hAnsi="Palatino Linotype" w:cs="Palatino Linotype"/>
          <w:sz w:val="22"/>
          <w:szCs w:val="22"/>
        </w:rPr>
      </w:pPr>
      <w:r w:rsidRPr="007439DC">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7439DC">
        <w:rPr>
          <w:rFonts w:ascii="Palatino Linotype" w:eastAsia="Palatino Linotype" w:hAnsi="Palatino Linotype" w:cs="Palatino Linotype"/>
          <w:sz w:val="22"/>
          <w:szCs w:val="22"/>
        </w:rPr>
        <w:t xml:space="preserve"> </w:t>
      </w:r>
      <w:r w:rsidR="007439DC" w:rsidRPr="00E04FED">
        <w:rPr>
          <w:rFonts w:ascii="Palatino Linotype" w:eastAsia="Palatino Linotype" w:hAnsi="Palatino Linotype" w:cs="Palatino Linotype"/>
          <w:sz w:val="22"/>
          <w:szCs w:val="22"/>
        </w:rPr>
        <w:t>(AUSENCIA JUSTIFICADA)</w:t>
      </w:r>
      <w:r w:rsidRPr="007439DC">
        <w:rPr>
          <w:rFonts w:ascii="Palatino Linotype" w:eastAsia="Palatino Linotype" w:hAnsi="Palatino Linotype" w:cs="Palatino Linotype"/>
          <w:sz w:val="22"/>
          <w:szCs w:val="22"/>
        </w:rPr>
        <w:t xml:space="preserve">, SHARON CRISTINA MORALES MARTÍNEZ, LUIS GUSTAVO PARRA NORIEGA Y GUADALUPE RAMÍREZ PEÑA; EN LA </w:t>
      </w:r>
      <w:r w:rsidR="00283851" w:rsidRPr="007439DC">
        <w:rPr>
          <w:rFonts w:ascii="Palatino Linotype" w:eastAsia="Palatino Linotype" w:hAnsi="Palatino Linotype" w:cs="Palatino Linotype"/>
          <w:sz w:val="22"/>
          <w:szCs w:val="22"/>
        </w:rPr>
        <w:t>TERCERA</w:t>
      </w:r>
      <w:r w:rsidRPr="007439DC">
        <w:rPr>
          <w:rFonts w:ascii="Palatino Linotype" w:eastAsia="Palatino Linotype" w:hAnsi="Palatino Linotype" w:cs="Palatino Linotype"/>
          <w:sz w:val="22"/>
          <w:szCs w:val="22"/>
        </w:rPr>
        <w:t xml:space="preserve"> SESIÓN ORDINARIA, CELEBRADA EL </w:t>
      </w:r>
      <w:r w:rsidR="00283851" w:rsidRPr="007439DC">
        <w:rPr>
          <w:rFonts w:ascii="Palatino Linotype" w:eastAsia="Palatino Linotype" w:hAnsi="Palatino Linotype" w:cs="Palatino Linotype"/>
          <w:sz w:val="22"/>
          <w:szCs w:val="22"/>
        </w:rPr>
        <w:t>VEINTIOCHO DE ENERO DE DOS MIL VEINTIS</w:t>
      </w:r>
      <w:r w:rsidR="005B645C" w:rsidRPr="007439DC">
        <w:rPr>
          <w:rFonts w:ascii="Palatino Linotype" w:eastAsia="Palatino Linotype" w:hAnsi="Palatino Linotype" w:cs="Palatino Linotype"/>
          <w:sz w:val="22"/>
          <w:szCs w:val="22"/>
        </w:rPr>
        <w:t>É</w:t>
      </w:r>
      <w:r w:rsidR="00283851" w:rsidRPr="007439DC">
        <w:rPr>
          <w:rFonts w:ascii="Palatino Linotype" w:eastAsia="Palatino Linotype" w:hAnsi="Palatino Linotype" w:cs="Palatino Linotype"/>
          <w:sz w:val="22"/>
          <w:szCs w:val="22"/>
        </w:rPr>
        <w:t>IS</w:t>
      </w:r>
      <w:r w:rsidRPr="007439DC">
        <w:rPr>
          <w:rFonts w:ascii="Palatino Linotype" w:eastAsia="Palatino Linotype" w:hAnsi="Palatino Linotype" w:cs="Palatino Linotype"/>
          <w:sz w:val="22"/>
          <w:szCs w:val="22"/>
        </w:rPr>
        <w:t>, ANTE EL SECRETARIO TÉCNICO DEL PLENO ALEXIS TAPIA RAMÍREZ.</w:t>
      </w:r>
      <w:r w:rsidRPr="005B645C">
        <w:rPr>
          <w:rFonts w:ascii="Palatino Linotype" w:eastAsia="Palatino Linotype" w:hAnsi="Palatino Linotype" w:cs="Palatino Linotype"/>
          <w:sz w:val="22"/>
          <w:szCs w:val="22"/>
        </w:rPr>
        <w:t xml:space="preserve"> </w:t>
      </w:r>
    </w:p>
    <w:p w14:paraId="71B96CD4" w14:textId="3D32F32B" w:rsidR="00566EB9" w:rsidRPr="005B645C"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5B645C" w:rsidRDefault="00566EB9">
      <w:pPr>
        <w:rPr>
          <w:rFonts w:ascii="Palatino Linotype" w:eastAsia="Palatino Linotype" w:hAnsi="Palatino Linotype" w:cs="Palatino Linotype"/>
          <w:sz w:val="22"/>
          <w:szCs w:val="22"/>
        </w:rPr>
      </w:pPr>
      <w:bookmarkStart w:id="16" w:name="_heading=h.17dp8vu" w:colFirst="0" w:colLast="0"/>
      <w:bookmarkEnd w:id="16"/>
    </w:p>
    <w:p w14:paraId="5E53C7DB" w14:textId="77777777" w:rsidR="00566EB9" w:rsidRPr="005B645C" w:rsidRDefault="00566EB9">
      <w:pPr>
        <w:rPr>
          <w:rFonts w:ascii="Palatino Linotype" w:eastAsia="Palatino Linotype" w:hAnsi="Palatino Linotype" w:cs="Palatino Linotype"/>
          <w:sz w:val="22"/>
          <w:szCs w:val="22"/>
        </w:rPr>
      </w:pPr>
    </w:p>
    <w:p w14:paraId="4F26F666" w14:textId="77777777" w:rsidR="00566EB9" w:rsidRPr="005B645C" w:rsidRDefault="00566EB9">
      <w:pPr>
        <w:spacing w:line="360" w:lineRule="auto"/>
        <w:jc w:val="both"/>
        <w:rPr>
          <w:rFonts w:ascii="Palatino Linotype" w:eastAsia="Palatino Linotype" w:hAnsi="Palatino Linotype" w:cs="Palatino Linotype"/>
          <w:sz w:val="22"/>
          <w:szCs w:val="22"/>
        </w:rPr>
      </w:pPr>
      <w:bookmarkStart w:id="17" w:name="_heading=h.3rdcrjn" w:colFirst="0" w:colLast="0"/>
      <w:bookmarkEnd w:id="17"/>
    </w:p>
    <w:p w14:paraId="24C778BA"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5B645C" w:rsidRDefault="00566EB9">
      <w:pPr>
        <w:spacing w:line="360" w:lineRule="auto"/>
        <w:jc w:val="both"/>
        <w:rPr>
          <w:rFonts w:ascii="Palatino Linotype" w:eastAsia="Palatino Linotype" w:hAnsi="Palatino Linotype" w:cs="Palatino Linotype"/>
          <w:sz w:val="22"/>
          <w:szCs w:val="22"/>
        </w:rPr>
      </w:pPr>
      <w:bookmarkStart w:id="18" w:name="_heading=h.1t3h5sf" w:colFirst="0" w:colLast="0"/>
      <w:bookmarkEnd w:id="18"/>
    </w:p>
    <w:p w14:paraId="20B4F970"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5B645C"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5B645C" w:rsidRDefault="00566EB9">
      <w:pPr>
        <w:spacing w:line="360" w:lineRule="auto"/>
        <w:jc w:val="both"/>
        <w:rPr>
          <w:rFonts w:ascii="Palatino Linotype" w:eastAsia="Palatino Linotype" w:hAnsi="Palatino Linotype" w:cs="Palatino Linotype"/>
          <w:sz w:val="22"/>
          <w:szCs w:val="22"/>
        </w:rPr>
      </w:pPr>
    </w:p>
    <w:sectPr w:rsidR="00566EB9" w:rsidRPr="005B645C">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FB954" w14:textId="77777777" w:rsidR="00117459" w:rsidRDefault="00117459">
      <w:r>
        <w:separator/>
      </w:r>
    </w:p>
  </w:endnote>
  <w:endnote w:type="continuationSeparator" w:id="0">
    <w:p w14:paraId="4F236590" w14:textId="77777777" w:rsidR="00117459" w:rsidRDefault="0011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22DA70E6" w:rsidR="00590B17" w:rsidRDefault="00590B1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A6855">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A6855">
      <w:rPr>
        <w:rFonts w:ascii="Palatino Linotype" w:eastAsia="Palatino Linotype" w:hAnsi="Palatino Linotype" w:cs="Palatino Linotype"/>
        <w:b/>
        <w:noProof/>
        <w:color w:val="000000"/>
        <w:sz w:val="20"/>
        <w:szCs w:val="20"/>
      </w:rPr>
      <w:t>5</w:t>
    </w:r>
    <w:r>
      <w:rPr>
        <w:rFonts w:ascii="Palatino Linotype" w:eastAsia="Palatino Linotype" w:hAnsi="Palatino Linotype" w:cs="Palatino Linotype"/>
        <w:b/>
        <w:color w:val="000000"/>
        <w:sz w:val="20"/>
        <w:szCs w:val="20"/>
      </w:rPr>
      <w:fldChar w:fldCharType="end"/>
    </w:r>
  </w:p>
  <w:p w14:paraId="75EA14AB" w14:textId="77777777" w:rsidR="00590B17" w:rsidRDefault="00590B1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78C54AE0" w:rsidR="00590B17" w:rsidRDefault="00590B1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A685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A6855">
      <w:rPr>
        <w:rFonts w:ascii="Palatino Linotype" w:eastAsia="Palatino Linotype" w:hAnsi="Palatino Linotype" w:cs="Palatino Linotype"/>
        <w:b/>
        <w:noProof/>
        <w:color w:val="000000"/>
        <w:sz w:val="20"/>
        <w:szCs w:val="20"/>
      </w:rPr>
      <w:t>4</w:t>
    </w:r>
    <w:r>
      <w:rPr>
        <w:rFonts w:ascii="Palatino Linotype" w:eastAsia="Palatino Linotype" w:hAnsi="Palatino Linotype" w:cs="Palatino Linotype"/>
        <w:b/>
        <w:color w:val="000000"/>
        <w:sz w:val="20"/>
        <w:szCs w:val="20"/>
      </w:rPr>
      <w:fldChar w:fldCharType="end"/>
    </w:r>
  </w:p>
  <w:p w14:paraId="78844A60" w14:textId="77777777" w:rsidR="00590B17" w:rsidRDefault="00590B1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79EC3" w14:textId="77777777" w:rsidR="00117459" w:rsidRDefault="00117459">
      <w:r>
        <w:separator/>
      </w:r>
    </w:p>
  </w:footnote>
  <w:footnote w:type="continuationSeparator" w:id="0">
    <w:p w14:paraId="753F313E" w14:textId="77777777" w:rsidR="00117459" w:rsidRDefault="00117459">
      <w:r>
        <w:continuationSeparator/>
      </w:r>
    </w:p>
  </w:footnote>
  <w:footnote w:id="1">
    <w:p w14:paraId="66458B8C" w14:textId="77777777" w:rsidR="00590B17" w:rsidRDefault="00590B17" w:rsidP="0081509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507733F" w14:textId="77777777" w:rsidR="00590B17" w:rsidRDefault="00590B17" w:rsidP="0081509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590B17" w:rsidRDefault="00590B17">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590B17" w:rsidRDefault="00590B17">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590B17" w:rsidRDefault="00590B17">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590B17" w14:paraId="7556AAA7" w14:textId="77777777">
      <w:tc>
        <w:tcPr>
          <w:tcW w:w="2489" w:type="dxa"/>
          <w:shd w:val="clear" w:color="auto" w:fill="auto"/>
        </w:tcPr>
        <w:p w14:paraId="456E930D" w14:textId="77777777" w:rsidR="00590B17" w:rsidRDefault="00590B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4FC75E5C" w:rsidR="00590B17" w:rsidRDefault="00590B17" w:rsidP="00980E9C">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color w:val="000000" w:themeColor="text1"/>
              <w:sz w:val="22"/>
              <w:szCs w:val="22"/>
            </w:rPr>
            <w:t>13809</w:t>
          </w:r>
          <w:r w:rsidRPr="00AD0BFE">
            <w:rPr>
              <w:rFonts w:ascii="Palatino Linotype" w:eastAsia="Palatino Linotype" w:hAnsi="Palatino Linotype" w:cs="Palatino Linotype"/>
              <w:b/>
              <w:color w:val="000000" w:themeColor="text1"/>
              <w:sz w:val="22"/>
              <w:szCs w:val="22"/>
            </w:rPr>
            <w:t>/INFOEM/IP/RR/2025</w:t>
          </w:r>
        </w:p>
      </w:tc>
    </w:tr>
    <w:tr w:rsidR="00590B17" w14:paraId="625B5BC5" w14:textId="77777777">
      <w:trPr>
        <w:trHeight w:val="228"/>
      </w:trPr>
      <w:tc>
        <w:tcPr>
          <w:tcW w:w="2489" w:type="dxa"/>
          <w:shd w:val="clear" w:color="auto" w:fill="auto"/>
          <w:vAlign w:val="center"/>
        </w:tcPr>
        <w:p w14:paraId="18DDCAF9" w14:textId="77777777" w:rsidR="00590B17" w:rsidRDefault="00590B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1D337FEB" w:rsidR="00590B17" w:rsidRDefault="00590B17" w:rsidP="008279BF">
          <w:pPr>
            <w:ind w:left="-45" w:right="1586"/>
            <w:jc w:val="both"/>
            <w:rPr>
              <w:rFonts w:ascii="Palatino Linotype" w:eastAsia="Palatino Linotype" w:hAnsi="Palatino Linotype" w:cs="Palatino Linotype"/>
              <w:b/>
              <w:sz w:val="22"/>
              <w:szCs w:val="22"/>
            </w:rPr>
          </w:pPr>
          <w:r w:rsidRPr="00980E9C">
            <w:rPr>
              <w:rFonts w:ascii="Palatino Linotype" w:eastAsia="Palatino Linotype" w:hAnsi="Palatino Linotype" w:cs="Palatino Linotype"/>
              <w:b/>
              <w:bCs/>
              <w:sz w:val="22"/>
              <w:szCs w:val="22"/>
            </w:rPr>
            <w:t>Ayuntamiento de Toluca</w:t>
          </w:r>
        </w:p>
      </w:tc>
    </w:tr>
    <w:tr w:rsidR="00590B17" w14:paraId="5A94D834" w14:textId="77777777">
      <w:tc>
        <w:tcPr>
          <w:tcW w:w="2489" w:type="dxa"/>
          <w:shd w:val="clear" w:color="auto" w:fill="auto"/>
          <w:vAlign w:val="center"/>
        </w:tcPr>
        <w:p w14:paraId="65DC8F86" w14:textId="77777777" w:rsidR="00590B17" w:rsidRDefault="00590B1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590B17" w:rsidRDefault="00590B1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590B17" w:rsidRDefault="00590B1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590B17" w:rsidRDefault="00590B1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565C12A">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6"/>
      <w:tblW w:w="6945" w:type="dxa"/>
      <w:tblInd w:w="3261" w:type="dxa"/>
      <w:tblLayout w:type="fixed"/>
      <w:tblLook w:val="0400" w:firstRow="0" w:lastRow="0" w:firstColumn="0" w:lastColumn="0" w:noHBand="0" w:noVBand="1"/>
    </w:tblPr>
    <w:tblGrid>
      <w:gridCol w:w="2551"/>
      <w:gridCol w:w="4394"/>
    </w:tblGrid>
    <w:tr w:rsidR="00590B17" w14:paraId="626C0E2F" w14:textId="77777777">
      <w:tc>
        <w:tcPr>
          <w:tcW w:w="2551" w:type="dxa"/>
          <w:shd w:val="clear" w:color="auto" w:fill="auto"/>
          <w:vAlign w:val="center"/>
        </w:tcPr>
        <w:p w14:paraId="588E5159" w14:textId="77777777" w:rsidR="00590B17" w:rsidRDefault="00590B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3DF1AAFB" w:rsidR="00590B17" w:rsidRDefault="00590B17" w:rsidP="00980E9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13809/INFOEM/IP/RR/2025</w:t>
          </w:r>
        </w:p>
      </w:tc>
    </w:tr>
    <w:tr w:rsidR="00590B17" w14:paraId="600191AD" w14:textId="77777777">
      <w:trPr>
        <w:trHeight w:val="130"/>
      </w:trPr>
      <w:tc>
        <w:tcPr>
          <w:tcW w:w="2551" w:type="dxa"/>
          <w:shd w:val="clear" w:color="auto" w:fill="auto"/>
          <w:vAlign w:val="center"/>
        </w:tcPr>
        <w:p w14:paraId="66691596" w14:textId="77777777" w:rsidR="00590B17" w:rsidRDefault="00590B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7B39380C" w:rsidR="00590B17" w:rsidRDefault="00590B17">
          <w:pPr>
            <w:ind w:left="-45" w:right="1444"/>
            <w:jc w:val="both"/>
            <w:rPr>
              <w:rFonts w:ascii="Palatino Linotype" w:eastAsia="Palatino Linotype" w:hAnsi="Palatino Linotype" w:cs="Palatino Linotype"/>
              <w:b/>
              <w:sz w:val="22"/>
              <w:szCs w:val="22"/>
            </w:rPr>
          </w:pPr>
        </w:p>
      </w:tc>
    </w:tr>
    <w:tr w:rsidR="00590B17" w14:paraId="68112254" w14:textId="77777777">
      <w:trPr>
        <w:trHeight w:val="228"/>
      </w:trPr>
      <w:tc>
        <w:tcPr>
          <w:tcW w:w="2551" w:type="dxa"/>
          <w:shd w:val="clear" w:color="auto" w:fill="auto"/>
          <w:vAlign w:val="center"/>
        </w:tcPr>
        <w:p w14:paraId="373E7A5B" w14:textId="77777777" w:rsidR="00590B17" w:rsidRDefault="00590B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7D50A568" w:rsidR="00590B17" w:rsidRDefault="00590B17" w:rsidP="009E4671">
          <w:pPr>
            <w:ind w:left="-45" w:right="1586"/>
            <w:jc w:val="both"/>
            <w:rPr>
              <w:rFonts w:ascii="Palatino Linotype" w:eastAsia="Palatino Linotype" w:hAnsi="Palatino Linotype" w:cs="Palatino Linotype"/>
              <w:b/>
              <w:sz w:val="22"/>
              <w:szCs w:val="22"/>
            </w:rPr>
          </w:pPr>
          <w:r w:rsidRPr="00980E9C">
            <w:rPr>
              <w:rFonts w:ascii="Palatino Linotype" w:eastAsia="Palatino Linotype" w:hAnsi="Palatino Linotype" w:cs="Palatino Linotype"/>
              <w:b/>
              <w:bCs/>
              <w:sz w:val="22"/>
              <w:szCs w:val="22"/>
            </w:rPr>
            <w:t>Ayuntamiento de Toluca</w:t>
          </w:r>
        </w:p>
      </w:tc>
    </w:tr>
    <w:tr w:rsidR="00590B17" w14:paraId="38DC658C" w14:textId="77777777">
      <w:tc>
        <w:tcPr>
          <w:tcW w:w="2551" w:type="dxa"/>
          <w:shd w:val="clear" w:color="auto" w:fill="auto"/>
          <w:vAlign w:val="center"/>
        </w:tcPr>
        <w:p w14:paraId="745EE03B" w14:textId="77777777" w:rsidR="00590B17" w:rsidRDefault="00590B1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590B17" w:rsidRDefault="00590B1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590B17" w:rsidRDefault="00590B17">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590B17" w:rsidRDefault="00590B1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F990F53"/>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12A37E6"/>
    <w:multiLevelType w:val="hybridMultilevel"/>
    <w:tmpl w:val="AFC4A28A"/>
    <w:lvl w:ilvl="0" w:tplc="68309A3E">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074BE5"/>
    <w:multiLevelType w:val="multilevel"/>
    <w:tmpl w:val="BD4A4F7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A3745D7"/>
    <w:multiLevelType w:val="multilevel"/>
    <w:tmpl w:val="14A69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8C6693"/>
    <w:multiLevelType w:val="hybridMultilevel"/>
    <w:tmpl w:val="B2588E38"/>
    <w:lvl w:ilvl="0" w:tplc="68309A3E">
      <w:start w:val="2788"/>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17C20F6"/>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CAF0E3B"/>
    <w:multiLevelType w:val="hybridMultilevel"/>
    <w:tmpl w:val="3B2C84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4E63667D"/>
    <w:multiLevelType w:val="hybridMultilevel"/>
    <w:tmpl w:val="51EA18C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551D0EC4"/>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FDF18F2"/>
    <w:multiLevelType w:val="hybridMultilevel"/>
    <w:tmpl w:val="B808A4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6FFB2FFA"/>
    <w:multiLevelType w:val="hybridMultilevel"/>
    <w:tmpl w:val="29D894BC"/>
    <w:lvl w:ilvl="0" w:tplc="E878C522">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AD16D47"/>
    <w:multiLevelType w:val="hybridMultilevel"/>
    <w:tmpl w:val="ED1E3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F2B789D"/>
    <w:multiLevelType w:val="hybridMultilevel"/>
    <w:tmpl w:val="5A6446F8"/>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1"/>
  </w:num>
  <w:num w:numId="4">
    <w:abstractNumId w:val="6"/>
  </w:num>
  <w:num w:numId="5">
    <w:abstractNumId w:val="9"/>
  </w:num>
  <w:num w:numId="6">
    <w:abstractNumId w:val="11"/>
  </w:num>
  <w:num w:numId="7">
    <w:abstractNumId w:val="12"/>
  </w:num>
  <w:num w:numId="8">
    <w:abstractNumId w:val="4"/>
  </w:num>
  <w:num w:numId="9">
    <w:abstractNumId w:val="19"/>
  </w:num>
  <w:num w:numId="10">
    <w:abstractNumId w:val="3"/>
  </w:num>
  <w:num w:numId="11">
    <w:abstractNumId w:val="17"/>
  </w:num>
  <w:num w:numId="12">
    <w:abstractNumId w:val="8"/>
  </w:num>
  <w:num w:numId="13">
    <w:abstractNumId w:val="18"/>
  </w:num>
  <w:num w:numId="14">
    <w:abstractNumId w:val="5"/>
  </w:num>
  <w:num w:numId="15">
    <w:abstractNumId w:val="2"/>
  </w:num>
  <w:num w:numId="16">
    <w:abstractNumId w:val="16"/>
  </w:num>
  <w:num w:numId="17">
    <w:abstractNumId w:val="10"/>
  </w:num>
  <w:num w:numId="18">
    <w:abstractNumId w:val="15"/>
  </w:num>
  <w:num w:numId="19">
    <w:abstractNumId w:val="7"/>
  </w:num>
  <w:num w:numId="2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1513E"/>
    <w:rsid w:val="000237E1"/>
    <w:rsid w:val="00024AF6"/>
    <w:rsid w:val="0002687C"/>
    <w:rsid w:val="00030053"/>
    <w:rsid w:val="00031214"/>
    <w:rsid w:val="00036313"/>
    <w:rsid w:val="00045AA6"/>
    <w:rsid w:val="0005005A"/>
    <w:rsid w:val="00075098"/>
    <w:rsid w:val="0008100A"/>
    <w:rsid w:val="00083AB3"/>
    <w:rsid w:val="0009201F"/>
    <w:rsid w:val="000A2FD6"/>
    <w:rsid w:val="000A3BFD"/>
    <w:rsid w:val="000A7763"/>
    <w:rsid w:val="000B0012"/>
    <w:rsid w:val="000B25D7"/>
    <w:rsid w:val="000B7385"/>
    <w:rsid w:val="000C4823"/>
    <w:rsid w:val="000D1D8E"/>
    <w:rsid w:val="000D7A87"/>
    <w:rsid w:val="000E5E7B"/>
    <w:rsid w:val="001015A6"/>
    <w:rsid w:val="00102B0F"/>
    <w:rsid w:val="00113B92"/>
    <w:rsid w:val="0011437B"/>
    <w:rsid w:val="00117459"/>
    <w:rsid w:val="001175EE"/>
    <w:rsid w:val="00117BD3"/>
    <w:rsid w:val="0012216B"/>
    <w:rsid w:val="001226FF"/>
    <w:rsid w:val="00124DCE"/>
    <w:rsid w:val="00131C5B"/>
    <w:rsid w:val="001419AC"/>
    <w:rsid w:val="001454E9"/>
    <w:rsid w:val="00150A7C"/>
    <w:rsid w:val="001528AE"/>
    <w:rsid w:val="0016332F"/>
    <w:rsid w:val="00164B97"/>
    <w:rsid w:val="00165869"/>
    <w:rsid w:val="0016688D"/>
    <w:rsid w:val="00167752"/>
    <w:rsid w:val="00172519"/>
    <w:rsid w:val="00177ED1"/>
    <w:rsid w:val="0018758A"/>
    <w:rsid w:val="001A5D10"/>
    <w:rsid w:val="001B4F9C"/>
    <w:rsid w:val="001B55EA"/>
    <w:rsid w:val="001C2F8A"/>
    <w:rsid w:val="001C3928"/>
    <w:rsid w:val="001C74FA"/>
    <w:rsid w:val="001D086F"/>
    <w:rsid w:val="001E0B78"/>
    <w:rsid w:val="001E141A"/>
    <w:rsid w:val="001E1B7C"/>
    <w:rsid w:val="001E2F34"/>
    <w:rsid w:val="001E43F1"/>
    <w:rsid w:val="001F1B56"/>
    <w:rsid w:val="001F5948"/>
    <w:rsid w:val="002033C3"/>
    <w:rsid w:val="00207F9D"/>
    <w:rsid w:val="0021100A"/>
    <w:rsid w:val="002133D6"/>
    <w:rsid w:val="002272D8"/>
    <w:rsid w:val="00227CCB"/>
    <w:rsid w:val="00232509"/>
    <w:rsid w:val="0023481C"/>
    <w:rsid w:val="00235555"/>
    <w:rsid w:val="002425BC"/>
    <w:rsid w:val="00243D88"/>
    <w:rsid w:val="0024432B"/>
    <w:rsid w:val="002500B2"/>
    <w:rsid w:val="00251B80"/>
    <w:rsid w:val="00254724"/>
    <w:rsid w:val="00270EDE"/>
    <w:rsid w:val="00271266"/>
    <w:rsid w:val="0028208A"/>
    <w:rsid w:val="0028295D"/>
    <w:rsid w:val="00283851"/>
    <w:rsid w:val="002840DC"/>
    <w:rsid w:val="002B03D6"/>
    <w:rsid w:val="002B2287"/>
    <w:rsid w:val="002B32B1"/>
    <w:rsid w:val="002B6843"/>
    <w:rsid w:val="002D03D2"/>
    <w:rsid w:val="002D1509"/>
    <w:rsid w:val="002E13F4"/>
    <w:rsid w:val="002E67FA"/>
    <w:rsid w:val="002E6A40"/>
    <w:rsid w:val="00315A9F"/>
    <w:rsid w:val="00315AC1"/>
    <w:rsid w:val="0031792E"/>
    <w:rsid w:val="0032148E"/>
    <w:rsid w:val="003234D3"/>
    <w:rsid w:val="00326383"/>
    <w:rsid w:val="00326509"/>
    <w:rsid w:val="003317C8"/>
    <w:rsid w:val="00331E90"/>
    <w:rsid w:val="00332A98"/>
    <w:rsid w:val="00333A75"/>
    <w:rsid w:val="00337C02"/>
    <w:rsid w:val="003450E4"/>
    <w:rsid w:val="003477DE"/>
    <w:rsid w:val="003525EB"/>
    <w:rsid w:val="00352E0E"/>
    <w:rsid w:val="00354BAE"/>
    <w:rsid w:val="003616D6"/>
    <w:rsid w:val="00365DC1"/>
    <w:rsid w:val="00366B0E"/>
    <w:rsid w:val="00371A65"/>
    <w:rsid w:val="00373FA4"/>
    <w:rsid w:val="00375373"/>
    <w:rsid w:val="00375A51"/>
    <w:rsid w:val="00386B51"/>
    <w:rsid w:val="00390D4B"/>
    <w:rsid w:val="00391098"/>
    <w:rsid w:val="003911E0"/>
    <w:rsid w:val="00392E66"/>
    <w:rsid w:val="0039380A"/>
    <w:rsid w:val="00395B88"/>
    <w:rsid w:val="00395E7A"/>
    <w:rsid w:val="003A1DD2"/>
    <w:rsid w:val="003A6444"/>
    <w:rsid w:val="003A6855"/>
    <w:rsid w:val="003B2F00"/>
    <w:rsid w:val="003B71EE"/>
    <w:rsid w:val="003C3BA5"/>
    <w:rsid w:val="003C3D32"/>
    <w:rsid w:val="003C6BE6"/>
    <w:rsid w:val="003C77E9"/>
    <w:rsid w:val="003D640F"/>
    <w:rsid w:val="003E6F40"/>
    <w:rsid w:val="003F0881"/>
    <w:rsid w:val="003F0A9C"/>
    <w:rsid w:val="003F126A"/>
    <w:rsid w:val="003F511A"/>
    <w:rsid w:val="004022B4"/>
    <w:rsid w:val="00405D29"/>
    <w:rsid w:val="00415225"/>
    <w:rsid w:val="00417D71"/>
    <w:rsid w:val="00432A40"/>
    <w:rsid w:val="0044354A"/>
    <w:rsid w:val="00445DF1"/>
    <w:rsid w:val="00450912"/>
    <w:rsid w:val="00452E1E"/>
    <w:rsid w:val="00453E98"/>
    <w:rsid w:val="00481145"/>
    <w:rsid w:val="0049022B"/>
    <w:rsid w:val="004A210C"/>
    <w:rsid w:val="004A3976"/>
    <w:rsid w:val="004A3E71"/>
    <w:rsid w:val="004A5568"/>
    <w:rsid w:val="004B0AC7"/>
    <w:rsid w:val="004B63F5"/>
    <w:rsid w:val="004B6E8D"/>
    <w:rsid w:val="004C0BC8"/>
    <w:rsid w:val="004C3C3D"/>
    <w:rsid w:val="004C4DBA"/>
    <w:rsid w:val="004C74A9"/>
    <w:rsid w:val="004D706F"/>
    <w:rsid w:val="004E1B00"/>
    <w:rsid w:val="004E6B75"/>
    <w:rsid w:val="004F5310"/>
    <w:rsid w:val="00527C07"/>
    <w:rsid w:val="0053297C"/>
    <w:rsid w:val="00534223"/>
    <w:rsid w:val="00546763"/>
    <w:rsid w:val="00551C8B"/>
    <w:rsid w:val="0056015E"/>
    <w:rsid w:val="00563CA3"/>
    <w:rsid w:val="00566025"/>
    <w:rsid w:val="005663DE"/>
    <w:rsid w:val="00566EB9"/>
    <w:rsid w:val="005676DB"/>
    <w:rsid w:val="00573E0B"/>
    <w:rsid w:val="00590B17"/>
    <w:rsid w:val="00590C08"/>
    <w:rsid w:val="00590E3A"/>
    <w:rsid w:val="005930C1"/>
    <w:rsid w:val="005A2975"/>
    <w:rsid w:val="005B645C"/>
    <w:rsid w:val="005B6A93"/>
    <w:rsid w:val="005B7414"/>
    <w:rsid w:val="005C5D8F"/>
    <w:rsid w:val="005C6922"/>
    <w:rsid w:val="005D2BC9"/>
    <w:rsid w:val="005D6747"/>
    <w:rsid w:val="005D6FD9"/>
    <w:rsid w:val="005D733D"/>
    <w:rsid w:val="005E5293"/>
    <w:rsid w:val="005E5CA3"/>
    <w:rsid w:val="00605F57"/>
    <w:rsid w:val="0060718E"/>
    <w:rsid w:val="00613B10"/>
    <w:rsid w:val="00616C7F"/>
    <w:rsid w:val="006262A5"/>
    <w:rsid w:val="00634BFC"/>
    <w:rsid w:val="00637A09"/>
    <w:rsid w:val="00646B8D"/>
    <w:rsid w:val="006507CF"/>
    <w:rsid w:val="006540B3"/>
    <w:rsid w:val="00656201"/>
    <w:rsid w:val="00656BFE"/>
    <w:rsid w:val="006575DA"/>
    <w:rsid w:val="00657A3C"/>
    <w:rsid w:val="00657E90"/>
    <w:rsid w:val="006605F1"/>
    <w:rsid w:val="00665AE4"/>
    <w:rsid w:val="0067075F"/>
    <w:rsid w:val="00672A19"/>
    <w:rsid w:val="00683C7F"/>
    <w:rsid w:val="00683D27"/>
    <w:rsid w:val="006910D6"/>
    <w:rsid w:val="0069230B"/>
    <w:rsid w:val="006A511B"/>
    <w:rsid w:val="006A6A26"/>
    <w:rsid w:val="006B5FF8"/>
    <w:rsid w:val="006C0C4B"/>
    <w:rsid w:val="006C2BCC"/>
    <w:rsid w:val="006D06C4"/>
    <w:rsid w:val="006D463F"/>
    <w:rsid w:val="006D4B8E"/>
    <w:rsid w:val="006E2B68"/>
    <w:rsid w:val="006F22AE"/>
    <w:rsid w:val="006F7A2A"/>
    <w:rsid w:val="00707279"/>
    <w:rsid w:val="00715193"/>
    <w:rsid w:val="007152F6"/>
    <w:rsid w:val="007274D4"/>
    <w:rsid w:val="00730B78"/>
    <w:rsid w:val="00731FE8"/>
    <w:rsid w:val="007334B0"/>
    <w:rsid w:val="00735FBC"/>
    <w:rsid w:val="00736C21"/>
    <w:rsid w:val="007371FE"/>
    <w:rsid w:val="007439DC"/>
    <w:rsid w:val="00750102"/>
    <w:rsid w:val="007552ED"/>
    <w:rsid w:val="00760E3C"/>
    <w:rsid w:val="00781D8E"/>
    <w:rsid w:val="00784F1E"/>
    <w:rsid w:val="00796322"/>
    <w:rsid w:val="007A27F9"/>
    <w:rsid w:val="007A2EB2"/>
    <w:rsid w:val="007A5AC1"/>
    <w:rsid w:val="007B451C"/>
    <w:rsid w:val="007C42F7"/>
    <w:rsid w:val="007C6EC0"/>
    <w:rsid w:val="007E23D2"/>
    <w:rsid w:val="007E628C"/>
    <w:rsid w:val="007F1130"/>
    <w:rsid w:val="007F60A0"/>
    <w:rsid w:val="00802826"/>
    <w:rsid w:val="00803341"/>
    <w:rsid w:val="00815093"/>
    <w:rsid w:val="00820873"/>
    <w:rsid w:val="00820E6B"/>
    <w:rsid w:val="008218D8"/>
    <w:rsid w:val="008236F7"/>
    <w:rsid w:val="00824BA5"/>
    <w:rsid w:val="0082575D"/>
    <w:rsid w:val="008279BF"/>
    <w:rsid w:val="00834E96"/>
    <w:rsid w:val="00835868"/>
    <w:rsid w:val="0083720C"/>
    <w:rsid w:val="00844198"/>
    <w:rsid w:val="008504EC"/>
    <w:rsid w:val="00851CF1"/>
    <w:rsid w:val="00855AB9"/>
    <w:rsid w:val="00863EFE"/>
    <w:rsid w:val="00865D38"/>
    <w:rsid w:val="008738D3"/>
    <w:rsid w:val="008740C3"/>
    <w:rsid w:val="008757F2"/>
    <w:rsid w:val="008759A0"/>
    <w:rsid w:val="008823E6"/>
    <w:rsid w:val="00882BEE"/>
    <w:rsid w:val="00892371"/>
    <w:rsid w:val="00895797"/>
    <w:rsid w:val="00897647"/>
    <w:rsid w:val="008B099C"/>
    <w:rsid w:val="008B3920"/>
    <w:rsid w:val="008C4074"/>
    <w:rsid w:val="008C4D5B"/>
    <w:rsid w:val="008C542E"/>
    <w:rsid w:val="008D0341"/>
    <w:rsid w:val="008D206E"/>
    <w:rsid w:val="008D54FB"/>
    <w:rsid w:val="008E40E3"/>
    <w:rsid w:val="008F3BE3"/>
    <w:rsid w:val="009136E3"/>
    <w:rsid w:val="009143AF"/>
    <w:rsid w:val="00914756"/>
    <w:rsid w:val="00921882"/>
    <w:rsid w:val="00924809"/>
    <w:rsid w:val="00924E17"/>
    <w:rsid w:val="0092541D"/>
    <w:rsid w:val="0093081E"/>
    <w:rsid w:val="00932A0B"/>
    <w:rsid w:val="009376A5"/>
    <w:rsid w:val="00944282"/>
    <w:rsid w:val="00945284"/>
    <w:rsid w:val="00945AD9"/>
    <w:rsid w:val="00946911"/>
    <w:rsid w:val="00947224"/>
    <w:rsid w:val="00947CDB"/>
    <w:rsid w:val="009502A3"/>
    <w:rsid w:val="00953207"/>
    <w:rsid w:val="00957EFF"/>
    <w:rsid w:val="00960EB2"/>
    <w:rsid w:val="0096110A"/>
    <w:rsid w:val="00962787"/>
    <w:rsid w:val="0096349E"/>
    <w:rsid w:val="009642A0"/>
    <w:rsid w:val="00975927"/>
    <w:rsid w:val="00980E9C"/>
    <w:rsid w:val="00983228"/>
    <w:rsid w:val="009878C8"/>
    <w:rsid w:val="009A087F"/>
    <w:rsid w:val="009A52D3"/>
    <w:rsid w:val="009B206F"/>
    <w:rsid w:val="009B2156"/>
    <w:rsid w:val="009C5EA5"/>
    <w:rsid w:val="009C7EC6"/>
    <w:rsid w:val="009D230A"/>
    <w:rsid w:val="009D48FB"/>
    <w:rsid w:val="009D4FFC"/>
    <w:rsid w:val="009D6C2F"/>
    <w:rsid w:val="009E4671"/>
    <w:rsid w:val="009E5819"/>
    <w:rsid w:val="009F0A60"/>
    <w:rsid w:val="009F0B5F"/>
    <w:rsid w:val="009F43E4"/>
    <w:rsid w:val="009F53A2"/>
    <w:rsid w:val="009F69D4"/>
    <w:rsid w:val="009F6A7A"/>
    <w:rsid w:val="009F75C9"/>
    <w:rsid w:val="00A02F20"/>
    <w:rsid w:val="00A0679C"/>
    <w:rsid w:val="00A107AD"/>
    <w:rsid w:val="00A238AC"/>
    <w:rsid w:val="00A2626A"/>
    <w:rsid w:val="00A26EA7"/>
    <w:rsid w:val="00A300C4"/>
    <w:rsid w:val="00A4027C"/>
    <w:rsid w:val="00A45362"/>
    <w:rsid w:val="00A47D43"/>
    <w:rsid w:val="00A5656A"/>
    <w:rsid w:val="00A57E85"/>
    <w:rsid w:val="00A64138"/>
    <w:rsid w:val="00A65C1E"/>
    <w:rsid w:val="00A7414A"/>
    <w:rsid w:val="00A76DB3"/>
    <w:rsid w:val="00A80376"/>
    <w:rsid w:val="00A80C4E"/>
    <w:rsid w:val="00A84BDD"/>
    <w:rsid w:val="00A92286"/>
    <w:rsid w:val="00A97EE0"/>
    <w:rsid w:val="00AA58D2"/>
    <w:rsid w:val="00AA5C57"/>
    <w:rsid w:val="00AA72A1"/>
    <w:rsid w:val="00AB6BFB"/>
    <w:rsid w:val="00AC0390"/>
    <w:rsid w:val="00AC0B07"/>
    <w:rsid w:val="00AC43CA"/>
    <w:rsid w:val="00AC7527"/>
    <w:rsid w:val="00AD0BFE"/>
    <w:rsid w:val="00AD3A5F"/>
    <w:rsid w:val="00AE1497"/>
    <w:rsid w:val="00AE3979"/>
    <w:rsid w:val="00AE4B3A"/>
    <w:rsid w:val="00AE7F5C"/>
    <w:rsid w:val="00AF5C65"/>
    <w:rsid w:val="00B018E9"/>
    <w:rsid w:val="00B06031"/>
    <w:rsid w:val="00B20F68"/>
    <w:rsid w:val="00B253BE"/>
    <w:rsid w:val="00B36420"/>
    <w:rsid w:val="00B44821"/>
    <w:rsid w:val="00B54965"/>
    <w:rsid w:val="00B55BAC"/>
    <w:rsid w:val="00B60ED0"/>
    <w:rsid w:val="00B703F6"/>
    <w:rsid w:val="00B7138F"/>
    <w:rsid w:val="00B7233F"/>
    <w:rsid w:val="00B73893"/>
    <w:rsid w:val="00B90A60"/>
    <w:rsid w:val="00B91B04"/>
    <w:rsid w:val="00BA6B91"/>
    <w:rsid w:val="00BA6CBC"/>
    <w:rsid w:val="00BB0D0D"/>
    <w:rsid w:val="00BB7344"/>
    <w:rsid w:val="00BC0D1A"/>
    <w:rsid w:val="00BC37C5"/>
    <w:rsid w:val="00BD0CA9"/>
    <w:rsid w:val="00BD277A"/>
    <w:rsid w:val="00BE044C"/>
    <w:rsid w:val="00BE24C1"/>
    <w:rsid w:val="00BF06FF"/>
    <w:rsid w:val="00BF42F3"/>
    <w:rsid w:val="00BF7ABA"/>
    <w:rsid w:val="00C11B14"/>
    <w:rsid w:val="00C13631"/>
    <w:rsid w:val="00C16D27"/>
    <w:rsid w:val="00C16D36"/>
    <w:rsid w:val="00C17684"/>
    <w:rsid w:val="00C17968"/>
    <w:rsid w:val="00C23064"/>
    <w:rsid w:val="00C260B3"/>
    <w:rsid w:val="00C30DDF"/>
    <w:rsid w:val="00C37545"/>
    <w:rsid w:val="00C43B5F"/>
    <w:rsid w:val="00C45950"/>
    <w:rsid w:val="00C501F7"/>
    <w:rsid w:val="00C51E1C"/>
    <w:rsid w:val="00C534A8"/>
    <w:rsid w:val="00C54363"/>
    <w:rsid w:val="00C62E60"/>
    <w:rsid w:val="00C65BAF"/>
    <w:rsid w:val="00C70954"/>
    <w:rsid w:val="00C714D3"/>
    <w:rsid w:val="00C72EBA"/>
    <w:rsid w:val="00C776AC"/>
    <w:rsid w:val="00C82B0D"/>
    <w:rsid w:val="00C86837"/>
    <w:rsid w:val="00C95B56"/>
    <w:rsid w:val="00C97375"/>
    <w:rsid w:val="00CA1656"/>
    <w:rsid w:val="00CA72CB"/>
    <w:rsid w:val="00CB2CB6"/>
    <w:rsid w:val="00CB4E4D"/>
    <w:rsid w:val="00CB509C"/>
    <w:rsid w:val="00CC3F4A"/>
    <w:rsid w:val="00CC6474"/>
    <w:rsid w:val="00CD0D49"/>
    <w:rsid w:val="00CD118F"/>
    <w:rsid w:val="00CD4A30"/>
    <w:rsid w:val="00CE150D"/>
    <w:rsid w:val="00CE24FC"/>
    <w:rsid w:val="00CF3D24"/>
    <w:rsid w:val="00CF6D16"/>
    <w:rsid w:val="00CF7F82"/>
    <w:rsid w:val="00D01C02"/>
    <w:rsid w:val="00D11784"/>
    <w:rsid w:val="00D2404A"/>
    <w:rsid w:val="00D41CCE"/>
    <w:rsid w:val="00D42F35"/>
    <w:rsid w:val="00D434B1"/>
    <w:rsid w:val="00D441A8"/>
    <w:rsid w:val="00D470D8"/>
    <w:rsid w:val="00D476BC"/>
    <w:rsid w:val="00D47A4D"/>
    <w:rsid w:val="00D52C6F"/>
    <w:rsid w:val="00D53B2E"/>
    <w:rsid w:val="00D571D8"/>
    <w:rsid w:val="00D62E1F"/>
    <w:rsid w:val="00D65BC2"/>
    <w:rsid w:val="00D6615E"/>
    <w:rsid w:val="00D733CA"/>
    <w:rsid w:val="00D75270"/>
    <w:rsid w:val="00D84445"/>
    <w:rsid w:val="00D84E0A"/>
    <w:rsid w:val="00D90F2D"/>
    <w:rsid w:val="00D94197"/>
    <w:rsid w:val="00DA59BA"/>
    <w:rsid w:val="00DB2665"/>
    <w:rsid w:val="00DB61F5"/>
    <w:rsid w:val="00DB7E9A"/>
    <w:rsid w:val="00DC52FD"/>
    <w:rsid w:val="00DD0A6D"/>
    <w:rsid w:val="00DD485C"/>
    <w:rsid w:val="00DE7719"/>
    <w:rsid w:val="00DF27C3"/>
    <w:rsid w:val="00DF610F"/>
    <w:rsid w:val="00DF6AE8"/>
    <w:rsid w:val="00E05AA4"/>
    <w:rsid w:val="00E14A71"/>
    <w:rsid w:val="00E20754"/>
    <w:rsid w:val="00E24241"/>
    <w:rsid w:val="00E42C18"/>
    <w:rsid w:val="00E46813"/>
    <w:rsid w:val="00E61D09"/>
    <w:rsid w:val="00E65C37"/>
    <w:rsid w:val="00E663D1"/>
    <w:rsid w:val="00E67A6B"/>
    <w:rsid w:val="00E70F88"/>
    <w:rsid w:val="00E712CE"/>
    <w:rsid w:val="00E712F5"/>
    <w:rsid w:val="00E763EF"/>
    <w:rsid w:val="00E808CD"/>
    <w:rsid w:val="00E85282"/>
    <w:rsid w:val="00EA4063"/>
    <w:rsid w:val="00EB04D8"/>
    <w:rsid w:val="00EB4FD6"/>
    <w:rsid w:val="00EC141E"/>
    <w:rsid w:val="00EC1A3E"/>
    <w:rsid w:val="00EC36DD"/>
    <w:rsid w:val="00ED3457"/>
    <w:rsid w:val="00ED4D2B"/>
    <w:rsid w:val="00EE219C"/>
    <w:rsid w:val="00EE2D4F"/>
    <w:rsid w:val="00EF0CB9"/>
    <w:rsid w:val="00F00869"/>
    <w:rsid w:val="00F06EB8"/>
    <w:rsid w:val="00F2386E"/>
    <w:rsid w:val="00F34A92"/>
    <w:rsid w:val="00F375C5"/>
    <w:rsid w:val="00F40125"/>
    <w:rsid w:val="00F41E34"/>
    <w:rsid w:val="00F569BD"/>
    <w:rsid w:val="00F57049"/>
    <w:rsid w:val="00F6279D"/>
    <w:rsid w:val="00F67B91"/>
    <w:rsid w:val="00F745FF"/>
    <w:rsid w:val="00F75C7A"/>
    <w:rsid w:val="00F823D1"/>
    <w:rsid w:val="00F832DD"/>
    <w:rsid w:val="00F84A44"/>
    <w:rsid w:val="00F900F1"/>
    <w:rsid w:val="00F91365"/>
    <w:rsid w:val="00F95D1A"/>
    <w:rsid w:val="00F96D0C"/>
    <w:rsid w:val="00F96E99"/>
    <w:rsid w:val="00FA495D"/>
    <w:rsid w:val="00FA5277"/>
    <w:rsid w:val="00FB0C3D"/>
    <w:rsid w:val="00FB13C1"/>
    <w:rsid w:val="00FB1B38"/>
    <w:rsid w:val="00FB657A"/>
    <w:rsid w:val="00FC2052"/>
    <w:rsid w:val="00FC73D6"/>
    <w:rsid w:val="00FD01DB"/>
    <w:rsid w:val="00FD093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968046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14147</Words>
  <Characters>77811</Characters>
  <Application>Microsoft Office Word</Application>
  <DocSecurity>0</DocSecurity>
  <Lines>648</Lines>
  <Paragraphs>183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2026-01-30T16:54:00Z</cp:lastPrinted>
  <dcterms:created xsi:type="dcterms:W3CDTF">2026-03-23T18:26:00Z</dcterms:created>
  <dcterms:modified xsi:type="dcterms:W3CDTF">2026-03-23T18:26:00Z</dcterms:modified>
</cp:coreProperties>
</file>