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826" w:rsidRDefault="00DB3826">
      <w:pPr>
        <w:widowControl w:val="0"/>
        <w:pBdr>
          <w:top w:val="nil"/>
          <w:left w:val="nil"/>
          <w:bottom w:val="nil"/>
          <w:right w:val="nil"/>
          <w:between w:val="nil"/>
        </w:pBdr>
        <w:spacing w:line="276" w:lineRule="auto"/>
      </w:pPr>
      <w:bookmarkStart w:id="0" w:name="_GoBack"/>
      <w:bookmarkEnd w:id="0"/>
    </w:p>
    <w:p w:rsidR="00DB3826" w:rsidRDefault="00DB3826">
      <w:pPr>
        <w:widowControl w:val="0"/>
        <w:pBdr>
          <w:top w:val="nil"/>
          <w:left w:val="nil"/>
          <w:bottom w:val="nil"/>
          <w:right w:val="nil"/>
          <w:between w:val="nil"/>
        </w:pBdr>
        <w:spacing w:line="276" w:lineRule="auto"/>
      </w:pPr>
    </w:p>
    <w:p w:rsidR="0063172F" w:rsidRDefault="00CB5CE5" w:rsidP="008C1700">
      <w:pPr>
        <w:widowControl w:val="0"/>
        <w:pBdr>
          <w:top w:val="nil"/>
          <w:left w:val="nil"/>
          <w:bottom w:val="nil"/>
          <w:right w:val="nil"/>
          <w:between w:val="nil"/>
        </w:pBdr>
        <w:spacing w:line="276" w:lineRule="auto"/>
        <w:jc w:val="both"/>
        <w:rPr>
          <w:rFonts w:ascii="Palatino Linotype" w:eastAsia="Palatino Linotype" w:hAnsi="Palatino Linotype" w:cs="Palatino Linotype"/>
          <w:b/>
        </w:rPr>
      </w:pPr>
      <w:r>
        <w:pict w14:anchorId="191C6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0pt;height:50pt;z-index:251657216;visibility:hidden">
            <o:lock v:ext="edit" selection="t"/>
          </v:shape>
        </w:pict>
      </w:r>
      <w:r>
        <w:pict w14:anchorId="7268A600">
          <v:shape id="_x0000_s1028" type="#_x0000_t136" style="position:absolute;left:0;text-align:left;margin-left:0;margin-top:0;width:50pt;height:50pt;z-index:251658240;visibility:hidden">
            <o:lock v:ext="edit" selection="t"/>
          </v:shape>
        </w:pict>
      </w:r>
      <w:r>
        <w:pict w14:anchorId="494A4378">
          <v:shape id="_x0000_s1027" type="#_x0000_t136" style="position:absolute;left:0;text-align:left;margin-left:0;margin-top:0;width:50pt;height:50pt;z-index:251659264;visibility:hidden">
            <o:lock v:ext="edit" selection="t"/>
          </v:shape>
        </w:pict>
      </w:r>
      <w:r>
        <w:pict w14:anchorId="63D719F4">
          <v:shape id="_x0000_s1030" type="#_x0000_t136" style="position:absolute;left:0;text-align:left;margin-left:0;margin-top:0;width:50pt;height:50pt;z-index:251656192;visibility:hidden">
            <o:lock v:ext="edit" selection="t"/>
          </v:shape>
        </w:pict>
      </w:r>
      <w:r w:rsidR="008C1700">
        <w:rPr>
          <w:rFonts w:ascii="Palatino Linotype" w:eastAsia="Palatino Linotype" w:hAnsi="Palatino Linotype" w:cs="Palatino Linotype"/>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TRIGÉSIMA PRIMERA SESIÓN ORDINARIA CELEBRADA EL TREINTA Y UNO DE AGOSTO DE DOS MIL VEINTIDÓS, EN EL RECURSO DE REVISIÓN </w:t>
      </w:r>
      <w:r w:rsidR="008C1700">
        <w:rPr>
          <w:rFonts w:ascii="Palatino Linotype" w:eastAsia="Palatino Linotype" w:hAnsi="Palatino Linotype" w:cs="Palatino Linotype"/>
          <w:b/>
          <w:color w:val="000000"/>
        </w:rPr>
        <w:t>0</w:t>
      </w:r>
      <w:r w:rsidR="008C1700">
        <w:rPr>
          <w:rFonts w:ascii="Palatino Linotype" w:eastAsia="Palatino Linotype" w:hAnsi="Palatino Linotype" w:cs="Palatino Linotype"/>
          <w:b/>
        </w:rPr>
        <w:t>6327</w:t>
      </w:r>
      <w:r w:rsidR="008C1700">
        <w:rPr>
          <w:rFonts w:ascii="Palatino Linotype" w:eastAsia="Palatino Linotype" w:hAnsi="Palatino Linotype" w:cs="Palatino Linotype"/>
          <w:b/>
          <w:color w:val="000000"/>
        </w:rPr>
        <w:t>/INFOEM/IP/RR/2022</w:t>
      </w:r>
      <w:r w:rsidR="008C1700">
        <w:rPr>
          <w:rFonts w:ascii="Palatino Linotype" w:eastAsia="Palatino Linotype" w:hAnsi="Palatino Linotype" w:cs="Palatino Linotype"/>
          <w:b/>
        </w:rPr>
        <w:t xml:space="preserve"> Y ACUMULADOS</w:t>
      </w:r>
    </w:p>
    <w:p w:rsidR="0063172F" w:rsidRDefault="0063172F">
      <w:pPr>
        <w:widowControl w:val="0"/>
        <w:spacing w:line="360" w:lineRule="auto"/>
        <w:ind w:right="-164"/>
        <w:jc w:val="both"/>
        <w:rPr>
          <w:rFonts w:ascii="Palatino Linotype" w:eastAsia="Palatino Linotype" w:hAnsi="Palatino Linotype" w:cs="Palatino Linotype"/>
          <w:b/>
          <w:color w:val="000000"/>
        </w:rPr>
      </w:pPr>
    </w:p>
    <w:p w:rsidR="0063172F" w:rsidRDefault="008C1700">
      <w:pPr>
        <w:widowControl w:val="0"/>
        <w:spacing w:line="360" w:lineRule="auto"/>
        <w:ind w:right="-16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Pr>
          <w:rFonts w:ascii="Palatino Linotype" w:eastAsia="Palatino Linotype" w:hAnsi="Palatino Linotype" w:cs="Palatino Linotype"/>
          <w:b/>
          <w:sz w:val="22"/>
          <w:szCs w:val="22"/>
        </w:rPr>
        <w:t>06327/INFOEM/IP/RR/2022</w:t>
      </w:r>
      <w:r>
        <w:rPr>
          <w:rFonts w:ascii="Palatino Linotype" w:eastAsia="Palatino Linotype" w:hAnsi="Palatino Linotype" w:cs="Palatino Linotype"/>
          <w:sz w:val="22"/>
          <w:szCs w:val="22"/>
        </w:rPr>
        <w:t xml:space="preserve"> y acumulados pronunciada por el Pleno de este Instituto ante el proyecto que presenta por engrose la Comisionada </w:t>
      </w:r>
      <w:r>
        <w:rPr>
          <w:rFonts w:ascii="Palatino Linotype" w:eastAsia="Palatino Linotype" w:hAnsi="Palatino Linotype" w:cs="Palatino Linotype"/>
          <w:b/>
          <w:sz w:val="22"/>
          <w:szCs w:val="22"/>
        </w:rPr>
        <w:t>SHARON CRISTINA MORALES MARTÍNEZ</w:t>
      </w:r>
      <w:r>
        <w:rPr>
          <w:rFonts w:ascii="Palatino Linotype" w:eastAsia="Palatino Linotype" w:hAnsi="Palatino Linotype" w:cs="Palatino Linotype"/>
          <w:sz w:val="22"/>
          <w:szCs w:val="22"/>
        </w:rPr>
        <w:t>, que es del tenor siguiente.</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resolución del Recurso de Revisión, en atención a lo siguiente:</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ind w:right="3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las Solicitudes de Información </w:t>
      </w:r>
      <w:r>
        <w:rPr>
          <w:rFonts w:ascii="Palatino Linotype" w:eastAsia="Palatino Linotype" w:hAnsi="Palatino Linotype" w:cs="Palatino Linotype"/>
          <w:b/>
          <w:sz w:val="22"/>
          <w:szCs w:val="22"/>
        </w:rPr>
        <w:t>00165/TEXCOCO/IP/2022, 00166/TEXCOCO/IP/2022, 00167/TEXCOCO/IP/2022 y 00168/TEXCOCO/IP/2022</w:t>
      </w:r>
      <w:r>
        <w:rPr>
          <w:rFonts w:ascii="Palatino Linotype" w:eastAsia="Palatino Linotype" w:hAnsi="Palatino Linotype" w:cs="Palatino Linotype"/>
          <w:sz w:val="22"/>
          <w:szCs w:val="22"/>
        </w:rPr>
        <w:t xml:space="preserve">, los recibos de nómina de todo el personal del Ayuntamiento de Texcoco del año dos mil diecinueve. </w:t>
      </w:r>
    </w:p>
    <w:p w:rsidR="0063172F" w:rsidRDefault="0063172F">
      <w:pPr>
        <w:spacing w:line="360" w:lineRule="auto"/>
        <w:ind w:right="1134"/>
        <w:jc w:val="both"/>
        <w:rPr>
          <w:rFonts w:ascii="Palatino Linotype" w:eastAsia="Palatino Linotype" w:hAnsi="Palatino Linotype" w:cs="Palatino Linotype"/>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refirió por medio del Titular de la Unidad de Transparencia, lo siguiente: </w:t>
      </w:r>
    </w:p>
    <w:p w:rsidR="0063172F" w:rsidRDefault="008C1700">
      <w:pPr>
        <w:widowControl w:val="0"/>
        <w:spacing w:line="276" w:lineRule="auto"/>
        <w:ind w:left="850" w:right="117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lastRenderedPageBreak/>
        <w:t>“</w:t>
      </w:r>
      <w:r>
        <w:rPr>
          <w:rFonts w:ascii="Palatino Linotype" w:eastAsia="Palatino Linotype" w:hAnsi="Palatino Linotype" w:cs="Palatino Linotype"/>
          <w:i/>
          <w:sz w:val="22"/>
          <w:szCs w:val="22"/>
        </w:rPr>
        <w:t>La información requerida sobre pasa las 6000 (seis mil) hojas. Por lo que no contamos con el equipo ni la capacidad humana para testar, escanear y cargar esa cantidad de información.</w:t>
      </w:r>
    </w:p>
    <w:p w:rsidR="0063172F" w:rsidRDefault="008C1700">
      <w:pPr>
        <w:spacing w:line="360" w:lineRule="auto"/>
        <w:ind w:left="850" w:right="117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Por tal motivo pedimos al Solicitante consultar la información de manera directa en el archivo que está en resguardo de esta subdirección</w:t>
      </w:r>
      <w:r>
        <w:rPr>
          <w:rFonts w:ascii="Palatino Linotype" w:eastAsia="Palatino Linotype" w:hAnsi="Palatino Linotype" w:cs="Palatino Linotype"/>
          <w:sz w:val="22"/>
          <w:szCs w:val="22"/>
        </w:rPr>
        <w:t xml:space="preserve"> </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Inconforme con la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los presentes medios de defensa, señalando como razones o motivos de inconformidad en todos los recursos lo siguiente:</w:t>
      </w:r>
    </w:p>
    <w:p w:rsidR="0063172F" w:rsidRDefault="008C1700">
      <w:pPr>
        <w:spacing w:line="360" w:lineRule="auto"/>
        <w:ind w:left="850" w:right="-57"/>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Acto Impugnado:</w:t>
      </w:r>
      <w:r>
        <w:rPr>
          <w:b/>
          <w:sz w:val="22"/>
          <w:szCs w:val="22"/>
          <w:u w:val="single"/>
        </w:rPr>
        <w:t xml:space="preserve"> </w:t>
      </w:r>
    </w:p>
    <w:p w:rsidR="0063172F" w:rsidRDefault="008C1700">
      <w:pPr>
        <w:tabs>
          <w:tab w:val="left" w:pos="709"/>
        </w:tabs>
        <w:spacing w:before="66"/>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niega a entregar información” (Sic)</w:t>
      </w:r>
    </w:p>
    <w:p w:rsidR="0063172F" w:rsidRDefault="0063172F">
      <w:pPr>
        <w:ind w:left="850" w:right="899"/>
        <w:jc w:val="both"/>
        <w:rPr>
          <w:rFonts w:ascii="Palatino Linotype" w:eastAsia="Palatino Linotype" w:hAnsi="Palatino Linotype" w:cs="Palatino Linotype"/>
          <w:sz w:val="22"/>
          <w:szCs w:val="22"/>
        </w:rPr>
      </w:pPr>
    </w:p>
    <w:p w:rsidR="0063172F" w:rsidRDefault="008C1700">
      <w:pPr>
        <w:spacing w:line="360" w:lineRule="auto"/>
        <w:ind w:left="850" w:right="4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Razones o motivos de inconformidad:</w:t>
      </w:r>
    </w:p>
    <w:p w:rsidR="0063172F" w:rsidRDefault="008C1700">
      <w:pPr>
        <w:tabs>
          <w:tab w:val="left" w:pos="709"/>
        </w:tabs>
        <w:spacing w:before="66"/>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“informa informática del Instituto que la capacidad máxima don 8 mil fojas y ustedes ponen que son 6 mil hojas, lo cual no veo cual es el problema a entregarme dicha información. </w:t>
      </w:r>
      <w:proofErr w:type="spellStart"/>
      <w:r>
        <w:rPr>
          <w:rFonts w:ascii="Palatino Linotype" w:eastAsia="Palatino Linotype" w:hAnsi="Palatino Linotype" w:cs="Palatino Linotype"/>
          <w:i/>
          <w:sz w:val="20"/>
          <w:szCs w:val="20"/>
        </w:rPr>
        <w:t>Texoco</w:t>
      </w:r>
      <w:proofErr w:type="spellEnd"/>
      <w:r>
        <w:rPr>
          <w:rFonts w:ascii="Palatino Linotype" w:eastAsia="Palatino Linotype" w:hAnsi="Palatino Linotype" w:cs="Palatino Linotype"/>
          <w:i/>
          <w:sz w:val="20"/>
          <w:szCs w:val="20"/>
        </w:rPr>
        <w:t xml:space="preserve"> tiene mucho personal por algo son 6 mil hojas no? Entonces porque pone </w:t>
      </w:r>
      <w:proofErr w:type="spellStart"/>
      <w:r>
        <w:rPr>
          <w:rFonts w:ascii="Palatino Linotype" w:eastAsia="Palatino Linotype" w:hAnsi="Palatino Linotype" w:cs="Palatino Linotype"/>
          <w:i/>
          <w:sz w:val="20"/>
          <w:szCs w:val="20"/>
        </w:rPr>
        <w:t>qur</w:t>
      </w:r>
      <w:proofErr w:type="spellEnd"/>
      <w:r>
        <w:rPr>
          <w:rFonts w:ascii="Palatino Linotype" w:eastAsia="Palatino Linotype" w:hAnsi="Palatino Linotype" w:cs="Palatino Linotype"/>
          <w:i/>
          <w:sz w:val="20"/>
          <w:szCs w:val="20"/>
        </w:rPr>
        <w:t xml:space="preserve"> no cuentan con la capacidad humana y técnica...” (Sic)</w:t>
      </w:r>
    </w:p>
    <w:p w:rsidR="0063172F" w:rsidRDefault="0063172F">
      <w:pPr>
        <w:spacing w:line="360" w:lineRule="auto"/>
        <w:jc w:val="both"/>
        <w:rPr>
          <w:rFonts w:ascii="Palatino Linotype" w:eastAsia="Palatino Linotype" w:hAnsi="Palatino Linotype" w:cs="Palatino Linotype"/>
          <w:b/>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así que, la Ponencia Resolutora realizó un estudio para determinar si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VIII del artículo 179 de la Ley de Transparencia y Acceso a la Información Pública del Estado de México y sus Municipios, que establece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2"/>
          <w:szCs w:val="22"/>
        </w:rPr>
        <w:t>La notificación, entrega o puesta a disposición de información en una modalidad o formato distinto</w:t>
      </w:r>
    </w:p>
    <w:p w:rsidR="0063172F" w:rsidRPr="008C1700" w:rsidRDefault="008C1700">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t>al solicitado.</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En esa tesitura, el presente Recurso de proyecto con engrose y al</w:t>
      </w:r>
      <w:r>
        <w:rPr>
          <w:rFonts w:ascii="Palatino Linotype" w:eastAsia="Palatino Linotype" w:hAnsi="Palatino Linotype" w:cs="Palatino Linotype"/>
          <w:sz w:val="22"/>
          <w:szCs w:val="22"/>
        </w:rPr>
        <w:t xml:space="preserve"> ser criterio mayoritario del Pleno de este Instituto, </w:t>
      </w:r>
      <w:r>
        <w:rPr>
          <w:rFonts w:ascii="Palatino Linotype" w:eastAsia="Palatino Linotype" w:hAnsi="Palatino Linotype" w:cs="Palatino Linotype"/>
          <w:color w:val="000000"/>
          <w:sz w:val="22"/>
          <w:szCs w:val="22"/>
        </w:rPr>
        <w:t xml:space="preserve">solo se hizo especial énfasis como dato </w:t>
      </w:r>
      <w:r>
        <w:rPr>
          <w:rFonts w:ascii="Palatino Linotype" w:eastAsia="Palatino Linotype" w:hAnsi="Palatino Linotype" w:cs="Palatino Linotype"/>
          <w:sz w:val="22"/>
          <w:szCs w:val="22"/>
        </w:rPr>
        <w:t xml:space="preserve">a </w:t>
      </w:r>
      <w:r>
        <w:rPr>
          <w:rFonts w:ascii="Palatino Linotype" w:eastAsia="Palatino Linotype" w:hAnsi="Palatino Linotype" w:cs="Palatino Linotype"/>
          <w:color w:val="000000"/>
          <w:sz w:val="22"/>
          <w:szCs w:val="22"/>
        </w:rPr>
        <w:t xml:space="preserve">reservar dentro de la </w:t>
      </w:r>
      <w:r>
        <w:rPr>
          <w:rFonts w:ascii="Palatino Linotype" w:eastAsia="Palatino Linotype" w:hAnsi="Palatino Linotype" w:cs="Palatino Linotype"/>
          <w:sz w:val="22"/>
          <w:szCs w:val="22"/>
        </w:rPr>
        <w:t xml:space="preserve">información que se ordena, </w:t>
      </w:r>
      <w:r>
        <w:rPr>
          <w:rFonts w:ascii="Palatino Linotype" w:eastAsia="Palatino Linotype" w:hAnsi="Palatino Linotype" w:cs="Palatino Linotype"/>
          <w:color w:val="000000"/>
          <w:sz w:val="22"/>
          <w:szCs w:val="22"/>
        </w:rPr>
        <w:t>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la Ponencia Resolutora haciendo el engrose señaló que se deberá reservar el nombre de los elementos operativos de Seguridad Pública que se encuentren activos en el Municipio de Texcoco, en términos del artículo 140, fracción IV, de la Ley de Transparencia y Acceso a la Información Pública del Estado de México y Municipios.</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Estudio realizado con el criterio Mayoritario del Pleno, con el cual esta Ponencia no coincide, ya que </w:t>
      </w:r>
      <w:r>
        <w:rPr>
          <w:rFonts w:ascii="Palatino Linotype" w:eastAsia="Palatino Linotype" w:hAnsi="Palatino Linotype" w:cs="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como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 xml:space="preserve">representa un riesgo real, demostrable e identificable, </w:t>
      </w:r>
      <w:r>
        <w:rPr>
          <w:rFonts w:ascii="Palatino Linotype" w:eastAsia="Palatino Linotype" w:hAnsi="Palatino Linotype" w:cs="Palatino Linotype"/>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w:t>
      </w:r>
      <w:r>
        <w:rPr>
          <w:rFonts w:ascii="Palatino Linotype" w:eastAsia="Palatino Linotype" w:hAnsi="Palatino Linotype" w:cs="Palatino Linotype"/>
          <w:b/>
          <w:sz w:val="22"/>
          <w:szCs w:val="22"/>
        </w:rPr>
        <w:t xml:space="preserve">, que la suscrita considera de suma importancia la reserva respecto del cargo y área de adscripción del personal de Seguridad Pública </w:t>
      </w:r>
      <w:r>
        <w:rPr>
          <w:rFonts w:ascii="Palatino Linotype" w:eastAsia="Palatino Linotype" w:hAnsi="Palatino Linotype" w:cs="Palatino Linotype"/>
          <w:sz w:val="22"/>
          <w:szCs w:val="22"/>
        </w:rPr>
        <w:t>del Ayuntamiento de Texcoco, pues la información entregada puede revelar datos de aquellos servidores públicos que realizan funciones en materia de seguridad pública, tal como es el caso de los policías, que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proporcionar dicha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al reservarse solo los nombres del personal adscrito al área de Seguridad Pública del Municipio de Texcoco se estaría dando información relativa al estado de fuerza, poniendo en riesgo la operatividad de la misma, ya que, suponiendo sin conceder, la delincuencia podría tomar ventaja con la divulgación de esta información. </w:t>
      </w:r>
    </w:p>
    <w:p w:rsidR="0063172F" w:rsidRDefault="0063172F">
      <w:pPr>
        <w:spacing w:line="360" w:lineRule="auto"/>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sz w:val="22"/>
          <w:szCs w:val="22"/>
          <w:u w:val="single"/>
        </w:rPr>
        <w:t>clasificar como reservada</w:t>
      </w:r>
      <w:r>
        <w:rPr>
          <w:rFonts w:ascii="Palatino Linotype" w:eastAsia="Palatino Linotype" w:hAnsi="Palatino Linotype" w:cs="Palatino Linotype"/>
          <w:sz w:val="22"/>
          <w:szCs w:val="22"/>
        </w:rPr>
        <w:t xml:space="preserve"> la información que se contenga en la base de datos concerniente, entre otros, al personal de seguridad, el cual se transcribe para mayor referencia: </w:t>
      </w:r>
    </w:p>
    <w:p w:rsidR="0063172F" w:rsidRDefault="0063172F">
      <w:pPr>
        <w:ind w:left="1134" w:right="1467"/>
        <w:jc w:val="both"/>
        <w:rPr>
          <w:rFonts w:ascii="Palatino Linotype" w:eastAsia="Palatino Linotype" w:hAnsi="Palatino Linotype" w:cs="Palatino Linotype"/>
          <w:b/>
          <w:i/>
          <w:sz w:val="20"/>
          <w:szCs w:val="20"/>
        </w:rPr>
      </w:pPr>
    </w:p>
    <w:p w:rsidR="0063172F" w:rsidRDefault="008C1700">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110.</w:t>
      </w:r>
      <w:r>
        <w:rPr>
          <w:rFonts w:ascii="Palatino Linotype" w:eastAsia="Palatino Linotype" w:hAnsi="Palatino Linotype" w:cs="Palatino Linotype"/>
          <w:i/>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63172F" w:rsidRDefault="0063172F">
      <w:pPr>
        <w:ind w:left="1417" w:right="1468"/>
        <w:jc w:val="both"/>
        <w:rPr>
          <w:rFonts w:ascii="Palatino Linotype" w:eastAsia="Palatino Linotype" w:hAnsi="Palatino Linotype" w:cs="Palatino Linotype"/>
          <w:i/>
          <w:sz w:val="20"/>
          <w:szCs w:val="20"/>
        </w:rPr>
      </w:pPr>
    </w:p>
    <w:p w:rsidR="0063172F" w:rsidRDefault="008C1700">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Pr>
          <w:rFonts w:ascii="Palatino Linotype" w:eastAsia="Palatino Linotype" w:hAnsi="Palatino Linotype" w:cs="Palatino Linotype"/>
          <w:b/>
          <w:i/>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63172F" w:rsidRDefault="0063172F">
      <w:pPr>
        <w:ind w:left="1134" w:right="1467"/>
        <w:jc w:val="both"/>
        <w:rPr>
          <w:rFonts w:ascii="Palatino Linotype" w:eastAsia="Palatino Linotype" w:hAnsi="Palatino Linotype" w:cs="Palatino Linotype"/>
          <w:b/>
          <w:i/>
          <w:sz w:val="20"/>
          <w:szCs w:val="20"/>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Criterio que armoniza con el numeral 113 de la Ley General de Transparencia en sus fracciones I y V, las cuales señalan:</w:t>
      </w:r>
    </w:p>
    <w:p w:rsidR="0063172F" w:rsidRDefault="0063172F">
      <w:pPr>
        <w:spacing w:line="360" w:lineRule="auto"/>
        <w:jc w:val="both"/>
        <w:rPr>
          <w:rFonts w:ascii="Palatino Linotype" w:eastAsia="Palatino Linotype" w:hAnsi="Palatino Linotype" w:cs="Palatino Linotype"/>
          <w:sz w:val="10"/>
          <w:szCs w:val="10"/>
        </w:rPr>
      </w:pPr>
    </w:p>
    <w:p w:rsidR="0063172F" w:rsidRDefault="008C1700">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reservada podrá clasificarse aquella cuya publicación: </w:t>
      </w:r>
    </w:p>
    <w:p w:rsidR="0063172F" w:rsidRDefault="008C1700">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br/>
      </w: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w:t>
      </w:r>
      <w:r>
        <w:rPr>
          <w:rFonts w:ascii="Palatino Linotype" w:eastAsia="Palatino Linotype" w:hAnsi="Palatino Linotype" w:cs="Palatino Linotype"/>
          <w:b/>
          <w:i/>
          <w:sz w:val="20"/>
          <w:szCs w:val="20"/>
          <w:u w:val="single"/>
        </w:rPr>
        <w:t>Seguridad Nacional, la Seguridad Pública</w:t>
      </w:r>
      <w:r>
        <w:rPr>
          <w:rFonts w:ascii="Palatino Linotype" w:eastAsia="Palatino Linotype" w:hAnsi="Palatino Linotype" w:cs="Palatino Linotype"/>
          <w:i/>
          <w:sz w:val="20"/>
          <w:szCs w:val="20"/>
        </w:rPr>
        <w:t xml:space="preserve"> con la defensa Nacional…</w:t>
      </w:r>
    </w:p>
    <w:p w:rsidR="0063172F" w:rsidRDefault="008C1700">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Pueda poner en riesgo la vida, seguridad o salud de una persona física.” </w:t>
      </w:r>
    </w:p>
    <w:p w:rsidR="0063172F" w:rsidRDefault="0063172F">
      <w:pPr>
        <w:ind w:left="1417" w:right="1468"/>
        <w:jc w:val="both"/>
        <w:rPr>
          <w:rFonts w:ascii="Palatino Linotype" w:eastAsia="Palatino Linotype" w:hAnsi="Palatino Linotype" w:cs="Palatino Linotype"/>
          <w:b/>
          <w:i/>
          <w:sz w:val="20"/>
          <w:szCs w:val="20"/>
        </w:rPr>
      </w:pPr>
    </w:p>
    <w:p w:rsidR="0063172F" w:rsidRDefault="0063172F">
      <w:pPr>
        <w:ind w:left="708" w:right="1752"/>
        <w:jc w:val="both"/>
        <w:rPr>
          <w:rFonts w:ascii="Palatino Linotype" w:eastAsia="Palatino Linotype" w:hAnsi="Palatino Linotype" w:cs="Palatino Linotype"/>
          <w:b/>
          <w:i/>
          <w:sz w:val="20"/>
          <w:szCs w:val="20"/>
        </w:rPr>
      </w:pPr>
    </w:p>
    <w:p w:rsidR="0063172F" w:rsidRDefault="008C1700">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tenor, la suscrita considera que, para proteger cabalmente a los elementos sustantivos/operativos de dicha área, no solo deben resguardarse los datos relativos a sus nombres, sino también los </w:t>
      </w:r>
      <w:r>
        <w:rPr>
          <w:rFonts w:ascii="Palatino Linotype" w:eastAsia="Palatino Linotype" w:hAnsi="Palatino Linotype" w:cs="Palatino Linotype"/>
          <w:b/>
          <w:sz w:val="22"/>
          <w:szCs w:val="22"/>
          <w:u w:val="single"/>
        </w:rPr>
        <w:t>cargos y adscripciones</w:t>
      </w:r>
      <w:r>
        <w:rPr>
          <w:rFonts w:ascii="Palatino Linotype" w:eastAsia="Palatino Linotype" w:hAnsi="Palatino Linotype" w:cs="Palatino Linotype"/>
          <w:sz w:val="22"/>
          <w:szCs w:val="22"/>
        </w:rPr>
        <w:t>, toda vez que se trata de personal sustantivo/operativo cuyas funciones van encaminadas a resguardar la Seguridad Pública.</w:t>
      </w:r>
    </w:p>
    <w:p w:rsidR="0063172F" w:rsidRDefault="0063172F">
      <w:pPr>
        <w:spacing w:line="360" w:lineRule="auto"/>
        <w:ind w:right="49"/>
        <w:jc w:val="both"/>
        <w:rPr>
          <w:rFonts w:ascii="Palatino Linotype" w:eastAsia="Palatino Linotype" w:hAnsi="Palatino Linotype" w:cs="Palatino Linotype"/>
          <w:sz w:val="22"/>
          <w:szCs w:val="22"/>
        </w:rPr>
      </w:pPr>
    </w:p>
    <w:p w:rsidR="0063172F" w:rsidRDefault="008C1700">
      <w:pPr>
        <w:spacing w:line="360" w:lineRule="auto"/>
        <w:ind w:right="49"/>
        <w:jc w:val="both"/>
        <w:rPr>
          <w:rFonts w:ascii="Palatino Linotype" w:eastAsia="Palatino Linotype" w:hAnsi="Palatino Linotype" w:cs="Palatino Linotype"/>
          <w:sz w:val="22"/>
          <w:szCs w:val="22"/>
        </w:rPr>
      </w:pPr>
      <w:bookmarkStart w:id="1" w:name="_heading=h.30j0zll" w:colFirst="0" w:colLast="0"/>
      <w:bookmarkEnd w:id="1"/>
      <w:r>
        <w:rPr>
          <w:rFonts w:ascii="Palatino Linotype" w:eastAsia="Palatino Linotype" w:hAnsi="Palatino Linotype" w:cs="Palatino Linotype"/>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Pr>
          <w:rFonts w:ascii="Palatino Linotype" w:eastAsia="Palatino Linotype" w:hAnsi="Palatino Linotype" w:cs="Palatino Linotype"/>
          <w:b/>
          <w:i/>
          <w:sz w:val="22"/>
          <w:szCs w:val="22"/>
        </w:rPr>
        <w:t>Seguridad Pública</w:t>
      </w:r>
      <w:r>
        <w:rPr>
          <w:rFonts w:ascii="Palatino Linotype" w:eastAsia="Palatino Linotype" w:hAnsi="Palatino Linotype" w:cs="Palatino Linotype"/>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rsidR="0063172F" w:rsidRDefault="0063172F">
      <w:pPr>
        <w:spacing w:line="360" w:lineRule="auto"/>
        <w:ind w:right="49"/>
        <w:jc w:val="both"/>
        <w:rPr>
          <w:rFonts w:ascii="Palatino Linotype" w:eastAsia="Palatino Linotype" w:hAnsi="Palatino Linotype" w:cs="Palatino Linotype"/>
          <w:sz w:val="22"/>
          <w:szCs w:val="22"/>
        </w:rPr>
      </w:pPr>
    </w:p>
    <w:p w:rsidR="0063172F" w:rsidRDefault="008C1700">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sz w:val="22"/>
          <w:szCs w:val="22"/>
        </w:rPr>
        <w:t xml:space="preserve">, la cual señala: </w:t>
      </w:r>
    </w:p>
    <w:p w:rsidR="0063172F" w:rsidRDefault="0063172F">
      <w:pPr>
        <w:spacing w:line="360" w:lineRule="auto"/>
        <w:ind w:right="49"/>
        <w:jc w:val="both"/>
        <w:rPr>
          <w:rFonts w:ascii="Palatino Linotype" w:eastAsia="Palatino Linotype" w:hAnsi="Palatino Linotype" w:cs="Palatino Linotype"/>
          <w:sz w:val="22"/>
          <w:szCs w:val="22"/>
        </w:rPr>
      </w:pPr>
    </w:p>
    <w:p w:rsidR="0063172F" w:rsidRDefault="008C1700">
      <w:pPr>
        <w:ind w:left="1417" w:right="1468"/>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Pr>
          <w:rFonts w:ascii="Palatino Linotype" w:eastAsia="Palatino Linotype" w:hAnsi="Palatino Linotype" w:cs="Palatino Linotype"/>
          <w:i/>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Pr>
          <w:rFonts w:ascii="Palatino Linotype" w:eastAsia="Palatino Linotype" w:hAnsi="Palatino Linotype" w:cs="Palatino Linotype"/>
          <w:b/>
          <w:i/>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Pr>
          <w:rFonts w:ascii="Palatino Linotype" w:eastAsia="Palatino Linotype" w:hAnsi="Palatino Linotype" w:cs="Palatino Linotype"/>
          <w:i/>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Palatino Linotype" w:hAnsi="Palatino Linotype" w:cs="Palatino Linotype"/>
          <w:sz w:val="20"/>
          <w:szCs w:val="20"/>
        </w:rPr>
        <w:t>.”</w:t>
      </w:r>
    </w:p>
    <w:p w:rsidR="0063172F" w:rsidRDefault="008C1700">
      <w:pPr>
        <w:ind w:left="1417" w:right="1467"/>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(Énfasis añadido)</w:t>
      </w:r>
    </w:p>
    <w:p w:rsidR="0063172F" w:rsidRDefault="0063172F">
      <w:pPr>
        <w:spacing w:line="360" w:lineRule="auto"/>
        <w:ind w:right="49"/>
        <w:jc w:val="both"/>
        <w:rPr>
          <w:rFonts w:ascii="Palatino Linotype" w:eastAsia="Palatino Linotype" w:hAnsi="Palatino Linotype" w:cs="Palatino Linotype"/>
          <w:sz w:val="20"/>
          <w:szCs w:val="20"/>
        </w:rPr>
      </w:pPr>
    </w:p>
    <w:p w:rsidR="0063172F" w:rsidRDefault="008C1700">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rsidR="0063172F" w:rsidRDefault="0063172F">
      <w:pPr>
        <w:spacing w:line="360" w:lineRule="auto"/>
        <w:ind w:right="49"/>
        <w:jc w:val="both"/>
        <w:rPr>
          <w:rFonts w:ascii="Palatino Linotype" w:eastAsia="Palatino Linotype" w:hAnsi="Palatino Linotype" w:cs="Palatino Linotype"/>
          <w:sz w:val="22"/>
          <w:szCs w:val="22"/>
        </w:rPr>
      </w:pPr>
    </w:p>
    <w:p w:rsidR="0063172F" w:rsidRDefault="008C1700">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Criterio que el Máximo Tribunal de Justicia de este país reiteró el doce de mayo del presente año, dentro de la Controversia Constitucional 325/2019. </w:t>
      </w:r>
    </w:p>
    <w:p w:rsidR="0063172F" w:rsidRDefault="0063172F">
      <w:pPr>
        <w:spacing w:line="360" w:lineRule="auto"/>
        <w:ind w:right="49"/>
        <w:jc w:val="both"/>
        <w:rPr>
          <w:rFonts w:ascii="Palatino Linotype" w:eastAsia="Palatino Linotype" w:hAnsi="Palatino Linotype" w:cs="Palatino Linotype"/>
          <w:sz w:val="22"/>
          <w:szCs w:val="22"/>
        </w:rPr>
      </w:pPr>
    </w:p>
    <w:p w:rsidR="0063172F" w:rsidRDefault="008C1700">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Texcoco, pues a criterio de esta Ponencia, aun eliminando los nombres de la información solicitada, estos siguen siendo identificables mediante el cargo y área de adscripción.</w:t>
      </w:r>
    </w:p>
    <w:p w:rsidR="0063172F" w:rsidRDefault="0063172F">
      <w:pPr>
        <w:spacing w:line="360" w:lineRule="auto"/>
        <w:ind w:right="49"/>
        <w:jc w:val="both"/>
        <w:rPr>
          <w:rFonts w:ascii="Palatino Linotype" w:eastAsia="Palatino Linotype" w:hAnsi="Palatino Linotype" w:cs="Palatino Linotype"/>
          <w:sz w:val="22"/>
          <w:szCs w:val="22"/>
        </w:rPr>
      </w:pPr>
    </w:p>
    <w:p w:rsidR="0063172F" w:rsidRDefault="008C1700">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si bien, el cargo y las áreas de adscripción de mandos medios en adelante, deben ser de conocimiento público, también lo es, que existen salvedades previstas en la norma, como el caso del personal de seguridad pública.</w:t>
      </w:r>
    </w:p>
    <w:p w:rsidR="0063172F" w:rsidRDefault="0063172F">
      <w:pPr>
        <w:spacing w:line="360" w:lineRule="auto"/>
        <w:ind w:right="49"/>
        <w:jc w:val="both"/>
        <w:rPr>
          <w:rFonts w:ascii="Palatino Linotype" w:eastAsia="Palatino Linotype" w:hAnsi="Palatino Linotype" w:cs="Palatino Linotype"/>
          <w:sz w:val="22"/>
          <w:szCs w:val="22"/>
        </w:rPr>
      </w:pPr>
    </w:p>
    <w:p w:rsidR="0063172F" w:rsidRDefault="008C170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anteriormente expuesto emito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u w:val="single"/>
        </w:rPr>
        <w:t>reserva de los datos relativos al cargo y área de adscripción del personal de Seguridad Pública</w:t>
      </w:r>
      <w:r>
        <w:rPr>
          <w:rFonts w:ascii="Palatino Linotype" w:eastAsia="Palatino Linotype" w:hAnsi="Palatino Linotype" w:cs="Palatino Linotype"/>
          <w:sz w:val="22"/>
          <w:szCs w:val="22"/>
        </w:rPr>
        <w:t xml:space="preserve"> del Municipio de  Texcoco, 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rsidR="0063172F" w:rsidRDefault="0063172F">
      <w:pPr>
        <w:spacing w:line="360" w:lineRule="auto"/>
        <w:jc w:val="both"/>
        <w:rPr>
          <w:rFonts w:ascii="Palatino Linotype" w:eastAsia="Palatino Linotype" w:hAnsi="Palatino Linotype" w:cs="Palatino Linotype"/>
          <w:sz w:val="16"/>
          <w:szCs w:val="16"/>
        </w:rPr>
      </w:pPr>
    </w:p>
    <w:p w:rsidR="0063172F" w:rsidRDefault="0063172F">
      <w:pPr>
        <w:spacing w:line="360" w:lineRule="auto"/>
        <w:jc w:val="both"/>
        <w:rPr>
          <w:rFonts w:ascii="Palatino Linotype" w:eastAsia="Palatino Linotype" w:hAnsi="Palatino Linotype" w:cs="Palatino Linotype"/>
          <w:sz w:val="20"/>
          <w:szCs w:val="20"/>
        </w:rPr>
      </w:pPr>
    </w:p>
    <w:tbl>
      <w:tblPr>
        <w:tblStyle w:val="a4"/>
        <w:tblW w:w="5529" w:type="dxa"/>
        <w:jc w:val="center"/>
        <w:tblInd w:w="0" w:type="dxa"/>
        <w:tblLayout w:type="fixed"/>
        <w:tblLook w:val="0400" w:firstRow="0" w:lastRow="0" w:firstColumn="0" w:lastColumn="0" w:noHBand="0" w:noVBand="1"/>
      </w:tblPr>
      <w:tblGrid>
        <w:gridCol w:w="5529"/>
      </w:tblGrid>
      <w:tr w:rsidR="0063172F">
        <w:trPr>
          <w:jc w:val="center"/>
        </w:trPr>
        <w:tc>
          <w:tcPr>
            <w:tcW w:w="5529" w:type="dxa"/>
          </w:tcPr>
          <w:p w:rsidR="0063172F" w:rsidRDefault="008C1700">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SHARON CRISTINA MORALES MARTÍNEZ </w:t>
            </w:r>
          </w:p>
          <w:p w:rsidR="0063172F" w:rsidRDefault="008C170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COMISIONADA</w:t>
            </w:r>
          </w:p>
          <w:p w:rsidR="0063172F" w:rsidRDefault="0063172F">
            <w:pPr>
              <w:spacing w:line="360" w:lineRule="auto"/>
              <w:jc w:val="center"/>
              <w:rPr>
                <w:rFonts w:ascii="Palatino Linotype" w:eastAsia="Palatino Linotype" w:hAnsi="Palatino Linotype" w:cs="Palatino Linotype"/>
                <w:b/>
                <w:sz w:val="20"/>
                <w:szCs w:val="20"/>
              </w:rPr>
            </w:pPr>
          </w:p>
        </w:tc>
      </w:tr>
    </w:tbl>
    <w:p w:rsidR="0063172F" w:rsidRDefault="0063172F">
      <w:pPr>
        <w:spacing w:line="360" w:lineRule="auto"/>
        <w:jc w:val="both"/>
        <w:rPr>
          <w:rFonts w:ascii="Palatino Linotype" w:eastAsia="Palatino Linotype" w:hAnsi="Palatino Linotype" w:cs="Palatino Linotype"/>
          <w:color w:val="000000"/>
          <w:sz w:val="14"/>
          <w:szCs w:val="14"/>
        </w:rPr>
      </w:pPr>
    </w:p>
    <w:p w:rsidR="0063172F" w:rsidRDefault="0063172F">
      <w:pPr>
        <w:spacing w:line="360" w:lineRule="auto"/>
        <w:jc w:val="both"/>
        <w:rPr>
          <w:rFonts w:ascii="Palatino Linotype" w:eastAsia="Palatino Linotype" w:hAnsi="Palatino Linotype" w:cs="Palatino Linotype"/>
          <w:color w:val="000000"/>
          <w:sz w:val="14"/>
          <w:szCs w:val="14"/>
        </w:rPr>
      </w:pPr>
    </w:p>
    <w:p w:rsidR="0063172F" w:rsidRDefault="0063172F">
      <w:pPr>
        <w:spacing w:line="360" w:lineRule="auto"/>
        <w:jc w:val="both"/>
        <w:rPr>
          <w:rFonts w:ascii="Palatino Linotype" w:eastAsia="Palatino Linotype" w:hAnsi="Palatino Linotype" w:cs="Palatino Linotype"/>
          <w:color w:val="000000"/>
          <w:sz w:val="14"/>
          <w:szCs w:val="14"/>
        </w:rPr>
      </w:pPr>
    </w:p>
    <w:p w:rsidR="0063172F" w:rsidRDefault="0063172F">
      <w:pPr>
        <w:spacing w:line="360" w:lineRule="auto"/>
        <w:jc w:val="both"/>
        <w:rPr>
          <w:rFonts w:ascii="Palatino Linotype" w:eastAsia="Palatino Linotype" w:hAnsi="Palatino Linotype" w:cs="Palatino Linotype"/>
          <w:color w:val="000000"/>
          <w:sz w:val="14"/>
          <w:szCs w:val="14"/>
        </w:rPr>
      </w:pPr>
    </w:p>
    <w:p w:rsidR="0063172F" w:rsidRDefault="0063172F">
      <w:pPr>
        <w:spacing w:line="360" w:lineRule="auto"/>
        <w:jc w:val="both"/>
        <w:rPr>
          <w:rFonts w:ascii="Palatino Linotype" w:eastAsia="Palatino Linotype" w:hAnsi="Palatino Linotype" w:cs="Palatino Linotype"/>
          <w:color w:val="000000"/>
          <w:sz w:val="14"/>
          <w:szCs w:val="14"/>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63172F">
      <w:pPr>
        <w:spacing w:line="360" w:lineRule="auto"/>
        <w:jc w:val="both"/>
        <w:rPr>
          <w:rFonts w:ascii="Palatino Linotype" w:eastAsia="Palatino Linotype" w:hAnsi="Palatino Linotype" w:cs="Palatino Linotype"/>
          <w:sz w:val="20"/>
          <w:szCs w:val="20"/>
        </w:rPr>
      </w:pPr>
    </w:p>
    <w:p w:rsidR="0063172F" w:rsidRDefault="008C1700">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6"/>
          <w:szCs w:val="16"/>
        </w:rPr>
        <w:t>BLA/DEMF/PMRE</w:t>
      </w:r>
    </w:p>
    <w:sectPr w:rsidR="0063172F">
      <w:headerReference w:type="even" r:id="rId7"/>
      <w:headerReference w:type="default" r:id="rId8"/>
      <w:footerReference w:type="default" r:id="rId9"/>
      <w:headerReference w:type="first" r:id="rId10"/>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7D8" w:rsidRDefault="008C1700">
      <w:r>
        <w:separator/>
      </w:r>
    </w:p>
  </w:endnote>
  <w:endnote w:type="continuationSeparator" w:id="0">
    <w:p w:rsidR="00E307D8" w:rsidRDefault="008C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72F" w:rsidRDefault="0063172F">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63172F" w:rsidRDefault="0063172F">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63172F" w:rsidRDefault="0063172F">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63172F" w:rsidRDefault="0063172F">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63172F" w:rsidRDefault="008C17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B5CE5">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B5CE5">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p>
  <w:p w:rsidR="0063172F" w:rsidRDefault="0063172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7D8" w:rsidRDefault="008C1700">
      <w:r>
        <w:separator/>
      </w:r>
    </w:p>
  </w:footnote>
  <w:footnote w:type="continuationSeparator" w:id="0">
    <w:p w:rsidR="00E307D8" w:rsidRDefault="008C1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72F" w:rsidRDefault="00CB5CE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m2054"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Calibri" w:eastAsia="Calibri" w:hAnsi="Calibri" w:cs="Calibri"/>
        <w:color w:val="000000"/>
      </w:rPr>
      <w:pict>
        <v:shape id="PowerPlusWaterMarkObject2" o:spid="_x0000_s2049" type="#_x0000_m2054" style="position:absolute;margin-left:0;margin-top:0;width:611.25pt;height:91.65pt;rotation:315;z-index:-251655680;mso-position-horizontal:center;mso-position-horizontal-relative:margin;mso-position-vertical:center;mso-position-vertical-relative:margin" fillcolor="#f7caac" stroked="f">
          <v:fill opacity=".5" angle="0"/>
          <v:textpath on="t" style="font-family:&quot;&amp;quot&quot;;font-size:1pt" fitshape="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72F" w:rsidRDefault="00CB5CE5">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m2053"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Calibri" w:eastAsia="Calibri" w:hAnsi="Calibri" w:cs="Calibri"/>
        <w:color w:val="000000"/>
      </w:rPr>
      <w:pict>
        <v:shape id="PowerPlusWaterMarkObject1" o:spid="_x0000_s2051" type="#_x0000_m2053" style="position:absolute;left:0;text-align:left;margin-left:0;margin-top:0;width:614.65pt;height:91.65pt;rotation:315;z-index:-251657728;mso-position-horizontal:center;mso-position-horizontal-relative:margin;mso-position-vertical:center;mso-position-vertical-relative:margin" fillcolor="gray" stroked="f">
          <v:fill opacity=".5" angle="0"/>
          <v:textpath on="t" style="font-family:&quot;&amp;quot&quot;;font-size:1pt" fitshape="t" string="VOTO DISIDENTE"/>
          <w10:wrap anchorx="margin" anchory="margin"/>
        </v:shape>
      </w:pict>
    </w:r>
    <w:r w:rsidR="008C1700">
      <w:rPr>
        <w:noProof/>
        <w:lang w:val="es-MX" w:eastAsia="es-MX"/>
      </w:rPr>
      <w:drawing>
        <wp:anchor distT="0" distB="0" distL="0" distR="0" simplePos="0" relativeHeight="251654656" behindDoc="1" locked="0" layoutInCell="1" hidden="0" allowOverlap="1">
          <wp:simplePos x="0" y="0"/>
          <wp:positionH relativeFrom="column">
            <wp:posOffset>-694684</wp:posOffset>
          </wp:positionH>
          <wp:positionV relativeFrom="paragraph">
            <wp:posOffset>-342259</wp:posOffset>
          </wp:positionV>
          <wp:extent cx="7604125" cy="990346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63172F" w:rsidRDefault="0063172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63172F" w:rsidRDefault="008C170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63172F" w:rsidRDefault="008C170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                RECURSO DE REVISIÓN </w:t>
    </w:r>
    <w:r>
      <w:rPr>
        <w:rFonts w:ascii="Palatino Linotype" w:eastAsia="Palatino Linotype" w:hAnsi="Palatino Linotype" w:cs="Palatino Linotype"/>
        <w:b/>
        <w:color w:val="000000"/>
      </w:rPr>
      <w:t>0</w:t>
    </w:r>
    <w:r>
      <w:rPr>
        <w:rFonts w:ascii="Palatino Linotype" w:eastAsia="Palatino Linotype" w:hAnsi="Palatino Linotype" w:cs="Palatino Linotype"/>
        <w:b/>
      </w:rPr>
      <w:t>6327</w:t>
    </w:r>
    <w:r>
      <w:rPr>
        <w:rFonts w:ascii="Palatino Linotype" w:eastAsia="Palatino Linotype" w:hAnsi="Palatino Linotype" w:cs="Palatino Linotype"/>
        <w:b/>
        <w:color w:val="000000"/>
      </w:rPr>
      <w:t xml:space="preserve">/INFOEM/IP/RR/2022 y acumulados. </w:t>
    </w:r>
  </w:p>
  <w:p w:rsidR="0063172F" w:rsidRDefault="0063172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63172F" w:rsidRDefault="0063172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72F" w:rsidRDefault="00CB5CE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Calibri" w:eastAsia="Calibri" w:hAnsi="Calibri" w:cs="Calibri"/>
        <w:color w:val="000000"/>
      </w:rPr>
      <w:pict>
        <v:shape id="PowerPlusWaterMarkObject3" o:spid="_x0000_s2050" type="#_x0000_m2052" style="position:absolute;margin-left:0;margin-top:0;width:611.25pt;height:91.65pt;rotation:315;z-index:-251656704;mso-position-horizontal:center;mso-position-horizontal-relative:margin;mso-position-vertical:center;mso-position-vertical-relative:margin" fillcolor="#f7caac" stroked="f">
          <v:fill opacity=".5" angle="0"/>
          <v:textpath on="t" style="font-family:&quot;&amp;quot&quot;;font-size:1pt" fitshape="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2F"/>
    <w:rsid w:val="0063172F"/>
    <w:rsid w:val="008C1700"/>
    <w:rsid w:val="00CB5CE5"/>
    <w:rsid w:val="00DB3826"/>
    <w:rsid w:val="00E307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74B6E72-327B-42E7-B37F-1E8CCF65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mQ6Bs1cJh2G39B8CFT+v6/V/Mw==">AMUW2mVyaWSBpWrqdjZytiii44Ny6MFLAnWppqGAtBktvC0GNJU/4OVYvpadGU/DWSDttqnZNWtEmyo5ZXOu058du6jE7KftsK9yMjpoSY4K9DeG6PAQmVSAe2mgC3Mvgri/6IP3iAzJ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2097</Words>
  <Characters>11536</Characters>
  <Application>Microsoft Office Word</Application>
  <DocSecurity>4</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Rocío Popoca</cp:lastModifiedBy>
  <cp:revision>2</cp:revision>
  <dcterms:created xsi:type="dcterms:W3CDTF">2022-09-19T23:28:00Z</dcterms:created>
  <dcterms:modified xsi:type="dcterms:W3CDTF">2022-09-19T23:28:00Z</dcterms:modified>
</cp:coreProperties>
</file>