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61" w:rsidRDefault="00F84B95" w:rsidP="00B463E2">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9710D4">
        <w:rPr>
          <w:rFonts w:ascii="Palatino Linotype" w:eastAsia="MS Mincho" w:hAnsi="Palatino Linotype"/>
          <w:b/>
          <w:bCs/>
        </w:rPr>
        <w:t>03157</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72226" w:rsidRPr="00A72226">
        <w:rPr>
          <w:rFonts w:ascii="Palatino Linotype" w:eastAsia="MS Mincho" w:hAnsi="Palatino Linotype"/>
          <w:b/>
          <w:lang w:val="es-ES_tradnl"/>
        </w:rPr>
        <w:t xml:space="preserve">AYUNTAMIENTO DE </w:t>
      </w:r>
      <w:r w:rsidR="009710D4">
        <w:rPr>
          <w:rFonts w:ascii="Palatino Linotype" w:eastAsia="MS Mincho" w:hAnsi="Palatino Linotype"/>
          <w:b/>
          <w:lang w:val="es-ES_tradnl"/>
        </w:rPr>
        <w:t>SULTEPEC</w:t>
      </w:r>
      <w:r w:rsidR="00A72226">
        <w:rPr>
          <w:rFonts w:ascii="Palatino Linotype" w:eastAsia="MS Mincho" w:hAnsi="Palatino Linotype"/>
          <w:b/>
          <w:lang w:val="es-ES_tradnl"/>
        </w:rPr>
        <w:t>.</w:t>
      </w:r>
    </w:p>
    <w:p w:rsidR="004E5EAD" w:rsidRPr="006A7606" w:rsidRDefault="004E5EAD" w:rsidP="00B463E2">
      <w:pPr>
        <w:pStyle w:val="Encabezado"/>
        <w:spacing w:line="360" w:lineRule="auto"/>
        <w:ind w:right="-250"/>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9710D4">
        <w:rPr>
          <w:rFonts w:ascii="Palatino Linotype" w:eastAsia="MS Mincho" w:hAnsi="Palatino Linotype"/>
          <w:b/>
          <w:bCs/>
        </w:rPr>
        <w:t>03157</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976B1D">
        <w:rPr>
          <w:rFonts w:ascii="Palatino Linotype" w:hAnsi="Palatino Linotype"/>
          <w:b/>
          <w:lang w:val="es-MX"/>
        </w:rPr>
        <w:t>.</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257C76">
        <w:rPr>
          <w:rFonts w:ascii="Palatino Linotype" w:hAnsi="Palatino Linotype" w:cs="Tahoma"/>
        </w:rPr>
        <w:t xml:space="preserve"> </w:t>
      </w:r>
      <w:r w:rsidR="009710D4">
        <w:rPr>
          <w:rFonts w:ascii="Palatino Linotype" w:hAnsi="Palatino Linotype" w:cs="Tahoma"/>
        </w:rPr>
        <w:t>la remuneración bruta y neta de todos los servidores públicos adscritos al Sujeto Obligado</w:t>
      </w:r>
      <w:r w:rsidR="00A72226">
        <w:rPr>
          <w:rFonts w:ascii="Palatino Linotype" w:hAnsi="Palatino Linotype" w:cs="Tahoma"/>
        </w:rPr>
        <w:t xml:space="preserve">, </w:t>
      </w:r>
      <w:r w:rsidR="00940A65">
        <w:rPr>
          <w:rFonts w:ascii="Palatino Linotype" w:hAnsi="Palatino Linotype" w:cs="Tahoma"/>
        </w:rPr>
        <w:t>por lo cual</w:t>
      </w:r>
      <w:r>
        <w:rPr>
          <w:rFonts w:ascii="Palatino Linotype" w:hAnsi="Palatino Linotype" w:cs="Tahoma"/>
        </w:rPr>
        <w:t xml:space="preserve">, </w:t>
      </w:r>
      <w:r w:rsidR="00257C76">
        <w:rPr>
          <w:rFonts w:ascii="Palatino Linotype" w:hAnsi="Palatino Linotype" w:cs="Tahoma"/>
        </w:rPr>
        <w:t xml:space="preserve">parte de </w:t>
      </w:r>
      <w:r>
        <w:rPr>
          <w:rFonts w:ascii="Palatino Linotype" w:hAnsi="Palatino Linotype" w:cs="Tahoma"/>
        </w:rPr>
        <w:t xml:space="preserve">los documentos que satisfacen </w:t>
      </w:r>
      <w:r w:rsidR="00B463E2">
        <w:rPr>
          <w:rFonts w:ascii="Palatino Linotype" w:hAnsi="Palatino Linotype" w:cs="Tahoma"/>
        </w:rPr>
        <w:t xml:space="preserve">parte de </w:t>
      </w:r>
      <w:r>
        <w:rPr>
          <w:rFonts w:ascii="Palatino Linotype" w:hAnsi="Palatino Linotype" w:cs="Tahoma"/>
        </w:rPr>
        <w:t>su derecho</w:t>
      </w:r>
      <w:r w:rsidR="009710D4">
        <w:rPr>
          <w:rFonts w:ascii="Palatino Linotype" w:hAnsi="Palatino Linotype" w:cs="Tahoma"/>
        </w:rPr>
        <w:t xml:space="preserve"> de acceso a la información</w:t>
      </w:r>
      <w:r>
        <w:rPr>
          <w:rFonts w:ascii="Palatino Linotype" w:hAnsi="Palatino Linotype" w:cs="Tahoma"/>
        </w:rPr>
        <w:t xml:space="preserve">,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w:t>
      </w:r>
      <w:bookmarkStart w:id="0" w:name="_GoBack"/>
      <w:bookmarkEnd w:id="0"/>
      <w:r>
        <w:rPr>
          <w:rFonts w:ascii="Palatino Linotype" w:hAnsi="Palatino Linotype" w:cs="Tahoma"/>
        </w:rPr>
        <w:t>n ser clasificados como reservados con fundamento en el artículo 140, fracción IV, de la Ley de Transparencia y Acceso a la Información Pública del Estado de México y Municipios</w:t>
      </w:r>
      <w:r w:rsidR="00257C76">
        <w:rPr>
          <w:rFonts w:ascii="Palatino Linotype" w:hAnsi="Palatino Linotype" w:cs="Tahoma"/>
        </w:rPr>
        <w:t>, así como dar vista a Contraloría de este Órgano Garante ya que el Sujeto Obligado en respuesta proporcionó el número de elementos que cuentan con permiso y arma.</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w:t>
      </w:r>
      <w:r w:rsidR="00257C76">
        <w:rPr>
          <w:rFonts w:ascii="Palatino Linotype" w:hAnsi="Palatino Linotype" w:cs="Tahoma"/>
        </w:rPr>
        <w:t>el presente voto particular, radica en dos sentidos el primero de ellos sobre</w:t>
      </w:r>
      <w:r>
        <w:rPr>
          <w:rFonts w:ascii="Palatino Linotype" w:hAnsi="Palatino Linotype" w:cs="Tahoma"/>
        </w:rPr>
        <w:t xml:space="preserve"> la reserva del nombre de aquellos servidores públicos que realizan funciones de seguridad </w:t>
      </w:r>
      <w:r>
        <w:rPr>
          <w:rFonts w:ascii="Palatino Linotype" w:hAnsi="Palatino Linotype" w:cs="Tahoma"/>
        </w:rPr>
        <w:lastRenderedPageBreak/>
        <w:t xml:space="preserve">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rsidR="00F34C61" w:rsidRDefault="00F34C61" w:rsidP="00B463E2">
      <w:pPr>
        <w:spacing w:after="0" w:line="360" w:lineRule="auto"/>
        <w:jc w:val="both"/>
        <w:rPr>
          <w:rFonts w:ascii="Palatino Linotype" w:hAnsi="Palatino Linotype" w:cs="Tahoma"/>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rsidR="00F34C61" w:rsidRPr="006A7606" w:rsidRDefault="00F34C61" w:rsidP="00B463E2">
      <w:pPr>
        <w:spacing w:after="0" w:line="360" w:lineRule="auto"/>
        <w:jc w:val="both"/>
        <w:rPr>
          <w:rFonts w:ascii="Palatino Linotype" w:eastAsia="MS Mincho" w:hAnsi="Palatino Linotype" w:cs="Aria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Default="00F34C61" w:rsidP="00B463E2">
      <w:pPr>
        <w:spacing w:after="0" w:line="360" w:lineRule="auto"/>
        <w:jc w:val="both"/>
        <w:rPr>
          <w:rFonts w:ascii="Palatino Linotype" w:eastAsia="MS Mincho" w:hAnsi="Palatino Linotype" w:cs="Arial"/>
        </w:rPr>
      </w:pPr>
    </w:p>
    <w:p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rsidR="00F34C61" w:rsidRPr="006A7606" w:rsidRDefault="00F34C61" w:rsidP="00B463E2">
      <w:pPr>
        <w:spacing w:after="0" w:line="360" w:lineRule="auto"/>
        <w:jc w:val="both"/>
        <w:rPr>
          <w:rFonts w:ascii="Palatino Linotype" w:eastAsia="MS Mincho" w:hAnsi="Palatino Linotype" w:cs="Arial"/>
        </w:rPr>
      </w:pPr>
    </w:p>
    <w:p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rsidR="00F34C61" w:rsidRPr="006A7606" w:rsidRDefault="00F34C61" w:rsidP="00B463E2">
      <w:pPr>
        <w:spacing w:after="0" w:line="360" w:lineRule="auto"/>
        <w:jc w:val="both"/>
        <w:rPr>
          <w:rFonts w:ascii="Palatino Linotype" w:eastAsia="MS Mincho" w:hAnsi="Palatino Linotype" w:cs="Arial"/>
          <w:lang w:val="es-ES_tradnl"/>
        </w:rPr>
      </w:pPr>
    </w:p>
    <w:p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rsidR="00F34C61" w:rsidRPr="006A7606" w:rsidRDefault="00F34C61" w:rsidP="00B463E2">
      <w:pPr>
        <w:spacing w:after="0" w:line="360" w:lineRule="auto"/>
        <w:jc w:val="both"/>
        <w:rPr>
          <w:rFonts w:ascii="Palatino Linotype" w:hAnsi="Palatino Linotype" w:cs="Arial"/>
        </w:rPr>
      </w:pPr>
    </w:p>
    <w:p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rsidR="008E1028" w:rsidRDefault="008E1028"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rsidR="00F34C61" w:rsidRPr="006A7606" w:rsidRDefault="00F34C61"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F34C61" w:rsidRPr="006A7606" w:rsidRDefault="00F34C61" w:rsidP="00B463E2">
      <w:pPr>
        <w:spacing w:after="0" w:line="360" w:lineRule="auto"/>
        <w:jc w:val="both"/>
        <w:rPr>
          <w:rFonts w:ascii="Palatino Linotype" w:hAnsi="Palatino Linotype" w:cs="Segoe UI"/>
        </w:rPr>
      </w:pPr>
    </w:p>
    <w:p w:rsidR="00F34C61" w:rsidRPr="006E2C84"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8E1028" w:rsidRDefault="008E1028" w:rsidP="00B463E2">
      <w:pPr>
        <w:spacing w:after="0" w:line="360" w:lineRule="auto"/>
        <w:jc w:val="both"/>
        <w:rPr>
          <w:rFonts w:ascii="Palatino Linotype" w:hAnsi="Palatino Linotype" w:cs="Arial"/>
        </w:rPr>
      </w:pPr>
    </w:p>
    <w:p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00F34C61"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rsidR="00F34C61" w:rsidRDefault="00F34C61" w:rsidP="00B463E2">
      <w:pPr>
        <w:spacing w:after="0" w:line="360" w:lineRule="auto"/>
        <w:jc w:val="both"/>
        <w:rPr>
          <w:rFonts w:ascii="Palatino Linotype" w:hAnsi="Palatino Linotype" w:cs="Arial"/>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w:t>
      </w:r>
      <w:r w:rsidRPr="00257C76">
        <w:rPr>
          <w:rFonts w:ascii="Palatino Linotype" w:hAnsi="Palatino Linotype" w:cs="Tahoma"/>
        </w:rPr>
        <w:t>proporcione un estudio exhaustivo y ofrecer al Particular las herramientas para conocer las razones por las que procede o no la reserva de la información.</w:t>
      </w:r>
    </w:p>
    <w:p w:rsidR="00F34C61" w:rsidRPr="00DF675F" w:rsidRDefault="00F34C61" w:rsidP="00B463E2">
      <w:pPr>
        <w:spacing w:after="0" w:line="360" w:lineRule="auto"/>
        <w:jc w:val="both"/>
        <w:rPr>
          <w:rFonts w:ascii="Palatino Linotype" w:hAnsi="Palatino Linotype" w:cs="Tahoma"/>
        </w:rPr>
      </w:pPr>
    </w:p>
    <w:p w:rsidR="00257C76" w:rsidRDefault="00257C76" w:rsidP="00257C76">
      <w:pPr>
        <w:spacing w:after="0" w:line="360" w:lineRule="auto"/>
        <w:jc w:val="both"/>
        <w:rPr>
          <w:rFonts w:ascii="Palatino Linotype" w:hAnsi="Palatino Linotype" w:cs="Tahoma"/>
        </w:rPr>
      </w:pPr>
      <w:r>
        <w:rPr>
          <w:rFonts w:ascii="Palatino Linotype" w:hAnsi="Palatino Linotype" w:cs="Tahoma"/>
        </w:rPr>
        <w:t xml:space="preserve">Ahora bien, respecto el segundo punto por el cual emito el presente voto particular, es sobre la vista que se ordena </w:t>
      </w:r>
      <w:r w:rsidRPr="00257C76">
        <w:rPr>
          <w:rFonts w:ascii="Palatino Linotype" w:hAnsi="Palatino Linotype" w:cs="Tahoma"/>
        </w:rPr>
        <w:t>al Contralor Interno y Órgano de Control y Vigilancia de este Instituto</w:t>
      </w:r>
      <w:r>
        <w:rPr>
          <w:rFonts w:ascii="Palatino Linotype" w:hAnsi="Palatino Linotype" w:cs="Tahoma"/>
        </w:rPr>
        <w:t xml:space="preserve">; sin embargo, considero que la información respecto el número de elementos que tienen permiso para portar arma y el número de los que la portan a mi consideración no encuadra </w:t>
      </w:r>
      <w:r>
        <w:rPr>
          <w:rFonts w:ascii="Palatino Linotype" w:hAnsi="Palatino Linotype" w:cs="Tahoma"/>
        </w:rPr>
        <w:lastRenderedPageBreak/>
        <w:t>en el supuesto de información considerada como clasificada, por lo que no procedía dar vista.</w:t>
      </w:r>
    </w:p>
    <w:p w:rsidR="00257C76" w:rsidRDefault="00257C76" w:rsidP="00257C76">
      <w:pPr>
        <w:spacing w:after="0" w:line="360" w:lineRule="auto"/>
        <w:jc w:val="both"/>
        <w:rPr>
          <w:rFonts w:ascii="Palatino Linotype" w:hAnsi="Palatino Linotype" w:cs="Tahoma"/>
        </w:rPr>
      </w:pPr>
    </w:p>
    <w:p w:rsidR="00257C76" w:rsidRPr="0087503C" w:rsidRDefault="00257C76" w:rsidP="00257C76">
      <w:pPr>
        <w:spacing w:after="0" w:line="360" w:lineRule="auto"/>
        <w:jc w:val="both"/>
        <w:rPr>
          <w:rFonts w:ascii="Palatino Linotype" w:hAnsi="Palatino Linotype" w:cs="Tahoma"/>
        </w:rPr>
      </w:pPr>
      <w:r>
        <w:rPr>
          <w:rFonts w:ascii="Palatino Linotype" w:hAnsi="Palatino Linotype" w:cs="Tahoma"/>
        </w:rPr>
        <w:t xml:space="preserve">Lo anterior, al considerar que el número es información estadística que no revela ningún dato susceptible de ser clasificado, al ser información estadística, que </w:t>
      </w:r>
      <w:r w:rsidRPr="0087503C">
        <w:rPr>
          <w:rFonts w:ascii="Palatino Linotype" w:hAnsi="Palatino Linotype" w:cs="Tahoma"/>
        </w:rPr>
        <w:t xml:space="preserve">situación que se robustece con lo plasmado en el criterio </w:t>
      </w:r>
      <w:r>
        <w:rPr>
          <w:rFonts w:ascii="Palatino Linotype" w:hAnsi="Palatino Linotype" w:cs="Tahoma"/>
        </w:rPr>
        <w:t>11</w:t>
      </w:r>
      <w:r w:rsidRPr="0087503C">
        <w:rPr>
          <w:rFonts w:ascii="Palatino Linotype" w:hAnsi="Palatino Linotype" w:cs="Tahoma"/>
        </w:rPr>
        <w:t>-0</w:t>
      </w:r>
      <w:r>
        <w:rPr>
          <w:rFonts w:ascii="Palatino Linotype" w:hAnsi="Palatino Linotype" w:cs="Tahoma"/>
        </w:rPr>
        <w:t>9</w:t>
      </w:r>
      <w:r w:rsidRPr="0087503C">
        <w:rPr>
          <w:rFonts w:ascii="Palatino Linotype" w:hAnsi="Palatino Linotype" w:cs="Tahoma"/>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rsidR="00257C76" w:rsidRPr="0087503C" w:rsidRDefault="00257C76" w:rsidP="00257C76">
      <w:pPr>
        <w:spacing w:after="0" w:line="360" w:lineRule="auto"/>
        <w:jc w:val="both"/>
        <w:rPr>
          <w:rFonts w:ascii="Palatino Linotype" w:hAnsi="Palatino Linotype" w:cs="Tahoma"/>
        </w:rPr>
      </w:pPr>
    </w:p>
    <w:p w:rsidR="00257C76" w:rsidRPr="00E46C19" w:rsidRDefault="00257C76" w:rsidP="00257C76">
      <w:pPr>
        <w:spacing w:after="0" w:line="360" w:lineRule="auto"/>
        <w:ind w:left="567" w:right="616"/>
        <w:jc w:val="both"/>
        <w:rPr>
          <w:rFonts w:ascii="Palatino Linotype" w:hAnsi="Palatino Linotype" w:cs="Tahoma"/>
          <w:i/>
          <w:sz w:val="20"/>
          <w:lang w:val="es-MX"/>
        </w:rPr>
      </w:pPr>
      <w:r w:rsidRPr="00E46C19">
        <w:rPr>
          <w:rFonts w:ascii="Palatino Linotype" w:hAnsi="Palatino Linotype" w:cs="Tahoma"/>
          <w:b/>
          <w:i/>
          <w:sz w:val="20"/>
          <w:lang w:val="es-MX"/>
        </w:rPr>
        <w:t xml:space="preserve">La información estadística es de naturaleza pública, independientemente de la materia con la que se encuentre vinculada. </w:t>
      </w:r>
      <w:r w:rsidRPr="00E46C19">
        <w:rPr>
          <w:rFonts w:ascii="Palatino Linotype" w:hAnsi="Palatino Linotype" w:cs="Tahoma"/>
          <w:i/>
          <w:sz w:val="20"/>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257C76" w:rsidRPr="00E46C19" w:rsidRDefault="00257C76" w:rsidP="00257C76">
      <w:pPr>
        <w:spacing w:after="0" w:line="360" w:lineRule="auto"/>
        <w:jc w:val="both"/>
        <w:rPr>
          <w:rFonts w:ascii="Palatino Linotype" w:hAnsi="Palatino Linotype" w:cs="Tahoma"/>
          <w:lang w:val="en-US"/>
        </w:rPr>
      </w:pPr>
    </w:p>
    <w:p w:rsidR="00257C76" w:rsidRPr="006A7606" w:rsidRDefault="00257C76" w:rsidP="00257C76">
      <w:pPr>
        <w:spacing w:after="0" w:line="360" w:lineRule="auto"/>
        <w:jc w:val="both"/>
        <w:rPr>
          <w:rFonts w:ascii="Palatino Linotype" w:eastAsia="MS Mincho" w:hAnsi="Palatino Linotype" w:cs="Arial"/>
          <w:lang w:val="es-ES_tradnl"/>
        </w:rPr>
      </w:pPr>
      <w:r w:rsidRPr="00FB0274">
        <w:rPr>
          <w:rFonts w:ascii="Palatino Linotype" w:hAnsi="Palatino Linotype"/>
        </w:rPr>
        <w:t xml:space="preserve">En efecto, </w:t>
      </w:r>
      <w:r>
        <w:rPr>
          <w:rFonts w:ascii="Palatino Linotype" w:hAnsi="Palatino Linotype"/>
        </w:rPr>
        <w:t xml:space="preserve">si bien es cierto que </w:t>
      </w:r>
      <w:r w:rsidRPr="00FB0274">
        <w:rPr>
          <w:rFonts w:ascii="Palatino Linotype" w:hAnsi="Palatino Linotype"/>
        </w:rPr>
        <w:t xml:space="preserve">los nombres de los elementos que realizan funciones operativas, deben ser protegidos, con la finalidad de evitar la identificación de las personas al amparo de la protección a la vida, salud y seguridad; </w:t>
      </w:r>
      <w:r>
        <w:rPr>
          <w:rFonts w:ascii="Palatino Linotype" w:hAnsi="Palatino Linotype"/>
        </w:rPr>
        <w:t>como bien lo señala el Criterio arriba citada al ser solo información estadística, esta no implica</w:t>
      </w:r>
      <w:r w:rsidRPr="00FB0274">
        <w:rPr>
          <w:rFonts w:ascii="Palatino Linotype" w:hAnsi="Palatino Linotype"/>
        </w:rPr>
        <w:t xml:space="preserve"> el riesgo a </w:t>
      </w:r>
      <w:r>
        <w:rPr>
          <w:rFonts w:ascii="Palatino Linotype" w:hAnsi="Palatino Linotype"/>
        </w:rPr>
        <w:t xml:space="preserve">la </w:t>
      </w:r>
      <w:r w:rsidRPr="00FB0274">
        <w:rPr>
          <w:rFonts w:ascii="Palatino Linotype" w:hAnsi="Palatino Linotype"/>
        </w:rPr>
        <w:t>integridad</w:t>
      </w:r>
      <w:r>
        <w:rPr>
          <w:rFonts w:ascii="Palatino Linotype" w:hAnsi="Palatino Linotype"/>
        </w:rPr>
        <w:t xml:space="preserve"> de los servidores públicos</w:t>
      </w:r>
      <w:r w:rsidRPr="00FB0274">
        <w:rPr>
          <w:rFonts w:ascii="Palatino Linotype" w:hAnsi="Palatino Linotype"/>
        </w:rPr>
        <w:t>.</w:t>
      </w:r>
      <w:r>
        <w:rPr>
          <w:rFonts w:ascii="Palatino Linotype" w:hAnsi="Palatino Linotype"/>
        </w:rPr>
        <w:t xml:space="preserve"> </w:t>
      </w:r>
      <w:r w:rsidRPr="00FB0274">
        <w:rPr>
          <w:rFonts w:ascii="Palatino Linotype" w:hAnsi="Palatino Linotype"/>
        </w:rPr>
        <w:t xml:space="preserve">De ahí, que </w:t>
      </w:r>
      <w:r>
        <w:rPr>
          <w:rFonts w:ascii="Palatino Linotype" w:hAnsi="Palatino Linotype"/>
        </w:rPr>
        <w:t xml:space="preserve">proporcionar la información </w:t>
      </w:r>
      <w:r>
        <w:rPr>
          <w:rFonts w:ascii="Palatino Linotype" w:eastAsia="MS Mincho" w:hAnsi="Palatino Linotype" w:cs="Arial"/>
        </w:rPr>
        <w:t xml:space="preserve">no identifica a </w:t>
      </w:r>
      <w:r w:rsidRPr="006A7606">
        <w:rPr>
          <w:rFonts w:ascii="Palatino Linotype" w:eastAsia="MS Mincho" w:hAnsi="Palatino Linotype" w:cs="Arial"/>
        </w:rPr>
        <w:t xml:space="preserve">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w:t>
      </w:r>
      <w:r>
        <w:rPr>
          <w:rFonts w:ascii="Palatino Linotype" w:eastAsia="MS Mincho" w:hAnsi="Palatino Linotype" w:cs="Arial"/>
        </w:rPr>
        <w:t xml:space="preserve">ni los hace </w:t>
      </w:r>
      <w:r w:rsidRPr="006A7606">
        <w:rPr>
          <w:rFonts w:ascii="Palatino Linotype" w:eastAsia="MS Mincho" w:hAnsi="Palatino Linotype" w:cs="Arial"/>
        </w:rPr>
        <w:t>identifica</w:t>
      </w:r>
      <w:r>
        <w:rPr>
          <w:rFonts w:ascii="Palatino Linotype" w:eastAsia="MS Mincho" w:hAnsi="Palatino Linotype" w:cs="Arial"/>
        </w:rPr>
        <w:t>bles</w:t>
      </w:r>
      <w:r w:rsidRPr="006A7606">
        <w:rPr>
          <w:rFonts w:ascii="Palatino Linotype" w:eastAsia="MS Mincho" w:hAnsi="Palatino Linotype" w:cs="Arial"/>
        </w:rPr>
        <w:t xml:space="preserve">, circunstancia que </w:t>
      </w:r>
      <w:r>
        <w:rPr>
          <w:rFonts w:ascii="Palatino Linotype" w:eastAsia="MS Mincho" w:hAnsi="Palatino Linotype" w:cs="Arial"/>
        </w:rPr>
        <w:lastRenderedPageBreak/>
        <w:t xml:space="preserve">no pone </w:t>
      </w:r>
      <w:r w:rsidRPr="006A7606">
        <w:rPr>
          <w:rFonts w:ascii="Palatino Linotype" w:eastAsia="MS Mincho" w:hAnsi="Palatino Linotype" w:cs="Arial"/>
          <w:lang w:val="es-ES_tradnl"/>
        </w:rPr>
        <w:t xml:space="preserve">en riesgo </w:t>
      </w:r>
      <w:r>
        <w:rPr>
          <w:rFonts w:ascii="Palatino Linotype" w:eastAsia="MS Mincho" w:hAnsi="Palatino Linotype" w:cs="Arial"/>
          <w:lang w:val="es-ES_tradnl"/>
        </w:rPr>
        <w:t>su</w:t>
      </w:r>
      <w:r w:rsidRPr="006A7606">
        <w:rPr>
          <w:rFonts w:ascii="Palatino Linotype" w:eastAsia="MS Mincho" w:hAnsi="Palatino Linotype" w:cs="Arial"/>
          <w:lang w:val="es-ES_tradnl"/>
        </w:rPr>
        <w:t xml:space="preserve"> vida e integridad física de los integrantes de los cuerpos de seguridad</w:t>
      </w:r>
      <w:r>
        <w:rPr>
          <w:rFonts w:ascii="Palatino Linotype" w:eastAsia="MS Mincho" w:hAnsi="Palatino Linotype" w:cs="Arial"/>
          <w:lang w:val="es-ES_tradnl"/>
        </w:rPr>
        <w:t>, sus familias y allegados, ya que solo es información estadística; por lo que incluso, para determinar que esta información es reservada, dentro del estudio de la Resolución, debió acreditarse la prueba de daño que justificara que la información actualiza el supuesto de reserva, lo que en la especie no aconteció.</w:t>
      </w:r>
    </w:p>
    <w:p w:rsidR="00257C76" w:rsidRDefault="00257C76" w:rsidP="00B463E2">
      <w:pPr>
        <w:spacing w:after="0" w:line="360" w:lineRule="auto"/>
        <w:jc w:val="both"/>
        <w:rPr>
          <w:rFonts w:ascii="Palatino Linotype" w:hAnsi="Palatino Linotype" w:cs="Tahoma"/>
        </w:rPr>
      </w:pPr>
    </w:p>
    <w:p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692" w:rsidRDefault="00AF1692" w:rsidP="00A80C30">
      <w:pPr>
        <w:spacing w:after="0" w:line="240" w:lineRule="auto"/>
      </w:pPr>
      <w:r>
        <w:separator/>
      </w:r>
    </w:p>
  </w:endnote>
  <w:endnote w:type="continuationSeparator" w:id="0">
    <w:p w:rsidR="00AF1692" w:rsidRDefault="00AF169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710D4">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710D4">
              <w:rPr>
                <w:b/>
                <w:bCs/>
                <w:noProof/>
              </w:rPr>
              <w:t>12</w:t>
            </w:r>
            <w:r>
              <w:rPr>
                <w:b/>
                <w:bCs/>
                <w:sz w:val="24"/>
                <w:szCs w:val="24"/>
              </w:rPr>
              <w:fldChar w:fldCharType="end"/>
            </w:r>
          </w:p>
        </w:sdtContent>
      </w:sdt>
    </w:sdtContent>
  </w:sdt>
  <w:p w:rsidR="00AC333A" w:rsidRDefault="00AF16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692" w:rsidRDefault="00AF1692" w:rsidP="00A80C30">
      <w:pPr>
        <w:spacing w:after="0" w:line="240" w:lineRule="auto"/>
      </w:pPr>
      <w:r>
        <w:separator/>
      </w:r>
    </w:p>
  </w:footnote>
  <w:footnote w:type="continuationSeparator" w:id="0">
    <w:p w:rsidR="00AF1692" w:rsidRDefault="00AF1692"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30" w:rsidRDefault="00AF1692">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rsidTr="00B463E2">
      <w:trPr>
        <w:trHeight w:val="1843"/>
      </w:trPr>
      <w:tc>
        <w:tcPr>
          <w:tcW w:w="2835"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6379"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9710D4">
            <w:rPr>
              <w:rFonts w:ascii="Palatino Linotype" w:hAnsi="Palatino Linotype"/>
              <w:lang w:val="es-MX"/>
            </w:rPr>
            <w:t>03157</w:t>
          </w:r>
          <w:r w:rsidR="00A72226">
            <w:rPr>
              <w:rFonts w:ascii="Palatino Linotype" w:hAnsi="Palatino Linotype"/>
              <w:lang w:val="es-MX"/>
            </w:rPr>
            <w:t>/INFOEM/IP/RR/202</w:t>
          </w:r>
          <w:r w:rsidR="00F95E81">
            <w:rPr>
              <w:rFonts w:ascii="Palatino Linotype" w:hAnsi="Palatino Linotype"/>
              <w:lang w:val="es-MX"/>
            </w:rPr>
            <w:t>2</w:t>
          </w:r>
        </w:p>
        <w:p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95E81" w:rsidRPr="00F95E81">
            <w:rPr>
              <w:rFonts w:ascii="Palatino Linotype" w:hAnsi="Palatino Linotype"/>
              <w:bCs/>
              <w:lang w:val="es-MX"/>
            </w:rPr>
            <w:t xml:space="preserve">Ayuntamiento de </w:t>
          </w:r>
          <w:r w:rsidR="009710D4">
            <w:rPr>
              <w:rFonts w:ascii="Palatino Linotype" w:hAnsi="Palatino Linotype"/>
              <w:bCs/>
              <w:lang w:val="es-MX"/>
            </w:rPr>
            <w:t>Sultepec</w:t>
          </w:r>
        </w:p>
        <w:p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9710D4" w:rsidRPr="009710D4">
            <w:rPr>
              <w:rFonts w:ascii="Palatino Linotype" w:hAnsi="Palatino Linotype" w:cs="Arial"/>
              <w:szCs w:val="20"/>
            </w:rPr>
            <w:t>Sharon Cristina Morales Martínez</w:t>
          </w:r>
        </w:p>
      </w:tc>
    </w:tr>
  </w:tbl>
  <w:p w:rsidR="00D55429" w:rsidRPr="001106EA" w:rsidRDefault="00AF1692">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30" w:rsidRDefault="00AF1692">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100065"/>
    <w:rsid w:val="001971A0"/>
    <w:rsid w:val="001F75E5"/>
    <w:rsid w:val="00257C76"/>
    <w:rsid w:val="00285C7B"/>
    <w:rsid w:val="002D6AB3"/>
    <w:rsid w:val="00304A0F"/>
    <w:rsid w:val="00314859"/>
    <w:rsid w:val="003E56C5"/>
    <w:rsid w:val="00416D98"/>
    <w:rsid w:val="00427F85"/>
    <w:rsid w:val="004412C6"/>
    <w:rsid w:val="004738C3"/>
    <w:rsid w:val="00486BD3"/>
    <w:rsid w:val="00494387"/>
    <w:rsid w:val="004A7A76"/>
    <w:rsid w:val="004C0D87"/>
    <w:rsid w:val="004C7D91"/>
    <w:rsid w:val="004D26F6"/>
    <w:rsid w:val="004E5EAD"/>
    <w:rsid w:val="00506560"/>
    <w:rsid w:val="00506AB5"/>
    <w:rsid w:val="00523136"/>
    <w:rsid w:val="00533E57"/>
    <w:rsid w:val="00541BAC"/>
    <w:rsid w:val="00543C9A"/>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4A25"/>
    <w:rsid w:val="008E1028"/>
    <w:rsid w:val="008E2746"/>
    <w:rsid w:val="008F78B8"/>
    <w:rsid w:val="00913F1E"/>
    <w:rsid w:val="00922026"/>
    <w:rsid w:val="00940A65"/>
    <w:rsid w:val="00940F06"/>
    <w:rsid w:val="00960C5A"/>
    <w:rsid w:val="00961702"/>
    <w:rsid w:val="009710D4"/>
    <w:rsid w:val="009C6B45"/>
    <w:rsid w:val="009C6B85"/>
    <w:rsid w:val="009F23B2"/>
    <w:rsid w:val="00A17F80"/>
    <w:rsid w:val="00A21473"/>
    <w:rsid w:val="00A54CCC"/>
    <w:rsid w:val="00A72226"/>
    <w:rsid w:val="00A80C30"/>
    <w:rsid w:val="00A9782A"/>
    <w:rsid w:val="00AF1692"/>
    <w:rsid w:val="00AF77D3"/>
    <w:rsid w:val="00B4136F"/>
    <w:rsid w:val="00B43526"/>
    <w:rsid w:val="00B463E2"/>
    <w:rsid w:val="00B55282"/>
    <w:rsid w:val="00B80272"/>
    <w:rsid w:val="00BA54EE"/>
    <w:rsid w:val="00C00E77"/>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F04F7C"/>
    <w:rsid w:val="00F1426D"/>
    <w:rsid w:val="00F34C61"/>
    <w:rsid w:val="00F35BFB"/>
    <w:rsid w:val="00F84B95"/>
    <w:rsid w:val="00F95E81"/>
    <w:rsid w:val="00F97AF3"/>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F44F0"/>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3285</Words>
  <Characters>18069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RF</cp:lastModifiedBy>
  <cp:revision>1</cp:revision>
  <cp:lastPrinted>2022-01-17T19:14:00Z</cp:lastPrinted>
  <dcterms:created xsi:type="dcterms:W3CDTF">2022-05-26T20:44:00Z</dcterms:created>
  <dcterms:modified xsi:type="dcterms:W3CDTF">2022-05-26T20:49:00Z</dcterms:modified>
</cp:coreProperties>
</file>