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437E9EC8" w:rsidR="00E81438" w:rsidRPr="0056567F" w:rsidRDefault="00406D8C" w:rsidP="00107D23">
      <w:pPr>
        <w:widowControl w:val="0"/>
        <w:ind w:right="-164"/>
        <w:contextualSpacing/>
        <w:jc w:val="both"/>
        <w:rPr>
          <w:rFonts w:ascii="Palatino Linotype" w:hAnsi="Palatino Linotype" w:cs="Arial"/>
          <w:b/>
        </w:rPr>
      </w:pPr>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F61DA5">
        <w:rPr>
          <w:rFonts w:ascii="Palatino Linotype" w:hAnsi="Palatino Linotype" w:cs="Arial"/>
          <w:b/>
        </w:rPr>
        <w:t xml:space="preserve">VIGÉSIMA </w:t>
      </w:r>
      <w:r w:rsidR="00FC4426" w:rsidRPr="0056567F">
        <w:rPr>
          <w:rFonts w:ascii="Palatino Linotype" w:hAnsi="Palatino Linotype" w:cs="Arial"/>
          <w:b/>
        </w:rPr>
        <w:t xml:space="preserve">SESIÓN ORDINARIA CELEBRADA EL </w:t>
      </w:r>
      <w:r w:rsidR="004B17AE">
        <w:rPr>
          <w:rFonts w:ascii="Palatino Linotype" w:hAnsi="Palatino Linotype" w:cs="Arial"/>
          <w:b/>
        </w:rPr>
        <w:t>TREINTA</w:t>
      </w:r>
      <w:r w:rsidR="00F61DA5">
        <w:rPr>
          <w:rFonts w:ascii="Palatino Linotype" w:hAnsi="Palatino Linotype" w:cs="Arial"/>
          <w:b/>
        </w:rPr>
        <w:t xml:space="preserve"> Y UNO DE MAYO </w:t>
      </w:r>
      <w:r w:rsidR="00333436" w:rsidRPr="0056567F">
        <w:rPr>
          <w:rFonts w:ascii="Palatino Linotype" w:hAnsi="Palatino Linotype" w:cs="Arial"/>
          <w:b/>
        </w:rPr>
        <w:t>DE DOS MIL</w:t>
      </w:r>
      <w:r w:rsidR="00DA1622">
        <w:rPr>
          <w:rFonts w:ascii="Palatino Linotype" w:hAnsi="Palatino Linotype" w:cs="Arial"/>
          <w:b/>
        </w:rPr>
        <w:t xml:space="preserve"> VEINTITRÉS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F61DA5">
        <w:rPr>
          <w:rFonts w:ascii="Palatino Linotype" w:hAnsi="Palatino Linotype"/>
          <w:b/>
          <w:bCs/>
          <w:color w:val="000000" w:themeColor="text1"/>
        </w:rPr>
        <w:t>09862</w:t>
      </w:r>
      <w:r w:rsidR="00791445" w:rsidRPr="0056567F">
        <w:rPr>
          <w:rFonts w:ascii="Palatino Linotype" w:hAnsi="Palatino Linotype"/>
          <w:b/>
          <w:bCs/>
          <w:color w:val="000000" w:themeColor="text1"/>
        </w:rPr>
        <w:t>/INFOEM/IP/RR/</w:t>
      </w:r>
      <w:r w:rsidR="00B737A0" w:rsidRPr="0056567F">
        <w:rPr>
          <w:rFonts w:ascii="Palatino Linotype" w:hAnsi="Palatino Linotype"/>
          <w:b/>
          <w:bCs/>
          <w:color w:val="000000" w:themeColor="text1"/>
        </w:rPr>
        <w:t>2022.</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47CC4A82" w:rsidR="00E81438" w:rsidRPr="00B02CF7" w:rsidRDefault="00E81438" w:rsidP="00791445">
      <w:pPr>
        <w:widowControl w:val="0"/>
        <w:spacing w:line="360" w:lineRule="auto"/>
        <w:ind w:right="-164"/>
        <w:contextualSpacing/>
        <w:jc w:val="both"/>
        <w:rPr>
          <w:rFonts w:ascii="Palatino Linotype" w:hAnsi="Palatino Linotype" w:cs="Arial"/>
          <w:b/>
          <w:sz w:val="22"/>
          <w:szCs w:val="22"/>
        </w:rPr>
      </w:pPr>
      <w:r w:rsidRPr="00B02CF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12B90" w:rsidRPr="00B02CF7">
        <w:rPr>
          <w:rFonts w:ascii="Palatino Linotype" w:hAnsi="Palatino Linotype" w:cs="Arial"/>
          <w:b/>
          <w:sz w:val="22"/>
          <w:szCs w:val="22"/>
          <w:lang w:val="es-ES_tradnl"/>
        </w:rPr>
        <w:t xml:space="preserve">, </w:t>
      </w:r>
      <w:r w:rsidRPr="00B02CF7">
        <w:rPr>
          <w:rFonts w:ascii="Palatino Linotype" w:hAnsi="Palatino Linotype" w:cs="Arial"/>
          <w:sz w:val="22"/>
          <w:szCs w:val="22"/>
        </w:rPr>
        <w:t xml:space="preserve">emite </w:t>
      </w:r>
      <w:r w:rsidRPr="00B02CF7">
        <w:rPr>
          <w:rFonts w:ascii="Palatino Linotype" w:hAnsi="Palatino Linotype" w:cs="Arial"/>
          <w:b/>
          <w:sz w:val="22"/>
          <w:szCs w:val="22"/>
        </w:rPr>
        <w:t xml:space="preserve">VOTO </w:t>
      </w:r>
      <w:r w:rsidR="00406D8C" w:rsidRPr="00B02CF7">
        <w:rPr>
          <w:rFonts w:ascii="Palatino Linotype" w:hAnsi="Palatino Linotype" w:cs="Arial"/>
          <w:b/>
          <w:sz w:val="22"/>
          <w:szCs w:val="22"/>
        </w:rPr>
        <w:t>DISIDENTE</w:t>
      </w:r>
      <w:r w:rsidRPr="00B02CF7">
        <w:rPr>
          <w:rFonts w:ascii="Palatino Linotype" w:hAnsi="Palatino Linotype" w:cs="Arial"/>
          <w:b/>
          <w:sz w:val="22"/>
          <w:szCs w:val="22"/>
        </w:rPr>
        <w:t xml:space="preserve"> </w:t>
      </w:r>
      <w:r w:rsidRPr="00B02CF7">
        <w:rPr>
          <w:rFonts w:ascii="Palatino Linotype" w:hAnsi="Palatino Linotype" w:cs="Arial"/>
          <w:sz w:val="22"/>
          <w:szCs w:val="22"/>
        </w:rPr>
        <w:t xml:space="preserve">respecto de la resolución dictada en el </w:t>
      </w:r>
      <w:r w:rsidR="00333436" w:rsidRPr="00B02CF7">
        <w:rPr>
          <w:rFonts w:ascii="Palatino Linotype" w:hAnsi="Palatino Linotype" w:cs="Arial"/>
          <w:sz w:val="22"/>
          <w:szCs w:val="22"/>
        </w:rPr>
        <w:t>Recurso de Revisión</w:t>
      </w:r>
      <w:r w:rsidRPr="00B02CF7">
        <w:rPr>
          <w:rFonts w:ascii="Palatino Linotype" w:hAnsi="Palatino Linotype" w:cs="Arial"/>
          <w:sz w:val="22"/>
          <w:szCs w:val="22"/>
        </w:rPr>
        <w:t xml:space="preserve"> </w:t>
      </w:r>
      <w:r w:rsidR="00F61DA5">
        <w:rPr>
          <w:rFonts w:ascii="Palatino Linotype" w:hAnsi="Palatino Linotype"/>
          <w:b/>
          <w:bCs/>
          <w:color w:val="000000" w:themeColor="text1"/>
          <w:sz w:val="22"/>
          <w:szCs w:val="22"/>
        </w:rPr>
        <w:t>09862</w:t>
      </w:r>
      <w:r w:rsidR="00B737A0" w:rsidRPr="00B02CF7">
        <w:rPr>
          <w:rFonts w:ascii="Palatino Linotype" w:hAnsi="Palatino Linotype"/>
          <w:b/>
          <w:bCs/>
          <w:color w:val="000000" w:themeColor="text1"/>
          <w:sz w:val="22"/>
          <w:szCs w:val="22"/>
        </w:rPr>
        <w:t>/</w:t>
      </w:r>
      <w:r w:rsidR="00333436" w:rsidRPr="00B02CF7">
        <w:rPr>
          <w:rFonts w:ascii="Palatino Linotype" w:hAnsi="Palatino Linotype"/>
          <w:b/>
          <w:bCs/>
          <w:color w:val="000000" w:themeColor="text1"/>
          <w:sz w:val="22"/>
          <w:szCs w:val="22"/>
        </w:rPr>
        <w:t>INFOEM/IP/RR/2022</w:t>
      </w:r>
      <w:r w:rsidR="00B737A0" w:rsidRPr="00B02CF7">
        <w:rPr>
          <w:rFonts w:ascii="Palatino Linotype" w:hAnsi="Palatino Linotype"/>
          <w:b/>
          <w:bCs/>
          <w:color w:val="000000" w:themeColor="text1"/>
          <w:sz w:val="22"/>
          <w:szCs w:val="22"/>
        </w:rPr>
        <w:t>,</w:t>
      </w:r>
      <w:r w:rsidRPr="00B02CF7">
        <w:rPr>
          <w:rFonts w:ascii="Palatino Linotype" w:hAnsi="Palatino Linotype" w:cs="Arial"/>
          <w:sz w:val="22"/>
          <w:szCs w:val="22"/>
        </w:rPr>
        <w:t xml:space="preserve"> pronunciada por el Pleno de este Instituto ante el proyecto presentado </w:t>
      </w:r>
      <w:r w:rsidR="00B737A0" w:rsidRPr="00B02CF7">
        <w:rPr>
          <w:rFonts w:ascii="Palatino Linotype" w:hAnsi="Palatino Linotype" w:cs="Arial"/>
          <w:sz w:val="22"/>
          <w:szCs w:val="22"/>
        </w:rPr>
        <w:t xml:space="preserve">por </w:t>
      </w:r>
      <w:r w:rsidR="00940CFC" w:rsidRPr="00B02CF7">
        <w:rPr>
          <w:rFonts w:ascii="Palatino Linotype" w:hAnsi="Palatino Linotype" w:cs="Arial"/>
          <w:sz w:val="22"/>
          <w:szCs w:val="22"/>
        </w:rPr>
        <w:t xml:space="preserve">engrose por la </w:t>
      </w:r>
      <w:r w:rsidR="00940CFC" w:rsidRPr="00B02CF7">
        <w:rPr>
          <w:rFonts w:ascii="Palatino Linotype" w:hAnsi="Palatino Linotype" w:cs="Arial"/>
          <w:b/>
          <w:sz w:val="22"/>
          <w:szCs w:val="22"/>
        </w:rPr>
        <w:t>Comisionada Sharon Cristina Morales</w:t>
      </w:r>
      <w:r w:rsidR="00C12B90" w:rsidRPr="00B02CF7">
        <w:rPr>
          <w:rFonts w:ascii="Palatino Linotype" w:hAnsi="Palatino Linotype" w:cs="Arial"/>
          <w:b/>
          <w:sz w:val="22"/>
          <w:szCs w:val="22"/>
        </w:rPr>
        <w:t xml:space="preserve"> Martínez.</w:t>
      </w:r>
    </w:p>
    <w:p w14:paraId="31FAEBE3" w14:textId="77777777" w:rsidR="00595D69" w:rsidRPr="00B02CF7" w:rsidRDefault="00595D69" w:rsidP="009B728D">
      <w:pPr>
        <w:spacing w:line="360" w:lineRule="auto"/>
        <w:contextualSpacing/>
        <w:jc w:val="both"/>
        <w:rPr>
          <w:rFonts w:ascii="Palatino Linotype" w:hAnsi="Palatino Linotype" w:cs="Arial"/>
          <w:sz w:val="22"/>
          <w:szCs w:val="22"/>
        </w:rPr>
      </w:pPr>
    </w:p>
    <w:p w14:paraId="02382029" w14:textId="3398B65A" w:rsidR="003868B5" w:rsidRPr="00B02CF7" w:rsidRDefault="00E81438" w:rsidP="003868B5">
      <w:pPr>
        <w:spacing w:line="360" w:lineRule="auto"/>
        <w:contextualSpacing/>
        <w:jc w:val="both"/>
        <w:rPr>
          <w:rFonts w:ascii="Palatino Linotype" w:hAnsi="Palatino Linotype"/>
          <w:sz w:val="22"/>
          <w:szCs w:val="22"/>
        </w:rPr>
      </w:pPr>
      <w:r w:rsidRPr="00B02CF7">
        <w:rPr>
          <w:rFonts w:ascii="Palatino Linotype" w:hAnsi="Palatino Linotype"/>
          <w:sz w:val="22"/>
          <w:szCs w:val="22"/>
        </w:rPr>
        <w:t xml:space="preserve">Es de destacar, que la suscrita </w:t>
      </w:r>
      <w:r w:rsidR="003868B5" w:rsidRPr="00B02CF7">
        <w:rPr>
          <w:rFonts w:ascii="Palatino Linotype" w:hAnsi="Palatino Linotype"/>
          <w:sz w:val="22"/>
          <w:szCs w:val="22"/>
        </w:rPr>
        <w:t xml:space="preserve">no </w:t>
      </w:r>
      <w:r w:rsidRPr="00B02CF7">
        <w:rPr>
          <w:rFonts w:ascii="Palatino Linotype" w:hAnsi="Palatino Linotype"/>
          <w:sz w:val="22"/>
          <w:szCs w:val="22"/>
        </w:rPr>
        <w:t>co</w:t>
      </w:r>
      <w:r w:rsidR="00313375" w:rsidRPr="00B02CF7">
        <w:rPr>
          <w:rFonts w:ascii="Palatino Linotype" w:hAnsi="Palatino Linotype"/>
          <w:sz w:val="22"/>
          <w:szCs w:val="22"/>
        </w:rPr>
        <w:t xml:space="preserve">incide </w:t>
      </w:r>
      <w:r w:rsidR="002D46DF" w:rsidRPr="00B02CF7">
        <w:rPr>
          <w:rFonts w:ascii="Palatino Linotype" w:hAnsi="Palatino Linotype"/>
          <w:sz w:val="22"/>
          <w:szCs w:val="22"/>
        </w:rPr>
        <w:t>con el</w:t>
      </w:r>
      <w:r w:rsidRPr="00B02CF7">
        <w:rPr>
          <w:rFonts w:ascii="Palatino Linotype" w:hAnsi="Palatino Linotype"/>
          <w:sz w:val="22"/>
          <w:szCs w:val="22"/>
        </w:rPr>
        <w:t xml:space="preserve"> estudio realizado en la resolución del </w:t>
      </w:r>
      <w:r w:rsidR="00333436" w:rsidRPr="00B02CF7">
        <w:rPr>
          <w:rFonts w:ascii="Palatino Linotype" w:hAnsi="Palatino Linotype"/>
          <w:sz w:val="22"/>
          <w:szCs w:val="22"/>
        </w:rPr>
        <w:t>Recurso de Revisión</w:t>
      </w:r>
      <w:r w:rsidR="003868B5" w:rsidRPr="00B02CF7">
        <w:rPr>
          <w:rFonts w:ascii="Palatino Linotype" w:hAnsi="Palatino Linotype"/>
          <w:sz w:val="22"/>
          <w:szCs w:val="22"/>
        </w:rPr>
        <w:t>, en atención a lo siguiente:</w:t>
      </w:r>
    </w:p>
    <w:p w14:paraId="3E367D51" w14:textId="77777777" w:rsidR="003868B5" w:rsidRPr="00B02CF7" w:rsidRDefault="003868B5" w:rsidP="003868B5">
      <w:pPr>
        <w:spacing w:line="360" w:lineRule="auto"/>
        <w:contextualSpacing/>
        <w:jc w:val="both"/>
        <w:rPr>
          <w:rFonts w:ascii="Palatino Linotype" w:hAnsi="Palatino Linotype"/>
          <w:sz w:val="22"/>
          <w:szCs w:val="22"/>
        </w:rPr>
      </w:pPr>
    </w:p>
    <w:p w14:paraId="6536632D" w14:textId="441CB21E" w:rsidR="00B737A0" w:rsidRPr="00B02CF7" w:rsidRDefault="003868B5" w:rsidP="00E53ECE">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T</w:t>
      </w:r>
      <w:r w:rsidR="00E81438" w:rsidRPr="00B02CF7">
        <w:rPr>
          <w:rFonts w:ascii="Palatino Linotype" w:hAnsi="Palatino Linotype"/>
          <w:sz w:val="22"/>
          <w:szCs w:val="22"/>
        </w:rPr>
        <w:t>a</w:t>
      </w:r>
      <w:r w:rsidRPr="00B02CF7">
        <w:rPr>
          <w:rFonts w:ascii="Palatino Linotype" w:hAnsi="Palatino Linotype"/>
          <w:sz w:val="22"/>
          <w:szCs w:val="22"/>
        </w:rPr>
        <w:t>l y como quedó</w:t>
      </w:r>
      <w:r w:rsidR="00E81438" w:rsidRPr="00B02CF7">
        <w:rPr>
          <w:rFonts w:ascii="Palatino Linotype" w:hAnsi="Palatino Linotype"/>
          <w:sz w:val="22"/>
          <w:szCs w:val="22"/>
        </w:rPr>
        <w:t xml:space="preserve"> asentado en la resolución materia del presente voto, </w:t>
      </w:r>
      <w:r w:rsidR="00DB4268">
        <w:rPr>
          <w:rFonts w:ascii="Palatino Linotype" w:hAnsi="Palatino Linotype"/>
          <w:b/>
          <w:sz w:val="22"/>
          <w:szCs w:val="22"/>
        </w:rPr>
        <w:t>EL</w:t>
      </w:r>
      <w:r w:rsidR="004B17AE" w:rsidRPr="004B17AE">
        <w:rPr>
          <w:rFonts w:ascii="Palatino Linotype" w:hAnsi="Palatino Linotype"/>
          <w:b/>
          <w:sz w:val="22"/>
          <w:szCs w:val="22"/>
        </w:rPr>
        <w:t xml:space="preserve"> RECUERRENTE</w:t>
      </w:r>
      <w:r w:rsidR="00E81438" w:rsidRPr="00B02CF7">
        <w:rPr>
          <w:rFonts w:ascii="Palatino Linotype" w:hAnsi="Palatino Linotype"/>
          <w:sz w:val="22"/>
          <w:szCs w:val="22"/>
        </w:rPr>
        <w:t xml:space="preserve"> requirió del </w:t>
      </w:r>
      <w:r w:rsidR="00E81438" w:rsidRPr="00B02CF7">
        <w:rPr>
          <w:rFonts w:ascii="Palatino Linotype" w:hAnsi="Palatino Linotype"/>
          <w:b/>
          <w:sz w:val="22"/>
          <w:szCs w:val="22"/>
        </w:rPr>
        <w:t>SUJETO OBLIGADO</w:t>
      </w:r>
      <w:r w:rsidR="00FC4426" w:rsidRPr="00B02CF7">
        <w:rPr>
          <w:rFonts w:ascii="Palatino Linotype" w:hAnsi="Palatino Linotype"/>
          <w:b/>
          <w:sz w:val="22"/>
          <w:szCs w:val="22"/>
        </w:rPr>
        <w:t xml:space="preserve"> </w:t>
      </w:r>
      <w:r w:rsidR="00FE56C0" w:rsidRPr="00B02CF7">
        <w:rPr>
          <w:rFonts w:ascii="Palatino Linotype" w:hAnsi="Palatino Linotype"/>
          <w:sz w:val="22"/>
          <w:szCs w:val="22"/>
        </w:rPr>
        <w:t xml:space="preserve">en la Solicitud de Información </w:t>
      </w:r>
      <w:r w:rsidR="00DB4268" w:rsidRPr="00DB4268">
        <w:rPr>
          <w:rFonts w:ascii="Palatino Linotype" w:hAnsi="Palatino Linotype" w:cs="Arial"/>
          <w:b/>
          <w:sz w:val="22"/>
          <w:szCs w:val="22"/>
        </w:rPr>
        <w:t>00213/ATLACOM/IP/2022</w:t>
      </w:r>
      <w:r w:rsidR="00B737A0" w:rsidRPr="00B02CF7">
        <w:rPr>
          <w:rFonts w:ascii="Palatino Linotype" w:hAnsi="Palatino Linotype" w:cs="Arial"/>
          <w:sz w:val="22"/>
          <w:szCs w:val="22"/>
          <w:lang w:val="es-419"/>
        </w:rPr>
        <w:t xml:space="preserve">, </w:t>
      </w:r>
      <w:r w:rsidR="004B17AE">
        <w:rPr>
          <w:rFonts w:ascii="Palatino Linotype" w:hAnsi="Palatino Linotype" w:cs="Arial"/>
          <w:sz w:val="22"/>
          <w:szCs w:val="22"/>
          <w:lang w:val="es-419"/>
        </w:rPr>
        <w:t>lo siguiente</w:t>
      </w:r>
      <w:r w:rsidR="00B737A0" w:rsidRPr="00B02CF7">
        <w:rPr>
          <w:rFonts w:ascii="Palatino Linotype" w:hAnsi="Palatino Linotype" w:cs="Arial"/>
          <w:sz w:val="22"/>
          <w:szCs w:val="22"/>
          <w:lang w:val="es-419"/>
        </w:rPr>
        <w:t>:</w:t>
      </w:r>
    </w:p>
    <w:p w14:paraId="7287B15A" w14:textId="77777777" w:rsidR="00B737A0" w:rsidRPr="00B02CF7" w:rsidRDefault="00B737A0" w:rsidP="00B737A0">
      <w:pPr>
        <w:spacing w:line="360" w:lineRule="auto"/>
        <w:jc w:val="both"/>
        <w:rPr>
          <w:rFonts w:ascii="Palatino Linotype" w:hAnsi="Palatino Linotype" w:cs="Arial"/>
          <w:sz w:val="22"/>
          <w:szCs w:val="22"/>
          <w:lang w:val="es-419"/>
        </w:rPr>
      </w:pPr>
    </w:p>
    <w:p w14:paraId="00E58A3F" w14:textId="6A544EBA" w:rsidR="004B17AE" w:rsidRPr="004B17AE" w:rsidRDefault="00DB4268" w:rsidP="004B17AE">
      <w:pPr>
        <w:tabs>
          <w:tab w:val="left" w:pos="851"/>
        </w:tabs>
        <w:ind w:left="851" w:right="901"/>
        <w:jc w:val="both"/>
        <w:rPr>
          <w:rFonts w:ascii="Palatino Linotype" w:hAnsi="Palatino Linotype" w:cs="Arial"/>
          <w:i/>
          <w:sz w:val="22"/>
          <w:szCs w:val="22"/>
          <w:lang w:val="es-MX"/>
        </w:rPr>
      </w:pPr>
      <w:r w:rsidRPr="00DB4268">
        <w:rPr>
          <w:rFonts w:ascii="Palatino Linotype" w:hAnsi="Palatino Linotype" w:cs="Arial"/>
          <w:sz w:val="22"/>
          <w:szCs w:val="22"/>
          <w:lang w:val="es-419"/>
        </w:rPr>
        <w:t>“SOLICITO EL CUMPLIMIENTO DE LOS INDICADORES DE MEJORA REGULATORIA Y PLANEACIÓN CORRESPONDIENTES AL PRIMER TRIMESTRE 2022 DE TODAS LAS ÁREAS DEL AYUNTAMIENTO, DIF MUNICIPAL, ODAPASA E IMDA ANEXANDO POR RUBRO LA EVIDENCIA CORRESPONDIENTE AL CUMPLIMIENTO DE CADA ACCION PROGRAMADA. SOLCIITO TAMBIÉN LAS ACTAS DE INSTALCIÓN TODOS LOS CONSEJOS Y COMITE MUNICIPALES, ASÍ COMO DE AQUELLOS QUE SEAN DE NATURALEZA INTERMUNICIPAL Y ESTATAL. DESEO SABER CUALES SON LOS CONVENIOS QUE HASTA EL DÍA DE HOY A FIRMADO EL AYUNTAMIENTO DE ATLACOMULCO Y ANEXAR LA EVIDENCIA DOCUMENTAL DE LOS MISMOS</w:t>
      </w:r>
      <w:r w:rsidR="004B17AE" w:rsidRPr="004B17AE">
        <w:rPr>
          <w:rFonts w:ascii="Palatino Linotype" w:hAnsi="Palatino Linotype" w:cs="Arial"/>
          <w:i/>
          <w:sz w:val="22"/>
          <w:szCs w:val="22"/>
          <w:lang w:val="es-MX"/>
        </w:rPr>
        <w:t>” (Sic)</w:t>
      </w:r>
    </w:p>
    <w:p w14:paraId="2A725054" w14:textId="12AC8E8E" w:rsidR="00FE56C0" w:rsidRPr="00B02CF7" w:rsidRDefault="00FE56C0" w:rsidP="00FE56C0">
      <w:pPr>
        <w:spacing w:line="360" w:lineRule="auto"/>
        <w:ind w:left="851" w:right="1134"/>
        <w:jc w:val="both"/>
        <w:rPr>
          <w:rFonts w:ascii="Palatino Linotype" w:hAnsi="Palatino Linotype" w:cs="Arial"/>
          <w:sz w:val="22"/>
          <w:szCs w:val="22"/>
          <w:lang w:val="es-419"/>
        </w:rPr>
      </w:pPr>
    </w:p>
    <w:p w14:paraId="22B3F323" w14:textId="199D241A" w:rsidR="00BD695C" w:rsidRDefault="00DB4268" w:rsidP="00BD695C">
      <w:pPr>
        <w:spacing w:line="360" w:lineRule="auto"/>
        <w:contextualSpacing/>
        <w:jc w:val="both"/>
        <w:rPr>
          <w:rFonts w:ascii="Palatino Linotype" w:hAnsi="Palatino Linotype"/>
          <w:sz w:val="22"/>
          <w:szCs w:val="22"/>
        </w:rPr>
      </w:pPr>
      <w:r>
        <w:rPr>
          <w:rFonts w:ascii="Palatino Linotype" w:hAnsi="Palatino Linotype" w:cs="Arial"/>
          <w:sz w:val="22"/>
          <w:szCs w:val="22"/>
        </w:rPr>
        <w:lastRenderedPageBreak/>
        <w:t>En atención al requerimiento de información</w:t>
      </w:r>
      <w:r w:rsidR="00E81438" w:rsidRPr="00B02CF7">
        <w:rPr>
          <w:rFonts w:ascii="Palatino Linotype" w:hAnsi="Palatino Linotype" w:cs="Arial"/>
          <w:sz w:val="22"/>
          <w:szCs w:val="22"/>
        </w:rPr>
        <w:t xml:space="preserve">, </w:t>
      </w:r>
      <w:r w:rsidR="00E81438" w:rsidRPr="00B02CF7">
        <w:rPr>
          <w:rFonts w:ascii="Palatino Linotype" w:hAnsi="Palatino Linotype" w:cs="Arial"/>
          <w:b/>
          <w:sz w:val="22"/>
          <w:szCs w:val="22"/>
        </w:rPr>
        <w:t>EL SUJETO OBLIGADO</w:t>
      </w:r>
      <w:r w:rsidR="007B2D3C" w:rsidRPr="00B02CF7">
        <w:rPr>
          <w:rFonts w:ascii="Palatino Linotype" w:hAnsi="Palatino Linotype" w:cs="Arial"/>
          <w:sz w:val="22"/>
          <w:szCs w:val="22"/>
        </w:rPr>
        <w:t>,</w:t>
      </w:r>
      <w:r>
        <w:rPr>
          <w:rFonts w:ascii="Palatino Linotype" w:hAnsi="Palatino Linotype" w:cs="Arial"/>
          <w:sz w:val="22"/>
          <w:szCs w:val="22"/>
        </w:rPr>
        <w:t xml:space="preserve"> primero </w:t>
      </w:r>
      <w:r w:rsidR="00046BFE" w:rsidRPr="00B02CF7">
        <w:rPr>
          <w:rFonts w:ascii="Palatino Linotype" w:hAnsi="Palatino Linotype"/>
          <w:sz w:val="22"/>
          <w:szCs w:val="22"/>
        </w:rPr>
        <w:t>señaló lo siguiente:</w:t>
      </w:r>
    </w:p>
    <w:p w14:paraId="7E4BB54A" w14:textId="77777777" w:rsidR="00DB4268" w:rsidRPr="00DB4268" w:rsidRDefault="00DB4268" w:rsidP="00BD695C">
      <w:pPr>
        <w:spacing w:line="360" w:lineRule="auto"/>
        <w:contextualSpacing/>
        <w:jc w:val="both"/>
        <w:rPr>
          <w:rFonts w:ascii="Palatino Linotype" w:hAnsi="Palatino Linotype"/>
          <w:sz w:val="10"/>
          <w:szCs w:val="22"/>
        </w:rPr>
      </w:pPr>
    </w:p>
    <w:p w14:paraId="1F43E6F0" w14:textId="77777777" w:rsidR="00DB4268" w:rsidRPr="00DB4268" w:rsidRDefault="00DB4268" w:rsidP="00DB4268">
      <w:pPr>
        <w:ind w:left="851" w:right="902"/>
        <w:jc w:val="both"/>
        <w:rPr>
          <w:rFonts w:ascii="Palatino Linotype" w:hAnsi="Palatino Linotype" w:cs="Arial"/>
          <w:i/>
          <w:sz w:val="22"/>
          <w:lang w:val="es-419"/>
        </w:rPr>
      </w:pPr>
      <w:r w:rsidRPr="00DB4268">
        <w:rPr>
          <w:rFonts w:ascii="Palatino Linotype" w:hAnsi="Palatino Linotype" w:cs="Arial"/>
          <w:i/>
          <w:sz w:val="22"/>
          <w:lang w:val="es-419"/>
        </w:rPr>
        <w:t>“Folio de la solicitud: 00213/ATLACOM/IP/2022</w:t>
      </w:r>
    </w:p>
    <w:p w14:paraId="0AFF38D1" w14:textId="77777777" w:rsidR="00DB4268" w:rsidRPr="00DB4268" w:rsidRDefault="00DB4268" w:rsidP="00DB4268">
      <w:pPr>
        <w:ind w:left="851" w:right="902"/>
        <w:jc w:val="both"/>
        <w:rPr>
          <w:rFonts w:ascii="Palatino Linotype" w:hAnsi="Palatino Linotype" w:cs="Arial"/>
          <w:i/>
          <w:sz w:val="22"/>
          <w:lang w:val="es-419"/>
        </w:rPr>
      </w:pPr>
      <w:r w:rsidRPr="00DB4268">
        <w:rPr>
          <w:rFonts w:ascii="Palatino Linotype" w:hAnsi="Palatino Linotype" w:cs="Arial"/>
          <w:i/>
          <w:sz w:val="22"/>
          <w:lang w:val="es-419"/>
        </w:rPr>
        <w:t>SE DECLARA INCOMPETENCIA PARCIAL POR DIF Y ODAPAS QUE SON SUJETOS OBLIGADOS DISTINTOS</w:t>
      </w:r>
    </w:p>
    <w:p w14:paraId="7C33632B" w14:textId="77777777" w:rsidR="00DB4268" w:rsidRPr="00DB4268" w:rsidRDefault="00DB4268" w:rsidP="00DB4268">
      <w:pPr>
        <w:ind w:left="851" w:right="902"/>
        <w:jc w:val="both"/>
        <w:rPr>
          <w:rFonts w:ascii="Palatino Linotype" w:hAnsi="Palatino Linotype" w:cs="Arial"/>
          <w:i/>
          <w:sz w:val="22"/>
          <w:lang w:val="es-419"/>
        </w:rPr>
      </w:pPr>
      <w:r w:rsidRPr="00DB4268">
        <w:rPr>
          <w:rFonts w:ascii="Palatino Linotype" w:hAnsi="Palatino Linotype" w:cs="Arial"/>
          <w:i/>
          <w:sz w:val="22"/>
          <w:lang w:val="es-419"/>
        </w:rPr>
        <w:t>ATENTAMENTE</w:t>
      </w:r>
    </w:p>
    <w:p w14:paraId="5A706021" w14:textId="77777777" w:rsidR="00DB4268" w:rsidRPr="00DB4268" w:rsidRDefault="00DB4268" w:rsidP="00DB4268">
      <w:pPr>
        <w:ind w:left="851" w:right="902"/>
        <w:jc w:val="both"/>
        <w:rPr>
          <w:rFonts w:ascii="Palatino Linotype" w:hAnsi="Palatino Linotype" w:cs="Arial"/>
          <w:i/>
          <w:sz w:val="22"/>
          <w:lang w:val="es-419"/>
        </w:rPr>
      </w:pPr>
      <w:r w:rsidRPr="00DB4268">
        <w:rPr>
          <w:rFonts w:ascii="Palatino Linotype" w:hAnsi="Palatino Linotype" w:cs="Arial"/>
          <w:i/>
          <w:sz w:val="22"/>
          <w:lang w:val="es-419"/>
        </w:rPr>
        <w:t>L.A.I KARLA KARINA TÉLLEZ LARA” (Sic).</w:t>
      </w:r>
    </w:p>
    <w:p w14:paraId="2424C767" w14:textId="77777777" w:rsidR="00DB4268" w:rsidRPr="00DB4268" w:rsidRDefault="00DB4268" w:rsidP="00DB4268">
      <w:pPr>
        <w:spacing w:before="100" w:beforeAutospacing="1" w:line="360" w:lineRule="auto"/>
        <w:contextualSpacing/>
        <w:jc w:val="both"/>
        <w:rPr>
          <w:rFonts w:ascii="Palatino Linotype" w:hAnsi="Palatino Linotype" w:cs="Arial"/>
          <w:sz w:val="10"/>
          <w:lang w:val="es-419"/>
        </w:rPr>
      </w:pPr>
    </w:p>
    <w:p w14:paraId="32028619" w14:textId="77777777" w:rsidR="00DB4268" w:rsidRPr="00DB4268" w:rsidRDefault="00DB4268" w:rsidP="00DB4268">
      <w:pPr>
        <w:spacing w:before="100" w:beforeAutospacing="1" w:line="360" w:lineRule="auto"/>
        <w:contextualSpacing/>
        <w:jc w:val="both"/>
        <w:rPr>
          <w:rFonts w:ascii="Palatino Linotype" w:hAnsi="Palatino Linotype" w:cs="Arial"/>
          <w:sz w:val="22"/>
          <w:lang w:val="es-419"/>
        </w:rPr>
      </w:pPr>
      <w:r w:rsidRPr="00DB4268">
        <w:rPr>
          <w:rFonts w:ascii="Palatino Linotype" w:hAnsi="Palatino Linotype" w:cs="Arial"/>
          <w:sz w:val="22"/>
          <w:lang w:val="es-419"/>
        </w:rPr>
        <w:t>Sin embargo, también anexó en el apartado “INCOMPETENCIA PARCIAL” un documento denominado “</w:t>
      </w:r>
      <w:r w:rsidRPr="00DB4268">
        <w:rPr>
          <w:rFonts w:ascii="Palatino Linotype" w:hAnsi="Palatino Linotype" w:cs="Arial"/>
          <w:b/>
          <w:i/>
          <w:sz w:val="22"/>
          <w:lang w:val="es-419"/>
        </w:rPr>
        <w:t xml:space="preserve">INCOMPETENCIA </w:t>
      </w:r>
      <w:proofErr w:type="spellStart"/>
      <w:r w:rsidRPr="00DB4268">
        <w:rPr>
          <w:rFonts w:ascii="Palatino Linotype" w:hAnsi="Palatino Linotype" w:cs="Arial"/>
          <w:b/>
          <w:i/>
          <w:sz w:val="22"/>
          <w:lang w:val="es-419"/>
        </w:rPr>
        <w:t>org</w:t>
      </w:r>
      <w:proofErr w:type="spellEnd"/>
      <w:r w:rsidRPr="00DB4268">
        <w:rPr>
          <w:rFonts w:ascii="Palatino Linotype" w:hAnsi="Palatino Linotype" w:cs="Arial"/>
          <w:b/>
          <w:i/>
          <w:sz w:val="22"/>
          <w:lang w:val="es-419"/>
        </w:rPr>
        <w:t xml:space="preserve"> </w:t>
      </w:r>
      <w:proofErr w:type="spellStart"/>
      <w:r w:rsidRPr="00DB4268">
        <w:rPr>
          <w:rFonts w:ascii="Palatino Linotype" w:hAnsi="Palatino Linotype" w:cs="Arial"/>
          <w:b/>
          <w:i/>
          <w:sz w:val="22"/>
          <w:lang w:val="es-419"/>
        </w:rPr>
        <w:t>desc</w:t>
      </w:r>
      <w:proofErr w:type="spellEnd"/>
      <w:r w:rsidRPr="00DB4268">
        <w:rPr>
          <w:rFonts w:ascii="Palatino Linotype" w:hAnsi="Palatino Linotype" w:cs="Arial"/>
          <w:b/>
          <w:i/>
          <w:sz w:val="22"/>
          <w:lang w:val="es-419"/>
        </w:rPr>
        <w:t xml:space="preserve"> 213.pdf</w:t>
      </w:r>
      <w:r w:rsidRPr="00DB4268">
        <w:rPr>
          <w:rFonts w:ascii="Palatino Linotype" w:hAnsi="Palatino Linotype" w:cs="Arial"/>
          <w:sz w:val="22"/>
          <w:lang w:val="es-419"/>
        </w:rPr>
        <w:t>” signado por la Titular de la Unidad de Transparencia, por medio del cual refirió lo siguiente:</w:t>
      </w:r>
    </w:p>
    <w:p w14:paraId="25DF3218" w14:textId="77777777" w:rsidR="00DB4268" w:rsidRPr="00DB4268" w:rsidRDefault="00DB4268" w:rsidP="00DB4268">
      <w:pPr>
        <w:spacing w:before="100" w:beforeAutospacing="1" w:line="360" w:lineRule="auto"/>
        <w:contextualSpacing/>
        <w:jc w:val="center"/>
        <w:rPr>
          <w:rFonts w:ascii="Palatino Linotype" w:hAnsi="Palatino Linotype" w:cs="Arial"/>
          <w:lang w:val="es-419"/>
        </w:rPr>
      </w:pPr>
      <w:r w:rsidRPr="00DB4268">
        <w:rPr>
          <w:noProof/>
          <w:sz w:val="22"/>
          <w:lang w:val="es-MX" w:eastAsia="es-MX"/>
        </w:rPr>
        <w:drawing>
          <wp:inline distT="0" distB="0" distL="0" distR="0" wp14:anchorId="7E91815B" wp14:editId="2864B86C">
            <wp:extent cx="2428875" cy="3952875"/>
            <wp:effectExtent l="152400" t="152400" r="371475" b="37147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stretch>
                      <a:fillRect/>
                    </a:stretch>
                  </pic:blipFill>
                  <pic:spPr>
                    <a:xfrm>
                      <a:off x="0" y="0"/>
                      <a:ext cx="2267593" cy="3690396"/>
                    </a:xfrm>
                    <a:prstGeom prst="rect">
                      <a:avLst/>
                    </a:prstGeom>
                    <a:ln>
                      <a:noFill/>
                    </a:ln>
                    <a:effectLst>
                      <a:outerShdw blurRad="292100" dist="139700" dir="2700000" algn="tl" rotWithShape="0">
                        <a:srgbClr val="333333">
                          <a:alpha val="65000"/>
                        </a:srgbClr>
                      </a:outerShdw>
                    </a:effectLst>
                  </pic:spPr>
                </pic:pic>
              </a:graphicData>
            </a:graphic>
          </wp:inline>
        </w:drawing>
      </w:r>
    </w:p>
    <w:p w14:paraId="19934CA8" w14:textId="07DAE237" w:rsidR="005B07C2" w:rsidRDefault="005B07C2" w:rsidP="001B367C">
      <w:pPr>
        <w:ind w:left="840" w:right="1750"/>
        <w:jc w:val="both"/>
        <w:textAlignment w:val="baseline"/>
        <w:rPr>
          <w:rFonts w:ascii="Palatino Linotype" w:hAnsi="Palatino Linotype" w:cs="Arial"/>
          <w:sz w:val="22"/>
          <w:szCs w:val="22"/>
          <w:lang w:val="es-419"/>
        </w:rPr>
      </w:pPr>
    </w:p>
    <w:p w14:paraId="3C7EB6F6" w14:textId="73D4CB10" w:rsidR="00DB4268" w:rsidRDefault="00DB4268" w:rsidP="0035304E">
      <w:pPr>
        <w:spacing w:line="360" w:lineRule="auto"/>
        <w:jc w:val="both"/>
        <w:rPr>
          <w:rFonts w:ascii="Palatino Linotype" w:hAnsi="Palatino Linotype" w:cs="Arial"/>
          <w:sz w:val="22"/>
          <w:szCs w:val="22"/>
          <w:lang w:val="es-419"/>
        </w:rPr>
      </w:pPr>
      <w:r>
        <w:rPr>
          <w:rFonts w:ascii="Palatino Linotype" w:hAnsi="Palatino Linotype" w:cs="Arial"/>
          <w:sz w:val="22"/>
          <w:szCs w:val="22"/>
          <w:lang w:val="es-419"/>
        </w:rPr>
        <w:lastRenderedPageBreak/>
        <w:t>Posteriormente, mediante respuesta</w:t>
      </w:r>
      <w:r w:rsidR="008032EA">
        <w:rPr>
          <w:rFonts w:ascii="Palatino Linotype" w:hAnsi="Palatino Linotype" w:cs="Arial"/>
          <w:sz w:val="22"/>
          <w:szCs w:val="22"/>
          <w:lang w:val="es-419"/>
        </w:rPr>
        <w:t xml:space="preserve"> el Sujeto Obligado</w:t>
      </w:r>
      <w:r>
        <w:rPr>
          <w:rFonts w:ascii="Palatino Linotype" w:hAnsi="Palatino Linotype" w:cs="Arial"/>
          <w:sz w:val="22"/>
          <w:szCs w:val="22"/>
          <w:lang w:val="es-419"/>
        </w:rPr>
        <w:t xml:space="preserve"> refirió: </w:t>
      </w:r>
    </w:p>
    <w:p w14:paraId="53AD53E7" w14:textId="77777777" w:rsidR="00DB4268" w:rsidRPr="00DB4268" w:rsidRDefault="00DB4268" w:rsidP="00DB4268">
      <w:pPr>
        <w:spacing w:line="276" w:lineRule="auto"/>
        <w:ind w:left="851" w:right="899"/>
        <w:jc w:val="both"/>
        <w:rPr>
          <w:rFonts w:ascii="Palatino Linotype" w:hAnsi="Palatino Linotype" w:cs="Arial"/>
          <w:i/>
          <w:sz w:val="22"/>
          <w:szCs w:val="22"/>
          <w:lang w:val="es-MX"/>
        </w:rPr>
      </w:pPr>
      <w:r w:rsidRPr="00DB4268">
        <w:rPr>
          <w:rFonts w:ascii="Palatino Linotype" w:hAnsi="Palatino Linotype" w:cs="Arial"/>
          <w:i/>
          <w:sz w:val="22"/>
          <w:szCs w:val="22"/>
          <w:lang w:val="es-MX"/>
        </w:rPr>
        <w:t>“…</w:t>
      </w:r>
    </w:p>
    <w:p w14:paraId="3B78A128" w14:textId="77777777" w:rsidR="00DB4268" w:rsidRPr="00DB4268" w:rsidRDefault="00DB4268" w:rsidP="00DB4268">
      <w:pPr>
        <w:spacing w:line="276" w:lineRule="auto"/>
        <w:ind w:left="851" w:right="899"/>
        <w:jc w:val="both"/>
        <w:rPr>
          <w:rFonts w:ascii="Palatino Linotype" w:hAnsi="Palatino Linotype" w:cs="Arial"/>
          <w:i/>
          <w:sz w:val="22"/>
          <w:szCs w:val="22"/>
          <w:lang w:val="es-MX"/>
        </w:rPr>
      </w:pPr>
      <w:r w:rsidRPr="00DB4268">
        <w:rPr>
          <w:rFonts w:ascii="Palatino Linotype" w:hAnsi="Palatino Linotype" w:cs="Arial"/>
          <w:i/>
          <w:sz w:val="22"/>
          <w:szCs w:val="22"/>
          <w:lang w:val="es-MX"/>
        </w:rPr>
        <w:t>Folio de la solicitud: 00213/ATLACOM/IP/2022</w:t>
      </w:r>
    </w:p>
    <w:p w14:paraId="1DCB4603" w14:textId="77777777" w:rsidR="00DB4268" w:rsidRPr="00DB4268" w:rsidRDefault="00DB4268" w:rsidP="00DB4268">
      <w:pPr>
        <w:spacing w:line="276" w:lineRule="auto"/>
        <w:ind w:left="851" w:right="899"/>
        <w:jc w:val="both"/>
        <w:rPr>
          <w:rFonts w:ascii="Palatino Linotype" w:hAnsi="Palatino Linotype" w:cs="Arial"/>
          <w:i/>
          <w:sz w:val="22"/>
          <w:szCs w:val="22"/>
          <w:lang w:val="es-MX"/>
        </w:rPr>
      </w:pPr>
      <w:r w:rsidRPr="00DB4268">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49A9B3" w14:textId="77777777" w:rsidR="00DB4268" w:rsidRPr="00DB4268" w:rsidRDefault="00DB4268" w:rsidP="00DB4268">
      <w:pPr>
        <w:spacing w:line="276" w:lineRule="auto"/>
        <w:ind w:left="851" w:right="899"/>
        <w:jc w:val="both"/>
        <w:rPr>
          <w:rFonts w:ascii="Palatino Linotype" w:hAnsi="Palatino Linotype" w:cs="Arial"/>
          <w:i/>
          <w:sz w:val="22"/>
          <w:szCs w:val="22"/>
          <w:lang w:val="es-MX"/>
        </w:rPr>
      </w:pPr>
      <w:r w:rsidRPr="00DB4268">
        <w:rPr>
          <w:rFonts w:ascii="Palatino Linotype" w:hAnsi="Palatino Linotype" w:cs="Arial"/>
          <w:i/>
          <w:sz w:val="22"/>
          <w:szCs w:val="22"/>
          <w:lang w:val="es-MX"/>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w:t>
      </w:r>
      <w:proofErr w:type="gramStart"/>
      <w:r w:rsidRPr="00DB4268">
        <w:rPr>
          <w:rFonts w:ascii="Palatino Linotype" w:hAnsi="Palatino Linotype" w:cs="Arial"/>
          <w:i/>
          <w:sz w:val="22"/>
          <w:szCs w:val="22"/>
          <w:lang w:val="es-MX"/>
        </w:rPr>
        <w:t>solicitud .</w:t>
      </w:r>
      <w:proofErr w:type="gramEnd"/>
      <w:r w:rsidRPr="00DB4268">
        <w:rPr>
          <w:rFonts w:ascii="Palatino Linotype" w:hAnsi="Palatino Linotype" w:cs="Arial"/>
          <w:i/>
          <w:sz w:val="22"/>
          <w:szCs w:val="22"/>
          <w:lang w:val="es-MX"/>
        </w:rPr>
        <w:t xml:space="preserve"> Finalmente, hacer de su conocimiento que el recurso de revisión, es una garantía secundaria, mediante la cual, se puede subsanar cualquier posible afectación a su derecho de acceso a la información (Art. 176) y que </w:t>
      </w:r>
      <w:proofErr w:type="spellStart"/>
      <w:r w:rsidRPr="00DB4268">
        <w:rPr>
          <w:rFonts w:ascii="Palatino Linotype" w:hAnsi="Palatino Linotype" w:cs="Arial"/>
          <w:i/>
          <w:sz w:val="22"/>
          <w:szCs w:val="22"/>
          <w:lang w:val="es-MX"/>
        </w:rPr>
        <w:t>esta</w:t>
      </w:r>
      <w:proofErr w:type="spellEnd"/>
      <w:r w:rsidRPr="00DB4268">
        <w:rPr>
          <w:rFonts w:ascii="Palatino Linotype" w:hAnsi="Palatino Linotype" w:cs="Arial"/>
          <w:i/>
          <w:sz w:val="22"/>
          <w:szCs w:val="22"/>
          <w:lang w:val="es-MX"/>
        </w:rPr>
        <w:t xml:space="preserve"> contemplada en los causales establecidos en el artículo 179</w:t>
      </w:r>
      <w:proofErr w:type="gramStart"/>
      <w:r w:rsidRPr="00DB4268">
        <w:rPr>
          <w:rFonts w:ascii="Palatino Linotype" w:hAnsi="Palatino Linotype" w:cs="Arial"/>
          <w:i/>
          <w:sz w:val="22"/>
          <w:szCs w:val="22"/>
          <w:lang w:val="es-MX"/>
        </w:rPr>
        <w:t>,incisos</w:t>
      </w:r>
      <w:proofErr w:type="gramEnd"/>
      <w:r w:rsidRPr="00DB4268">
        <w:rPr>
          <w:rFonts w:ascii="Palatino Linotype" w:hAnsi="Palatino Linotype" w:cs="Arial"/>
          <w:i/>
          <w:sz w:val="22"/>
          <w:szCs w:val="22"/>
          <w:lang w:val="es-MX"/>
        </w:rPr>
        <w:t xml:space="preserve"> I AL XIV. Sin otro particular de momento, quedo atenta.</w:t>
      </w:r>
    </w:p>
    <w:p w14:paraId="16FFEBE1" w14:textId="77777777" w:rsidR="00DB4268" w:rsidRPr="00DB4268" w:rsidRDefault="00DB4268" w:rsidP="00DB4268">
      <w:pPr>
        <w:spacing w:line="276" w:lineRule="auto"/>
        <w:ind w:left="851" w:right="899"/>
        <w:jc w:val="both"/>
        <w:rPr>
          <w:rFonts w:ascii="Palatino Linotype" w:hAnsi="Palatino Linotype" w:cs="Arial"/>
          <w:i/>
          <w:sz w:val="22"/>
          <w:szCs w:val="22"/>
          <w:lang w:val="es-MX"/>
        </w:rPr>
      </w:pPr>
      <w:r w:rsidRPr="00DB4268">
        <w:rPr>
          <w:rFonts w:ascii="Palatino Linotype" w:hAnsi="Palatino Linotype" w:cs="Arial"/>
          <w:i/>
          <w:sz w:val="22"/>
          <w:szCs w:val="22"/>
          <w:lang w:val="es-MX"/>
        </w:rPr>
        <w:t>ATENTAMENTE</w:t>
      </w:r>
    </w:p>
    <w:p w14:paraId="7308E4E3" w14:textId="77777777" w:rsidR="00DB4268" w:rsidRPr="00DB4268" w:rsidRDefault="00DB4268" w:rsidP="00DB4268">
      <w:pPr>
        <w:spacing w:line="276" w:lineRule="auto"/>
        <w:ind w:left="851" w:right="899"/>
        <w:jc w:val="both"/>
        <w:rPr>
          <w:rFonts w:ascii="Palatino Linotype" w:hAnsi="Palatino Linotype" w:cs="Arial"/>
          <w:sz w:val="22"/>
          <w:szCs w:val="22"/>
          <w:lang w:val="es-MX"/>
        </w:rPr>
      </w:pPr>
      <w:r w:rsidRPr="00DB4268">
        <w:rPr>
          <w:rFonts w:ascii="Palatino Linotype" w:hAnsi="Palatino Linotype" w:cs="Arial"/>
          <w:i/>
          <w:sz w:val="22"/>
          <w:szCs w:val="22"/>
          <w:lang w:val="es-MX"/>
        </w:rPr>
        <w:t xml:space="preserve">L.A.I KARLA KARINA TÉLLEZ LARA” </w:t>
      </w:r>
      <w:r w:rsidRPr="00DB4268">
        <w:rPr>
          <w:rFonts w:ascii="Palatino Linotype" w:hAnsi="Palatino Linotype" w:cs="Arial"/>
          <w:sz w:val="22"/>
          <w:szCs w:val="22"/>
          <w:lang w:val="es-MX"/>
        </w:rPr>
        <w:t>(Sic).</w:t>
      </w:r>
    </w:p>
    <w:p w14:paraId="3741C39D" w14:textId="77777777" w:rsidR="00DB4268" w:rsidRPr="00DB4268" w:rsidRDefault="00DB4268" w:rsidP="00DB4268">
      <w:pPr>
        <w:spacing w:line="360" w:lineRule="auto"/>
        <w:ind w:left="851" w:right="899"/>
        <w:jc w:val="both"/>
        <w:rPr>
          <w:rFonts w:ascii="Palatino Linotype" w:hAnsi="Palatino Linotype" w:cs="Arial"/>
          <w:i/>
          <w:sz w:val="22"/>
          <w:szCs w:val="22"/>
          <w:lang w:val="es-MX"/>
        </w:rPr>
      </w:pPr>
    </w:p>
    <w:p w14:paraId="70FA2E48" w14:textId="77777777" w:rsidR="00DB4268" w:rsidRPr="00DB4268" w:rsidRDefault="00DB4268" w:rsidP="00DB4268">
      <w:pPr>
        <w:spacing w:line="360" w:lineRule="auto"/>
        <w:ind w:right="49"/>
        <w:jc w:val="both"/>
        <w:rPr>
          <w:rFonts w:ascii="Palatino Linotype" w:hAnsi="Palatino Linotype" w:cs="Arial"/>
          <w:sz w:val="22"/>
          <w:szCs w:val="22"/>
          <w:lang w:val="es-MX"/>
        </w:rPr>
      </w:pPr>
      <w:r w:rsidRPr="00DB4268">
        <w:rPr>
          <w:rFonts w:ascii="Palatino Linotype" w:hAnsi="Palatino Linotype" w:cs="Arial"/>
          <w:sz w:val="22"/>
          <w:szCs w:val="22"/>
          <w:lang w:val="es-MX"/>
        </w:rPr>
        <w:t>De igual forma, fueron anexados diversos archivos a la respuesta, los cuales constan de la siguiente información:</w:t>
      </w:r>
    </w:p>
    <w:p w14:paraId="48CE6E9A" w14:textId="77777777" w:rsidR="00DB4268" w:rsidRPr="00DB4268" w:rsidRDefault="00DB4268" w:rsidP="00BC7F4B">
      <w:pPr>
        <w:numPr>
          <w:ilvl w:val="0"/>
          <w:numId w:val="12"/>
        </w:numPr>
        <w:spacing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 xml:space="preserve">“formato </w:t>
      </w:r>
      <w:proofErr w:type="spellStart"/>
      <w:r w:rsidRPr="00DB4268">
        <w:rPr>
          <w:rFonts w:ascii="Palatino Linotype" w:hAnsi="Palatino Linotype" w:cs="Arial"/>
          <w:b/>
          <w:i/>
          <w:sz w:val="22"/>
          <w:szCs w:val="22"/>
          <w:lang w:val="es-MX" w:eastAsia="en-US"/>
        </w:rPr>
        <w:t>rtapa</w:t>
      </w:r>
      <w:proofErr w:type="spellEnd"/>
      <w:r w:rsidRPr="00DB4268">
        <w:rPr>
          <w:rFonts w:ascii="Palatino Linotype" w:hAnsi="Palatino Linotype" w:cs="Arial"/>
          <w:b/>
          <w:i/>
          <w:sz w:val="22"/>
          <w:szCs w:val="22"/>
          <w:lang w:val="es-MX" w:eastAsia="en-US"/>
        </w:rPr>
        <w:t xml:space="preserve"> rastro municipal.pdf”</w:t>
      </w:r>
      <w:r w:rsidRPr="00DB4268">
        <w:rPr>
          <w:rFonts w:ascii="Palatino Linotype" w:hAnsi="Palatino Linotype" w:cs="Arial"/>
          <w:sz w:val="22"/>
          <w:szCs w:val="22"/>
          <w:lang w:val="es-MX" w:eastAsia="en-US"/>
        </w:rPr>
        <w:t>: archivo constante de una foja útil, que contiene un formato de la Comisión Municipal de Mejora Regulatoria, del programa anual de mejora regulatoria 2022, denominado “Formato 2 RTAPA: PRIMER REPORTE TRIMESTRAL DE AVANCE PROGRÁMATICO DEL PROGRAMA ANUAL 2022”, correspondiente a la Dirección de Servicios Públicos.</w:t>
      </w:r>
    </w:p>
    <w:p w14:paraId="3275D9E5" w14:textId="77777777" w:rsidR="00DB4268" w:rsidRPr="00DB4268" w:rsidRDefault="00DB4268" w:rsidP="00BC7F4B">
      <w:pPr>
        <w:numPr>
          <w:ilvl w:val="0"/>
          <w:numId w:val="12"/>
        </w:numPr>
        <w:spacing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 xml:space="preserve">“formato </w:t>
      </w:r>
      <w:proofErr w:type="spellStart"/>
      <w:r w:rsidRPr="00DB4268">
        <w:rPr>
          <w:rFonts w:ascii="Palatino Linotype" w:hAnsi="Palatino Linotype" w:cs="Arial"/>
          <w:b/>
          <w:i/>
          <w:sz w:val="22"/>
          <w:szCs w:val="22"/>
          <w:lang w:val="es-MX" w:eastAsia="en-US"/>
        </w:rPr>
        <w:t>rtapa</w:t>
      </w:r>
      <w:proofErr w:type="spellEnd"/>
      <w:r w:rsidRPr="00DB4268">
        <w:rPr>
          <w:rFonts w:ascii="Palatino Linotype" w:hAnsi="Palatino Linotype" w:cs="Arial"/>
          <w:b/>
          <w:i/>
          <w:sz w:val="22"/>
          <w:szCs w:val="22"/>
          <w:lang w:val="es-MX" w:eastAsia="en-US"/>
        </w:rPr>
        <w:t xml:space="preserve"> panteones.pdf”</w:t>
      </w:r>
      <w:r w:rsidRPr="00DB4268">
        <w:rPr>
          <w:rFonts w:ascii="Palatino Linotype" w:hAnsi="Palatino Linotype" w:cs="Arial"/>
          <w:sz w:val="22"/>
          <w:szCs w:val="22"/>
          <w:lang w:val="es-MX" w:eastAsia="en-US"/>
        </w:rPr>
        <w:t xml:space="preserve">: archivo constante de seis fojas útiles, que contiene el mismo número de formatos de la Comisión Municipal de Mejora Regulatoria, del programa anual de mejora regulatoria 2022, denominado “Formato 2 RTAPA: PRIMER </w:t>
      </w:r>
      <w:r w:rsidRPr="00DB4268">
        <w:rPr>
          <w:rFonts w:ascii="Palatino Linotype" w:hAnsi="Palatino Linotype" w:cs="Arial"/>
          <w:sz w:val="22"/>
          <w:szCs w:val="22"/>
          <w:lang w:val="es-MX" w:eastAsia="en-US"/>
        </w:rPr>
        <w:lastRenderedPageBreak/>
        <w:t>REPORTE TRIMESTRAL DE AVANCE PROGRÁMATICO DEL PROGRAMA ANUAL 2022”, correspondiente a la Dirección de Servicios Públicos.</w:t>
      </w:r>
    </w:p>
    <w:p w14:paraId="6E34F8C3" w14:textId="77777777" w:rsidR="00DB4268" w:rsidRPr="00DB4268" w:rsidRDefault="00DB4268" w:rsidP="00BC7F4B">
      <w:pPr>
        <w:numPr>
          <w:ilvl w:val="0"/>
          <w:numId w:val="12"/>
        </w:numPr>
        <w:spacing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 xml:space="preserve">“formato </w:t>
      </w:r>
      <w:proofErr w:type="spellStart"/>
      <w:r w:rsidRPr="00DB4268">
        <w:rPr>
          <w:rFonts w:ascii="Palatino Linotype" w:hAnsi="Palatino Linotype" w:cs="Arial"/>
          <w:b/>
          <w:i/>
          <w:sz w:val="22"/>
          <w:szCs w:val="22"/>
          <w:lang w:val="es-MX" w:eastAsia="en-US"/>
        </w:rPr>
        <w:t>rtapa</w:t>
      </w:r>
      <w:proofErr w:type="spellEnd"/>
      <w:r w:rsidRPr="00DB4268">
        <w:rPr>
          <w:rFonts w:ascii="Palatino Linotype" w:hAnsi="Palatino Linotype" w:cs="Arial"/>
          <w:b/>
          <w:i/>
          <w:sz w:val="22"/>
          <w:szCs w:val="22"/>
          <w:lang w:val="es-MX" w:eastAsia="en-US"/>
        </w:rPr>
        <w:t xml:space="preserve"> parques y jardines.pdf”</w:t>
      </w:r>
      <w:r w:rsidRPr="00DB4268">
        <w:rPr>
          <w:rFonts w:ascii="Palatino Linotype" w:hAnsi="Palatino Linotype" w:cs="Arial"/>
          <w:sz w:val="22"/>
          <w:szCs w:val="22"/>
          <w:lang w:val="es-MX" w:eastAsia="en-US"/>
        </w:rPr>
        <w:t>: archivo constante de una foja útil, que contiene un formato de la Comisión Municipal de Mejora Regulatoria, del programa anual de mejora regulatoria 2022, denominado “Formato 2 RTAPA: PRIMER REPORTE TRIMESTRAL DE AVANCE PROGRÁMATICO DEL PROGRAMA ANUAL 2022”, correspondiente a la Dirección de Servicios Públicos.</w:t>
      </w:r>
    </w:p>
    <w:p w14:paraId="01383120" w14:textId="77777777" w:rsidR="00DB4268" w:rsidRPr="00DB4268" w:rsidRDefault="00DB4268" w:rsidP="00BC7F4B">
      <w:pPr>
        <w:numPr>
          <w:ilvl w:val="0"/>
          <w:numId w:val="12"/>
        </w:numPr>
        <w:spacing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 xml:space="preserve">“formato </w:t>
      </w:r>
      <w:proofErr w:type="spellStart"/>
      <w:r w:rsidRPr="00DB4268">
        <w:rPr>
          <w:rFonts w:ascii="Palatino Linotype" w:hAnsi="Palatino Linotype" w:cs="Arial"/>
          <w:b/>
          <w:i/>
          <w:sz w:val="22"/>
          <w:szCs w:val="22"/>
          <w:lang w:val="es-MX" w:eastAsia="en-US"/>
        </w:rPr>
        <w:t>rtapa</w:t>
      </w:r>
      <w:proofErr w:type="spellEnd"/>
      <w:r w:rsidRPr="00DB4268">
        <w:rPr>
          <w:rFonts w:ascii="Palatino Linotype" w:hAnsi="Palatino Linotype" w:cs="Arial"/>
          <w:b/>
          <w:i/>
          <w:sz w:val="22"/>
          <w:szCs w:val="22"/>
          <w:lang w:val="es-MX" w:eastAsia="en-US"/>
        </w:rPr>
        <w:t xml:space="preserve"> servicios generales.pdf”</w:t>
      </w:r>
      <w:r w:rsidRPr="00DB4268">
        <w:rPr>
          <w:rFonts w:ascii="Palatino Linotype" w:hAnsi="Palatino Linotype" w:cs="Arial"/>
          <w:sz w:val="22"/>
          <w:szCs w:val="22"/>
          <w:lang w:val="es-MX" w:eastAsia="en-US"/>
        </w:rPr>
        <w:t>: archivo constante de seis fojas útiles, que contiene el mismo número de formatos de la Comisión Municipal de Mejora Regulatoria, del programa anual de mejora regulatoria 2022, denominado “Formato 2 RTAPA: PRIMER REPORTE TRIMESTRAL DE AVANCE PROGRÁMATICO DEL PROGRAMA ANUAL 2022”, correspondiente a la Dirección de Servicios Públicos.</w:t>
      </w:r>
    </w:p>
    <w:p w14:paraId="63C15BD5" w14:textId="77777777" w:rsidR="00DB4268" w:rsidRPr="00DB4268" w:rsidRDefault="00DB4268" w:rsidP="00BC7F4B">
      <w:pPr>
        <w:numPr>
          <w:ilvl w:val="0"/>
          <w:numId w:val="12"/>
        </w:numPr>
        <w:spacing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 xml:space="preserve">“formato </w:t>
      </w:r>
      <w:proofErr w:type="spellStart"/>
      <w:r w:rsidRPr="00DB4268">
        <w:rPr>
          <w:rFonts w:ascii="Palatino Linotype" w:hAnsi="Palatino Linotype" w:cs="Arial"/>
          <w:b/>
          <w:i/>
          <w:sz w:val="22"/>
          <w:szCs w:val="22"/>
          <w:lang w:val="es-MX" w:eastAsia="en-US"/>
        </w:rPr>
        <w:t>rtapa</w:t>
      </w:r>
      <w:proofErr w:type="spellEnd"/>
      <w:r w:rsidRPr="00DB4268">
        <w:rPr>
          <w:rFonts w:ascii="Palatino Linotype" w:hAnsi="Palatino Linotype" w:cs="Arial"/>
          <w:b/>
          <w:i/>
          <w:sz w:val="22"/>
          <w:szCs w:val="22"/>
          <w:lang w:val="es-MX" w:eastAsia="en-US"/>
        </w:rPr>
        <w:t xml:space="preserve"> alumbrado publico.pdf”</w:t>
      </w:r>
      <w:r w:rsidRPr="00DB4268">
        <w:rPr>
          <w:rFonts w:ascii="Palatino Linotype" w:hAnsi="Palatino Linotype" w:cs="Arial"/>
          <w:sz w:val="22"/>
          <w:szCs w:val="22"/>
          <w:lang w:val="es-MX" w:eastAsia="en-US"/>
        </w:rPr>
        <w:t>: archivo constante de una foja útil, que contiene un formato de la Comisión Municipal de Mejora Regulatoria, del programa anual de mejora regulatoria 2022, denominado “Formato 2 RTAPA: PRIMER REPORTE TRIMESTRAL DE AVANCE PROGRÁMATICO DEL PROGRAMA ANUAL 2022”, correspondiente a la Dirección de Servicios Públicos.</w:t>
      </w:r>
    </w:p>
    <w:p w14:paraId="0BECF7F7" w14:textId="77777777" w:rsidR="00DB4268" w:rsidRPr="00DB4268" w:rsidRDefault="00DB4268" w:rsidP="00BC7F4B">
      <w:pPr>
        <w:numPr>
          <w:ilvl w:val="0"/>
          <w:numId w:val="12"/>
        </w:numPr>
        <w:spacing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 xml:space="preserve">“formato </w:t>
      </w:r>
      <w:proofErr w:type="spellStart"/>
      <w:r w:rsidRPr="00DB4268">
        <w:rPr>
          <w:rFonts w:ascii="Palatino Linotype" w:hAnsi="Palatino Linotype" w:cs="Arial"/>
          <w:b/>
          <w:i/>
          <w:sz w:val="22"/>
          <w:szCs w:val="22"/>
          <w:lang w:val="es-MX" w:eastAsia="en-US"/>
        </w:rPr>
        <w:t>rtapa</w:t>
      </w:r>
      <w:proofErr w:type="spellEnd"/>
      <w:r w:rsidRPr="00DB4268">
        <w:rPr>
          <w:rFonts w:ascii="Palatino Linotype" w:hAnsi="Palatino Linotype" w:cs="Arial"/>
          <w:b/>
          <w:i/>
          <w:sz w:val="22"/>
          <w:szCs w:val="22"/>
          <w:lang w:val="es-MX" w:eastAsia="en-US"/>
        </w:rPr>
        <w:t xml:space="preserve"> limpia.pdf”</w:t>
      </w:r>
      <w:r w:rsidRPr="00DB4268">
        <w:rPr>
          <w:rFonts w:ascii="Palatino Linotype" w:hAnsi="Palatino Linotype" w:cs="Arial"/>
          <w:sz w:val="22"/>
          <w:szCs w:val="22"/>
          <w:lang w:val="es-MX" w:eastAsia="en-US"/>
        </w:rPr>
        <w:t>: archivo constante de una foja útil, que contiene un formato de la Comisión Municipal de Mejora Regulatoria, del programa anual de mejora regulatoria 2022, denominado “Formato 2 RTAPA: PRIMER REPORTE TRIMESTRAL DE AVANCE PROGRÁMATICO DEL PROGRAMA ANUAL 2022”, correspondiente a la Dirección de Servicios Públicos.</w:t>
      </w:r>
    </w:p>
    <w:p w14:paraId="1CF167CB" w14:textId="77777777" w:rsidR="00DB4268" w:rsidRPr="00DB4268" w:rsidRDefault="00DB4268" w:rsidP="00BC7F4B">
      <w:pPr>
        <w:numPr>
          <w:ilvl w:val="0"/>
          <w:numId w:val="12"/>
        </w:numPr>
        <w:spacing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“218_DDS_2022.pdf”</w:t>
      </w:r>
      <w:r w:rsidRPr="00DB4268">
        <w:rPr>
          <w:rFonts w:ascii="Palatino Linotype" w:hAnsi="Palatino Linotype" w:cs="Arial"/>
          <w:sz w:val="22"/>
          <w:szCs w:val="22"/>
          <w:lang w:val="es-MX" w:eastAsia="en-US"/>
        </w:rPr>
        <w:t xml:space="preserve">: archivo constante de tres fojas útiles, que contiene un oficio con número PM/DDS/0562/05/2022, signado por el Director de Desarrollo Social, dirigido a la Titular de la Unidad de Transparencia, por medio del cual el suscrito remitió los </w:t>
      </w:r>
      <w:r w:rsidRPr="00DB4268">
        <w:rPr>
          <w:rFonts w:ascii="Palatino Linotype" w:hAnsi="Palatino Linotype" w:cs="Arial"/>
          <w:sz w:val="22"/>
          <w:szCs w:val="22"/>
          <w:lang w:val="es-MX" w:eastAsia="en-US"/>
        </w:rPr>
        <w:lastRenderedPageBreak/>
        <w:t>indicadores de Mejora Regulatoria correspondientes al Primer Trimestre del 2022, de las áreas que corresponden a la Dirección de Desarrollo Social.</w:t>
      </w:r>
    </w:p>
    <w:p w14:paraId="74279EE6" w14:textId="77777777" w:rsidR="00DB4268" w:rsidRPr="00DB4268" w:rsidRDefault="00DB4268" w:rsidP="00BC7F4B">
      <w:pPr>
        <w:numPr>
          <w:ilvl w:val="0"/>
          <w:numId w:val="12"/>
        </w:numPr>
        <w:spacing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“218_EVIDENCIAS_DDS_PROGRAMAS_2022 (1).</w:t>
      </w:r>
      <w:proofErr w:type="spellStart"/>
      <w:r w:rsidRPr="00DB4268">
        <w:rPr>
          <w:rFonts w:ascii="Palatino Linotype" w:hAnsi="Palatino Linotype" w:cs="Arial"/>
          <w:b/>
          <w:i/>
          <w:sz w:val="22"/>
          <w:szCs w:val="22"/>
          <w:lang w:val="es-MX" w:eastAsia="en-US"/>
        </w:rPr>
        <w:t>pdf</w:t>
      </w:r>
      <w:proofErr w:type="spellEnd"/>
      <w:r w:rsidRPr="00DB4268">
        <w:rPr>
          <w:rFonts w:ascii="Palatino Linotype" w:hAnsi="Palatino Linotype" w:cs="Arial"/>
          <w:b/>
          <w:i/>
          <w:sz w:val="22"/>
          <w:szCs w:val="22"/>
          <w:lang w:val="es-MX" w:eastAsia="en-US"/>
        </w:rPr>
        <w:t>”</w:t>
      </w:r>
      <w:r w:rsidRPr="00DB4268">
        <w:rPr>
          <w:rFonts w:ascii="Palatino Linotype" w:hAnsi="Palatino Linotype" w:cs="Arial"/>
          <w:sz w:val="22"/>
          <w:szCs w:val="22"/>
          <w:lang w:val="es-MX" w:eastAsia="en-US"/>
        </w:rPr>
        <w:t>: archivo constante de tres fojas útiles, que contiene un oficio con número DDS/SPS/104/01/2022, signado por el Subdirector de Programas Sociales, dirigido al Director de Protección Civil y Bomberos, por medio del cual se advierte la realización de un evento público para la entrega y realización del “Programa de Pago de Pensión para el Bienestar de Adultos Mayores”, de igual forma fueron anexados al oficio en comento, dos tablas de las que se advierten rubros como “Lugar”, “Localidad de Origen”, “AM”, “PCD”, “TOTAL”, “FECHA”, “HORARIO” y “LETRA INICIAL APELLIDO”.</w:t>
      </w:r>
    </w:p>
    <w:p w14:paraId="2F07DAB0" w14:textId="77777777" w:rsidR="00DB4268" w:rsidRPr="00DB4268" w:rsidRDefault="00DB4268" w:rsidP="00BC7F4B">
      <w:pPr>
        <w:numPr>
          <w:ilvl w:val="0"/>
          <w:numId w:val="12"/>
        </w:numPr>
        <w:spacing w:before="100" w:beforeAutospacing="1" w:after="100" w:afterAutospacing="1" w:line="360" w:lineRule="auto"/>
        <w:ind w:left="714" w:right="616" w:hanging="357"/>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“218_EVIDENCIAS_DDS_EDUCACION_2022.pdf”</w:t>
      </w:r>
      <w:r w:rsidRPr="00DB4268">
        <w:rPr>
          <w:rFonts w:ascii="Palatino Linotype" w:hAnsi="Palatino Linotype" w:cs="Arial"/>
          <w:sz w:val="22"/>
          <w:szCs w:val="22"/>
          <w:lang w:val="es-MX" w:eastAsia="en-US"/>
        </w:rPr>
        <w:t>: archivo constante de seis fojas útiles, de las cuales se advierte en la primer foja, un oficio con número DC/CE/020/01/2022, signado por la Jefa de Departamento de Cultura, dirigido a la Directora de la Biblioteca Municipal “</w:t>
      </w:r>
      <w:proofErr w:type="spellStart"/>
      <w:r w:rsidRPr="00DB4268">
        <w:rPr>
          <w:rFonts w:ascii="Palatino Linotype" w:hAnsi="Palatino Linotype" w:cs="Arial"/>
          <w:sz w:val="22"/>
          <w:szCs w:val="22"/>
          <w:lang w:val="es-MX" w:eastAsia="en-US"/>
        </w:rPr>
        <w:t>Profr</w:t>
      </w:r>
      <w:proofErr w:type="spellEnd"/>
      <w:r w:rsidRPr="00DB4268">
        <w:rPr>
          <w:rFonts w:ascii="Palatino Linotype" w:hAnsi="Palatino Linotype" w:cs="Arial"/>
          <w:sz w:val="22"/>
          <w:szCs w:val="22"/>
          <w:lang w:val="es-MX" w:eastAsia="en-US"/>
        </w:rPr>
        <w:t>. Santiago Velasco”, por medio del cual le comunica la suscrita, que la Coordinación de Educación, brinda la oportunidad de realizar Servicio Social y Prácticas Profesionales a los estudiantes de nivel medio superior y superior, de tal forma que hace del conocimiento que la Coordinación antes mencionada es la única área vinculadora que podrá asignar lugares disponibles a los estudiantes interesados en alguna de las dependencias municipales de ese Ayuntamiento; de igual forma fue remitido como anexo al oficio antes referido un archivo que contiene un plan denominado “Implementar una herramienta tecnológica para agilizar el servicio de aceptación, vinculación y liberación del servicio social y/o prácticas profesionales”.</w:t>
      </w:r>
      <w:r w:rsidRPr="00DB4268">
        <w:rPr>
          <w:rFonts w:ascii="Palatino Linotype" w:hAnsi="Palatino Linotype" w:cs="Arial"/>
          <w:b/>
          <w:i/>
          <w:sz w:val="22"/>
          <w:szCs w:val="22"/>
          <w:lang w:val="es-MX" w:eastAsia="en-US"/>
        </w:rPr>
        <w:t xml:space="preserve"> </w:t>
      </w:r>
    </w:p>
    <w:p w14:paraId="5B5D5299" w14:textId="77777777" w:rsidR="00DB4268" w:rsidRPr="00DB4268" w:rsidRDefault="00DB4268" w:rsidP="00BC7F4B">
      <w:pPr>
        <w:numPr>
          <w:ilvl w:val="0"/>
          <w:numId w:val="12"/>
        </w:numPr>
        <w:spacing w:before="100" w:beforeAutospacing="1" w:after="100" w:afterAutospacing="1"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“218_EVIDENCIAS_DDS_CULTURA_ICGCS_2022.pdf”</w:t>
      </w:r>
      <w:r w:rsidRPr="00DB4268">
        <w:rPr>
          <w:rFonts w:ascii="Palatino Linotype" w:hAnsi="Palatino Linotype" w:cs="Arial"/>
          <w:sz w:val="22"/>
          <w:szCs w:val="22"/>
          <w:lang w:val="es-MX" w:eastAsia="en-US"/>
        </w:rPr>
        <w:t xml:space="preserve">: archivo constante de ocho fojas útiles, de las cuales se advierten diversas documentales remitidas por la Dirección de Cultura del </w:t>
      </w:r>
      <w:r w:rsidRPr="00DB4268">
        <w:rPr>
          <w:rFonts w:ascii="Palatino Linotype" w:hAnsi="Palatino Linotype" w:cs="Arial"/>
          <w:b/>
          <w:sz w:val="22"/>
          <w:szCs w:val="22"/>
          <w:lang w:val="es-MX" w:eastAsia="en-US"/>
        </w:rPr>
        <w:t xml:space="preserve">SUJETO OBLIGADO, </w:t>
      </w:r>
      <w:r w:rsidRPr="00DB4268">
        <w:rPr>
          <w:rFonts w:ascii="Palatino Linotype" w:hAnsi="Palatino Linotype" w:cs="Arial"/>
          <w:sz w:val="22"/>
          <w:szCs w:val="22"/>
          <w:lang w:val="es-MX" w:eastAsia="en-US"/>
        </w:rPr>
        <w:t xml:space="preserve">tales como estrategias de planeación: “exposiciones </w:t>
      </w:r>
      <w:r w:rsidRPr="00DB4268">
        <w:rPr>
          <w:rFonts w:ascii="Palatino Linotype" w:hAnsi="Palatino Linotype" w:cs="Arial"/>
          <w:sz w:val="22"/>
          <w:szCs w:val="22"/>
          <w:lang w:val="es-MX" w:eastAsia="en-US"/>
        </w:rPr>
        <w:lastRenderedPageBreak/>
        <w:t>artísticas”, sin embargo cabe señalar que los documentos remitidos fueron proporcionados con un testado parcial, ello quiere decir que, al ser manipulados con un programa tecnológico, pueden advertirse datos personales tales como nombres de ciudadanos.</w:t>
      </w:r>
    </w:p>
    <w:p w14:paraId="2636AE6C" w14:textId="77777777" w:rsidR="00DB4268" w:rsidRPr="00DB4268" w:rsidRDefault="00DB4268" w:rsidP="00BC7F4B">
      <w:pPr>
        <w:numPr>
          <w:ilvl w:val="0"/>
          <w:numId w:val="12"/>
        </w:numPr>
        <w:spacing w:before="100" w:beforeAutospacing="1" w:after="100" w:afterAutospacing="1"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“218_EVIDENCIAS_DDS_CULTURA_MUSEO_2022.pdf”</w:t>
      </w:r>
      <w:r w:rsidRPr="00DB4268">
        <w:rPr>
          <w:rFonts w:ascii="Palatino Linotype" w:hAnsi="Palatino Linotype" w:cs="Arial"/>
          <w:sz w:val="22"/>
          <w:szCs w:val="22"/>
          <w:lang w:val="es-MX" w:eastAsia="en-US"/>
        </w:rPr>
        <w:t xml:space="preserve">: archivo constante de cuatro fojas útiles, de las cuales se advierten diversas documentales remitidas por la Dirección de Cultura del </w:t>
      </w:r>
      <w:r w:rsidRPr="00DB4268">
        <w:rPr>
          <w:rFonts w:ascii="Palatino Linotype" w:hAnsi="Palatino Linotype" w:cs="Arial"/>
          <w:b/>
          <w:sz w:val="22"/>
          <w:szCs w:val="22"/>
          <w:lang w:val="es-MX" w:eastAsia="en-US"/>
        </w:rPr>
        <w:t xml:space="preserve">SUJETO OBLIGADO, </w:t>
      </w:r>
      <w:r w:rsidRPr="00DB4268">
        <w:rPr>
          <w:rFonts w:ascii="Palatino Linotype" w:hAnsi="Palatino Linotype" w:cs="Arial"/>
          <w:sz w:val="22"/>
          <w:szCs w:val="22"/>
          <w:lang w:val="es-MX" w:eastAsia="en-US"/>
        </w:rPr>
        <w:t xml:space="preserve">tales como evidencias del primer reporte trimestral de avance programático del programa anual 2022, área de bibliotecas, sin embargo cabe señalar que los documentos remitidos fueron proporcionados con un </w:t>
      </w:r>
      <w:r w:rsidRPr="00DB4268">
        <w:rPr>
          <w:rFonts w:ascii="Palatino Linotype" w:hAnsi="Palatino Linotype" w:cs="Arial"/>
          <w:b/>
          <w:sz w:val="22"/>
          <w:szCs w:val="22"/>
          <w:u w:val="single"/>
          <w:lang w:val="es-MX" w:eastAsia="en-US"/>
        </w:rPr>
        <w:t>testado parcial</w:t>
      </w:r>
      <w:r w:rsidRPr="00DB4268">
        <w:rPr>
          <w:rFonts w:ascii="Palatino Linotype" w:hAnsi="Palatino Linotype" w:cs="Arial"/>
          <w:sz w:val="22"/>
          <w:szCs w:val="22"/>
          <w:lang w:val="es-MX" w:eastAsia="en-US"/>
        </w:rPr>
        <w:t>, ello quiere decir que, al ser manipulados con un programa tecnológico, pueden advertirse datos personales tales como fotografías de ciudadanos.</w:t>
      </w:r>
    </w:p>
    <w:p w14:paraId="1ACE1BDC" w14:textId="77777777" w:rsidR="00DB4268" w:rsidRPr="00DB4268" w:rsidRDefault="00DB4268" w:rsidP="00BC7F4B">
      <w:pPr>
        <w:numPr>
          <w:ilvl w:val="0"/>
          <w:numId w:val="12"/>
        </w:numPr>
        <w:spacing w:before="100" w:beforeAutospacing="1" w:after="100" w:afterAutospacing="1"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“218_EVIDENCIAS_DDS_CULTURA_BIBLIO2_2022.pdf”</w:t>
      </w:r>
      <w:r w:rsidRPr="00DB4268">
        <w:rPr>
          <w:rFonts w:ascii="Palatino Linotype" w:hAnsi="Palatino Linotype" w:cs="Arial"/>
          <w:sz w:val="22"/>
          <w:szCs w:val="22"/>
          <w:lang w:val="es-MX" w:eastAsia="en-US"/>
        </w:rPr>
        <w:t xml:space="preserve">: archivo constante de cuatro fojas útiles, de las cuales se advierten diversas documentales remitidas por la Dirección de Cultura del </w:t>
      </w:r>
      <w:r w:rsidRPr="00DB4268">
        <w:rPr>
          <w:rFonts w:ascii="Palatino Linotype" w:hAnsi="Palatino Linotype" w:cs="Arial"/>
          <w:b/>
          <w:sz w:val="22"/>
          <w:szCs w:val="22"/>
          <w:lang w:val="es-MX" w:eastAsia="en-US"/>
        </w:rPr>
        <w:t xml:space="preserve">SUJETO OBLIGADO, </w:t>
      </w:r>
      <w:r w:rsidRPr="00DB4268">
        <w:rPr>
          <w:rFonts w:ascii="Palatino Linotype" w:hAnsi="Palatino Linotype" w:cs="Arial"/>
          <w:sz w:val="22"/>
          <w:szCs w:val="22"/>
          <w:lang w:val="es-MX" w:eastAsia="en-US"/>
        </w:rPr>
        <w:t xml:space="preserve">tales como evidencias del primer reporte trimestral de avance programático del programa anual 2022, área de bibliotecas, sin embargo cabe señalar que los documentos remitidos fueron proporcionados con un </w:t>
      </w:r>
      <w:r w:rsidRPr="00DB4268">
        <w:rPr>
          <w:rFonts w:ascii="Palatino Linotype" w:hAnsi="Palatino Linotype" w:cs="Arial"/>
          <w:b/>
          <w:sz w:val="22"/>
          <w:szCs w:val="22"/>
          <w:u w:val="single"/>
          <w:lang w:val="es-MX" w:eastAsia="en-US"/>
        </w:rPr>
        <w:t>testado parcial</w:t>
      </w:r>
      <w:r w:rsidRPr="00DB4268">
        <w:rPr>
          <w:rFonts w:ascii="Palatino Linotype" w:hAnsi="Palatino Linotype" w:cs="Arial"/>
          <w:sz w:val="22"/>
          <w:szCs w:val="22"/>
          <w:lang w:val="es-MX" w:eastAsia="en-US"/>
        </w:rPr>
        <w:t>, ello quiere decir que, al ser manipulados con un programa tecnológico, pueden advertirse datos personales tales como fotografías de ciudadanos así como fotografías de menores de edad.</w:t>
      </w:r>
    </w:p>
    <w:p w14:paraId="700F8A5B" w14:textId="77777777" w:rsidR="00DB4268" w:rsidRPr="00DB4268" w:rsidRDefault="00DB4268" w:rsidP="00BC7F4B">
      <w:pPr>
        <w:numPr>
          <w:ilvl w:val="0"/>
          <w:numId w:val="12"/>
        </w:numPr>
        <w:spacing w:before="100" w:beforeAutospacing="1" w:after="100" w:afterAutospacing="1"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“218_ACTAINST_DDS_DDS_2022.pdf”</w:t>
      </w:r>
      <w:r w:rsidRPr="00DB4268">
        <w:rPr>
          <w:rFonts w:ascii="Palatino Linotype" w:hAnsi="Palatino Linotype" w:cs="Arial"/>
          <w:sz w:val="22"/>
          <w:szCs w:val="22"/>
          <w:lang w:val="es-MX" w:eastAsia="en-US"/>
        </w:rPr>
        <w:t xml:space="preserve">: archivo constante de ocho fojas útiles, de las cuales se advierte un Acta de Instalación y Primera Sesión Ordinaria del Comité Interno de la Dirección de Desarrollo Social, sin embargo cabe señalar que el documento remitido fue proporcionado con un </w:t>
      </w:r>
      <w:r w:rsidRPr="00DB4268">
        <w:rPr>
          <w:rFonts w:ascii="Palatino Linotype" w:hAnsi="Palatino Linotype" w:cs="Arial"/>
          <w:b/>
          <w:sz w:val="22"/>
          <w:szCs w:val="22"/>
          <w:u w:val="single"/>
          <w:lang w:val="es-MX" w:eastAsia="en-US"/>
        </w:rPr>
        <w:t>testado parcial</w:t>
      </w:r>
      <w:r w:rsidRPr="00DB4268">
        <w:rPr>
          <w:rFonts w:ascii="Palatino Linotype" w:hAnsi="Palatino Linotype" w:cs="Arial"/>
          <w:sz w:val="22"/>
          <w:szCs w:val="22"/>
          <w:lang w:val="es-MX" w:eastAsia="en-US"/>
        </w:rPr>
        <w:t>, ello quiere decir que, al ser manipulado con un programa tecnológico, puede advertirse datos personales tales como nombres de ciudadanos.</w:t>
      </w:r>
    </w:p>
    <w:p w14:paraId="1F3BB12F" w14:textId="77777777" w:rsidR="00DB4268" w:rsidRPr="00DB4268" w:rsidRDefault="00DB4268" w:rsidP="00BC7F4B">
      <w:pPr>
        <w:numPr>
          <w:ilvl w:val="0"/>
          <w:numId w:val="12"/>
        </w:numPr>
        <w:spacing w:before="100" w:beforeAutospacing="1" w:after="100" w:afterAutospacing="1"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lastRenderedPageBreak/>
        <w:t>“218_EVIDENCIAS_DDS_CULTURA_BIBLIO_2022.pdf”</w:t>
      </w:r>
      <w:r w:rsidRPr="00DB4268">
        <w:rPr>
          <w:rFonts w:ascii="Palatino Linotype" w:hAnsi="Palatino Linotype" w:cs="Arial"/>
          <w:sz w:val="22"/>
          <w:szCs w:val="22"/>
          <w:lang w:val="es-MX" w:eastAsia="en-US"/>
        </w:rPr>
        <w:t xml:space="preserve">: archivo constante de ocho fojas útiles, de las cuales se advierten diversas documentales remitidas por la Dirección de Cultura del </w:t>
      </w:r>
      <w:r w:rsidRPr="00DB4268">
        <w:rPr>
          <w:rFonts w:ascii="Palatino Linotype" w:hAnsi="Palatino Linotype" w:cs="Arial"/>
          <w:b/>
          <w:sz w:val="22"/>
          <w:szCs w:val="22"/>
          <w:lang w:val="es-MX" w:eastAsia="en-US"/>
        </w:rPr>
        <w:t xml:space="preserve">SUJETO OBLIGADO, </w:t>
      </w:r>
      <w:r w:rsidRPr="00DB4268">
        <w:rPr>
          <w:rFonts w:ascii="Palatino Linotype" w:hAnsi="Palatino Linotype" w:cs="Arial"/>
          <w:sz w:val="22"/>
          <w:szCs w:val="22"/>
          <w:lang w:val="es-MX" w:eastAsia="en-US"/>
        </w:rPr>
        <w:t>tales como evidencias del primer reporte trimestral de avance programático del programa anual 2022, área de bibliotecas (creación de un catálogo digital).</w:t>
      </w:r>
    </w:p>
    <w:p w14:paraId="50090FBF" w14:textId="77777777" w:rsidR="00DB4268" w:rsidRPr="00DB4268" w:rsidRDefault="00DB4268" w:rsidP="00BC7F4B">
      <w:pPr>
        <w:numPr>
          <w:ilvl w:val="0"/>
          <w:numId w:val="12"/>
        </w:numPr>
        <w:spacing w:before="100" w:beforeAutospacing="1" w:after="100" w:afterAutospacing="1"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“RES_IMDA_213.pdf”</w:t>
      </w:r>
      <w:r w:rsidRPr="00DB4268">
        <w:rPr>
          <w:rFonts w:ascii="Palatino Linotype" w:hAnsi="Palatino Linotype" w:cs="Arial"/>
          <w:sz w:val="22"/>
          <w:szCs w:val="22"/>
          <w:lang w:val="es-MX" w:eastAsia="en-US"/>
        </w:rPr>
        <w:t>: archivo constante de veintiún fojas útiles, de las cuales se advierte un oficio con número IMDA/DG/275/05/2022, signado por el Director del Instituto Municipal de Cultura Física y Deporte de Atlacomulco, dirigido a la Titular del despacho de la Unidad de Transparencia, por medio del cual remite la información peticionada en versión pública, acompañada del Acta de Comité de Transparencia con número ACT/ATLACOMULCO/EXT/COMT/72022, y una diversa con número ACT/ATLACOMULCO/EXT/COMT/7/ACU-CUARTO/2022, de igual forma remite Dos Actas de Sesión del Comité de Mejora Regulatoria, correspondientes a la Primera Sesión Ordinaria y Primera Sesión Extraordinaria; por último fueron remitidos los Indicadores de Mejora Regulatoria y Planeación correspondientes al primer trimestre del 2022.</w:t>
      </w:r>
    </w:p>
    <w:p w14:paraId="06ADEAA8" w14:textId="77777777" w:rsidR="00DB4268" w:rsidRPr="00DB4268" w:rsidRDefault="00DB4268" w:rsidP="00BC7F4B">
      <w:pPr>
        <w:numPr>
          <w:ilvl w:val="0"/>
          <w:numId w:val="12"/>
        </w:numPr>
        <w:spacing w:before="100" w:beforeAutospacing="1" w:after="100" w:afterAutospacing="1"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“SOLICITUD 213 OKEY.pdf”</w:t>
      </w:r>
      <w:r w:rsidRPr="00DB4268">
        <w:rPr>
          <w:rFonts w:ascii="Palatino Linotype" w:hAnsi="Palatino Linotype" w:cs="Arial"/>
          <w:sz w:val="22"/>
          <w:szCs w:val="22"/>
          <w:lang w:val="es-MX" w:eastAsia="en-US"/>
        </w:rPr>
        <w:t xml:space="preserve">: archivo constante de nueve fojas útiles, de las cuales se advierte un oficio con número 3R/060/05/2022, signado por la Tercera Regidora del </w:t>
      </w:r>
      <w:r w:rsidRPr="00DB4268">
        <w:rPr>
          <w:rFonts w:ascii="Palatino Linotype" w:hAnsi="Palatino Linotype" w:cs="Arial"/>
          <w:b/>
          <w:sz w:val="22"/>
          <w:szCs w:val="22"/>
          <w:lang w:val="es-MX" w:eastAsia="en-US"/>
        </w:rPr>
        <w:t>SUJETO OBLIGADO</w:t>
      </w:r>
      <w:r w:rsidRPr="00DB4268">
        <w:rPr>
          <w:rFonts w:ascii="Palatino Linotype" w:hAnsi="Palatino Linotype" w:cs="Arial"/>
          <w:sz w:val="22"/>
          <w:szCs w:val="22"/>
          <w:lang w:val="es-MX" w:eastAsia="en-US"/>
        </w:rPr>
        <w:t>, por medio del cual remite diversos informes de actividades correspondientes al primer trimestre del año 2022, y que tratan sobre las diversas Comisiones en la que forma parte.</w:t>
      </w:r>
    </w:p>
    <w:p w14:paraId="590FE175" w14:textId="77777777" w:rsidR="00DB4268" w:rsidRPr="00DB4268" w:rsidRDefault="00DB4268" w:rsidP="00BC7F4B">
      <w:pPr>
        <w:numPr>
          <w:ilvl w:val="0"/>
          <w:numId w:val="12"/>
        </w:numPr>
        <w:spacing w:before="100" w:beforeAutospacing="1" w:after="100" w:afterAutospacing="1" w:line="360" w:lineRule="auto"/>
        <w:ind w:right="616"/>
        <w:jc w:val="both"/>
        <w:rPr>
          <w:rFonts w:ascii="Palatino Linotype" w:hAnsi="Palatino Linotype" w:cs="Arial"/>
          <w:b/>
          <w:i/>
          <w:sz w:val="22"/>
          <w:szCs w:val="22"/>
          <w:lang w:val="es-MX" w:eastAsia="en-US"/>
        </w:rPr>
      </w:pPr>
      <w:r w:rsidRPr="00DB4268">
        <w:rPr>
          <w:rFonts w:ascii="Palatino Linotype" w:hAnsi="Palatino Linotype" w:cs="Arial"/>
          <w:b/>
          <w:i/>
          <w:sz w:val="22"/>
          <w:szCs w:val="22"/>
          <w:lang w:val="es-MX" w:eastAsia="en-US"/>
        </w:rPr>
        <w:t>“acta_14ext_ct_2.PDF”</w:t>
      </w:r>
      <w:r w:rsidRPr="00DB4268">
        <w:rPr>
          <w:rFonts w:ascii="Palatino Linotype" w:hAnsi="Palatino Linotype" w:cs="Arial"/>
          <w:sz w:val="22"/>
          <w:szCs w:val="22"/>
          <w:lang w:val="es-MX" w:eastAsia="en-US"/>
        </w:rPr>
        <w:t xml:space="preserve">: finalmente, el último archivo remitido en respuesta consta del Acta de la Décimo Cuarta Sesión Extraordinaria del Comité de Transparencia del Ayuntamiento de Atlacomulco, del 16 de mayo de 2022, por medio de la cual, fue aprobada entre otras cosas, la clasificación de la información como confidencial y/o reservada, con la finalidad de emitir versiones públicas de los documentos con los que se </w:t>
      </w:r>
      <w:r w:rsidRPr="00DB4268">
        <w:rPr>
          <w:rFonts w:ascii="Palatino Linotype" w:hAnsi="Palatino Linotype" w:cs="Arial"/>
          <w:sz w:val="22"/>
          <w:szCs w:val="22"/>
          <w:lang w:val="es-MX" w:eastAsia="en-US"/>
        </w:rPr>
        <w:lastRenderedPageBreak/>
        <w:t>pretendió otorgar una respuesta a la solicitud de acceso a la información que dio trámite al presentar Recurso de Revisión.</w:t>
      </w:r>
    </w:p>
    <w:p w14:paraId="0D6CFA7F" w14:textId="79F998AD" w:rsidR="0035304E" w:rsidRPr="00B02CF7" w:rsidRDefault="0035304E" w:rsidP="0035304E">
      <w:pPr>
        <w:spacing w:line="360" w:lineRule="auto"/>
        <w:jc w:val="both"/>
        <w:rPr>
          <w:rFonts w:ascii="Palatino Linotype" w:hAnsi="Palatino Linotype" w:cs="Arial"/>
          <w:sz w:val="22"/>
          <w:szCs w:val="22"/>
          <w:lang w:val="es-419"/>
        </w:rPr>
      </w:pPr>
      <w:r w:rsidRPr="00B02CF7">
        <w:rPr>
          <w:rFonts w:ascii="Palatino Linotype" w:hAnsi="Palatino Linotype" w:cs="Arial"/>
          <w:sz w:val="22"/>
          <w:szCs w:val="22"/>
          <w:lang w:val="es-419"/>
        </w:rPr>
        <w:t xml:space="preserve">Inconforme con la respuesta, </w:t>
      </w:r>
      <w:r w:rsidR="00BC7F4B">
        <w:rPr>
          <w:rFonts w:ascii="Palatino Linotype" w:hAnsi="Palatino Linotype" w:cs="Arial"/>
          <w:b/>
          <w:sz w:val="22"/>
          <w:szCs w:val="22"/>
          <w:lang w:val="es-419"/>
        </w:rPr>
        <w:t>EL</w:t>
      </w:r>
      <w:bookmarkStart w:id="0" w:name="_GoBack"/>
      <w:bookmarkEnd w:id="0"/>
      <w:r w:rsidRPr="003468BB">
        <w:rPr>
          <w:rFonts w:ascii="Palatino Linotype" w:hAnsi="Palatino Linotype" w:cs="Arial"/>
          <w:b/>
          <w:sz w:val="22"/>
          <w:szCs w:val="22"/>
          <w:lang w:val="es-419"/>
        </w:rPr>
        <w:t xml:space="preserve"> RECURRENTE</w:t>
      </w:r>
      <w:r w:rsidRPr="00B02CF7">
        <w:rPr>
          <w:rFonts w:ascii="Palatino Linotype" w:hAnsi="Palatino Linotype" w:cs="Arial"/>
          <w:sz w:val="22"/>
          <w:szCs w:val="22"/>
          <w:lang w:val="es-419"/>
        </w:rPr>
        <w:t xml:space="preserve"> interpuso el presente medio de defensa, señalando como razones o motivos de inconformidad:</w:t>
      </w:r>
    </w:p>
    <w:p w14:paraId="4E7C7BFA" w14:textId="47D74484" w:rsidR="00FE56C0" w:rsidRPr="00B02CF7" w:rsidRDefault="00FE56C0" w:rsidP="0035304E">
      <w:pPr>
        <w:spacing w:line="360" w:lineRule="auto"/>
        <w:ind w:left="708"/>
        <w:jc w:val="both"/>
        <w:rPr>
          <w:rFonts w:ascii="Palatino Linotype" w:hAnsi="Palatino Linotype" w:cs="Arial"/>
          <w:sz w:val="22"/>
          <w:szCs w:val="22"/>
        </w:rPr>
      </w:pPr>
    </w:p>
    <w:p w14:paraId="0F5380C4" w14:textId="77777777" w:rsidR="0035304E" w:rsidRPr="00B02CF7" w:rsidRDefault="0035304E" w:rsidP="0035304E">
      <w:pPr>
        <w:spacing w:line="360" w:lineRule="auto"/>
        <w:ind w:left="708"/>
        <w:jc w:val="both"/>
        <w:rPr>
          <w:rFonts w:ascii="Palatino Linotype" w:hAnsi="Palatino Linotype" w:cs="Arial"/>
          <w:b/>
          <w:sz w:val="22"/>
          <w:szCs w:val="22"/>
        </w:rPr>
      </w:pPr>
      <w:r w:rsidRPr="00B02CF7">
        <w:rPr>
          <w:rFonts w:ascii="Palatino Linotype" w:hAnsi="Palatino Linotype" w:cs="Arial"/>
          <w:b/>
          <w:sz w:val="22"/>
          <w:szCs w:val="22"/>
        </w:rPr>
        <w:t>Acto Impugnado:</w:t>
      </w:r>
    </w:p>
    <w:p w14:paraId="6F6A7494" w14:textId="0D87E5A0" w:rsidR="00086DBA" w:rsidRPr="00B02CF7" w:rsidRDefault="00DB4268" w:rsidP="008032EA">
      <w:pPr>
        <w:spacing w:line="360" w:lineRule="auto"/>
        <w:ind w:left="708"/>
        <w:rPr>
          <w:rFonts w:ascii="Palatino Linotype" w:hAnsi="Palatino Linotype" w:cs="Arial"/>
          <w:sz w:val="22"/>
          <w:szCs w:val="22"/>
        </w:rPr>
      </w:pPr>
      <w:r w:rsidRPr="00DB4268">
        <w:rPr>
          <w:rFonts w:ascii="Palatino Linotype" w:hAnsi="Palatino Linotype" w:cs="Arial"/>
          <w:i/>
          <w:iCs/>
          <w:sz w:val="22"/>
          <w:szCs w:val="20"/>
          <w:lang w:val="es-MX"/>
        </w:rPr>
        <w:t>“la respuesta es deficiente e incompleta” (sic).</w:t>
      </w:r>
    </w:p>
    <w:p w14:paraId="6495A11E" w14:textId="77777777" w:rsidR="0035304E" w:rsidRPr="00B02CF7" w:rsidRDefault="0035304E" w:rsidP="0035304E">
      <w:pPr>
        <w:spacing w:line="360" w:lineRule="auto"/>
        <w:ind w:left="708"/>
        <w:jc w:val="both"/>
        <w:rPr>
          <w:rFonts w:ascii="Palatino Linotype" w:hAnsi="Palatino Linotype" w:cs="Arial"/>
          <w:b/>
          <w:sz w:val="22"/>
          <w:szCs w:val="22"/>
        </w:rPr>
      </w:pPr>
      <w:r w:rsidRPr="00B02CF7">
        <w:rPr>
          <w:rFonts w:ascii="Palatino Linotype" w:hAnsi="Palatino Linotype" w:cs="Arial"/>
          <w:b/>
          <w:sz w:val="22"/>
          <w:szCs w:val="22"/>
        </w:rPr>
        <w:t>Razones o Motivos de Inconformidad:</w:t>
      </w:r>
    </w:p>
    <w:p w14:paraId="7F0138D3" w14:textId="77777777" w:rsidR="00DB4268" w:rsidRDefault="00DB4268" w:rsidP="00DB4268">
      <w:pPr>
        <w:tabs>
          <w:tab w:val="left" w:pos="851"/>
        </w:tabs>
        <w:ind w:left="851" w:right="901"/>
        <w:jc w:val="both"/>
        <w:rPr>
          <w:rFonts w:ascii="Palatino Linotype" w:hAnsi="Palatino Linotype" w:cs="Arial"/>
          <w:sz w:val="22"/>
          <w:szCs w:val="22"/>
          <w:lang w:val="es-MX"/>
        </w:rPr>
      </w:pPr>
      <w:r w:rsidRPr="00DB4268">
        <w:rPr>
          <w:rFonts w:ascii="Palatino Linotype" w:hAnsi="Palatino Linotype" w:cs="Arial"/>
          <w:i/>
          <w:sz w:val="22"/>
          <w:szCs w:val="22"/>
          <w:lang w:val="es-MX"/>
        </w:rPr>
        <w:t xml:space="preserve">“LA INFORMACIÓN NO ESTA COMPLETA PUES NO SE CUMPLE CON LA EVIDENCIA DE CADA INDICAR, NO HAY EVIDENCIAS DOCUMENTALES YFOTOGRAFICAS DE CADA ACCION QUE MANIFIESTAN QUE REALIZARON EN CUMPLMIENTO A LO PROGRAMADO EN MEJORA REGULATORIA Y PLANEACIÓN” </w:t>
      </w:r>
      <w:r w:rsidRPr="00DB4268">
        <w:rPr>
          <w:rFonts w:ascii="Palatino Linotype" w:hAnsi="Palatino Linotype" w:cs="Arial"/>
          <w:sz w:val="22"/>
          <w:szCs w:val="22"/>
          <w:lang w:val="es-MX"/>
        </w:rPr>
        <w:t>(Sic).</w:t>
      </w:r>
    </w:p>
    <w:p w14:paraId="6CEDE685" w14:textId="77777777" w:rsidR="00DB4268" w:rsidRPr="00DB4268" w:rsidRDefault="00DB4268" w:rsidP="00DB4268">
      <w:pPr>
        <w:tabs>
          <w:tab w:val="left" w:pos="851"/>
        </w:tabs>
        <w:ind w:left="851" w:right="901"/>
        <w:jc w:val="both"/>
        <w:rPr>
          <w:rFonts w:ascii="Palatino Linotype" w:hAnsi="Palatino Linotype" w:cs="Arial"/>
          <w:i/>
          <w:sz w:val="22"/>
          <w:szCs w:val="22"/>
          <w:lang w:val="es-MX"/>
        </w:rPr>
      </w:pPr>
    </w:p>
    <w:p w14:paraId="678B6FC8" w14:textId="77777777" w:rsidR="00917E37" w:rsidRDefault="00086DBA" w:rsidP="00917E37">
      <w:pPr>
        <w:tabs>
          <w:tab w:val="center" w:pos="4252"/>
          <w:tab w:val="right" w:pos="8504"/>
        </w:tabs>
        <w:spacing w:line="360" w:lineRule="auto"/>
        <w:jc w:val="both"/>
        <w:rPr>
          <w:rFonts w:ascii="Palatino Linotype" w:hAnsi="Palatino Linotype" w:cs="Arial"/>
          <w:lang w:val="es-MX"/>
        </w:rPr>
      </w:pPr>
      <w:r w:rsidRPr="00B02CF7">
        <w:rPr>
          <w:rFonts w:ascii="Palatino Linotype" w:hAnsi="Palatino Linotype" w:cs="Arial"/>
          <w:sz w:val="22"/>
          <w:szCs w:val="22"/>
          <w:lang w:eastAsia="es-MX"/>
        </w:rPr>
        <w:t>Cabe destacar que</w:t>
      </w:r>
      <w:r w:rsidR="00DB4268">
        <w:rPr>
          <w:rFonts w:ascii="Palatino Linotype" w:hAnsi="Palatino Linotype" w:cs="Arial"/>
          <w:b/>
          <w:sz w:val="22"/>
          <w:szCs w:val="22"/>
          <w:lang w:eastAsia="es-MX"/>
        </w:rPr>
        <w:t xml:space="preserve"> EL RECURRENTE </w:t>
      </w:r>
      <w:r w:rsidR="00DB4268">
        <w:rPr>
          <w:rFonts w:ascii="Palatino Linotype" w:hAnsi="Palatino Linotype" w:cs="Arial"/>
          <w:sz w:val="22"/>
          <w:szCs w:val="22"/>
          <w:lang w:eastAsia="es-MX"/>
        </w:rPr>
        <w:t xml:space="preserve">no rindió manifestación alguna, por su parte </w:t>
      </w:r>
      <w:r w:rsidRPr="00B02CF7">
        <w:rPr>
          <w:rFonts w:ascii="Palatino Linotype" w:hAnsi="Palatino Linotype" w:cs="Arial"/>
          <w:sz w:val="22"/>
          <w:szCs w:val="22"/>
          <w:lang w:eastAsia="es-MX"/>
        </w:rPr>
        <w:t xml:space="preserve"> </w:t>
      </w:r>
      <w:r w:rsidR="003468BB" w:rsidRPr="003468BB">
        <w:rPr>
          <w:rFonts w:ascii="Palatino Linotype" w:eastAsia="Arial Unicode MS" w:hAnsi="Palatino Linotype" w:cs="Arial"/>
          <w:b/>
          <w:color w:val="000000"/>
          <w:lang w:val="es-MX" w:eastAsia="es-MX"/>
        </w:rPr>
        <w:t>EL SUJETO OBLIGADO</w:t>
      </w:r>
      <w:r w:rsidR="003468BB" w:rsidRPr="003468BB">
        <w:rPr>
          <w:rFonts w:ascii="Palatino Linotype" w:eastAsia="Arial Unicode MS" w:hAnsi="Palatino Linotype" w:cs="Arial"/>
          <w:lang w:val="es-MX"/>
        </w:rPr>
        <w:t xml:space="preserve"> </w:t>
      </w:r>
      <w:r w:rsidR="00917E37" w:rsidRPr="00917E37">
        <w:rPr>
          <w:rFonts w:ascii="Palatino Linotype" w:hAnsi="Palatino Linotype" w:cs="Arial"/>
          <w:lang w:val="es-MX"/>
        </w:rPr>
        <w:t xml:space="preserve">rindió su Informe Justificado, remitiendo para tal efecto 32 archivos electrónicos de los cuales 12 archivos no fueron puestos a disposición del particular, puesto que se advirtieron datos personales, mismos que serán referidos a continuación: </w:t>
      </w:r>
    </w:p>
    <w:p w14:paraId="657A7A83" w14:textId="77777777" w:rsidR="00917E37" w:rsidRPr="00917E37" w:rsidRDefault="00917E37" w:rsidP="00917E37">
      <w:pPr>
        <w:tabs>
          <w:tab w:val="center" w:pos="4252"/>
          <w:tab w:val="right" w:pos="8504"/>
        </w:tabs>
        <w:spacing w:line="360" w:lineRule="auto"/>
        <w:jc w:val="both"/>
        <w:rPr>
          <w:rFonts w:ascii="Palatino Linotype" w:hAnsi="Palatino Linotype" w:cs="Arial"/>
          <w:sz w:val="16"/>
          <w:lang w:val="es-MX"/>
        </w:rPr>
      </w:pPr>
    </w:p>
    <w:p w14:paraId="6B4C47F6" w14:textId="77777777" w:rsidR="00917E37" w:rsidRPr="00917E37" w:rsidRDefault="00917E37" w:rsidP="00917E37">
      <w:pPr>
        <w:numPr>
          <w:ilvl w:val="0"/>
          <w:numId w:val="12"/>
        </w:numPr>
        <w:spacing w:line="360" w:lineRule="auto"/>
        <w:ind w:right="49"/>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“INFORME JUSTIFICADO SOL 213.pdf”</w:t>
      </w:r>
      <w:r w:rsidRPr="00917E37">
        <w:rPr>
          <w:rFonts w:ascii="Palatino Linotype" w:hAnsi="Palatino Linotype" w:cs="Arial"/>
          <w:sz w:val="22"/>
          <w:szCs w:val="22"/>
          <w:lang w:val="es-MX" w:eastAsia="en-US"/>
        </w:rPr>
        <w:t xml:space="preserve">: archivo constante de tres fojas útiles, que contiene un oficio sin número, signado por la Titular de la Unidad de Transparencia, por medio del cual remitió su Informe Justificado, en el que argumentó que, fueron requeridas las diferentes áreas administrativas y regidurías de ese </w:t>
      </w:r>
      <w:r w:rsidRPr="00917E37">
        <w:rPr>
          <w:rFonts w:ascii="Palatino Linotype" w:hAnsi="Palatino Linotype" w:cs="Arial"/>
          <w:b/>
          <w:sz w:val="22"/>
          <w:szCs w:val="22"/>
          <w:lang w:val="es-MX" w:eastAsia="en-US"/>
        </w:rPr>
        <w:t xml:space="preserve">SUJETO OBLIGADO, </w:t>
      </w:r>
      <w:r w:rsidRPr="00917E37">
        <w:rPr>
          <w:rFonts w:ascii="Palatino Linotype" w:hAnsi="Palatino Linotype" w:cs="Arial"/>
          <w:sz w:val="22"/>
          <w:szCs w:val="22"/>
          <w:lang w:val="es-MX" w:eastAsia="en-US"/>
        </w:rPr>
        <w:t xml:space="preserve">en ese sentido, las diferentes áreas y regidurías emitieron su respuesta, los cuales a decir de la suscrita contienen la información solicitada. Sin embargo, también hizo del conocimiento que debido a un error humano no </w:t>
      </w:r>
      <w:r w:rsidRPr="00917E37">
        <w:rPr>
          <w:rFonts w:ascii="Palatino Linotype" w:hAnsi="Palatino Linotype" w:cs="Arial"/>
          <w:sz w:val="22"/>
          <w:szCs w:val="22"/>
          <w:lang w:val="es-MX" w:eastAsia="en-US"/>
        </w:rPr>
        <w:lastRenderedPageBreak/>
        <w:t>fueron cargadas completamente las respuestas emitidas por todas las áreas y regidurías que conforman al ente recurrido; por lo anterior, fue remitido en alcance la documentación faltante.</w:t>
      </w:r>
    </w:p>
    <w:p w14:paraId="68718F51" w14:textId="77777777" w:rsidR="00917E37" w:rsidRPr="00917E37" w:rsidRDefault="00917E37" w:rsidP="00917E37">
      <w:pPr>
        <w:numPr>
          <w:ilvl w:val="0"/>
          <w:numId w:val="13"/>
        </w:numPr>
        <w:tabs>
          <w:tab w:val="center" w:pos="4252"/>
          <w:tab w:val="right" w:pos="8504"/>
        </w:tabs>
        <w:spacing w:line="360" w:lineRule="auto"/>
        <w:ind w:left="714" w:hanging="357"/>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“2R_9862_RR_MODIF_213SOL_2R_2022.pdf”</w:t>
      </w:r>
      <w:r w:rsidRPr="00917E37">
        <w:rPr>
          <w:rFonts w:ascii="Palatino Linotype" w:hAnsi="Palatino Linotype" w:cs="Arial"/>
          <w:b/>
          <w:sz w:val="22"/>
          <w:szCs w:val="22"/>
          <w:lang w:val="es-MX" w:eastAsia="en-US"/>
        </w:rPr>
        <w:t xml:space="preserve">: </w:t>
      </w:r>
      <w:r w:rsidRPr="00917E37">
        <w:rPr>
          <w:rFonts w:ascii="Palatino Linotype" w:hAnsi="Palatino Linotype" w:cs="Arial"/>
          <w:sz w:val="22"/>
          <w:szCs w:val="22"/>
          <w:lang w:val="es-MX" w:eastAsia="en-US"/>
        </w:rPr>
        <w:t xml:space="preserve">archivo constante de nueve fojas útiles, el cual contiene un oficio con número PM/UT/0218/02/022, signado por la Titular de la Unidad de Transparencia, dirigido al Segundo Regidor del Ayuntamiento de Atlacomulco,  a través del cual, fue solicitada la información requerida por el hoy </w:t>
      </w:r>
      <w:r w:rsidRPr="00917E37">
        <w:rPr>
          <w:rFonts w:ascii="Palatino Linotype" w:hAnsi="Palatino Linotype" w:cs="Arial"/>
          <w:b/>
          <w:sz w:val="22"/>
          <w:szCs w:val="22"/>
          <w:lang w:val="es-MX" w:eastAsia="en-US"/>
        </w:rPr>
        <w:t>RECURRENTE.</w:t>
      </w:r>
    </w:p>
    <w:p w14:paraId="67940671"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“1R_09862_RR_MODIF_213SOL_PR_2022.pdf”</w:t>
      </w:r>
      <w:r w:rsidRPr="00917E37">
        <w:rPr>
          <w:rFonts w:ascii="Palatino Linotype" w:hAnsi="Palatino Linotype" w:cs="Arial"/>
          <w:sz w:val="22"/>
          <w:szCs w:val="22"/>
          <w:lang w:val="es-MX" w:eastAsia="en-US"/>
        </w:rPr>
        <w:t>: archivo constante de veintidós fojas útiles, el cual contiene un oficio con número PR/130/06/2022, signado por la Primera Regidora, dirigido a la Titular de la Unidad de Transparencia, por medio del cual refirió que se modificaba la información enviada previamente, ello que en cumplimiento al Programa de Desarrollo Municipal, basado en resultados (POA); Como anexo al oficio en comento, se proporcionó el “Primer Informe de Actividades de la Primera Regiduría” correspondiente a la administración 2022-2024.</w:t>
      </w:r>
    </w:p>
    <w:p w14:paraId="34C80C18"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“4R_RR 9862-4TAREGIDURIA.pdf”</w:t>
      </w:r>
      <w:r w:rsidRPr="00917E37">
        <w:rPr>
          <w:rFonts w:ascii="Palatino Linotype" w:hAnsi="Palatino Linotype" w:cs="Arial"/>
          <w:sz w:val="22"/>
          <w:szCs w:val="22"/>
          <w:lang w:val="es-MX" w:eastAsia="en-US"/>
        </w:rPr>
        <w:t>: archivo constante de veintidós fojas útiles, el cual contiene un oficio con número PM/4R/072/06/2022, signado por el Cuarto Regidor, dirigido a la Titular de la Unidad de Transparencia, remitiendo el primer informe trimestral de actividades correspondientes a esa Regiduría.</w:t>
      </w:r>
    </w:p>
    <w:p w14:paraId="7984D5E6"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“3R_09862_RR_MOD_213SOL_TR_2022.pdf”</w:t>
      </w:r>
      <w:r w:rsidRPr="00917E37">
        <w:rPr>
          <w:rFonts w:ascii="Palatino Linotype" w:hAnsi="Palatino Linotype" w:cs="Arial"/>
          <w:sz w:val="22"/>
          <w:szCs w:val="22"/>
          <w:lang w:val="es-MX" w:eastAsia="en-US"/>
        </w:rPr>
        <w:t>: archivo constante de veintiocho fojas útiles, el cual contiene un oficio con número 3R/064/06/2022, signado por la Tercera Regidora, dirigido a la Titular de la Unidad de Transparencia, remitiendo para tal efecto su Informe de Actividades correspondiente al primer trimestre del año 2022, de esa Regiduría.</w:t>
      </w:r>
    </w:p>
    <w:p w14:paraId="780EC8F2"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“6R_09862_RR_MOD_213SOL_TR_2022.pdf”</w:t>
      </w:r>
      <w:r w:rsidRPr="00917E37">
        <w:rPr>
          <w:rFonts w:ascii="Palatino Linotype" w:hAnsi="Palatino Linotype" w:cs="Arial"/>
          <w:sz w:val="22"/>
          <w:szCs w:val="22"/>
          <w:lang w:val="es-MX" w:eastAsia="en-US"/>
        </w:rPr>
        <w:t>: archivo constante de veintiún fojas útiles, el cual contiene un oficio con número PM/6R/0122/06/2022, signado por el Sexto Regidor, dirigido a la Titular de la Unidad de Transparencia, por medio del cual remitió un documento denominado “Programa Operativo Anual 1er Trimestre 2022 (enero-febrero y marzo) de esa Regiduría.</w:t>
      </w:r>
    </w:p>
    <w:p w14:paraId="6A3FD76F"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lastRenderedPageBreak/>
        <w:t>“10SM_9862_RR_MODIF_213SOL_2022.pdf”</w:t>
      </w:r>
      <w:r w:rsidRPr="00917E37">
        <w:rPr>
          <w:rFonts w:ascii="Palatino Linotype" w:hAnsi="Palatino Linotype" w:cs="Arial"/>
          <w:b/>
          <w:sz w:val="22"/>
          <w:szCs w:val="22"/>
          <w:lang w:val="es-MX" w:eastAsia="en-US"/>
        </w:rPr>
        <w:t xml:space="preserve">: </w:t>
      </w:r>
      <w:r w:rsidRPr="00917E37">
        <w:rPr>
          <w:rFonts w:ascii="Palatino Linotype" w:hAnsi="Palatino Linotype" w:cs="Arial"/>
          <w:sz w:val="22"/>
          <w:szCs w:val="22"/>
          <w:lang w:val="es-MX" w:eastAsia="en-US"/>
        </w:rPr>
        <w:t>archivo constante de once fojas útiles, el cual contiene un oficio con número SM/278/05/2022, signado por el Síndico Municipal, dirigido a la Titular de la Unidad de Transparencia, por medio del cual remitió dos formatos de la Comisión Municipal de Mejora Regulatoria, del Programa Anual de Mejora Regulatoria 2022, con anexos.</w:t>
      </w:r>
    </w:p>
    <w:p w14:paraId="2E38B057"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“7R_09862_RR_MOD_213SOL_TR_2022.pdf”</w:t>
      </w:r>
      <w:r w:rsidRPr="00917E37">
        <w:rPr>
          <w:rFonts w:ascii="Palatino Linotype" w:hAnsi="Palatino Linotype" w:cs="Arial"/>
          <w:sz w:val="22"/>
          <w:szCs w:val="22"/>
          <w:lang w:val="es-MX" w:eastAsia="en-US"/>
        </w:rPr>
        <w:t>: archivo constante de cuatro fojas útiles, el cual contiene un oficio con número PM/7R/091/06/2022, signado por la Séptima Regidora, dirigido a la Titular de la Unidad de Transparencia, por medio del cual remitió su Informe Trimestral que contiene las evidencias del cumplimiento al POA (Programa Operativo Anual) de esa Regiduría.</w:t>
      </w:r>
    </w:p>
    <w:p w14:paraId="4FD1CC7A"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“8_SA_9862_RR_MOD_213SOL_SA_2022.pdf”</w:t>
      </w:r>
      <w:r w:rsidRPr="00917E37">
        <w:rPr>
          <w:rFonts w:ascii="Palatino Linotype" w:hAnsi="Palatino Linotype" w:cs="Arial"/>
          <w:sz w:val="22"/>
          <w:szCs w:val="22"/>
          <w:lang w:val="es-MX" w:eastAsia="en-US"/>
        </w:rPr>
        <w:t>: archivo constante de sesenta y un fojas útiles, el cual contiene un oficio con número PM/SA/2874/06/2022, signado por el Secretario del Ayuntamiento, dirigido a la Titular de la Unidad de Transparencia, por medio del cual remitió diversos formatos RTPA (Reporte Trimestral de Avance Programático del Programa Anual 2022) en el que se muestra la acción de mejora programada para el primer trimestre del año 2022 respecto de las Oficialías del Registro Civil, Oficialía Calificadora, Oficialía Mediadora-Conciliadora, Secretaría de Relaciones Exteriores y de la Secretaría del Ayuntamiento, así como su evidencia respectiva.</w:t>
      </w:r>
    </w:p>
    <w:p w14:paraId="3E9E3A1D"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“12_9862_RR_RATIF_213SOL_TM_2022.pdf”</w:t>
      </w:r>
      <w:r w:rsidRPr="00917E37">
        <w:rPr>
          <w:rFonts w:ascii="Palatino Linotype" w:hAnsi="Palatino Linotype" w:cs="Arial"/>
          <w:sz w:val="22"/>
          <w:szCs w:val="22"/>
          <w:lang w:val="es-MX" w:eastAsia="en-US"/>
        </w:rPr>
        <w:t>: archivo constante de doce fojas útiles, el cual contiene un oficio con número TMA/STE/546/06/2022, signado por el Tesorero Municipal, dirigido a la Titular de la Unidad de Transparencia, por medio del cual ratificó su respuesta primigenia.</w:t>
      </w:r>
    </w:p>
    <w:p w14:paraId="5728438D"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“13_2_213_RSOL_UIPPE_2022.pdf”:</w:t>
      </w:r>
      <w:r w:rsidRPr="00917E37">
        <w:rPr>
          <w:rFonts w:ascii="Palatino Linotype" w:hAnsi="Palatino Linotype" w:cs="Arial"/>
          <w:sz w:val="22"/>
          <w:szCs w:val="22"/>
          <w:lang w:val="es-MX" w:eastAsia="en-US"/>
        </w:rPr>
        <w:t xml:space="preserve"> archivo constante de trece fojas útiles, el cual contiene un oficio con número PM/UIPPE/120/06/2022, signado por el Titular de la Unidad de Información, Planeación, Programación y Evaluación, dirigido a la Titular de la Unidad de Transparencia, por medio del cual remitió las evidencias de las metas alcanzadas durante el primer trimestre del </w:t>
      </w:r>
      <w:r w:rsidRPr="00917E37">
        <w:rPr>
          <w:rFonts w:ascii="Palatino Linotype" w:hAnsi="Palatino Linotype" w:cs="Arial"/>
          <w:sz w:val="22"/>
          <w:szCs w:val="22"/>
          <w:lang w:val="es-MX" w:eastAsia="en-US"/>
        </w:rPr>
        <w:lastRenderedPageBreak/>
        <w:t>ejercicio fiscal 2022, correspondiente al formato PbRm-08b mismo que trata sobre la Ficha Técnica de Seguimiento de Indicadores de Gestión o Estrategias.</w:t>
      </w:r>
    </w:p>
    <w:p w14:paraId="3EB449F8"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“11_CTRA_9862_RR_RATIF_213SOL_CTRA_2022.pdf”</w:t>
      </w:r>
      <w:r w:rsidRPr="00917E37">
        <w:rPr>
          <w:rFonts w:ascii="Palatino Linotype" w:hAnsi="Palatino Linotype" w:cs="Arial"/>
          <w:sz w:val="22"/>
          <w:szCs w:val="22"/>
          <w:lang w:val="es-MX" w:eastAsia="en-US"/>
        </w:rPr>
        <w:t>: archivo constante de seis fojas útiles, el cual contiene un oficio con número ATL/CM/493/05/2022, signado por el Contralor Municipal, dirigido a la Titular de la Unidad de Transparencia, por medio del cual remitió la Ficha Técnica de Seguimiento de Indicadores 2022 de gestión o estratégico correspondientes al formato PbRm-08b, con su respectiva evidencia fotográfica.</w:t>
      </w:r>
    </w:p>
    <w:p w14:paraId="25868F74"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“10SM_9862_RR_MODIF_213SOL_2022.pdf”</w:t>
      </w:r>
      <w:r w:rsidRPr="00917E37">
        <w:rPr>
          <w:rFonts w:ascii="Palatino Linotype" w:hAnsi="Palatino Linotype" w:cs="Arial"/>
          <w:sz w:val="22"/>
          <w:szCs w:val="22"/>
          <w:lang w:val="es-MX" w:eastAsia="en-US"/>
        </w:rPr>
        <w:t>: archivo constante de once fojas útiles, el cual contiene un oficio con número SM/278/05/2022, signado por el Síndico Municipal, dirigido a la Titular de la Unidad de Transparencia, por medio del cual remitió el primer reporte trimestral del avance programático del programa anual 2022, con evidencia fotográfica</w:t>
      </w:r>
      <w:r w:rsidRPr="00917E37">
        <w:rPr>
          <w:rFonts w:ascii="Palatino Linotype" w:hAnsi="Palatino Linotype" w:cs="Arial"/>
          <w:b/>
          <w:i/>
          <w:sz w:val="22"/>
          <w:szCs w:val="22"/>
          <w:lang w:val="es-MX" w:eastAsia="en-US"/>
        </w:rPr>
        <w:t>.</w:t>
      </w:r>
    </w:p>
    <w:p w14:paraId="363A1F3F"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“14_SPUB_09862_RR_SOL_213_2022.pdf”</w:t>
      </w:r>
      <w:r w:rsidRPr="00917E37">
        <w:rPr>
          <w:rFonts w:ascii="Palatino Linotype" w:hAnsi="Palatino Linotype" w:cs="Arial"/>
          <w:sz w:val="22"/>
          <w:szCs w:val="22"/>
          <w:lang w:val="es-MX" w:eastAsia="en-US"/>
        </w:rPr>
        <w:t>: archivo constante de veinte fojas útiles, el cual contiene un oficio con número DSP/540/06/2022, signado por el Director de Servicios Públicos, dirigido a la Titular de la Unidad de Transparencia, por medio del cual remitió de nueva cuenta al igual que en su respuesta primigenia, diversos formatos del RTAPA “Reporte Trimestral de Avance Programático del Programa Anual 2022, así como su respectiva evidencia documental y fotográfica.</w:t>
      </w:r>
    </w:p>
    <w:p w14:paraId="6ECD8003"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“16EC_09862_RR_SOL_213_2022.pdf”</w:t>
      </w:r>
      <w:r w:rsidRPr="00917E37">
        <w:rPr>
          <w:rFonts w:ascii="Palatino Linotype" w:hAnsi="Palatino Linotype" w:cs="Arial"/>
          <w:sz w:val="22"/>
          <w:szCs w:val="22"/>
          <w:lang w:val="es-MX" w:eastAsia="en-US"/>
        </w:rPr>
        <w:t>: archivo constante de nueve fojas útiles, el cual contiene un oficio con número DE/252/05/2022, signado por el Director de Ecología, dirigido a la Titular de la Unidad de Transparencia, por medio del cual remitió el Acta de la Primera Sesión Ordinaria del Comité de Transparencia Interno de Mejora Regulatoria de esa Dirección, así como la Bitácora de censo de Giros Comerciales del Municipios de Atlacomulco y las Denuncias ciudadanas correspondientes al primer trimestre de 2022.</w:t>
      </w:r>
    </w:p>
    <w:p w14:paraId="5CB4E1E8"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“18R_GB_09862_RR_RATIF_213_DG_2022.pdf”</w:t>
      </w:r>
      <w:r w:rsidRPr="00917E37">
        <w:rPr>
          <w:rFonts w:ascii="Palatino Linotype" w:hAnsi="Palatino Linotype" w:cs="Arial"/>
          <w:sz w:val="22"/>
          <w:szCs w:val="22"/>
          <w:lang w:val="es-MX" w:eastAsia="en-US"/>
        </w:rPr>
        <w:t xml:space="preserve">: archivo constante de diecinueve fojas útiles, el cual contiene un oficio con número ATLA/DG/117/05/2022, signado por el Director de </w:t>
      </w:r>
      <w:r w:rsidRPr="00917E37">
        <w:rPr>
          <w:rFonts w:ascii="Palatino Linotype" w:hAnsi="Palatino Linotype" w:cs="Arial"/>
          <w:sz w:val="22"/>
          <w:szCs w:val="22"/>
          <w:lang w:val="es-MX" w:eastAsia="en-US"/>
        </w:rPr>
        <w:lastRenderedPageBreak/>
        <w:t>Gobernación, dirigido a la Titular de la Unidad de Transparencia, por medio del cual ratificó su respuesta primigenia, remitiendo de nueva cuenta  en versión pública los Indicadores de Mejora Regulatoria y Planeación.</w:t>
      </w:r>
    </w:p>
    <w:p w14:paraId="224B7400"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“24CAJ_09862_RR_SOL_213_2022.pdf”</w:t>
      </w:r>
      <w:r w:rsidRPr="00917E37">
        <w:rPr>
          <w:rFonts w:ascii="Palatino Linotype" w:hAnsi="Palatino Linotype" w:cs="Arial"/>
          <w:sz w:val="22"/>
          <w:szCs w:val="22"/>
          <w:lang w:val="es-MX" w:eastAsia="en-US"/>
        </w:rPr>
        <w:t>: archivo constante de veintidós fojas útiles, el cual contiene un oficio con número SA/CAJ/019/05/2022, signado por el Coordinador de Asuntos Jurídicos, dirigido a la Titular de la Unidad de Transparencia, por medio del cual ratificó su respuesta primigenia, remitiendo de nueva cuenta  la respuesta primigenia.</w:t>
      </w:r>
    </w:p>
    <w:p w14:paraId="43ADDAFF"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“23IMDA_09862_RR_SOL_213_2022.pdf”</w:t>
      </w:r>
      <w:r w:rsidRPr="00917E37">
        <w:rPr>
          <w:rFonts w:ascii="Palatino Linotype" w:hAnsi="Palatino Linotype" w:cs="Arial"/>
          <w:sz w:val="22"/>
          <w:szCs w:val="22"/>
          <w:lang w:val="es-MX" w:eastAsia="en-US"/>
        </w:rPr>
        <w:t xml:space="preserve">: archivo constante de veintidós fojas útiles, el cual contiene un oficio con número IMDA/DG/331/05/2022, signado por el Director del Instituto Municipal de Cultura Física y Deporte de Atlacomulco, dirigido a la Titular de la Unidad de Transparencia, por medio del cual ratificó su respuesta refiriendo que la información peticionada había sido entregada mediante el oficio </w:t>
      </w:r>
      <w:r w:rsidRPr="00917E37">
        <w:rPr>
          <w:rFonts w:ascii="Palatino Linotype" w:hAnsi="Palatino Linotype" w:cs="Arial"/>
          <w:i/>
          <w:sz w:val="22"/>
          <w:szCs w:val="22"/>
          <w:lang w:val="es-MX" w:eastAsia="en-US"/>
        </w:rPr>
        <w:t>IMDA/DG/275/05/2022</w:t>
      </w:r>
      <w:r w:rsidRPr="00917E37">
        <w:rPr>
          <w:rFonts w:ascii="Palatino Linotype" w:hAnsi="Palatino Linotype" w:cs="Arial"/>
          <w:sz w:val="22"/>
          <w:szCs w:val="22"/>
          <w:lang w:val="es-MX" w:eastAsia="en-US"/>
        </w:rPr>
        <w:t>, remitiendo de nueva cuenta la información contenida en su respuesta primigenia.</w:t>
      </w:r>
    </w:p>
    <w:p w14:paraId="7FB74EE9"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b/>
          <w:i/>
          <w:sz w:val="22"/>
          <w:szCs w:val="22"/>
          <w:lang w:val="es-MX" w:eastAsia="en-US"/>
        </w:rPr>
        <w:t>“ACTA_EXT_21a_CT_2022.pdf”</w:t>
      </w:r>
      <w:r w:rsidRPr="00917E37">
        <w:rPr>
          <w:rFonts w:ascii="Palatino Linotype" w:hAnsi="Palatino Linotype" w:cs="Arial"/>
          <w:sz w:val="22"/>
          <w:szCs w:val="22"/>
          <w:lang w:val="es-MX" w:eastAsia="en-US"/>
        </w:rPr>
        <w:t>: archivo constante de treinta y siete fojas útiles, el cual contiene un Acta de la Vigésimo Primera Sesión Extraordinaria del Comité de Transparencia del Ayuntamiento de Atlacomulco, por medio del cual se aprobó la versión publica de la información como confidencial y/o reservada misma que fue proporcionada en cumplimiento al Recurso de Revisión que nos ocupa.</w:t>
      </w:r>
    </w:p>
    <w:p w14:paraId="365B3E86" w14:textId="77777777" w:rsidR="00917E37" w:rsidRPr="00917E37" w:rsidRDefault="00917E37" w:rsidP="00917E37">
      <w:pPr>
        <w:numPr>
          <w:ilvl w:val="0"/>
          <w:numId w:val="13"/>
        </w:numPr>
        <w:tabs>
          <w:tab w:val="center" w:pos="4252"/>
          <w:tab w:val="right" w:pos="8504"/>
        </w:tabs>
        <w:spacing w:line="360" w:lineRule="auto"/>
        <w:jc w:val="both"/>
        <w:rPr>
          <w:rFonts w:ascii="Palatino Linotype" w:hAnsi="Palatino Linotype" w:cs="Arial"/>
          <w:b/>
          <w:i/>
          <w:sz w:val="22"/>
          <w:szCs w:val="22"/>
          <w:lang w:val="es-MX" w:eastAsia="en-US"/>
        </w:rPr>
      </w:pPr>
      <w:r w:rsidRPr="00917E37">
        <w:rPr>
          <w:rFonts w:ascii="Palatino Linotype" w:hAnsi="Palatino Linotype" w:cs="Arial"/>
          <w:sz w:val="22"/>
          <w:szCs w:val="22"/>
          <w:lang w:val="es-MX" w:eastAsia="en-US"/>
        </w:rPr>
        <w:t xml:space="preserve">Finalmente, cabe referir que por lo que hace a los siguientes archivos electrónicos denominados: </w:t>
      </w:r>
      <w:r w:rsidRPr="00917E37">
        <w:rPr>
          <w:rFonts w:ascii="Palatino Linotype" w:hAnsi="Palatino Linotype" w:cs="Arial"/>
          <w:b/>
          <w:i/>
          <w:sz w:val="22"/>
          <w:szCs w:val="22"/>
          <w:lang w:val="es-MX" w:eastAsia="en-US"/>
        </w:rPr>
        <w:t>“5R_09862_RR_RATIF_213SOL_5R_2022 (3).</w:t>
      </w:r>
      <w:proofErr w:type="spellStart"/>
      <w:r w:rsidRPr="00917E37">
        <w:rPr>
          <w:rFonts w:ascii="Palatino Linotype" w:hAnsi="Palatino Linotype" w:cs="Arial"/>
          <w:b/>
          <w:i/>
          <w:sz w:val="22"/>
          <w:szCs w:val="22"/>
          <w:lang w:val="es-MX" w:eastAsia="en-US"/>
        </w:rPr>
        <w:t>pdf</w:t>
      </w:r>
      <w:proofErr w:type="spellEnd"/>
      <w:r w:rsidRPr="00917E37">
        <w:rPr>
          <w:rFonts w:ascii="Palatino Linotype" w:hAnsi="Palatino Linotype" w:cs="Arial"/>
          <w:b/>
          <w:i/>
          <w:sz w:val="22"/>
          <w:szCs w:val="22"/>
          <w:lang w:val="es-MX" w:eastAsia="en-US"/>
        </w:rPr>
        <w:t>”, “9_SP_09862_RR_213SOL_SEC PART_2022 (1).</w:t>
      </w:r>
      <w:proofErr w:type="spellStart"/>
      <w:r w:rsidRPr="00917E37">
        <w:rPr>
          <w:rFonts w:ascii="Palatino Linotype" w:hAnsi="Palatino Linotype" w:cs="Arial"/>
          <w:b/>
          <w:i/>
          <w:sz w:val="22"/>
          <w:szCs w:val="22"/>
          <w:lang w:val="es-MX" w:eastAsia="en-US"/>
        </w:rPr>
        <w:t>pdf</w:t>
      </w:r>
      <w:proofErr w:type="spellEnd"/>
      <w:r w:rsidRPr="00917E37">
        <w:rPr>
          <w:rFonts w:ascii="Palatino Linotype" w:hAnsi="Palatino Linotype" w:cs="Arial"/>
          <w:b/>
          <w:i/>
          <w:sz w:val="22"/>
          <w:szCs w:val="22"/>
          <w:lang w:val="es-MX" w:eastAsia="en-US"/>
        </w:rPr>
        <w:t xml:space="preserve">”, 17_DA_09862_RR_MODIF_213SOL_DA_2022.pdf, “15_3808_RR_MODIF_213SOL_DDS_2022.pdf”, “21_09862_RR_MODIF_213SOL_CGMMR_2022.pdf”, “22CM_09862_RR_RATIF_213SOL_CMA_2022.pdf”, “20_09862_RR_RATIF_213SOL_DE_2022.zip”, “26PC_09862_RR_SOL_213_2022.pdf”, </w:t>
      </w:r>
      <w:r w:rsidRPr="00917E37">
        <w:rPr>
          <w:rFonts w:ascii="Palatino Linotype" w:hAnsi="Palatino Linotype" w:cs="Arial"/>
          <w:b/>
          <w:i/>
          <w:sz w:val="22"/>
          <w:szCs w:val="22"/>
          <w:lang w:val="es-MX" w:eastAsia="en-US"/>
        </w:rPr>
        <w:lastRenderedPageBreak/>
        <w:t>“21_09862_RR_MODIF_213SOL_CGMMR_2022.pdf”, “25OP_09862_RR_RATIF_213SOL_TM_2022 (1).</w:t>
      </w:r>
      <w:proofErr w:type="spellStart"/>
      <w:r w:rsidRPr="00917E37">
        <w:rPr>
          <w:rFonts w:ascii="Palatino Linotype" w:hAnsi="Palatino Linotype" w:cs="Arial"/>
          <w:b/>
          <w:i/>
          <w:sz w:val="22"/>
          <w:szCs w:val="22"/>
          <w:lang w:val="es-MX" w:eastAsia="en-US"/>
        </w:rPr>
        <w:t>pdf</w:t>
      </w:r>
      <w:proofErr w:type="spellEnd"/>
      <w:r w:rsidRPr="00917E37">
        <w:rPr>
          <w:rFonts w:ascii="Palatino Linotype" w:hAnsi="Palatino Linotype" w:cs="Arial"/>
          <w:b/>
          <w:i/>
          <w:sz w:val="22"/>
          <w:szCs w:val="22"/>
          <w:lang w:val="es-MX" w:eastAsia="en-US"/>
        </w:rPr>
        <w:t>”, “22CM_09862_RR_RATIF_213SOL_CMA_2022.pdf”</w:t>
      </w:r>
      <w:r w:rsidRPr="00917E37">
        <w:rPr>
          <w:rFonts w:ascii="Palatino Linotype" w:hAnsi="Palatino Linotype" w:cs="Arial"/>
          <w:sz w:val="22"/>
          <w:szCs w:val="22"/>
          <w:lang w:val="es-MX" w:eastAsia="en-US"/>
        </w:rPr>
        <w:t xml:space="preserve"> y </w:t>
      </w:r>
      <w:r w:rsidRPr="00917E37">
        <w:rPr>
          <w:rFonts w:ascii="Palatino Linotype" w:hAnsi="Palatino Linotype" w:cs="Arial"/>
          <w:b/>
          <w:i/>
          <w:sz w:val="22"/>
          <w:szCs w:val="22"/>
          <w:lang w:val="es-MX" w:eastAsia="en-US"/>
        </w:rPr>
        <w:t>“27_09862_RR_RATIF_213SOL_IPDM_2022..pdf”;</w:t>
      </w:r>
      <w:r w:rsidRPr="00917E37">
        <w:rPr>
          <w:rFonts w:ascii="Palatino Linotype" w:hAnsi="Palatino Linotype" w:cs="Arial"/>
          <w:sz w:val="22"/>
          <w:szCs w:val="22"/>
          <w:lang w:val="es-MX" w:eastAsia="en-US"/>
        </w:rPr>
        <w:t xml:space="preserve"> no fueron puestos a la vista del particular ello en virtud de contener datos personales, tales como: imágenes de ciudadanos, imágenes de menores de edad, archivos de ciudadanos en los que se realizó un testado parcial de la información, nombres de elementos de Seguridad Pública, se proporcionó información que revela el estado de fuerza de los cuerpos de emergencia del Ayuntamiento de Atlacomulco (en virtud de que contiene el número de elementos de seguridad pública con los que cuenta el municipio).</w:t>
      </w:r>
    </w:p>
    <w:p w14:paraId="1675C852" w14:textId="6D761EE0" w:rsidR="008D2E26" w:rsidRPr="00917E37" w:rsidRDefault="008D2E26" w:rsidP="00917E37">
      <w:pPr>
        <w:spacing w:line="360" w:lineRule="auto"/>
        <w:jc w:val="both"/>
        <w:rPr>
          <w:rFonts w:ascii="Palatino Linotype" w:hAnsi="Palatino Linotype" w:cs="Tahoma"/>
          <w:sz w:val="16"/>
          <w:szCs w:val="22"/>
        </w:rPr>
      </w:pPr>
    </w:p>
    <w:p w14:paraId="3F929E26" w14:textId="70D44CC1" w:rsidR="008D2E26" w:rsidRPr="00B02CF7" w:rsidRDefault="008D2E26" w:rsidP="008D2E26">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Es así que, la Ponencia Resolutora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8032EA">
        <w:rPr>
          <w:rFonts w:ascii="Palatino Linotype" w:hAnsi="Palatino Linotype" w:cs="Arial"/>
          <w:sz w:val="22"/>
          <w:szCs w:val="22"/>
        </w:rPr>
        <w:t xml:space="preserve">el </w:t>
      </w:r>
      <w:r w:rsidR="00AB721C">
        <w:rPr>
          <w:rFonts w:ascii="Palatino Linotype" w:hAnsi="Palatino Linotype" w:cs="Arial"/>
          <w:sz w:val="22"/>
          <w:szCs w:val="22"/>
        </w:rPr>
        <w:t>&lt;</w:t>
      </w:r>
      <w:r w:rsidRPr="00B02CF7">
        <w:rPr>
          <w:rFonts w:ascii="Palatino Linotype" w:hAnsi="Palatino Linotype" w:cs="Arial"/>
          <w:sz w:val="22"/>
          <w:szCs w:val="22"/>
        </w:rPr>
        <w:t xml:space="preserve">artículo 179 de la Ley de Transparencia y Acceso a la Información Pública del Estado de México y sus Municipios, que establecen la </w:t>
      </w:r>
      <w:r w:rsidR="00492475">
        <w:rPr>
          <w:rFonts w:ascii="Palatino Linotype" w:hAnsi="Palatino Linotype" w:cs="Arial"/>
          <w:sz w:val="22"/>
          <w:szCs w:val="22"/>
        </w:rPr>
        <w:t>entrega de información que no corresponde con lo solicitado</w:t>
      </w:r>
      <w:r w:rsidRPr="00B02CF7">
        <w:rPr>
          <w:rFonts w:ascii="Palatino Linotype" w:hAnsi="Palatino Linotype" w:cs="Arial"/>
          <w:sz w:val="22"/>
          <w:szCs w:val="22"/>
        </w:rPr>
        <w:t>.</w:t>
      </w:r>
    </w:p>
    <w:p w14:paraId="1708F0D6" w14:textId="77777777" w:rsidR="003E66B1" w:rsidRPr="00B02CF7" w:rsidRDefault="003E66B1" w:rsidP="008D2E26">
      <w:pPr>
        <w:spacing w:line="360" w:lineRule="auto"/>
        <w:contextualSpacing/>
        <w:jc w:val="both"/>
        <w:rPr>
          <w:rFonts w:ascii="Palatino Linotype" w:hAnsi="Palatino Linotype" w:cs="Arial"/>
          <w:sz w:val="22"/>
          <w:szCs w:val="22"/>
        </w:rPr>
      </w:pPr>
    </w:p>
    <w:p w14:paraId="36184390" w14:textId="3985475A" w:rsidR="00BE7409" w:rsidRPr="00B02CF7" w:rsidRDefault="00BE7409" w:rsidP="00BE7409">
      <w:pPr>
        <w:spacing w:line="360" w:lineRule="auto"/>
        <w:jc w:val="both"/>
        <w:rPr>
          <w:rFonts w:ascii="Palatino Linotype" w:hAnsi="Palatino Linotype"/>
          <w:i/>
          <w:color w:val="000000"/>
          <w:sz w:val="22"/>
          <w:szCs w:val="22"/>
        </w:rPr>
      </w:pPr>
      <w:r w:rsidRPr="00B02CF7">
        <w:rPr>
          <w:rFonts w:ascii="Palatino Linotype" w:hAnsi="Palatino Linotype"/>
          <w:color w:val="000000"/>
          <w:sz w:val="22"/>
          <w:szCs w:val="22"/>
        </w:rPr>
        <w:t xml:space="preserve">En esa tesitura, </w:t>
      </w:r>
      <w:r w:rsidR="00296257" w:rsidRPr="00B02CF7">
        <w:rPr>
          <w:rFonts w:ascii="Palatino Linotype" w:hAnsi="Palatino Linotype"/>
          <w:color w:val="000000"/>
          <w:sz w:val="22"/>
          <w:szCs w:val="22"/>
        </w:rPr>
        <w:t xml:space="preserve">el presente recurso se </w:t>
      </w:r>
      <w:r w:rsidR="00E53ECE">
        <w:rPr>
          <w:rFonts w:ascii="Palatino Linotype" w:hAnsi="Palatino Linotype"/>
          <w:color w:val="000000"/>
          <w:sz w:val="22"/>
          <w:szCs w:val="22"/>
        </w:rPr>
        <w:t>elaboró</w:t>
      </w:r>
      <w:r w:rsidR="00296257" w:rsidRPr="00B02CF7">
        <w:rPr>
          <w:rFonts w:ascii="Palatino Linotype" w:hAnsi="Palatino Linotype"/>
          <w:color w:val="000000"/>
          <w:sz w:val="22"/>
          <w:szCs w:val="22"/>
        </w:rPr>
        <w:t xml:space="preserve"> con engrose y criterio mayoritario por el Pleno de este Instituto, en el que só</w:t>
      </w:r>
      <w:r w:rsidRPr="00B02CF7">
        <w:rPr>
          <w:rFonts w:ascii="Palatino Linotype" w:hAnsi="Palatino Linotype"/>
          <w:color w:val="000000"/>
          <w:sz w:val="22"/>
          <w:szCs w:val="22"/>
        </w:rPr>
        <w:t xml:space="preserve">lo se hizo especial énfasis como dato a reservar el </w:t>
      </w:r>
      <w:r w:rsidRPr="00492475">
        <w:rPr>
          <w:rFonts w:ascii="Palatino Linotype" w:hAnsi="Palatino Linotype"/>
          <w:color w:val="000000"/>
          <w:sz w:val="22"/>
          <w:szCs w:val="22"/>
          <w:u w:val="single"/>
        </w:rPr>
        <w:t xml:space="preserve">nombre de los elementos de </w:t>
      </w:r>
      <w:r w:rsidR="00296257" w:rsidRPr="00492475">
        <w:rPr>
          <w:rFonts w:ascii="Palatino Linotype" w:hAnsi="Palatino Linotype"/>
          <w:color w:val="000000"/>
          <w:sz w:val="22"/>
          <w:szCs w:val="22"/>
          <w:u w:val="single"/>
        </w:rPr>
        <w:t>Seguridad Pública</w:t>
      </w:r>
      <w:r w:rsidRPr="00492475">
        <w:rPr>
          <w:rFonts w:ascii="Palatino Linotype" w:hAnsi="Palatino Linotype"/>
          <w:color w:val="000000"/>
          <w:sz w:val="22"/>
          <w:szCs w:val="22"/>
          <w:u w:val="single"/>
        </w:rPr>
        <w:t>,</w:t>
      </w:r>
      <w:r w:rsidRPr="00B02CF7">
        <w:rPr>
          <w:rFonts w:ascii="Palatino Linotype" w:hAnsi="Palatino Linotype"/>
          <w:color w:val="000000"/>
          <w:sz w:val="22"/>
          <w:szCs w:val="22"/>
        </w:rPr>
        <w:t xml:space="preserve"> basándose para ello en el criterio 6-09, del Instituto Federal de Acceso a la Información Pública (IFAI), ahora, Instituto Nacional de Transparencia, Acceso a la Información y Protección de Datos Personales, antes (INAI), cuyo rubro es: “</w:t>
      </w:r>
      <w:r w:rsidRPr="00B02CF7">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B02CF7" w:rsidRDefault="00BE7409" w:rsidP="00BE7409">
      <w:pPr>
        <w:spacing w:line="360" w:lineRule="auto"/>
        <w:contextualSpacing/>
        <w:jc w:val="both"/>
        <w:rPr>
          <w:rFonts w:ascii="Palatino Linotype" w:hAnsi="Palatino Linotype" w:cs="Arial"/>
          <w:sz w:val="22"/>
          <w:szCs w:val="22"/>
        </w:rPr>
      </w:pPr>
    </w:p>
    <w:p w14:paraId="403A35AE" w14:textId="07F356C5" w:rsidR="00D734D9" w:rsidRPr="00B02CF7" w:rsidRDefault="003F6468" w:rsidP="00D734D9">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lastRenderedPageBreak/>
        <w:t>En ese sentido, la Ponencia Resolutora</w:t>
      </w:r>
      <w:r w:rsidR="00296257" w:rsidRPr="00B02CF7">
        <w:rPr>
          <w:rFonts w:ascii="Palatino Linotype" w:hAnsi="Palatino Linotype" w:cs="Arial"/>
          <w:sz w:val="22"/>
          <w:szCs w:val="22"/>
        </w:rPr>
        <w:t xml:space="preserve"> realizó engrose y</w:t>
      </w:r>
      <w:r w:rsidRPr="00B02CF7">
        <w:rPr>
          <w:rFonts w:ascii="Palatino Linotype" w:hAnsi="Palatino Linotype" w:cs="Arial"/>
          <w:sz w:val="22"/>
          <w:szCs w:val="22"/>
        </w:rPr>
        <w:t xml:space="preserve"> </w:t>
      </w:r>
      <w:r w:rsidR="008E75B6" w:rsidRPr="00B02CF7">
        <w:rPr>
          <w:rFonts w:ascii="Palatino Linotype" w:hAnsi="Palatino Linotype" w:cs="Arial"/>
          <w:sz w:val="22"/>
          <w:szCs w:val="22"/>
        </w:rPr>
        <w:t>orden</w:t>
      </w:r>
      <w:r w:rsidR="004365C0" w:rsidRPr="00B02CF7">
        <w:rPr>
          <w:rFonts w:ascii="Palatino Linotype" w:hAnsi="Palatino Linotype" w:cs="Arial"/>
          <w:sz w:val="22"/>
          <w:szCs w:val="22"/>
        </w:rPr>
        <w:t>ó</w:t>
      </w:r>
      <w:r w:rsidR="008E75B6" w:rsidRPr="00B02CF7">
        <w:rPr>
          <w:rFonts w:ascii="Palatino Linotype" w:hAnsi="Palatino Linotype" w:cs="Arial"/>
          <w:sz w:val="22"/>
          <w:szCs w:val="22"/>
        </w:rPr>
        <w:t xml:space="preserve"> </w:t>
      </w:r>
      <w:r w:rsidR="00D734D9" w:rsidRPr="00B02CF7">
        <w:rPr>
          <w:rFonts w:ascii="Palatino Linotype" w:hAnsi="Palatino Linotype" w:cs="Arial"/>
          <w:sz w:val="22"/>
          <w:szCs w:val="22"/>
        </w:rPr>
        <w:t xml:space="preserve">entregar </w:t>
      </w:r>
      <w:r w:rsidR="00917E37">
        <w:rPr>
          <w:rFonts w:ascii="Palatino Linotype" w:hAnsi="Palatino Linotype" w:cs="Arial"/>
          <w:sz w:val="22"/>
          <w:szCs w:val="22"/>
        </w:rPr>
        <w:t>l</w:t>
      </w:r>
      <w:r w:rsidR="00917E37" w:rsidRPr="00917E37">
        <w:rPr>
          <w:rFonts w:ascii="Palatino Linotype" w:hAnsi="Palatino Linotype" w:cs="Arial"/>
          <w:sz w:val="22"/>
          <w:szCs w:val="22"/>
        </w:rPr>
        <w:t>as Actas de Instalación de los Consejos y Comités Municipales, así como de aquellos que sean de naturaleza intermunicipal y estatal que hayan sido constituidos al veinticinc</w:t>
      </w:r>
      <w:r w:rsidR="00917E37">
        <w:rPr>
          <w:rFonts w:ascii="Palatino Linotype" w:hAnsi="Palatino Linotype" w:cs="Arial"/>
          <w:sz w:val="22"/>
          <w:szCs w:val="22"/>
        </w:rPr>
        <w:t xml:space="preserve">o de abril de dos mil veintidós, </w:t>
      </w:r>
      <w:r w:rsidR="00516B62" w:rsidRPr="00516B62">
        <w:rPr>
          <w:rFonts w:ascii="Palatino Linotype" w:hAnsi="Palatino Linotype" w:cs="Arial"/>
          <w:sz w:val="22"/>
          <w:szCs w:val="22"/>
        </w:rPr>
        <w:t>de</w:t>
      </w:r>
      <w:r w:rsidR="00516B62">
        <w:rPr>
          <w:rFonts w:ascii="Palatino Linotype" w:hAnsi="Palatino Linotype" w:cs="Arial"/>
          <w:sz w:val="22"/>
          <w:szCs w:val="22"/>
        </w:rPr>
        <w:t>l</w:t>
      </w:r>
      <w:r w:rsidR="00516B62" w:rsidRPr="00516B62">
        <w:rPr>
          <w:rFonts w:ascii="Palatino Linotype" w:hAnsi="Palatino Linotype" w:cs="Arial"/>
          <w:sz w:val="22"/>
          <w:szCs w:val="22"/>
        </w:rPr>
        <w:t xml:space="preserve"> </w:t>
      </w:r>
      <w:r w:rsidR="00516B62" w:rsidRPr="00B02CF7">
        <w:rPr>
          <w:rFonts w:ascii="Palatino Linotype" w:hAnsi="Palatino Linotype" w:cs="Arial"/>
          <w:sz w:val="22"/>
          <w:szCs w:val="22"/>
        </w:rPr>
        <w:t>Ayuntamiento</w:t>
      </w:r>
      <w:r w:rsidR="00516B62">
        <w:rPr>
          <w:rFonts w:ascii="Palatino Linotype" w:hAnsi="Palatino Linotype" w:cs="Arial"/>
          <w:sz w:val="22"/>
          <w:szCs w:val="22"/>
        </w:rPr>
        <w:t xml:space="preserve"> de</w:t>
      </w:r>
      <w:r w:rsidR="00516B62" w:rsidRPr="00B02CF7">
        <w:rPr>
          <w:rFonts w:ascii="Palatino Linotype" w:hAnsi="Palatino Linotype" w:cs="Arial"/>
          <w:sz w:val="22"/>
          <w:szCs w:val="22"/>
        </w:rPr>
        <w:t xml:space="preserve"> </w:t>
      </w:r>
      <w:r w:rsidR="00917E37">
        <w:rPr>
          <w:rFonts w:ascii="Palatino Linotype" w:hAnsi="Palatino Linotype" w:cs="Arial"/>
          <w:sz w:val="22"/>
          <w:szCs w:val="22"/>
        </w:rPr>
        <w:t>Atlacomulco</w:t>
      </w:r>
      <w:r w:rsidR="00D734D9" w:rsidRPr="00B02CF7">
        <w:rPr>
          <w:rFonts w:ascii="Palatino Linotype" w:hAnsi="Palatino Linotype" w:cs="Arial"/>
          <w:sz w:val="22"/>
          <w:szCs w:val="22"/>
        </w:rPr>
        <w:t xml:space="preserve">, en términos del artículo 140, fracción IV, de la </w:t>
      </w:r>
      <w:r w:rsidR="008E75B6" w:rsidRPr="00B02CF7">
        <w:rPr>
          <w:rFonts w:ascii="Palatino Linotype" w:hAnsi="Palatino Linotype" w:cs="Arial"/>
          <w:sz w:val="22"/>
          <w:szCs w:val="22"/>
        </w:rPr>
        <w:t xml:space="preserve">Ley de Transparencia y Acceso a </w:t>
      </w:r>
      <w:r w:rsidR="00D734D9" w:rsidRPr="00B02CF7">
        <w:rPr>
          <w:rFonts w:ascii="Palatino Linotype" w:hAnsi="Palatino Linotype" w:cs="Arial"/>
          <w:sz w:val="22"/>
          <w:szCs w:val="22"/>
        </w:rPr>
        <w:t>la Información Pública del Estado de México y Municipios.</w:t>
      </w:r>
    </w:p>
    <w:p w14:paraId="7E6BA0D2" w14:textId="77777777" w:rsidR="00BE7409" w:rsidRPr="00B02CF7" w:rsidRDefault="00BE7409" w:rsidP="00D734D9">
      <w:pPr>
        <w:spacing w:line="360" w:lineRule="auto"/>
        <w:contextualSpacing/>
        <w:jc w:val="both"/>
        <w:rPr>
          <w:rFonts w:ascii="Palatino Linotype" w:hAnsi="Palatino Linotype" w:cs="Arial"/>
          <w:sz w:val="22"/>
          <w:szCs w:val="22"/>
        </w:rPr>
      </w:pPr>
    </w:p>
    <w:p w14:paraId="62A5A15A" w14:textId="43E61E67" w:rsidR="009D50D6" w:rsidRPr="00B02CF7" w:rsidRDefault="008D2E26" w:rsidP="009D50D6">
      <w:pPr>
        <w:spacing w:line="360" w:lineRule="auto"/>
        <w:contextualSpacing/>
        <w:jc w:val="both"/>
        <w:rPr>
          <w:rFonts w:ascii="Palatino Linotype" w:hAnsi="Palatino Linotype"/>
          <w:color w:val="000000"/>
          <w:sz w:val="22"/>
          <w:szCs w:val="22"/>
        </w:rPr>
      </w:pPr>
      <w:r w:rsidRPr="00B02CF7">
        <w:rPr>
          <w:rFonts w:ascii="Palatino Linotype" w:hAnsi="Palatino Linotype" w:cs="Arial"/>
          <w:sz w:val="22"/>
          <w:szCs w:val="22"/>
        </w:rPr>
        <w:t>Estudi</w:t>
      </w:r>
      <w:r w:rsidR="00AD5C25" w:rsidRPr="00B02CF7">
        <w:rPr>
          <w:rFonts w:ascii="Palatino Linotype" w:hAnsi="Palatino Linotype" w:cs="Arial"/>
          <w:sz w:val="22"/>
          <w:szCs w:val="22"/>
        </w:rPr>
        <w:t>o</w:t>
      </w:r>
      <w:r w:rsidR="00492D79" w:rsidRPr="00B02CF7">
        <w:rPr>
          <w:rFonts w:ascii="Palatino Linotype" w:hAnsi="Palatino Linotype" w:cs="Arial"/>
          <w:sz w:val="22"/>
          <w:szCs w:val="22"/>
        </w:rPr>
        <w:t xml:space="preserve"> con el cual esta Ponencia no </w:t>
      </w:r>
      <w:r w:rsidR="009D50D6" w:rsidRPr="00B02CF7">
        <w:rPr>
          <w:rFonts w:ascii="Palatino Linotype" w:hAnsi="Palatino Linotype" w:cs="Arial"/>
          <w:sz w:val="22"/>
          <w:szCs w:val="22"/>
        </w:rPr>
        <w:t>coincide</w:t>
      </w:r>
      <w:r w:rsidR="00492D79" w:rsidRPr="00B02CF7">
        <w:rPr>
          <w:rFonts w:ascii="Palatino Linotype" w:hAnsi="Palatino Linotype" w:cs="Arial"/>
          <w:sz w:val="22"/>
          <w:szCs w:val="22"/>
        </w:rPr>
        <w:t xml:space="preserve">, </w:t>
      </w:r>
      <w:r w:rsidR="009D50D6" w:rsidRPr="00B02CF7">
        <w:rPr>
          <w:rFonts w:ascii="Palatino Linotype" w:hAnsi="Palatino Linotype" w:cs="Arial"/>
          <w:sz w:val="22"/>
          <w:szCs w:val="22"/>
        </w:rPr>
        <w:t>ya que</w:t>
      </w:r>
      <w:r w:rsidR="00917E37">
        <w:rPr>
          <w:rFonts w:ascii="Palatino Linotype" w:hAnsi="Palatino Linotype" w:cs="Arial"/>
          <w:sz w:val="22"/>
          <w:szCs w:val="22"/>
        </w:rPr>
        <w:t xml:space="preserve"> de las actas que se ordena su entrega, pudiera contener </w:t>
      </w:r>
      <w:r w:rsidR="009D50D6" w:rsidRPr="006375B2">
        <w:rPr>
          <w:rFonts w:ascii="Palatino Linotype" w:hAnsi="Palatino Linotype"/>
          <w:b/>
          <w:color w:val="000000"/>
          <w:sz w:val="22"/>
          <w:szCs w:val="22"/>
        </w:rPr>
        <w:t xml:space="preserve">información </w:t>
      </w:r>
      <w:r w:rsidR="00A07096" w:rsidRPr="006375B2">
        <w:rPr>
          <w:rFonts w:ascii="Palatino Linotype" w:hAnsi="Palatino Linotype"/>
          <w:b/>
          <w:color w:val="000000"/>
          <w:sz w:val="22"/>
          <w:szCs w:val="22"/>
        </w:rPr>
        <w:t xml:space="preserve">del cargo y área de adscripción del personal de </w:t>
      </w:r>
      <w:r w:rsidR="00296257" w:rsidRPr="006375B2">
        <w:rPr>
          <w:rFonts w:ascii="Palatino Linotype" w:hAnsi="Palatino Linotype"/>
          <w:b/>
          <w:color w:val="000000"/>
          <w:sz w:val="22"/>
          <w:szCs w:val="22"/>
        </w:rPr>
        <w:t>Seguridad Pública</w:t>
      </w:r>
      <w:r w:rsidR="00A07096" w:rsidRPr="00B02CF7">
        <w:rPr>
          <w:rFonts w:ascii="Palatino Linotype" w:hAnsi="Palatino Linotype"/>
          <w:color w:val="000000"/>
          <w:sz w:val="22"/>
          <w:szCs w:val="22"/>
        </w:rPr>
        <w:t xml:space="preserve">, </w:t>
      </w:r>
      <w:r w:rsidR="009D50D6" w:rsidRPr="00B02CF7">
        <w:rPr>
          <w:rFonts w:ascii="Palatino Linotype" w:hAnsi="Palatino Linotype"/>
          <w:color w:val="000000"/>
          <w:sz w:val="22"/>
          <w:szCs w:val="22"/>
        </w:rPr>
        <w:t xml:space="preserve">en su respectiva versión pública </w:t>
      </w:r>
      <w:r w:rsidR="00917E37">
        <w:rPr>
          <w:rFonts w:ascii="Palatino Linotype" w:hAnsi="Palatino Linotype"/>
          <w:color w:val="000000"/>
          <w:sz w:val="22"/>
          <w:szCs w:val="22"/>
        </w:rPr>
        <w:t xml:space="preserve">y ello, </w:t>
      </w:r>
      <w:r w:rsidR="009D50D6" w:rsidRPr="00B02CF7">
        <w:rPr>
          <w:rFonts w:ascii="Palatino Linotype" w:hAnsi="Palatino Linotype"/>
          <w:color w:val="000000"/>
          <w:sz w:val="22"/>
          <w:szCs w:val="22"/>
        </w:rPr>
        <w:t>puede hacer identificable a</w:t>
      </w:r>
      <w:r w:rsidR="006D5765" w:rsidRPr="00B02CF7">
        <w:rPr>
          <w:rFonts w:ascii="Palatino Linotype" w:hAnsi="Palatino Linotype"/>
          <w:color w:val="000000"/>
          <w:sz w:val="22"/>
          <w:szCs w:val="22"/>
        </w:rPr>
        <w:t xml:space="preserve"> dichos elementos de seguridad</w:t>
      </w:r>
      <w:r w:rsidR="009D50D6" w:rsidRPr="00B02CF7">
        <w:rPr>
          <w:rFonts w:ascii="Palatino Linotype" w:hAnsi="Palatino Linotype"/>
          <w:color w:val="000000"/>
          <w:sz w:val="22"/>
          <w:szCs w:val="22"/>
        </w:rPr>
        <w:t xml:space="preserve">. </w:t>
      </w:r>
    </w:p>
    <w:p w14:paraId="3DA15A42" w14:textId="072BD5A3" w:rsidR="009D50D6" w:rsidRPr="00B02CF7" w:rsidRDefault="009D50D6" w:rsidP="008D2E26">
      <w:pPr>
        <w:spacing w:line="360" w:lineRule="auto"/>
        <w:contextualSpacing/>
        <w:jc w:val="both"/>
        <w:rPr>
          <w:rFonts w:ascii="Palatino Linotype" w:hAnsi="Palatino Linotype" w:cs="Arial"/>
          <w:sz w:val="22"/>
          <w:szCs w:val="22"/>
        </w:rPr>
      </w:pPr>
    </w:p>
    <w:p w14:paraId="3FD39E5F" w14:textId="71D3852A" w:rsidR="006D5765" w:rsidRPr="00B02CF7" w:rsidRDefault="009D50D6" w:rsidP="006D5765">
      <w:pPr>
        <w:spacing w:line="360" w:lineRule="auto"/>
        <w:contextualSpacing/>
        <w:jc w:val="both"/>
        <w:rPr>
          <w:rFonts w:ascii="Palatino Linotype" w:hAnsi="Palatino Linotype"/>
          <w:iCs/>
          <w:color w:val="000000"/>
          <w:sz w:val="22"/>
          <w:szCs w:val="22"/>
        </w:rPr>
      </w:pPr>
      <w:r w:rsidRPr="00B02CF7">
        <w:rPr>
          <w:rFonts w:ascii="Palatino Linotype" w:hAnsi="Palatino Linotype" w:cs="Arial"/>
          <w:sz w:val="22"/>
          <w:szCs w:val="22"/>
        </w:rPr>
        <w:t xml:space="preserve">Aunado a ello, </w:t>
      </w:r>
      <w:r w:rsidR="00492D79" w:rsidRPr="00B02CF7">
        <w:rPr>
          <w:rFonts w:ascii="Palatino Linotype" w:hAnsi="Palatino Linotype" w:cs="Arial"/>
          <w:sz w:val="22"/>
          <w:szCs w:val="22"/>
        </w:rPr>
        <w:t>la</w:t>
      </w:r>
      <w:r w:rsidR="00AD5C25" w:rsidRPr="00B02CF7">
        <w:rPr>
          <w:rFonts w:ascii="Palatino Linotype" w:hAnsi="Palatino Linotype" w:cs="Arial"/>
          <w:sz w:val="22"/>
          <w:szCs w:val="22"/>
        </w:rPr>
        <w:t xml:space="preserve"> Suprema Corte de Justicia de la Nación </w:t>
      </w:r>
      <w:r w:rsidR="004365C0" w:rsidRPr="00B02CF7">
        <w:rPr>
          <w:rFonts w:ascii="Palatino Linotype" w:hAnsi="Palatino Linotype" w:cs="Arial"/>
          <w:sz w:val="22"/>
          <w:szCs w:val="22"/>
        </w:rPr>
        <w:t xml:space="preserve">el </w:t>
      </w:r>
      <w:r w:rsidR="00A84394" w:rsidRPr="00B02CF7">
        <w:rPr>
          <w:rFonts w:ascii="Palatino Linotype" w:hAnsi="Palatino Linotype" w:cs="Arial"/>
          <w:sz w:val="22"/>
          <w:szCs w:val="22"/>
        </w:rPr>
        <w:t xml:space="preserve">doce de mayo de dos mil veintidós, resolvió la Controversia Constitucional 325/2019, en </w:t>
      </w:r>
      <w:r w:rsidRPr="00B02CF7">
        <w:rPr>
          <w:rFonts w:ascii="Palatino Linotype" w:hAnsi="Palatino Linotype" w:cs="Arial"/>
          <w:sz w:val="22"/>
          <w:szCs w:val="22"/>
        </w:rPr>
        <w:t xml:space="preserve">la </w:t>
      </w:r>
      <w:r w:rsidR="00A84394" w:rsidRPr="00B02CF7">
        <w:rPr>
          <w:rFonts w:ascii="Palatino Linotype" w:hAnsi="Palatino Linotype" w:cs="Arial"/>
          <w:sz w:val="22"/>
          <w:szCs w:val="22"/>
        </w:rPr>
        <w:t xml:space="preserve">que determinó clasificar como reservada la información relativa al personal sustantivo/operativo, </w:t>
      </w:r>
      <w:r w:rsidR="006D5765" w:rsidRPr="00B02CF7">
        <w:rPr>
          <w:rFonts w:ascii="Palatino Linotype" w:hAnsi="Palatino Linotype" w:cs="Arial"/>
          <w:sz w:val="22"/>
          <w:szCs w:val="22"/>
        </w:rPr>
        <w:t xml:space="preserve">entendiéndose aquellos servidores públicos que realizan funciones sustantivas y de averiguación, en </w:t>
      </w:r>
      <w:r w:rsidR="00E601D1" w:rsidRPr="00B02CF7">
        <w:rPr>
          <w:rFonts w:ascii="Palatino Linotype" w:hAnsi="Palatino Linotype" w:cs="Arial"/>
          <w:sz w:val="22"/>
          <w:szCs w:val="22"/>
        </w:rPr>
        <w:t xml:space="preserve">la </w:t>
      </w:r>
      <w:r w:rsidR="006D5765" w:rsidRPr="00B02CF7">
        <w:rPr>
          <w:rFonts w:ascii="Palatino Linotype" w:hAnsi="Palatino Linotype" w:cs="Arial"/>
          <w:sz w:val="22"/>
          <w:szCs w:val="22"/>
        </w:rPr>
        <w:t xml:space="preserve">citada resolución determinó que divulgar su información </w:t>
      </w:r>
      <w:r w:rsidR="006D5765" w:rsidRPr="00B02CF7">
        <w:rPr>
          <w:rFonts w:ascii="Palatino Linotype" w:hAnsi="Palatino Linotype" w:cs="Arial"/>
          <w:b/>
          <w:bCs/>
          <w:sz w:val="22"/>
          <w:szCs w:val="22"/>
        </w:rPr>
        <w:t xml:space="preserve">representa un riesgo real, demostrable e identificable, </w:t>
      </w:r>
      <w:r w:rsidR="006D5765" w:rsidRPr="00B02CF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B02CF7">
        <w:rPr>
          <w:rFonts w:ascii="Palatino Linotype" w:hAnsi="Palatino Linotype" w:cs="Arial"/>
          <w:sz w:val="22"/>
          <w:szCs w:val="22"/>
        </w:rPr>
        <w:t xml:space="preserve">como notas periodísticas, redes sociales Twitter, Facebook, Instagram y LinkedIn </w:t>
      </w:r>
      <w:r w:rsidR="006D5765" w:rsidRPr="00B02CF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B02CF7" w:rsidRDefault="00A07096" w:rsidP="009D50D6">
      <w:pPr>
        <w:spacing w:line="360" w:lineRule="auto"/>
        <w:contextualSpacing/>
        <w:jc w:val="both"/>
        <w:rPr>
          <w:rFonts w:ascii="Palatino Linotype" w:hAnsi="Palatino Linotype" w:cs="Arial"/>
          <w:sz w:val="22"/>
          <w:szCs w:val="22"/>
        </w:rPr>
      </w:pPr>
    </w:p>
    <w:p w14:paraId="399637A7" w14:textId="639DB495" w:rsidR="008D2E26" w:rsidRPr="00B02CF7" w:rsidRDefault="006D5765" w:rsidP="009D50D6">
      <w:pPr>
        <w:spacing w:line="360" w:lineRule="auto"/>
        <w:contextualSpacing/>
        <w:jc w:val="both"/>
        <w:rPr>
          <w:rFonts w:ascii="Palatino Linotype" w:hAnsi="Palatino Linotype" w:cs="Arial"/>
          <w:sz w:val="22"/>
          <w:szCs w:val="22"/>
        </w:rPr>
      </w:pPr>
      <w:r w:rsidRPr="00B02CF7">
        <w:rPr>
          <w:rFonts w:ascii="Palatino Linotype" w:hAnsi="Palatino Linotype"/>
          <w:bCs/>
          <w:color w:val="000000"/>
          <w:sz w:val="22"/>
          <w:szCs w:val="22"/>
        </w:rPr>
        <w:t>Es por ello</w:t>
      </w:r>
      <w:r w:rsidRPr="00B02CF7">
        <w:rPr>
          <w:rFonts w:ascii="Palatino Linotype" w:hAnsi="Palatino Linotype"/>
          <w:b/>
          <w:color w:val="000000"/>
          <w:sz w:val="22"/>
          <w:szCs w:val="22"/>
        </w:rPr>
        <w:t xml:space="preserve">, que la suscrita considera de </w:t>
      </w:r>
      <w:r w:rsidR="008D2E26" w:rsidRPr="00B02CF7">
        <w:rPr>
          <w:rFonts w:ascii="Palatino Linotype" w:hAnsi="Palatino Linotype"/>
          <w:b/>
          <w:color w:val="000000"/>
          <w:sz w:val="22"/>
          <w:szCs w:val="22"/>
        </w:rPr>
        <w:t xml:space="preserve">suma importancia </w:t>
      </w:r>
      <w:r w:rsidRPr="00B02CF7">
        <w:rPr>
          <w:rFonts w:ascii="Palatino Linotype" w:hAnsi="Palatino Linotype"/>
          <w:b/>
          <w:color w:val="000000"/>
          <w:sz w:val="22"/>
          <w:szCs w:val="22"/>
        </w:rPr>
        <w:t xml:space="preserve">la </w:t>
      </w:r>
      <w:r w:rsidR="008D2E26" w:rsidRPr="00B02CF7">
        <w:rPr>
          <w:rFonts w:ascii="Palatino Linotype" w:hAnsi="Palatino Linotype"/>
          <w:b/>
          <w:color w:val="000000"/>
          <w:sz w:val="22"/>
          <w:szCs w:val="22"/>
        </w:rPr>
        <w:t xml:space="preserve">reserva respecto al cargo y área de adscripción del personal de Seguridad Pública </w:t>
      </w:r>
      <w:r w:rsidR="008D2E26" w:rsidRPr="00B02CF7">
        <w:rPr>
          <w:rFonts w:ascii="Palatino Linotype" w:hAnsi="Palatino Linotype"/>
          <w:color w:val="000000"/>
          <w:sz w:val="22"/>
          <w:szCs w:val="22"/>
        </w:rPr>
        <w:t xml:space="preserve">del Ayuntamiento de </w:t>
      </w:r>
      <w:r w:rsidR="00917E37">
        <w:rPr>
          <w:rFonts w:ascii="Palatino Linotype" w:hAnsi="Palatino Linotype"/>
          <w:color w:val="000000"/>
          <w:sz w:val="22"/>
          <w:szCs w:val="22"/>
        </w:rPr>
        <w:t>Atlacomulco</w:t>
      </w:r>
      <w:r w:rsidR="008D2E26" w:rsidRPr="00B02CF7">
        <w:rPr>
          <w:rFonts w:ascii="Palatino Linotype" w:hAnsi="Palatino Linotype"/>
          <w:color w:val="000000"/>
          <w:sz w:val="22"/>
          <w:szCs w:val="22"/>
        </w:rPr>
        <w:t>, pues se ordenó l</w:t>
      </w:r>
      <w:r w:rsidR="0056567F" w:rsidRPr="00B02CF7">
        <w:rPr>
          <w:rFonts w:ascii="Palatino Linotype" w:hAnsi="Palatino Linotype"/>
          <w:color w:val="000000"/>
          <w:sz w:val="22"/>
          <w:szCs w:val="22"/>
        </w:rPr>
        <w:t>a entrega de</w:t>
      </w:r>
      <w:r w:rsidR="00161B88">
        <w:rPr>
          <w:rFonts w:ascii="Palatino Linotype" w:hAnsi="Palatino Linotype"/>
          <w:color w:val="000000"/>
          <w:sz w:val="22"/>
          <w:szCs w:val="22"/>
        </w:rPr>
        <w:t xml:space="preserve">l </w:t>
      </w:r>
      <w:r w:rsidR="00E53ECE">
        <w:rPr>
          <w:rFonts w:ascii="Palatino Linotype" w:hAnsi="Palatino Linotype"/>
          <w:color w:val="000000"/>
          <w:sz w:val="22"/>
          <w:szCs w:val="22"/>
        </w:rPr>
        <w:t>“</w:t>
      </w:r>
      <w:r w:rsidR="0028086F" w:rsidRPr="0028086F">
        <w:rPr>
          <w:rFonts w:ascii="Palatino Linotype" w:eastAsia="Palatino Linotype" w:hAnsi="Palatino Linotype" w:cs="Palatino Linotype"/>
          <w:i/>
          <w:sz w:val="22"/>
          <w:szCs w:val="22"/>
          <w:lang w:eastAsia="es-MX"/>
        </w:rPr>
        <w:t xml:space="preserve">El documento o expresión documental donde conste la nómina de todos los servidores públicos </w:t>
      </w:r>
      <w:r w:rsidR="0028086F" w:rsidRPr="0028086F">
        <w:rPr>
          <w:rFonts w:ascii="Palatino Linotype" w:eastAsia="Palatino Linotype" w:hAnsi="Palatino Linotype" w:cs="Palatino Linotype"/>
          <w:i/>
          <w:sz w:val="22"/>
          <w:szCs w:val="22"/>
          <w:lang w:eastAsia="es-MX"/>
        </w:rPr>
        <w:lastRenderedPageBreak/>
        <w:t xml:space="preserve">adscritos al Ayuntamiento y al Sistema Municipal para el Desarrollo Integral de la Familia, ambos de </w:t>
      </w:r>
      <w:r w:rsidR="00917E37">
        <w:rPr>
          <w:rFonts w:ascii="Palatino Linotype" w:eastAsia="Palatino Linotype" w:hAnsi="Palatino Linotype" w:cs="Palatino Linotype"/>
          <w:i/>
          <w:sz w:val="22"/>
          <w:szCs w:val="22"/>
          <w:lang w:eastAsia="es-MX"/>
        </w:rPr>
        <w:t>Atlacomulco</w:t>
      </w:r>
      <w:r w:rsidR="0028086F" w:rsidRPr="0028086F">
        <w:rPr>
          <w:rFonts w:ascii="Palatino Linotype" w:eastAsia="Palatino Linotype" w:hAnsi="Palatino Linotype" w:cs="Palatino Linotype"/>
          <w:i/>
          <w:sz w:val="22"/>
          <w:szCs w:val="22"/>
          <w:lang w:eastAsia="es-MX"/>
        </w:rPr>
        <w:t>, correspondientes a las dos quincenas del mes de noviembre y las dos quincenas del mes de diciembre del año 2021, así como ambas quincenas de los meses enero, febrero y marzo del año 2022</w:t>
      </w:r>
      <w:r w:rsidR="00E53ECE">
        <w:rPr>
          <w:rFonts w:ascii="Palatino Linotype" w:hAnsi="Palatino Linotype"/>
          <w:i/>
          <w:color w:val="000000"/>
          <w:sz w:val="22"/>
          <w:szCs w:val="22"/>
          <w:lang w:val="es-MX"/>
        </w:rPr>
        <w:t xml:space="preserve">” </w:t>
      </w:r>
      <w:r w:rsidR="00E53ECE" w:rsidRPr="006375B2">
        <w:rPr>
          <w:rFonts w:ascii="Palatino Linotype" w:hAnsi="Palatino Linotype"/>
          <w:color w:val="000000"/>
          <w:sz w:val="22"/>
          <w:szCs w:val="22"/>
          <w:lang w:val="es-MX"/>
        </w:rPr>
        <w:t>(Sic)</w:t>
      </w:r>
      <w:r w:rsidR="006375B2">
        <w:rPr>
          <w:rFonts w:ascii="Palatino Linotype" w:hAnsi="Palatino Linotype"/>
          <w:i/>
          <w:color w:val="000000"/>
          <w:sz w:val="22"/>
          <w:szCs w:val="22"/>
          <w:lang w:val="es-MX"/>
        </w:rPr>
        <w:t>;</w:t>
      </w:r>
      <w:r w:rsidR="0056567F" w:rsidRPr="00B02CF7">
        <w:rPr>
          <w:rFonts w:ascii="Palatino Linotype" w:hAnsi="Palatino Linotype"/>
          <w:color w:val="000000"/>
          <w:sz w:val="22"/>
          <w:szCs w:val="22"/>
        </w:rPr>
        <w:t xml:space="preserve"> y, por lo tanto, </w:t>
      </w:r>
      <w:r w:rsidR="008D2E26" w:rsidRPr="00B02CF7">
        <w:rPr>
          <w:rFonts w:ascii="Palatino Linotype" w:hAnsi="Palatino Linotype"/>
          <w:color w:val="000000"/>
          <w:sz w:val="22"/>
          <w:szCs w:val="22"/>
        </w:rPr>
        <w:t>dar a conocer</w:t>
      </w:r>
      <w:r w:rsidR="00296257" w:rsidRPr="00B02CF7">
        <w:rPr>
          <w:rFonts w:ascii="Palatino Linotype" w:hAnsi="Palatino Linotype"/>
          <w:color w:val="000000"/>
          <w:sz w:val="22"/>
          <w:szCs w:val="22"/>
        </w:rPr>
        <w:t xml:space="preserve"> dicha</w:t>
      </w:r>
      <w:r w:rsidR="008D2E26" w:rsidRPr="00B02CF7">
        <w:rPr>
          <w:rFonts w:ascii="Palatino Linotype" w:hAnsi="Palatino Linotype"/>
          <w:color w:val="000000"/>
          <w:sz w:val="22"/>
          <w:szCs w:val="22"/>
        </w:rPr>
        <w:t xml:space="preserve"> información de aquellos servidores públicos que realizan funciones en materia de </w:t>
      </w:r>
      <w:r w:rsidR="00296257" w:rsidRPr="00B02CF7">
        <w:rPr>
          <w:rFonts w:ascii="Palatino Linotype" w:hAnsi="Palatino Linotype"/>
          <w:color w:val="000000"/>
          <w:sz w:val="22"/>
          <w:szCs w:val="22"/>
        </w:rPr>
        <w:t>Seguridad Pública</w:t>
      </w:r>
      <w:r w:rsidR="008D2E26" w:rsidRPr="00B02CF7">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o simplemente </w:t>
      </w:r>
      <w:r w:rsidR="00BE7409" w:rsidRPr="00B02CF7">
        <w:rPr>
          <w:rFonts w:ascii="Palatino Linotype" w:hAnsi="Palatino Linotype"/>
          <w:color w:val="000000"/>
          <w:sz w:val="22"/>
          <w:szCs w:val="22"/>
        </w:rPr>
        <w:t xml:space="preserve">ubicarlos </w:t>
      </w:r>
      <w:r w:rsidR="008D2E26" w:rsidRPr="00B02CF7">
        <w:rPr>
          <w:rFonts w:ascii="Palatino Linotype" w:hAnsi="Palatino Linotype"/>
          <w:color w:val="000000"/>
          <w:sz w:val="22"/>
          <w:szCs w:val="22"/>
        </w:rPr>
        <w:t>por el hecho de pertenecer o haber pertenecido a una organización que llev</w:t>
      </w:r>
      <w:r w:rsidR="00BE7409" w:rsidRPr="00B02CF7">
        <w:rPr>
          <w:rFonts w:ascii="Palatino Linotype" w:hAnsi="Palatino Linotype"/>
          <w:color w:val="000000"/>
          <w:sz w:val="22"/>
          <w:szCs w:val="22"/>
        </w:rPr>
        <w:t>a</w:t>
      </w:r>
      <w:r w:rsidR="008D2E26" w:rsidRPr="00B02CF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B02CF7" w:rsidRDefault="008D2E26" w:rsidP="008D2E26">
      <w:pPr>
        <w:spacing w:line="360" w:lineRule="auto"/>
        <w:jc w:val="both"/>
        <w:rPr>
          <w:rFonts w:ascii="Palatino Linotype" w:hAnsi="Palatino Linotype"/>
          <w:color w:val="000000"/>
          <w:sz w:val="22"/>
          <w:szCs w:val="22"/>
        </w:rPr>
      </w:pPr>
    </w:p>
    <w:p w14:paraId="3C616AE7" w14:textId="264C061A"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Aunado a ello,</w:t>
      </w:r>
      <w:r w:rsidR="00927E8E" w:rsidRPr="00B02CF7">
        <w:rPr>
          <w:rFonts w:ascii="Palatino Linotype" w:hAnsi="Palatino Linotype"/>
          <w:color w:val="000000"/>
          <w:sz w:val="22"/>
          <w:szCs w:val="22"/>
        </w:rPr>
        <w:t xml:space="preserve"> dar </w:t>
      </w:r>
      <w:r w:rsidR="008D2E26" w:rsidRPr="00B02CF7">
        <w:rPr>
          <w:rFonts w:ascii="Palatino Linotype" w:hAnsi="Palatino Linotype"/>
          <w:color w:val="000000"/>
          <w:sz w:val="22"/>
          <w:szCs w:val="22"/>
        </w:rPr>
        <w:t xml:space="preserve">esa información </w:t>
      </w:r>
      <w:r w:rsidR="00927E8E" w:rsidRPr="00B02CF7">
        <w:rPr>
          <w:rFonts w:ascii="Palatino Linotype" w:hAnsi="Palatino Linotype"/>
          <w:color w:val="000000"/>
          <w:sz w:val="22"/>
          <w:szCs w:val="22"/>
        </w:rPr>
        <w:t xml:space="preserve">puede </w:t>
      </w:r>
      <w:r w:rsidR="008D2E26" w:rsidRPr="00B02CF7">
        <w:rPr>
          <w:rFonts w:ascii="Palatino Linotype" w:hAnsi="Palatino Linotype"/>
          <w:color w:val="000000"/>
          <w:sz w:val="22"/>
          <w:szCs w:val="22"/>
        </w:rPr>
        <w:t xml:space="preserve">vulnerar la vida, </w:t>
      </w:r>
      <w:r w:rsidR="00927E8E" w:rsidRPr="00B02CF7">
        <w:rPr>
          <w:rFonts w:ascii="Palatino Linotype" w:hAnsi="Palatino Linotype"/>
          <w:color w:val="000000"/>
          <w:sz w:val="22"/>
          <w:szCs w:val="22"/>
        </w:rPr>
        <w:t xml:space="preserve">integridad, </w:t>
      </w:r>
      <w:r w:rsidR="008D2E26" w:rsidRPr="00B02CF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B02CF7">
        <w:rPr>
          <w:rFonts w:ascii="Palatino Linotype" w:hAnsi="Palatino Linotype"/>
          <w:color w:val="000000"/>
          <w:sz w:val="22"/>
          <w:szCs w:val="22"/>
        </w:rPr>
        <w:t xml:space="preserve">amenazar, </w:t>
      </w:r>
      <w:r w:rsidR="008D2E26" w:rsidRPr="00B02CF7">
        <w:rPr>
          <w:rFonts w:ascii="Palatino Linotype" w:hAnsi="Palatino Linotype"/>
          <w:color w:val="000000"/>
          <w:sz w:val="22"/>
          <w:szCs w:val="22"/>
        </w:rPr>
        <w:t xml:space="preserve">inhibir o </w:t>
      </w:r>
      <w:r w:rsidR="00551E7F" w:rsidRPr="00B02CF7">
        <w:rPr>
          <w:rFonts w:ascii="Palatino Linotype" w:hAnsi="Palatino Linotype"/>
          <w:color w:val="000000"/>
          <w:sz w:val="22"/>
          <w:szCs w:val="22"/>
        </w:rPr>
        <w:t xml:space="preserve">extorsionar </w:t>
      </w:r>
      <w:r w:rsidR="008D2E26" w:rsidRPr="00B02CF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B02CF7" w:rsidRDefault="008D2E26" w:rsidP="008D2E26">
      <w:pPr>
        <w:spacing w:line="360" w:lineRule="auto"/>
        <w:jc w:val="both"/>
        <w:rPr>
          <w:rFonts w:ascii="Palatino Linotype" w:hAnsi="Palatino Linotype"/>
          <w:color w:val="000000"/>
          <w:sz w:val="22"/>
          <w:szCs w:val="22"/>
        </w:rPr>
      </w:pPr>
    </w:p>
    <w:p w14:paraId="6DA5BD9E" w14:textId="37576D4D" w:rsidR="008D2E26" w:rsidRPr="00B02CF7" w:rsidRDefault="008D2E26" w:rsidP="00D85CCA">
      <w:pPr>
        <w:spacing w:line="360" w:lineRule="auto"/>
        <w:contextualSpacing/>
        <w:jc w:val="both"/>
        <w:rPr>
          <w:rFonts w:ascii="Palatino Linotype" w:hAnsi="Palatino Linotype"/>
          <w:iCs/>
          <w:color w:val="000000"/>
          <w:sz w:val="22"/>
          <w:szCs w:val="22"/>
        </w:rPr>
      </w:pPr>
      <w:r w:rsidRPr="00B02CF7">
        <w:rPr>
          <w:rFonts w:ascii="Palatino Linotype" w:hAnsi="Palatino Linotype"/>
          <w:color w:val="000000"/>
          <w:sz w:val="22"/>
          <w:szCs w:val="22"/>
        </w:rPr>
        <w:t xml:space="preserve">Ahora bien, </w:t>
      </w:r>
      <w:r w:rsidR="006D150E" w:rsidRPr="00B02CF7">
        <w:rPr>
          <w:rFonts w:ascii="Palatino Linotype" w:hAnsi="Palatino Linotype"/>
          <w:color w:val="000000"/>
          <w:sz w:val="22"/>
          <w:szCs w:val="22"/>
        </w:rPr>
        <w:t xml:space="preserve">al </w:t>
      </w:r>
      <w:r w:rsidRPr="00B02CF7">
        <w:rPr>
          <w:rFonts w:ascii="Palatino Linotype" w:hAnsi="Palatino Linotype"/>
          <w:color w:val="000000"/>
          <w:sz w:val="22"/>
          <w:szCs w:val="22"/>
        </w:rPr>
        <w:t>reservarse</w:t>
      </w:r>
      <w:r w:rsidR="00BE7409" w:rsidRPr="00B02CF7">
        <w:rPr>
          <w:rFonts w:ascii="Palatino Linotype" w:hAnsi="Palatino Linotype"/>
          <w:color w:val="000000"/>
          <w:sz w:val="22"/>
          <w:szCs w:val="22"/>
        </w:rPr>
        <w:t xml:space="preserve"> solo</w:t>
      </w:r>
      <w:r w:rsidRPr="00B02CF7">
        <w:rPr>
          <w:rFonts w:ascii="Palatino Linotype" w:hAnsi="Palatino Linotype"/>
          <w:color w:val="000000"/>
          <w:sz w:val="22"/>
          <w:szCs w:val="22"/>
        </w:rPr>
        <w:t xml:space="preserve"> los nombres del personal adscrito al área de Seguridad Pública del </w:t>
      </w:r>
      <w:r w:rsidR="00296257" w:rsidRPr="00B02CF7">
        <w:rPr>
          <w:rFonts w:ascii="Palatino Linotype" w:hAnsi="Palatino Linotype"/>
          <w:color w:val="000000"/>
          <w:sz w:val="22"/>
          <w:szCs w:val="22"/>
        </w:rPr>
        <w:t xml:space="preserve">Ayuntamiento </w:t>
      </w:r>
      <w:r w:rsidRPr="00B02CF7">
        <w:rPr>
          <w:rFonts w:ascii="Palatino Linotype" w:hAnsi="Palatino Linotype"/>
          <w:color w:val="000000"/>
          <w:sz w:val="22"/>
          <w:szCs w:val="22"/>
        </w:rPr>
        <w:t xml:space="preserve">de </w:t>
      </w:r>
      <w:r w:rsidR="00917E37">
        <w:rPr>
          <w:rFonts w:ascii="Palatino Linotype" w:hAnsi="Palatino Linotype"/>
          <w:color w:val="000000"/>
          <w:sz w:val="22"/>
          <w:szCs w:val="22"/>
        </w:rPr>
        <w:t>Atlacomulco</w:t>
      </w:r>
      <w:r w:rsidR="00D0150A">
        <w:rPr>
          <w:rFonts w:ascii="Palatino Linotype" w:hAnsi="Palatino Linotype"/>
          <w:color w:val="000000"/>
          <w:sz w:val="22"/>
          <w:szCs w:val="22"/>
        </w:rPr>
        <w:t xml:space="preserve"> </w:t>
      </w:r>
      <w:r w:rsidR="006D150E" w:rsidRPr="00B02CF7">
        <w:rPr>
          <w:rFonts w:ascii="Palatino Linotype" w:hAnsi="Palatino Linotype"/>
          <w:color w:val="000000"/>
          <w:sz w:val="22"/>
          <w:szCs w:val="22"/>
        </w:rPr>
        <w:t xml:space="preserve">y </w:t>
      </w:r>
      <w:r w:rsidRPr="00B02CF7">
        <w:rPr>
          <w:rFonts w:ascii="Palatino Linotype" w:hAnsi="Palatino Linotype"/>
          <w:iCs/>
          <w:color w:val="000000"/>
          <w:sz w:val="22"/>
          <w:szCs w:val="22"/>
        </w:rPr>
        <w:t xml:space="preserve">al entregar </w:t>
      </w:r>
      <w:r w:rsidR="00882E1C">
        <w:rPr>
          <w:rFonts w:ascii="Palatino Linotype" w:hAnsi="Palatino Linotype"/>
          <w:iCs/>
          <w:color w:val="000000"/>
          <w:sz w:val="22"/>
          <w:szCs w:val="22"/>
        </w:rPr>
        <w:t xml:space="preserve">los documentos donde conste </w:t>
      </w:r>
      <w:r w:rsidR="00D85CCA">
        <w:rPr>
          <w:rFonts w:ascii="Palatino Linotype" w:hAnsi="Palatino Linotype"/>
          <w:iCs/>
          <w:color w:val="000000"/>
          <w:sz w:val="22"/>
          <w:szCs w:val="22"/>
        </w:rPr>
        <w:t>l</w:t>
      </w:r>
      <w:r w:rsidR="00D85CCA" w:rsidRPr="00D85CCA">
        <w:rPr>
          <w:rFonts w:ascii="Palatino Linotype" w:hAnsi="Palatino Linotype"/>
          <w:iCs/>
          <w:color w:val="000000"/>
          <w:sz w:val="22"/>
          <w:szCs w:val="22"/>
        </w:rPr>
        <w:t>as Actas de Instalación de los Consejos y Comités Municipales</w:t>
      </w:r>
      <w:r w:rsidR="00D85CCA">
        <w:rPr>
          <w:rFonts w:ascii="Palatino Linotype" w:hAnsi="Palatino Linotype"/>
          <w:iCs/>
          <w:color w:val="000000"/>
          <w:sz w:val="22"/>
          <w:szCs w:val="22"/>
        </w:rPr>
        <w:t xml:space="preserve"> </w:t>
      </w:r>
      <w:r w:rsidR="00D85CCA" w:rsidRPr="00D85CCA">
        <w:rPr>
          <w:rFonts w:ascii="Palatino Linotype" w:hAnsi="Palatino Linotype"/>
          <w:iCs/>
          <w:color w:val="000000"/>
          <w:sz w:val="22"/>
          <w:szCs w:val="22"/>
        </w:rPr>
        <w:t>al veinticinco de abril de dos mil veintidós</w:t>
      </w:r>
      <w:r w:rsidR="00B655EC">
        <w:rPr>
          <w:rFonts w:ascii="Palatino Linotype" w:hAnsi="Palatino Linotype"/>
          <w:iCs/>
          <w:color w:val="000000"/>
          <w:sz w:val="22"/>
          <w:szCs w:val="22"/>
        </w:rPr>
        <w:t>,</w:t>
      </w:r>
      <w:r w:rsidR="00D85CCA">
        <w:rPr>
          <w:rFonts w:ascii="Palatino Linotype" w:hAnsi="Palatino Linotype"/>
          <w:iCs/>
          <w:color w:val="000000"/>
          <w:sz w:val="22"/>
          <w:szCs w:val="22"/>
        </w:rPr>
        <w:t xml:space="preserve"> dentro de las cuales, de manera enunciativa se encuentra el Comité de Seguridad Pública del Ayuntamiento, de tal forma que, </w:t>
      </w:r>
      <w:r w:rsidRPr="00B02CF7">
        <w:rPr>
          <w:rFonts w:ascii="Palatino Linotype" w:hAnsi="Palatino Linotype"/>
          <w:iCs/>
          <w:color w:val="000000"/>
          <w:sz w:val="22"/>
          <w:szCs w:val="22"/>
        </w:rPr>
        <w:t xml:space="preserve">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B02CF7" w:rsidRDefault="008D2E26" w:rsidP="008D2E26">
      <w:pPr>
        <w:spacing w:line="360" w:lineRule="auto"/>
        <w:contextualSpacing/>
        <w:jc w:val="both"/>
        <w:rPr>
          <w:rFonts w:ascii="Palatino Linotype" w:hAnsi="Palatino Linotype"/>
          <w:iCs/>
          <w:color w:val="000000"/>
          <w:sz w:val="22"/>
          <w:szCs w:val="22"/>
        </w:rPr>
      </w:pPr>
    </w:p>
    <w:p w14:paraId="0C2FC6E4" w14:textId="6328A579" w:rsidR="008D2E26" w:rsidRPr="00B02CF7" w:rsidRDefault="00F51F44"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iCs/>
          <w:color w:val="000000"/>
          <w:sz w:val="22"/>
          <w:szCs w:val="22"/>
        </w:rPr>
        <w:t>Es importante,</w:t>
      </w:r>
      <w:r w:rsidR="008D2E26" w:rsidRPr="00B02CF7">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B02CF7">
        <w:rPr>
          <w:rFonts w:ascii="Palatino Linotype" w:hAnsi="Palatino Linotype"/>
          <w:b/>
          <w:iCs/>
          <w:color w:val="000000"/>
          <w:sz w:val="22"/>
          <w:szCs w:val="22"/>
          <w:u w:val="single"/>
        </w:rPr>
        <w:t>clasificar como reservada</w:t>
      </w:r>
      <w:r w:rsidR="008D2E26" w:rsidRPr="00B02CF7">
        <w:rPr>
          <w:rFonts w:ascii="Palatino Linotype" w:hAnsi="Palatino Linotype"/>
          <w:iCs/>
          <w:color w:val="000000"/>
          <w:sz w:val="22"/>
          <w:szCs w:val="22"/>
        </w:rPr>
        <w:t xml:space="preserve"> la información que se contenga en la </w:t>
      </w:r>
      <w:r w:rsidR="008D2E26" w:rsidRPr="00B02CF7">
        <w:rPr>
          <w:rFonts w:ascii="Palatino Linotype" w:hAnsi="Palatino Linotype"/>
          <w:iCs/>
          <w:color w:val="000000"/>
          <w:sz w:val="22"/>
          <w:szCs w:val="22"/>
        </w:rPr>
        <w:lastRenderedPageBreak/>
        <w:t xml:space="preserve">base de datos concerniente, entre otros, al personal de seguridad, el cual se transcribe para mayor referencia: </w:t>
      </w:r>
    </w:p>
    <w:p w14:paraId="1FEDD7C5" w14:textId="77777777" w:rsidR="008D2E26" w:rsidRPr="00B02CF7" w:rsidRDefault="008D2E26" w:rsidP="008D2E26">
      <w:pPr>
        <w:ind w:left="1134" w:right="1467"/>
        <w:jc w:val="both"/>
        <w:rPr>
          <w:rFonts w:ascii="Palatino Linotype" w:hAnsi="Palatino Linotype"/>
          <w:b/>
          <w:i/>
          <w:iCs/>
          <w:color w:val="000000"/>
          <w:sz w:val="22"/>
          <w:szCs w:val="22"/>
        </w:rPr>
      </w:pPr>
    </w:p>
    <w:p w14:paraId="027B6A3A" w14:textId="77777777" w:rsidR="008D2E26" w:rsidRPr="00B02CF7" w:rsidRDefault="008D2E26" w:rsidP="008D2E26">
      <w:pPr>
        <w:ind w:left="1417" w:right="1468"/>
        <w:jc w:val="both"/>
        <w:rPr>
          <w:rFonts w:ascii="Palatino Linotype" w:hAnsi="Palatino Linotype"/>
          <w:i/>
          <w:iCs/>
          <w:color w:val="000000"/>
          <w:sz w:val="22"/>
          <w:szCs w:val="22"/>
        </w:rPr>
      </w:pPr>
      <w:r w:rsidRPr="00B02CF7">
        <w:rPr>
          <w:rFonts w:ascii="Palatino Linotype" w:hAnsi="Palatino Linotype"/>
          <w:b/>
          <w:i/>
          <w:iCs/>
          <w:color w:val="000000"/>
          <w:sz w:val="22"/>
          <w:szCs w:val="22"/>
        </w:rPr>
        <w:t>Artículo 110.</w:t>
      </w:r>
      <w:r w:rsidRPr="00B02CF7">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42551826" w14:textId="77777777" w:rsidR="008D2E26" w:rsidRPr="00B02CF7" w:rsidRDefault="008D2E26" w:rsidP="008D2E26">
      <w:pPr>
        <w:ind w:left="1417" w:right="1468"/>
        <w:jc w:val="both"/>
        <w:rPr>
          <w:rFonts w:ascii="Palatino Linotype" w:hAnsi="Palatino Linotype"/>
          <w:b/>
          <w:i/>
          <w:iCs/>
          <w:color w:val="000000"/>
          <w:sz w:val="22"/>
          <w:szCs w:val="22"/>
        </w:rPr>
      </w:pPr>
      <w:r w:rsidRPr="00B02CF7">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02CF7">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B02CF7" w:rsidRDefault="008D2E26" w:rsidP="008D2E26">
      <w:pPr>
        <w:ind w:left="1134" w:right="1467"/>
        <w:jc w:val="both"/>
        <w:rPr>
          <w:rFonts w:ascii="Palatino Linotype" w:hAnsi="Palatino Linotype"/>
          <w:b/>
          <w:i/>
          <w:iCs/>
          <w:color w:val="000000"/>
          <w:sz w:val="22"/>
          <w:szCs w:val="22"/>
        </w:rPr>
      </w:pPr>
    </w:p>
    <w:p w14:paraId="021FD634" w14:textId="4247EB4F"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 xml:space="preserve">Criterio </w:t>
      </w:r>
      <w:r w:rsidR="008D2E26" w:rsidRPr="00B02CF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B655EC" w:rsidRDefault="008D2E26" w:rsidP="008D2E26">
      <w:pPr>
        <w:spacing w:line="360" w:lineRule="auto"/>
        <w:jc w:val="both"/>
        <w:rPr>
          <w:rFonts w:ascii="Palatino Linotype" w:hAnsi="Palatino Linotype"/>
          <w:color w:val="000000"/>
          <w:sz w:val="12"/>
          <w:szCs w:val="22"/>
        </w:rPr>
      </w:pPr>
    </w:p>
    <w:p w14:paraId="5060894A"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i/>
          <w:sz w:val="22"/>
          <w:szCs w:val="22"/>
          <w:lang w:val="es-MX" w:eastAsia="es-MX"/>
        </w:rPr>
        <w:br/>
      </w:r>
      <w:r w:rsidRPr="00B02CF7">
        <w:rPr>
          <w:rFonts w:ascii="Palatino Linotype" w:hAnsi="Palatino Linotype" w:cs="Arial"/>
          <w:b/>
          <w:i/>
          <w:color w:val="000000"/>
          <w:sz w:val="22"/>
          <w:szCs w:val="22"/>
          <w:lang w:val="es-MX" w:eastAsia="es-MX"/>
        </w:rPr>
        <w:t>I.</w:t>
      </w:r>
      <w:r w:rsidRPr="00B02CF7">
        <w:rPr>
          <w:rFonts w:ascii="Palatino Linotype" w:hAnsi="Palatino Linotype" w:cs="Arial"/>
          <w:i/>
          <w:color w:val="000000"/>
          <w:sz w:val="22"/>
          <w:szCs w:val="22"/>
          <w:lang w:val="es-MX" w:eastAsia="es-MX"/>
        </w:rPr>
        <w:t xml:space="preserve"> Comprometa la </w:t>
      </w:r>
      <w:r w:rsidRPr="00B02CF7">
        <w:rPr>
          <w:rFonts w:ascii="Palatino Linotype" w:hAnsi="Palatino Linotype" w:cs="Arial"/>
          <w:b/>
          <w:bCs/>
          <w:i/>
          <w:color w:val="000000"/>
          <w:sz w:val="22"/>
          <w:szCs w:val="22"/>
          <w:u w:val="single"/>
          <w:lang w:val="es-MX" w:eastAsia="es-MX"/>
        </w:rPr>
        <w:t>Seguridad Nacional, la Seguridad Pública</w:t>
      </w:r>
      <w:r w:rsidRPr="00B02CF7">
        <w:rPr>
          <w:rFonts w:ascii="Palatino Linotype" w:hAnsi="Palatino Linotype" w:cs="Arial"/>
          <w:i/>
          <w:color w:val="000000"/>
          <w:sz w:val="22"/>
          <w:szCs w:val="22"/>
          <w:lang w:val="es-MX" w:eastAsia="es-MX"/>
        </w:rPr>
        <w:t xml:space="preserve"> con la defensa Nacional…</w:t>
      </w:r>
    </w:p>
    <w:p w14:paraId="1AD55014"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r w:rsidRPr="00B02CF7">
        <w:rPr>
          <w:rFonts w:ascii="Palatino Linotype" w:hAnsi="Palatino Linotype" w:cs="Arial"/>
          <w:b/>
          <w:i/>
          <w:color w:val="000000"/>
          <w:sz w:val="22"/>
          <w:szCs w:val="22"/>
          <w:lang w:val="es-MX" w:eastAsia="es-MX"/>
        </w:rPr>
        <w:t xml:space="preserve">V. Pueda poner en riesgo la vida, seguridad o salud de una persona física.” </w:t>
      </w:r>
    </w:p>
    <w:p w14:paraId="0136ABD0" w14:textId="77777777" w:rsidR="008D2E26" w:rsidRPr="00B02CF7" w:rsidRDefault="008D2E26" w:rsidP="008D2E26">
      <w:pPr>
        <w:ind w:left="708" w:right="1752"/>
        <w:jc w:val="both"/>
        <w:textAlignment w:val="baseline"/>
        <w:rPr>
          <w:rFonts w:ascii="Palatino Linotype" w:hAnsi="Palatino Linotype" w:cs="Arial"/>
          <w:b/>
          <w:i/>
          <w:color w:val="000000"/>
          <w:sz w:val="22"/>
          <w:szCs w:val="22"/>
          <w:lang w:val="es-MX" w:eastAsia="es-MX"/>
        </w:rPr>
      </w:pPr>
    </w:p>
    <w:p w14:paraId="017C8407" w14:textId="55B6B733"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tenor, </w:t>
      </w:r>
      <w:r w:rsidR="008D2E26" w:rsidRPr="00B02CF7">
        <w:rPr>
          <w:rFonts w:ascii="Palatino Linotype" w:hAnsi="Palatino Linotype"/>
          <w:color w:val="000000"/>
          <w:sz w:val="22"/>
          <w:szCs w:val="22"/>
        </w:rPr>
        <w:t>la suscrita considera que, para proteger cabalmente a los elementos</w:t>
      </w:r>
      <w:r w:rsidR="00F51F44" w:rsidRPr="00B02CF7">
        <w:rPr>
          <w:rFonts w:ascii="Palatino Linotype" w:hAnsi="Palatino Linotype"/>
          <w:color w:val="000000"/>
          <w:sz w:val="22"/>
          <w:szCs w:val="22"/>
        </w:rPr>
        <w:t xml:space="preserve"> sustantivos/operativos</w:t>
      </w:r>
      <w:r w:rsidR="008D2E26" w:rsidRPr="00B02CF7">
        <w:rPr>
          <w:rFonts w:ascii="Palatino Linotype" w:hAnsi="Palatino Linotype"/>
          <w:color w:val="000000"/>
          <w:sz w:val="22"/>
          <w:szCs w:val="22"/>
        </w:rPr>
        <w:t xml:space="preserve"> de dicha área, no solo deben resguardarse los datos relativos a sus nombres, sino también los relativos </w:t>
      </w:r>
      <w:r w:rsidR="008D2E26" w:rsidRPr="00B02CF7">
        <w:rPr>
          <w:rFonts w:ascii="Palatino Linotype" w:hAnsi="Palatino Linotype"/>
          <w:color w:val="000000"/>
          <w:sz w:val="22"/>
          <w:szCs w:val="22"/>
        </w:rPr>
        <w:lastRenderedPageBreak/>
        <w:t xml:space="preserve">a sus </w:t>
      </w:r>
      <w:r w:rsidR="008D2E26" w:rsidRPr="00B02CF7">
        <w:rPr>
          <w:rFonts w:ascii="Palatino Linotype" w:hAnsi="Palatino Linotype"/>
          <w:b/>
          <w:color w:val="000000"/>
          <w:sz w:val="22"/>
          <w:szCs w:val="22"/>
          <w:u w:val="single"/>
        </w:rPr>
        <w:t>cargos y adscripciones</w:t>
      </w:r>
      <w:r w:rsidR="008D2E26" w:rsidRPr="00B02CF7">
        <w:rPr>
          <w:rFonts w:ascii="Palatino Linotype" w:hAnsi="Palatino Linotype"/>
          <w:color w:val="000000"/>
          <w:sz w:val="22"/>
          <w:szCs w:val="22"/>
        </w:rPr>
        <w:t xml:space="preserve">, toda vez que se trata de personal </w:t>
      </w:r>
      <w:r w:rsidR="00F51F44" w:rsidRPr="00B02CF7">
        <w:rPr>
          <w:rFonts w:ascii="Palatino Linotype" w:hAnsi="Palatino Linotype"/>
          <w:color w:val="000000"/>
          <w:sz w:val="22"/>
          <w:szCs w:val="22"/>
        </w:rPr>
        <w:t xml:space="preserve">sustantivo/operativo </w:t>
      </w:r>
      <w:r w:rsidR="008D2E26" w:rsidRPr="00B02CF7">
        <w:rPr>
          <w:rFonts w:ascii="Palatino Linotype" w:hAnsi="Palatino Linotype"/>
          <w:color w:val="000000"/>
          <w:sz w:val="22"/>
          <w:szCs w:val="22"/>
        </w:rPr>
        <w:t>cuyas funciones van encaminadas a resguardar la Seguridad Pública.</w:t>
      </w:r>
    </w:p>
    <w:p w14:paraId="20E1A329"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6"/>
          <w:szCs w:val="22"/>
        </w:rPr>
      </w:pPr>
    </w:p>
    <w:p w14:paraId="0B3D3297" w14:textId="270B10CB"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Es por ello, que como lo </w:t>
      </w:r>
      <w:r w:rsidR="00E601D1" w:rsidRPr="00B02CF7">
        <w:rPr>
          <w:rFonts w:ascii="Palatino Linotype" w:hAnsi="Palatino Linotype"/>
          <w:color w:val="000000"/>
          <w:sz w:val="22"/>
          <w:szCs w:val="22"/>
        </w:rPr>
        <w:t xml:space="preserve">he </w:t>
      </w:r>
      <w:r w:rsidRPr="00B02CF7">
        <w:rPr>
          <w:rFonts w:ascii="Palatino Linotype" w:hAnsi="Palatino Linotype"/>
          <w:color w:val="000000"/>
          <w:sz w:val="22"/>
          <w:szCs w:val="22"/>
        </w:rPr>
        <w:t>señalado</w:t>
      </w:r>
      <w:r w:rsidR="00AE47F4" w:rsidRPr="00B02CF7">
        <w:rPr>
          <w:rFonts w:ascii="Palatino Linotype" w:hAnsi="Palatino Linotype"/>
          <w:color w:val="000000"/>
          <w:sz w:val="22"/>
          <w:szCs w:val="22"/>
        </w:rPr>
        <w:t xml:space="preserve"> en </w:t>
      </w:r>
      <w:r w:rsidR="00E601D1" w:rsidRPr="00B02CF7">
        <w:rPr>
          <w:rFonts w:ascii="Palatino Linotype" w:hAnsi="Palatino Linotype"/>
          <w:color w:val="000000"/>
          <w:sz w:val="22"/>
          <w:szCs w:val="22"/>
        </w:rPr>
        <w:t xml:space="preserve">anteriores votos </w:t>
      </w:r>
      <w:r w:rsidR="00B655EC">
        <w:rPr>
          <w:rFonts w:ascii="Palatino Linotype" w:hAnsi="Palatino Linotype"/>
          <w:color w:val="000000"/>
          <w:sz w:val="22"/>
          <w:szCs w:val="22"/>
        </w:rPr>
        <w:t>disidentes</w:t>
      </w:r>
      <w:r w:rsidR="00E601D1"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que </w:t>
      </w:r>
      <w:r w:rsidRPr="00B02CF7">
        <w:rPr>
          <w:rFonts w:ascii="Palatino Linotype" w:hAnsi="Palatino Linotype"/>
          <w:color w:val="000000"/>
          <w:sz w:val="22"/>
          <w:szCs w:val="22"/>
        </w:rPr>
        <w:t>la misma Ley de Transparencia</w:t>
      </w:r>
      <w:r w:rsidR="00F51F44" w:rsidRPr="00B02CF7">
        <w:rPr>
          <w:rFonts w:ascii="Palatino Linotype" w:hAnsi="Palatino Linotype"/>
          <w:color w:val="000000"/>
          <w:sz w:val="22"/>
          <w:szCs w:val="22"/>
        </w:rPr>
        <w:t xml:space="preserve"> y Acceso a la Información Pública del Estado de México y Municipios,</w:t>
      </w:r>
      <w:r w:rsidRPr="00B02CF7">
        <w:rPr>
          <w:rFonts w:ascii="Palatino Linotype" w:hAnsi="Palatino Linotype"/>
          <w:color w:val="000000"/>
          <w:sz w:val="22"/>
          <w:szCs w:val="22"/>
        </w:rPr>
        <w:t xml:space="preserve"> contempla la excepción particular en el caso de </w:t>
      </w:r>
      <w:r w:rsidRPr="00B02CF7">
        <w:rPr>
          <w:rFonts w:ascii="Palatino Linotype" w:hAnsi="Palatino Linotype"/>
          <w:b/>
          <w:i/>
          <w:color w:val="000000"/>
          <w:sz w:val="22"/>
          <w:szCs w:val="22"/>
        </w:rPr>
        <w:t>Seguridad Pública</w:t>
      </w:r>
      <w:r w:rsidRPr="00B02CF7">
        <w:rPr>
          <w:rFonts w:ascii="Palatino Linotype" w:hAnsi="Palatino Linotype"/>
          <w:color w:val="000000"/>
          <w:sz w:val="22"/>
          <w:szCs w:val="22"/>
        </w:rPr>
        <w:t xml:space="preserve"> y dado que estos elementos </w:t>
      </w:r>
      <w:r w:rsidR="00AE47F4" w:rsidRPr="00B02CF7">
        <w:rPr>
          <w:rFonts w:ascii="Palatino Linotype" w:hAnsi="Palatino Linotype"/>
          <w:color w:val="000000"/>
          <w:sz w:val="22"/>
          <w:szCs w:val="22"/>
        </w:rPr>
        <w:t>pertenecen a ese rubro</w:t>
      </w:r>
      <w:r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w:t>
      </w:r>
      <w:r w:rsidRPr="00B02CF7">
        <w:rPr>
          <w:rFonts w:ascii="Palatino Linotype" w:hAnsi="Palatino Linotype"/>
          <w:color w:val="000000"/>
          <w:sz w:val="22"/>
          <w:szCs w:val="22"/>
        </w:rPr>
        <w:t>son parte fundamental para el debido ejercicio de las obligaciones del Estado en cualquiera de sus tres niveles de gobierno</w:t>
      </w:r>
      <w:r w:rsidR="00AE47F4" w:rsidRPr="00B02CF7">
        <w:rPr>
          <w:rFonts w:ascii="Palatino Linotype" w:hAnsi="Palatino Linotype"/>
          <w:color w:val="000000"/>
          <w:sz w:val="22"/>
          <w:szCs w:val="22"/>
        </w:rPr>
        <w:t>, es importante reservar dicha información.</w:t>
      </w:r>
    </w:p>
    <w:p w14:paraId="407C08FC" w14:textId="77777777" w:rsidR="00B655EC" w:rsidRPr="00B655EC" w:rsidRDefault="00B655EC" w:rsidP="008D2E26">
      <w:pPr>
        <w:autoSpaceDE w:val="0"/>
        <w:autoSpaceDN w:val="0"/>
        <w:adjustRightInd w:val="0"/>
        <w:spacing w:line="360" w:lineRule="auto"/>
        <w:ind w:right="49"/>
        <w:contextualSpacing/>
        <w:jc w:val="both"/>
        <w:rPr>
          <w:rFonts w:ascii="Palatino Linotype" w:hAnsi="Palatino Linotype"/>
          <w:color w:val="000000"/>
          <w:sz w:val="10"/>
          <w:szCs w:val="22"/>
        </w:rPr>
      </w:pPr>
    </w:p>
    <w:p w14:paraId="06FF663A" w14:textId="04089ED4"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Ahora bien, l</w:t>
      </w:r>
      <w:r w:rsidR="008D2E26" w:rsidRPr="00B02CF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B02CF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B02CF7">
        <w:rPr>
          <w:rFonts w:ascii="Palatino Linotype" w:hAnsi="Palatino Linotype"/>
          <w:color w:val="000000"/>
          <w:sz w:val="22"/>
          <w:szCs w:val="22"/>
        </w:rPr>
        <w:t xml:space="preserve">, la cual señala: </w:t>
      </w:r>
    </w:p>
    <w:p w14:paraId="0F017E03"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10"/>
          <w:szCs w:val="22"/>
        </w:rPr>
      </w:pPr>
    </w:p>
    <w:p w14:paraId="474C02BF" w14:textId="77777777" w:rsidR="008D2E26" w:rsidRPr="00B02CF7" w:rsidRDefault="008D2E26" w:rsidP="008D2E26">
      <w:pPr>
        <w:autoSpaceDE w:val="0"/>
        <w:autoSpaceDN w:val="0"/>
        <w:adjustRightInd w:val="0"/>
        <w:ind w:left="1417" w:right="1468"/>
        <w:contextualSpacing/>
        <w:jc w:val="both"/>
        <w:rPr>
          <w:rFonts w:ascii="Palatino Linotype" w:hAnsi="Palatino Linotype"/>
          <w:color w:val="000000"/>
          <w:sz w:val="22"/>
          <w:szCs w:val="22"/>
        </w:rPr>
      </w:pPr>
      <w:r w:rsidRPr="00B02CF7">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02CF7">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02CF7">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B02CF7">
        <w:rPr>
          <w:rFonts w:ascii="Palatino Linotype" w:hAnsi="Palatino Linotype"/>
          <w:i/>
          <w:color w:val="000000"/>
          <w:sz w:val="22"/>
          <w:szCs w:val="22"/>
        </w:rPr>
        <w:t xml:space="preserve">, es decir, que exista proporcionalidad y congruencia entre el derecho fundamental de que se trata y la razón que motive la restricción legislativa correspondiente, la cual debe ser adecuada y necesaria para alcanzar el </w:t>
      </w:r>
      <w:r w:rsidRPr="00B02CF7">
        <w:rPr>
          <w:rFonts w:ascii="Palatino Linotype" w:hAnsi="Palatino Linotype"/>
          <w:i/>
          <w:color w:val="000000"/>
          <w:sz w:val="22"/>
          <w:szCs w:val="22"/>
        </w:rPr>
        <w:lastRenderedPageBreak/>
        <w:t>fin perseguido, de manera que las ventajas obtenidas con la reserva compensen el sacrificio que ésta implique para los titulares de la garantía individual mencionada o para la sociedad en general</w:t>
      </w:r>
      <w:r w:rsidRPr="00B02CF7">
        <w:rPr>
          <w:rFonts w:ascii="Palatino Linotype" w:hAnsi="Palatino Linotype"/>
          <w:color w:val="000000"/>
          <w:sz w:val="22"/>
          <w:szCs w:val="22"/>
        </w:rPr>
        <w:t>.”</w:t>
      </w:r>
    </w:p>
    <w:p w14:paraId="4A122211" w14:textId="77777777" w:rsidR="008D2E26" w:rsidRPr="00B02CF7" w:rsidRDefault="008D2E26" w:rsidP="008D2E26">
      <w:pPr>
        <w:autoSpaceDE w:val="0"/>
        <w:autoSpaceDN w:val="0"/>
        <w:adjustRightInd w:val="0"/>
        <w:ind w:left="1417" w:right="1467"/>
        <w:contextualSpacing/>
        <w:jc w:val="both"/>
        <w:rPr>
          <w:rFonts w:ascii="Palatino Linotype" w:hAnsi="Palatino Linotype"/>
          <w:color w:val="000000"/>
          <w:sz w:val="22"/>
          <w:szCs w:val="22"/>
        </w:rPr>
      </w:pPr>
      <w:r w:rsidRPr="00B02CF7">
        <w:rPr>
          <w:rFonts w:ascii="Palatino Linotype" w:hAnsi="Palatino Linotype"/>
          <w:i/>
          <w:color w:val="000000"/>
          <w:sz w:val="22"/>
          <w:szCs w:val="22"/>
        </w:rPr>
        <w:t>(Énfasis añadido)</w:t>
      </w:r>
    </w:p>
    <w:p w14:paraId="34B1C75C"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18"/>
          <w:szCs w:val="22"/>
        </w:rPr>
      </w:pPr>
    </w:p>
    <w:p w14:paraId="2339DE74" w14:textId="1F380F39"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atención </w:t>
      </w:r>
      <w:r w:rsidR="00E53ECE">
        <w:rPr>
          <w:rFonts w:ascii="Palatino Linotype" w:hAnsi="Palatino Linotype"/>
          <w:color w:val="000000"/>
          <w:sz w:val="22"/>
          <w:szCs w:val="22"/>
        </w:rPr>
        <w:t>a lo antes señalado</w:t>
      </w:r>
      <w:r w:rsidRPr="00B02CF7">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3008EC54" w14:textId="77777777" w:rsidR="00D85CCA" w:rsidRPr="00B02CF7" w:rsidRDefault="00D85CCA"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B02CF7"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B02CF7">
        <w:rPr>
          <w:rFonts w:ascii="Palatino Linotype" w:hAnsi="Palatino Linotype"/>
          <w:color w:val="000000"/>
          <w:sz w:val="22"/>
          <w:szCs w:val="22"/>
        </w:rPr>
        <w:t>Criterio que</w:t>
      </w:r>
      <w:r w:rsidR="00217F04" w:rsidRPr="00B02CF7">
        <w:rPr>
          <w:rFonts w:ascii="Palatino Linotype" w:hAnsi="Palatino Linotype"/>
          <w:color w:val="000000"/>
          <w:sz w:val="22"/>
          <w:szCs w:val="22"/>
        </w:rPr>
        <w:t xml:space="preserve"> el Máximo Tribunal de Justicia de este país</w:t>
      </w:r>
      <w:r w:rsidRPr="00B02CF7">
        <w:rPr>
          <w:rFonts w:ascii="Palatino Linotype" w:hAnsi="Palatino Linotype"/>
          <w:color w:val="000000"/>
          <w:sz w:val="22"/>
          <w:szCs w:val="22"/>
        </w:rPr>
        <w:t xml:space="preserve"> reiteró </w:t>
      </w:r>
      <w:r w:rsidR="00217F04" w:rsidRPr="00B02CF7">
        <w:rPr>
          <w:rFonts w:ascii="Palatino Linotype" w:hAnsi="Palatino Linotype"/>
          <w:color w:val="000000"/>
          <w:sz w:val="22"/>
          <w:szCs w:val="22"/>
        </w:rPr>
        <w:t xml:space="preserve">el </w:t>
      </w:r>
      <w:r w:rsidRPr="00B02CF7">
        <w:rPr>
          <w:rFonts w:ascii="Palatino Linotype" w:hAnsi="Palatino Linotype"/>
          <w:color w:val="000000"/>
          <w:sz w:val="22"/>
          <w:szCs w:val="22"/>
        </w:rPr>
        <w:t xml:space="preserve">doce de mayo </w:t>
      </w:r>
      <w:r w:rsidR="00217F04" w:rsidRPr="00B02CF7">
        <w:rPr>
          <w:rFonts w:ascii="Palatino Linotype" w:hAnsi="Palatino Linotype"/>
          <w:color w:val="000000"/>
          <w:sz w:val="22"/>
          <w:szCs w:val="22"/>
        </w:rPr>
        <w:t xml:space="preserve">del </w:t>
      </w:r>
      <w:r w:rsidRPr="00B02CF7">
        <w:rPr>
          <w:rFonts w:ascii="Palatino Linotype" w:hAnsi="Palatino Linotype"/>
          <w:color w:val="000000"/>
          <w:sz w:val="22"/>
          <w:szCs w:val="22"/>
        </w:rPr>
        <w:t xml:space="preserve">presente </w:t>
      </w:r>
      <w:r w:rsidR="00217F04" w:rsidRPr="00B02CF7">
        <w:rPr>
          <w:rFonts w:ascii="Palatino Linotype" w:hAnsi="Palatino Linotype"/>
          <w:color w:val="000000"/>
          <w:sz w:val="22"/>
          <w:szCs w:val="22"/>
        </w:rPr>
        <w:t xml:space="preserve">año, </w:t>
      </w:r>
      <w:r w:rsidRPr="00B02CF7">
        <w:rPr>
          <w:rFonts w:ascii="Palatino Linotype" w:hAnsi="Palatino Linotype"/>
          <w:color w:val="000000"/>
          <w:sz w:val="22"/>
          <w:szCs w:val="22"/>
        </w:rPr>
        <w:t xml:space="preserve">dentro de la </w:t>
      </w:r>
      <w:r w:rsidRPr="00B02CF7">
        <w:rPr>
          <w:rFonts w:ascii="Palatino Linotype" w:hAnsi="Palatino Linotype" w:cs="Arial"/>
          <w:sz w:val="22"/>
          <w:szCs w:val="22"/>
        </w:rPr>
        <w:t xml:space="preserve">Controversia Constitucional 325/2019. </w:t>
      </w:r>
    </w:p>
    <w:p w14:paraId="5C8A3D5C" w14:textId="77777777" w:rsidR="00E22565" w:rsidRPr="00B655EC" w:rsidRDefault="00E22565" w:rsidP="008D2E26">
      <w:pPr>
        <w:autoSpaceDE w:val="0"/>
        <w:autoSpaceDN w:val="0"/>
        <w:adjustRightInd w:val="0"/>
        <w:spacing w:line="360" w:lineRule="auto"/>
        <w:ind w:right="49"/>
        <w:contextualSpacing/>
        <w:jc w:val="both"/>
        <w:rPr>
          <w:rFonts w:ascii="Palatino Linotype" w:hAnsi="Palatino Linotype"/>
          <w:color w:val="000000"/>
          <w:sz w:val="16"/>
          <w:szCs w:val="22"/>
        </w:rPr>
      </w:pPr>
    </w:p>
    <w:p w14:paraId="722BCF8C" w14:textId="616DE827"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B02CF7">
        <w:rPr>
          <w:rFonts w:ascii="Palatino Linotype" w:hAnsi="Palatino Linotype"/>
          <w:color w:val="000000"/>
          <w:sz w:val="22"/>
          <w:szCs w:val="22"/>
        </w:rPr>
        <w:t xml:space="preserve">Pública </w:t>
      </w:r>
      <w:r w:rsidRPr="00B02CF7">
        <w:rPr>
          <w:rFonts w:ascii="Palatino Linotype" w:hAnsi="Palatino Linotype"/>
          <w:color w:val="000000"/>
          <w:sz w:val="22"/>
          <w:szCs w:val="22"/>
        </w:rPr>
        <w:t xml:space="preserve">del Ayuntamiento de </w:t>
      </w:r>
      <w:r w:rsidR="00917E37">
        <w:rPr>
          <w:rFonts w:ascii="Palatino Linotype" w:hAnsi="Palatino Linotype"/>
          <w:color w:val="000000"/>
          <w:sz w:val="22"/>
          <w:szCs w:val="22"/>
        </w:rPr>
        <w:t>Atlacomulco</w:t>
      </w:r>
      <w:r w:rsidRPr="00B02CF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B655EC" w:rsidRDefault="00CF4446" w:rsidP="008D2E26">
      <w:pPr>
        <w:autoSpaceDE w:val="0"/>
        <w:autoSpaceDN w:val="0"/>
        <w:adjustRightInd w:val="0"/>
        <w:spacing w:line="360" w:lineRule="auto"/>
        <w:ind w:right="49"/>
        <w:jc w:val="both"/>
        <w:rPr>
          <w:rFonts w:ascii="Palatino Linotype" w:hAnsi="Palatino Linotype"/>
          <w:color w:val="000000"/>
          <w:sz w:val="16"/>
          <w:szCs w:val="22"/>
        </w:rPr>
      </w:pPr>
    </w:p>
    <w:p w14:paraId="6CD1055A" w14:textId="01C6A24C"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sentido, si bien, el cargo y las áreas de adscripción de mandos medios en adelante, deben ser de conocimiento </w:t>
      </w:r>
      <w:r w:rsidR="00CF4446" w:rsidRPr="00B02CF7">
        <w:rPr>
          <w:rFonts w:ascii="Palatino Linotype" w:hAnsi="Palatino Linotype"/>
          <w:color w:val="000000"/>
          <w:sz w:val="22"/>
          <w:szCs w:val="22"/>
        </w:rPr>
        <w:t>público</w:t>
      </w:r>
      <w:r w:rsidRPr="00B02CF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B655EC" w:rsidRDefault="008D2E26" w:rsidP="008D2E26">
      <w:pPr>
        <w:autoSpaceDE w:val="0"/>
        <w:autoSpaceDN w:val="0"/>
        <w:adjustRightInd w:val="0"/>
        <w:spacing w:line="360" w:lineRule="auto"/>
        <w:ind w:right="49"/>
        <w:jc w:val="both"/>
        <w:rPr>
          <w:rFonts w:ascii="Palatino Linotype" w:hAnsi="Palatino Linotype"/>
          <w:color w:val="000000"/>
          <w:sz w:val="14"/>
          <w:szCs w:val="22"/>
        </w:rPr>
      </w:pPr>
    </w:p>
    <w:p w14:paraId="5DA566A5" w14:textId="1B9177D5" w:rsidR="008D2E26" w:rsidRDefault="00217F04" w:rsidP="008D2E26">
      <w:pPr>
        <w:spacing w:line="360" w:lineRule="auto"/>
        <w:jc w:val="both"/>
        <w:rPr>
          <w:rFonts w:ascii="Palatino Linotype" w:hAnsi="Palatino Linotype" w:cs="Arial"/>
          <w:sz w:val="22"/>
          <w:szCs w:val="22"/>
        </w:rPr>
      </w:pPr>
      <w:r w:rsidRPr="00B02CF7">
        <w:rPr>
          <w:rFonts w:ascii="Palatino Linotype" w:hAnsi="Palatino Linotype" w:cs="Arial"/>
          <w:sz w:val="22"/>
          <w:szCs w:val="22"/>
          <w:lang w:val="es-MX"/>
        </w:rPr>
        <w:t xml:space="preserve">De lo anteriormente expuesto emito </w:t>
      </w:r>
      <w:r w:rsidR="008D2E26" w:rsidRPr="00B02CF7">
        <w:rPr>
          <w:rFonts w:ascii="Palatino Linotype" w:hAnsi="Palatino Linotype" w:cs="Arial"/>
          <w:b/>
          <w:sz w:val="22"/>
          <w:szCs w:val="22"/>
        </w:rPr>
        <w:t>VOTO</w:t>
      </w:r>
      <w:r w:rsidR="00F50C0B" w:rsidRPr="00B02CF7">
        <w:rPr>
          <w:rFonts w:ascii="Palatino Linotype" w:hAnsi="Palatino Linotype" w:cs="Arial"/>
          <w:b/>
          <w:sz w:val="22"/>
          <w:szCs w:val="22"/>
        </w:rPr>
        <w:t xml:space="preserve"> DISIDENTE</w:t>
      </w:r>
      <w:r w:rsidR="008D2E26" w:rsidRPr="00B02CF7">
        <w:rPr>
          <w:rFonts w:ascii="Palatino Linotype" w:hAnsi="Palatino Linotype" w:cs="Arial"/>
          <w:b/>
          <w:sz w:val="22"/>
          <w:szCs w:val="22"/>
        </w:rPr>
        <w:t xml:space="preserve">, </w:t>
      </w:r>
      <w:r w:rsidR="008D2E26" w:rsidRPr="00B02CF7">
        <w:rPr>
          <w:rFonts w:ascii="Palatino Linotype" w:hAnsi="Palatino Linotype" w:cs="Arial"/>
          <w:sz w:val="22"/>
          <w:szCs w:val="22"/>
        </w:rPr>
        <w:t xml:space="preserve">pues se debió </w:t>
      </w:r>
      <w:r w:rsidR="00CF4446" w:rsidRPr="00B02CF7">
        <w:rPr>
          <w:rFonts w:ascii="Palatino Linotype" w:hAnsi="Palatino Linotype" w:cs="Arial"/>
          <w:sz w:val="22"/>
          <w:szCs w:val="22"/>
        </w:rPr>
        <w:t xml:space="preserve">privilegiar </w:t>
      </w:r>
      <w:r w:rsidR="008D2E26" w:rsidRPr="00B02CF7">
        <w:rPr>
          <w:rFonts w:ascii="Palatino Linotype" w:hAnsi="Palatino Linotype" w:cs="Arial"/>
          <w:sz w:val="22"/>
          <w:szCs w:val="22"/>
        </w:rPr>
        <w:t xml:space="preserve">la </w:t>
      </w:r>
      <w:r w:rsidR="008D2E26" w:rsidRPr="00B02CF7">
        <w:rPr>
          <w:rFonts w:ascii="Palatino Linotype" w:hAnsi="Palatino Linotype" w:cs="Arial"/>
          <w:b/>
          <w:sz w:val="22"/>
          <w:szCs w:val="22"/>
          <w:u w:val="single"/>
        </w:rPr>
        <w:t xml:space="preserve">reserva de los datos relativos al </w:t>
      </w:r>
      <w:r w:rsidR="008D2E26" w:rsidRPr="00B02CF7">
        <w:rPr>
          <w:rFonts w:ascii="Palatino Linotype" w:hAnsi="Palatino Linotype"/>
          <w:b/>
          <w:color w:val="000000"/>
          <w:sz w:val="22"/>
          <w:szCs w:val="22"/>
          <w:u w:val="single"/>
        </w:rPr>
        <w:t xml:space="preserve">cargo y área de adscripción del personal </w:t>
      </w:r>
      <w:r w:rsidR="00AB721C">
        <w:rPr>
          <w:rFonts w:ascii="Palatino Linotype" w:hAnsi="Palatino Linotype"/>
          <w:b/>
          <w:color w:val="000000"/>
          <w:sz w:val="22"/>
          <w:szCs w:val="22"/>
          <w:u w:val="single"/>
        </w:rPr>
        <w:t xml:space="preserve">operativo </w:t>
      </w:r>
      <w:r w:rsidR="008D2E26" w:rsidRPr="00B02CF7">
        <w:rPr>
          <w:rFonts w:ascii="Palatino Linotype" w:hAnsi="Palatino Linotype"/>
          <w:b/>
          <w:color w:val="000000"/>
          <w:sz w:val="22"/>
          <w:szCs w:val="22"/>
          <w:u w:val="single"/>
        </w:rPr>
        <w:t>de Seguridad Pública</w:t>
      </w:r>
      <w:r w:rsidR="008D2E26" w:rsidRPr="00B02CF7">
        <w:rPr>
          <w:rFonts w:ascii="Palatino Linotype" w:hAnsi="Palatino Linotype"/>
          <w:color w:val="000000"/>
          <w:sz w:val="22"/>
          <w:szCs w:val="22"/>
        </w:rPr>
        <w:t xml:space="preserve"> del </w:t>
      </w:r>
      <w:r w:rsidR="00296257" w:rsidRPr="00B02CF7">
        <w:rPr>
          <w:rFonts w:ascii="Palatino Linotype" w:hAnsi="Palatino Linotype"/>
          <w:color w:val="000000"/>
          <w:sz w:val="22"/>
          <w:szCs w:val="22"/>
        </w:rPr>
        <w:t>Ayuntamiento</w:t>
      </w:r>
      <w:r w:rsidR="008D2E26" w:rsidRPr="00B02CF7">
        <w:rPr>
          <w:rFonts w:ascii="Palatino Linotype" w:hAnsi="Palatino Linotype"/>
          <w:color w:val="000000"/>
          <w:sz w:val="22"/>
          <w:szCs w:val="22"/>
        </w:rPr>
        <w:t xml:space="preserve"> de </w:t>
      </w:r>
      <w:r w:rsidR="00917E37">
        <w:rPr>
          <w:rFonts w:ascii="Palatino Linotype" w:hAnsi="Palatino Linotype"/>
          <w:color w:val="000000"/>
          <w:sz w:val="22"/>
          <w:szCs w:val="22"/>
        </w:rPr>
        <w:t>Atlacomulco</w:t>
      </w:r>
      <w:r w:rsidR="008D2E26" w:rsidRPr="00B02CF7">
        <w:rPr>
          <w:rFonts w:ascii="Palatino Linotype" w:hAnsi="Palatino Linotype"/>
          <w:color w:val="000000"/>
          <w:sz w:val="22"/>
          <w:szCs w:val="22"/>
        </w:rPr>
        <w:t xml:space="preserve">, </w:t>
      </w:r>
      <w:r w:rsidR="008D2E26" w:rsidRPr="00B02CF7">
        <w:rPr>
          <w:rFonts w:ascii="Palatino Linotype" w:hAnsi="Palatino Linotype" w:cs="Arial"/>
          <w:sz w:val="22"/>
          <w:szCs w:val="22"/>
        </w:rPr>
        <w:t xml:space="preserve">por ser considerada un área indispensable en el adecuado </w:t>
      </w:r>
      <w:r w:rsidR="008D2E26" w:rsidRPr="00B02CF7">
        <w:rPr>
          <w:rFonts w:ascii="Palatino Linotype" w:hAnsi="Palatino Linotype" w:cs="Arial"/>
          <w:sz w:val="22"/>
          <w:szCs w:val="22"/>
        </w:rPr>
        <w:lastRenderedPageBreak/>
        <w:t xml:space="preserve">funcionamiento de la Seguridad Pública y porque su ámbito de protección es mucho más amplio por las funciones que realizan y como resultado de una ponderación de derechos </w:t>
      </w:r>
      <w:r w:rsidR="00CF4446" w:rsidRPr="00B02CF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B02CF7">
        <w:rPr>
          <w:rFonts w:ascii="Palatino Linotype" w:hAnsi="Palatino Linotype" w:cs="Arial"/>
          <w:sz w:val="22"/>
          <w:szCs w:val="22"/>
        </w:rPr>
        <w:t xml:space="preserve">la </w:t>
      </w:r>
      <w:r w:rsidR="00CF4446" w:rsidRPr="00B02CF7">
        <w:rPr>
          <w:rFonts w:ascii="Palatino Linotype" w:hAnsi="Palatino Linotype" w:cs="Arial"/>
          <w:sz w:val="22"/>
          <w:szCs w:val="22"/>
        </w:rPr>
        <w:t xml:space="preserve">vida de </w:t>
      </w:r>
      <w:r w:rsidRPr="00B02CF7">
        <w:rPr>
          <w:rFonts w:ascii="Palatino Linotype" w:hAnsi="Palatino Linotype" w:cs="Arial"/>
          <w:sz w:val="22"/>
          <w:szCs w:val="22"/>
        </w:rPr>
        <w:t xml:space="preserve">una </w:t>
      </w:r>
      <w:r w:rsidR="00CF4446" w:rsidRPr="00B02CF7">
        <w:rPr>
          <w:rFonts w:ascii="Palatino Linotype" w:hAnsi="Palatino Linotype" w:cs="Arial"/>
          <w:sz w:val="22"/>
          <w:szCs w:val="22"/>
        </w:rPr>
        <w:t>persona.</w:t>
      </w:r>
    </w:p>
    <w:p w14:paraId="3EFA619E" w14:textId="77777777" w:rsidR="00670C44" w:rsidRPr="00670C44" w:rsidRDefault="00670C44" w:rsidP="008D2E26">
      <w:pPr>
        <w:spacing w:line="360" w:lineRule="auto"/>
        <w:jc w:val="both"/>
        <w:rPr>
          <w:rFonts w:ascii="Palatino Linotype" w:hAnsi="Palatino Linotype" w:cs="Arial"/>
          <w:sz w:val="14"/>
          <w:szCs w:val="22"/>
        </w:rPr>
      </w:pPr>
    </w:p>
    <w:p w14:paraId="6E9004B9" w14:textId="77777777" w:rsidR="00B655EC" w:rsidRDefault="00B655EC" w:rsidP="00C433DD">
      <w:pPr>
        <w:spacing w:line="360" w:lineRule="auto"/>
        <w:jc w:val="both"/>
        <w:rPr>
          <w:rFonts w:ascii="Palatino Linotype" w:eastAsia="Calibri" w:hAnsi="Palatino Linotype" w:cs="Arial"/>
          <w:color w:val="000000" w:themeColor="text1"/>
          <w:sz w:val="18"/>
          <w:szCs w:val="18"/>
        </w:rPr>
      </w:pPr>
    </w:p>
    <w:tbl>
      <w:tblPr>
        <w:tblW w:w="5529" w:type="dxa"/>
        <w:jc w:val="center"/>
        <w:tblLayout w:type="fixed"/>
        <w:tblLook w:val="04A0" w:firstRow="1" w:lastRow="0" w:firstColumn="1" w:lastColumn="0" w:noHBand="0" w:noVBand="1"/>
      </w:tblPr>
      <w:tblGrid>
        <w:gridCol w:w="5529"/>
      </w:tblGrid>
      <w:tr w:rsidR="00B655EC" w:rsidRPr="00EC6265" w14:paraId="42159F99" w14:textId="77777777" w:rsidTr="00407F3B">
        <w:trPr>
          <w:trHeight w:val="1352"/>
          <w:jc w:val="center"/>
        </w:trPr>
        <w:tc>
          <w:tcPr>
            <w:tcW w:w="5529" w:type="dxa"/>
          </w:tcPr>
          <w:tbl>
            <w:tblPr>
              <w:tblW w:w="5529" w:type="dxa"/>
              <w:jc w:val="center"/>
              <w:tblLayout w:type="fixed"/>
              <w:tblLook w:val="04A0" w:firstRow="1" w:lastRow="0" w:firstColumn="1" w:lastColumn="0" w:noHBand="0" w:noVBand="1"/>
            </w:tblPr>
            <w:tblGrid>
              <w:gridCol w:w="5529"/>
            </w:tblGrid>
            <w:tr w:rsidR="00B655EC" w:rsidRPr="00EC6265" w14:paraId="398E6BE5" w14:textId="77777777" w:rsidTr="00407F3B">
              <w:trPr>
                <w:jc w:val="center"/>
              </w:trPr>
              <w:tc>
                <w:tcPr>
                  <w:tcW w:w="5529" w:type="dxa"/>
                </w:tcPr>
                <w:p w14:paraId="2F102BFC" w14:textId="77777777" w:rsidR="00B655EC" w:rsidRPr="00EC6265" w:rsidRDefault="00B655EC" w:rsidP="00407F3B">
                  <w:pPr>
                    <w:jc w:val="center"/>
                    <w:rPr>
                      <w:rFonts w:ascii="Palatino Linotype" w:hAnsi="Palatino Linotype"/>
                      <w:b/>
                      <w:i/>
                      <w:sz w:val="22"/>
                      <w:szCs w:val="22"/>
                    </w:rPr>
                  </w:pPr>
                  <w:r w:rsidRPr="00EC6265">
                    <w:rPr>
                      <w:rFonts w:ascii="Palatino Linotype" w:hAnsi="Palatino Linotype"/>
                      <w:b/>
                      <w:sz w:val="22"/>
                      <w:szCs w:val="22"/>
                    </w:rPr>
                    <w:t xml:space="preserve">SHARON CRISTINA MORALES MARTÍNEZ </w:t>
                  </w:r>
                </w:p>
                <w:p w14:paraId="1A743139" w14:textId="77777777" w:rsidR="00B655EC" w:rsidRPr="00EC6265" w:rsidRDefault="00B655EC" w:rsidP="00407F3B">
                  <w:pPr>
                    <w:jc w:val="center"/>
                    <w:rPr>
                      <w:rFonts w:ascii="Palatino Linotype" w:hAnsi="Palatino Linotype"/>
                      <w:b/>
                      <w:sz w:val="20"/>
                      <w:szCs w:val="20"/>
                    </w:rPr>
                  </w:pPr>
                  <w:r w:rsidRPr="00EC6265">
                    <w:rPr>
                      <w:rFonts w:ascii="Palatino Linotype" w:hAnsi="Palatino Linotype"/>
                      <w:b/>
                      <w:sz w:val="22"/>
                      <w:szCs w:val="22"/>
                    </w:rPr>
                    <w:t>COMISIONADA</w:t>
                  </w:r>
                </w:p>
                <w:p w14:paraId="769126E7" w14:textId="77777777" w:rsidR="00B655EC" w:rsidRPr="00EC6265" w:rsidRDefault="00B655EC" w:rsidP="00407F3B">
                  <w:pPr>
                    <w:spacing w:line="360" w:lineRule="auto"/>
                    <w:jc w:val="center"/>
                    <w:rPr>
                      <w:rFonts w:ascii="Palatino Linotype" w:hAnsi="Palatino Linotype"/>
                      <w:b/>
                      <w:sz w:val="20"/>
                      <w:szCs w:val="20"/>
                    </w:rPr>
                  </w:pPr>
                </w:p>
              </w:tc>
            </w:tr>
          </w:tbl>
          <w:p w14:paraId="27CE1353" w14:textId="77777777" w:rsidR="00B655EC" w:rsidRPr="00EC6265" w:rsidRDefault="00B655EC" w:rsidP="00407F3B">
            <w:pPr>
              <w:jc w:val="center"/>
              <w:rPr>
                <w:rFonts w:ascii="Palatino Linotype" w:hAnsi="Palatino Linotype"/>
                <w:b/>
                <w:sz w:val="20"/>
                <w:szCs w:val="20"/>
              </w:rPr>
            </w:pPr>
          </w:p>
          <w:p w14:paraId="27C8168B" w14:textId="77777777" w:rsidR="00B655EC" w:rsidRPr="00EC6265" w:rsidRDefault="00B655EC" w:rsidP="00407F3B">
            <w:pPr>
              <w:spacing w:line="360" w:lineRule="auto"/>
              <w:jc w:val="center"/>
              <w:rPr>
                <w:rFonts w:ascii="Palatino Linotype" w:hAnsi="Palatino Linotype"/>
                <w:b/>
                <w:sz w:val="20"/>
                <w:szCs w:val="20"/>
              </w:rPr>
            </w:pPr>
          </w:p>
        </w:tc>
      </w:tr>
    </w:tbl>
    <w:p w14:paraId="615F25AF"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1A359C3E"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15B7BF0F"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45294F55"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5CD54226"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7C579693"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47387F63"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5D7BC7B7"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70A98DA5"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33ABEECD"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65F4EBB0"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0002A824"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00F92175"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708537B4"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41B6F6E4"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232A5089"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29606B17"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72F92A98"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5BE3EFDF"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52761228"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16A361B3" w14:textId="77777777" w:rsidR="00D85CCA" w:rsidRDefault="00D85CCA" w:rsidP="00B655EC">
      <w:pPr>
        <w:spacing w:line="360" w:lineRule="auto"/>
        <w:jc w:val="both"/>
        <w:rPr>
          <w:rFonts w:ascii="Palatino Linotype" w:eastAsia="Calibri" w:hAnsi="Palatino Linotype" w:cs="Arial"/>
          <w:color w:val="000000" w:themeColor="text1"/>
          <w:sz w:val="20"/>
          <w:szCs w:val="22"/>
        </w:rPr>
      </w:pPr>
    </w:p>
    <w:p w14:paraId="529886E6" w14:textId="77777777" w:rsidR="00B655EC" w:rsidRPr="004645A9" w:rsidRDefault="00B655EC" w:rsidP="00B655EC">
      <w:pPr>
        <w:spacing w:line="360" w:lineRule="auto"/>
        <w:jc w:val="both"/>
        <w:rPr>
          <w:rFonts w:ascii="Palatino Linotype" w:eastAsia="Calibri" w:hAnsi="Palatino Linotype" w:cs="Arial"/>
          <w:color w:val="000000" w:themeColor="text1"/>
          <w:sz w:val="20"/>
          <w:szCs w:val="22"/>
        </w:rPr>
      </w:pPr>
      <w:r w:rsidRPr="00EC6265">
        <w:rPr>
          <w:rFonts w:ascii="Palatino Linotype" w:eastAsia="Calibri" w:hAnsi="Palatino Linotype" w:cs="Arial"/>
          <w:color w:val="000000" w:themeColor="text1"/>
          <w:sz w:val="20"/>
          <w:szCs w:val="22"/>
        </w:rPr>
        <w:t>BLA/DEMF/CCA</w:t>
      </w: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2809431"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09C1F199"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705E2D3B"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67FA288B"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02F23CEF"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22184789"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187D1AC8"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12792421"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4C6BC5AD"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0BE0" w:rsidRDefault="007F071E"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9"/>
      <w:headerReference w:type="default" r:id="rId10"/>
      <w:footerReference w:type="default" r:id="rId11"/>
      <w:headerReference w:type="first" r:id="rId12"/>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89E30" w14:textId="77777777" w:rsidR="00026AB6" w:rsidRDefault="00026AB6" w:rsidP="00E81438">
      <w:r>
        <w:separator/>
      </w:r>
    </w:p>
  </w:endnote>
  <w:endnote w:type="continuationSeparator" w:id="0">
    <w:p w14:paraId="1546BB7C" w14:textId="77777777" w:rsidR="00026AB6" w:rsidRDefault="00026AB6"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7F071E"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7F071E"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7F071E"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7F071E"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F071E">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F071E">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14:paraId="65247275" w14:textId="77777777" w:rsidR="006F30F8" w:rsidRDefault="007F071E"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9D054" w14:textId="77777777" w:rsidR="00026AB6" w:rsidRDefault="00026AB6" w:rsidP="00E81438">
      <w:r>
        <w:separator/>
      </w:r>
    </w:p>
  </w:footnote>
  <w:footnote w:type="continuationSeparator" w:id="0">
    <w:p w14:paraId="3E386C57" w14:textId="77777777" w:rsidR="00026AB6" w:rsidRDefault="00026AB6"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7F071E">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7F071E">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3A206EE7"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F61DA5">
      <w:rPr>
        <w:rFonts w:ascii="Palatino Linotype" w:hAnsi="Palatino Linotype"/>
        <w:b/>
        <w:bCs/>
        <w:color w:val="000000" w:themeColor="text1"/>
      </w:rPr>
      <w:t>09862</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7F071E">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BDE15DF"/>
    <w:multiLevelType w:val="hybridMultilevel"/>
    <w:tmpl w:val="5FAA88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F03105"/>
    <w:multiLevelType w:val="hybridMultilevel"/>
    <w:tmpl w:val="98E2A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973B37"/>
    <w:multiLevelType w:val="hybridMultilevel"/>
    <w:tmpl w:val="EAF2CE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2"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11"/>
  </w:num>
  <w:num w:numId="4">
    <w:abstractNumId w:val="2"/>
  </w:num>
  <w:num w:numId="5">
    <w:abstractNumId w:val="0"/>
  </w:num>
  <w:num w:numId="6">
    <w:abstractNumId w:val="3"/>
  </w:num>
  <w:num w:numId="7">
    <w:abstractNumId w:val="12"/>
  </w:num>
  <w:num w:numId="8">
    <w:abstractNumId w:val="9"/>
  </w:num>
  <w:num w:numId="9">
    <w:abstractNumId w:val="10"/>
  </w:num>
  <w:num w:numId="10">
    <w:abstractNumId w:val="6"/>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26AB6"/>
    <w:rsid w:val="00041F71"/>
    <w:rsid w:val="0004301C"/>
    <w:rsid w:val="00043028"/>
    <w:rsid w:val="00046BFE"/>
    <w:rsid w:val="0006272A"/>
    <w:rsid w:val="0006759B"/>
    <w:rsid w:val="00086DBA"/>
    <w:rsid w:val="000A3500"/>
    <w:rsid w:val="000A5C62"/>
    <w:rsid w:val="000C3339"/>
    <w:rsid w:val="000C4A06"/>
    <w:rsid w:val="00107D23"/>
    <w:rsid w:val="001247BF"/>
    <w:rsid w:val="00132B0F"/>
    <w:rsid w:val="00142268"/>
    <w:rsid w:val="00161B88"/>
    <w:rsid w:val="00167974"/>
    <w:rsid w:val="00183B60"/>
    <w:rsid w:val="0019475D"/>
    <w:rsid w:val="001A75DE"/>
    <w:rsid w:val="001B2EA0"/>
    <w:rsid w:val="001B367C"/>
    <w:rsid w:val="001B6EB9"/>
    <w:rsid w:val="001C25BC"/>
    <w:rsid w:val="001C27DF"/>
    <w:rsid w:val="001D3F19"/>
    <w:rsid w:val="001D61DA"/>
    <w:rsid w:val="001E2C7A"/>
    <w:rsid w:val="001E4BD7"/>
    <w:rsid w:val="0020623D"/>
    <w:rsid w:val="00216380"/>
    <w:rsid w:val="00217F04"/>
    <w:rsid w:val="0022110A"/>
    <w:rsid w:val="002317E4"/>
    <w:rsid w:val="002323B7"/>
    <w:rsid w:val="002351D3"/>
    <w:rsid w:val="00242826"/>
    <w:rsid w:val="00251760"/>
    <w:rsid w:val="0027361F"/>
    <w:rsid w:val="0028086F"/>
    <w:rsid w:val="0028660C"/>
    <w:rsid w:val="00296257"/>
    <w:rsid w:val="00296C85"/>
    <w:rsid w:val="002A1FC2"/>
    <w:rsid w:val="002A4279"/>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468BB"/>
    <w:rsid w:val="0035304E"/>
    <w:rsid w:val="00353453"/>
    <w:rsid w:val="00361D66"/>
    <w:rsid w:val="003713D0"/>
    <w:rsid w:val="00372746"/>
    <w:rsid w:val="00385CC1"/>
    <w:rsid w:val="003868B5"/>
    <w:rsid w:val="0038700C"/>
    <w:rsid w:val="003964BA"/>
    <w:rsid w:val="003B190C"/>
    <w:rsid w:val="003C2F6A"/>
    <w:rsid w:val="003E3AD6"/>
    <w:rsid w:val="003E66B1"/>
    <w:rsid w:val="003F36D4"/>
    <w:rsid w:val="003F54B0"/>
    <w:rsid w:val="003F6468"/>
    <w:rsid w:val="00404BA3"/>
    <w:rsid w:val="00406D8C"/>
    <w:rsid w:val="00414F91"/>
    <w:rsid w:val="00434978"/>
    <w:rsid w:val="004365C0"/>
    <w:rsid w:val="00437359"/>
    <w:rsid w:val="00457C33"/>
    <w:rsid w:val="00463C78"/>
    <w:rsid w:val="0048734D"/>
    <w:rsid w:val="00492475"/>
    <w:rsid w:val="00492D79"/>
    <w:rsid w:val="00495A2D"/>
    <w:rsid w:val="00496FDB"/>
    <w:rsid w:val="004A0E48"/>
    <w:rsid w:val="004A6BFC"/>
    <w:rsid w:val="004B17AE"/>
    <w:rsid w:val="004C2D42"/>
    <w:rsid w:val="004C6981"/>
    <w:rsid w:val="004E0B19"/>
    <w:rsid w:val="004E0CF7"/>
    <w:rsid w:val="004E2338"/>
    <w:rsid w:val="004E7AC0"/>
    <w:rsid w:val="004F4481"/>
    <w:rsid w:val="005029EC"/>
    <w:rsid w:val="00510BFF"/>
    <w:rsid w:val="00516B62"/>
    <w:rsid w:val="00523AF5"/>
    <w:rsid w:val="005247EA"/>
    <w:rsid w:val="005300E6"/>
    <w:rsid w:val="0053148C"/>
    <w:rsid w:val="005432D8"/>
    <w:rsid w:val="00551E7F"/>
    <w:rsid w:val="005526C9"/>
    <w:rsid w:val="00560C1E"/>
    <w:rsid w:val="00564FC8"/>
    <w:rsid w:val="0056567F"/>
    <w:rsid w:val="005820EB"/>
    <w:rsid w:val="00595D69"/>
    <w:rsid w:val="005A3BF5"/>
    <w:rsid w:val="005A4D7F"/>
    <w:rsid w:val="005B07C2"/>
    <w:rsid w:val="005B4759"/>
    <w:rsid w:val="005C0E5C"/>
    <w:rsid w:val="005C66C0"/>
    <w:rsid w:val="005F542A"/>
    <w:rsid w:val="005F563A"/>
    <w:rsid w:val="0060046A"/>
    <w:rsid w:val="00603369"/>
    <w:rsid w:val="00626823"/>
    <w:rsid w:val="00630A16"/>
    <w:rsid w:val="006375B2"/>
    <w:rsid w:val="006444D8"/>
    <w:rsid w:val="00654FE9"/>
    <w:rsid w:val="00656AE6"/>
    <w:rsid w:val="0066419F"/>
    <w:rsid w:val="0066482B"/>
    <w:rsid w:val="00670C44"/>
    <w:rsid w:val="006801D4"/>
    <w:rsid w:val="00683DFA"/>
    <w:rsid w:val="006A24FF"/>
    <w:rsid w:val="006B2694"/>
    <w:rsid w:val="006B30CD"/>
    <w:rsid w:val="006B3DB4"/>
    <w:rsid w:val="006C3B9C"/>
    <w:rsid w:val="006C644C"/>
    <w:rsid w:val="006D07BF"/>
    <w:rsid w:val="006D150E"/>
    <w:rsid w:val="006D5765"/>
    <w:rsid w:val="006E001E"/>
    <w:rsid w:val="006E77E6"/>
    <w:rsid w:val="007056B6"/>
    <w:rsid w:val="0070742C"/>
    <w:rsid w:val="00725E1F"/>
    <w:rsid w:val="00726203"/>
    <w:rsid w:val="007400C6"/>
    <w:rsid w:val="007431C8"/>
    <w:rsid w:val="00757AA9"/>
    <w:rsid w:val="00791445"/>
    <w:rsid w:val="00791C9C"/>
    <w:rsid w:val="007A56CE"/>
    <w:rsid w:val="007B0C01"/>
    <w:rsid w:val="007B2D3C"/>
    <w:rsid w:val="007B6513"/>
    <w:rsid w:val="007C28C6"/>
    <w:rsid w:val="007C7A0C"/>
    <w:rsid w:val="007D187B"/>
    <w:rsid w:val="007D2399"/>
    <w:rsid w:val="007F071E"/>
    <w:rsid w:val="008032EA"/>
    <w:rsid w:val="00805A08"/>
    <w:rsid w:val="00811B0B"/>
    <w:rsid w:val="0082275B"/>
    <w:rsid w:val="00827BB1"/>
    <w:rsid w:val="008610DF"/>
    <w:rsid w:val="00861ACD"/>
    <w:rsid w:val="008628F8"/>
    <w:rsid w:val="00873F22"/>
    <w:rsid w:val="00882E1C"/>
    <w:rsid w:val="00884D62"/>
    <w:rsid w:val="00891560"/>
    <w:rsid w:val="00893D02"/>
    <w:rsid w:val="008A35FA"/>
    <w:rsid w:val="008B0732"/>
    <w:rsid w:val="008B4B59"/>
    <w:rsid w:val="008D2E26"/>
    <w:rsid w:val="008D7E7C"/>
    <w:rsid w:val="008E75B6"/>
    <w:rsid w:val="00917E37"/>
    <w:rsid w:val="009213B4"/>
    <w:rsid w:val="00927E8E"/>
    <w:rsid w:val="00934C57"/>
    <w:rsid w:val="009405EE"/>
    <w:rsid w:val="00940CFC"/>
    <w:rsid w:val="00947263"/>
    <w:rsid w:val="00971C6B"/>
    <w:rsid w:val="009772C1"/>
    <w:rsid w:val="00990B93"/>
    <w:rsid w:val="00991FDE"/>
    <w:rsid w:val="009969E5"/>
    <w:rsid w:val="00997C16"/>
    <w:rsid w:val="009B486D"/>
    <w:rsid w:val="009B728D"/>
    <w:rsid w:val="009C51E9"/>
    <w:rsid w:val="009D50D6"/>
    <w:rsid w:val="009F5590"/>
    <w:rsid w:val="009F717B"/>
    <w:rsid w:val="00A0223E"/>
    <w:rsid w:val="00A07096"/>
    <w:rsid w:val="00A079E2"/>
    <w:rsid w:val="00A116F2"/>
    <w:rsid w:val="00A33597"/>
    <w:rsid w:val="00A33B17"/>
    <w:rsid w:val="00A51176"/>
    <w:rsid w:val="00A7349A"/>
    <w:rsid w:val="00A84394"/>
    <w:rsid w:val="00A85828"/>
    <w:rsid w:val="00A86692"/>
    <w:rsid w:val="00A86A4F"/>
    <w:rsid w:val="00A90BE0"/>
    <w:rsid w:val="00A96975"/>
    <w:rsid w:val="00A97177"/>
    <w:rsid w:val="00AA249E"/>
    <w:rsid w:val="00AA4454"/>
    <w:rsid w:val="00AA707A"/>
    <w:rsid w:val="00AB2511"/>
    <w:rsid w:val="00AB721C"/>
    <w:rsid w:val="00AD5C25"/>
    <w:rsid w:val="00AE47F4"/>
    <w:rsid w:val="00AE62D4"/>
    <w:rsid w:val="00B02CF7"/>
    <w:rsid w:val="00B16B7A"/>
    <w:rsid w:val="00B17283"/>
    <w:rsid w:val="00B2189F"/>
    <w:rsid w:val="00B26745"/>
    <w:rsid w:val="00B506D3"/>
    <w:rsid w:val="00B655EC"/>
    <w:rsid w:val="00B737A0"/>
    <w:rsid w:val="00B85A28"/>
    <w:rsid w:val="00BB14F6"/>
    <w:rsid w:val="00BC15BA"/>
    <w:rsid w:val="00BC27E6"/>
    <w:rsid w:val="00BC51D9"/>
    <w:rsid w:val="00BC7F4B"/>
    <w:rsid w:val="00BD695C"/>
    <w:rsid w:val="00BE7409"/>
    <w:rsid w:val="00C12B90"/>
    <w:rsid w:val="00C37A03"/>
    <w:rsid w:val="00C433DD"/>
    <w:rsid w:val="00C536CC"/>
    <w:rsid w:val="00C977B7"/>
    <w:rsid w:val="00CA0752"/>
    <w:rsid w:val="00CA1964"/>
    <w:rsid w:val="00CA4E5A"/>
    <w:rsid w:val="00CB12C1"/>
    <w:rsid w:val="00CC6685"/>
    <w:rsid w:val="00CD5D70"/>
    <w:rsid w:val="00CE0D21"/>
    <w:rsid w:val="00CF4446"/>
    <w:rsid w:val="00CF5CD7"/>
    <w:rsid w:val="00D0150A"/>
    <w:rsid w:val="00D27FB7"/>
    <w:rsid w:val="00D35DE3"/>
    <w:rsid w:val="00D409E9"/>
    <w:rsid w:val="00D70C20"/>
    <w:rsid w:val="00D724F4"/>
    <w:rsid w:val="00D734D9"/>
    <w:rsid w:val="00D85CCA"/>
    <w:rsid w:val="00DA1622"/>
    <w:rsid w:val="00DB0A3F"/>
    <w:rsid w:val="00DB4268"/>
    <w:rsid w:val="00DB611A"/>
    <w:rsid w:val="00DC3433"/>
    <w:rsid w:val="00E02F0C"/>
    <w:rsid w:val="00E1408B"/>
    <w:rsid w:val="00E152F3"/>
    <w:rsid w:val="00E22565"/>
    <w:rsid w:val="00E25F3A"/>
    <w:rsid w:val="00E336C1"/>
    <w:rsid w:val="00E40318"/>
    <w:rsid w:val="00E40B16"/>
    <w:rsid w:val="00E464B2"/>
    <w:rsid w:val="00E51FE3"/>
    <w:rsid w:val="00E53ECE"/>
    <w:rsid w:val="00E60128"/>
    <w:rsid w:val="00E601D1"/>
    <w:rsid w:val="00E81438"/>
    <w:rsid w:val="00E9040E"/>
    <w:rsid w:val="00E96CD9"/>
    <w:rsid w:val="00EA0616"/>
    <w:rsid w:val="00EA0BD3"/>
    <w:rsid w:val="00EA36A9"/>
    <w:rsid w:val="00EA5E9B"/>
    <w:rsid w:val="00EA6641"/>
    <w:rsid w:val="00EA7BE3"/>
    <w:rsid w:val="00EB1919"/>
    <w:rsid w:val="00EB1A19"/>
    <w:rsid w:val="00EC2541"/>
    <w:rsid w:val="00ED15DF"/>
    <w:rsid w:val="00ED4073"/>
    <w:rsid w:val="00ED5C10"/>
    <w:rsid w:val="00F04B1F"/>
    <w:rsid w:val="00F22A66"/>
    <w:rsid w:val="00F50C0B"/>
    <w:rsid w:val="00F51F44"/>
    <w:rsid w:val="00F61DA5"/>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7694">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710422102">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634944746">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B82DA-A677-45BE-8B9E-5D915780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5231</Words>
  <Characters>28772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liccolin</cp:lastModifiedBy>
  <cp:revision>6</cp:revision>
  <cp:lastPrinted>2023-06-05T18:48:00Z</cp:lastPrinted>
  <dcterms:created xsi:type="dcterms:W3CDTF">2023-06-05T17:22:00Z</dcterms:created>
  <dcterms:modified xsi:type="dcterms:W3CDTF">2023-06-05T18:48:00Z</dcterms:modified>
</cp:coreProperties>
</file>