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AD2F4" w14:textId="5CB1EAD3" w:rsidR="00E81438" w:rsidRPr="00955BE3" w:rsidRDefault="00DD3551" w:rsidP="00107D23">
      <w:pPr>
        <w:widowControl w:val="0"/>
        <w:ind w:right="-164"/>
        <w:contextualSpacing/>
        <w:jc w:val="both"/>
        <w:rPr>
          <w:rFonts w:ascii="Palatino Linotype" w:hAnsi="Palatino Linotype" w:cs="Arial"/>
          <w:b/>
        </w:rPr>
      </w:pPr>
      <w:r w:rsidRPr="00955BE3">
        <w:rPr>
          <w:rFonts w:ascii="Palatino Linotype" w:hAnsi="Palatino Linotype" w:cs="Arial"/>
          <w:b/>
        </w:rPr>
        <w:t xml:space="preserve">VOTO DISIDENTE QUE FORMULA LA COMISIONADA SHARON CRISTINA MORALES MARTÍNEZ, EN RELACIÓN CON LA RESOLUCIÓN DICTADA POR EL PLENO DEL INSTITUTO DE TRANSPARENCIA, ACCESO A LA INFORMACIÓN PÚBLICA Y PROTECCIÓN DE DATOS PERSONALES DEL ESTADO DE MÉXICO Y </w:t>
      </w:r>
      <w:bookmarkStart w:id="0" w:name="_GoBack"/>
      <w:r w:rsidRPr="00955BE3">
        <w:rPr>
          <w:rFonts w:ascii="Palatino Linotype" w:hAnsi="Palatino Linotype" w:cs="Arial"/>
          <w:b/>
        </w:rPr>
        <w:t>MUNICIPIO</w:t>
      </w:r>
      <w:bookmarkEnd w:id="0"/>
      <w:r w:rsidRPr="00955BE3">
        <w:rPr>
          <w:rFonts w:ascii="Palatino Linotype" w:hAnsi="Palatino Linotype" w:cs="Arial"/>
          <w:b/>
        </w:rPr>
        <w:t xml:space="preserve">S, EN LA </w:t>
      </w:r>
      <w:r w:rsidRPr="00C316B8">
        <w:rPr>
          <w:rFonts w:ascii="Palatino Linotype" w:hAnsi="Palatino Linotype" w:cs="Arial"/>
          <w:b/>
        </w:rPr>
        <w:t>DÉCIMA SESIÓN ORDINARIA CELEBRADA EL QUINCE DE MARZO DE DOS MIL VEINTITRÉS</w:t>
      </w:r>
      <w:r w:rsidRPr="00955BE3">
        <w:rPr>
          <w:rFonts w:ascii="Palatino Linotype" w:hAnsi="Palatino Linotype" w:cs="Arial"/>
          <w:b/>
        </w:rPr>
        <w:t xml:space="preserve">, EN EL RECURSO DE REVISIÓN </w:t>
      </w:r>
      <w:r>
        <w:rPr>
          <w:rFonts w:ascii="Palatino Linotype" w:hAnsi="Palatino Linotype" w:cs="Arial"/>
          <w:b/>
        </w:rPr>
        <w:t>15860</w:t>
      </w:r>
      <w:r w:rsidRPr="00955BE3">
        <w:rPr>
          <w:rFonts w:ascii="Palatino Linotype" w:hAnsi="Palatino Linotype" w:cs="Arial"/>
          <w:b/>
        </w:rPr>
        <w:t>/INFOEM/IP/RR/2022</w:t>
      </w:r>
      <w:r>
        <w:rPr>
          <w:rFonts w:ascii="Palatino Linotype" w:hAnsi="Palatino Linotype" w:cs="Arial"/>
          <w:b/>
        </w:rPr>
        <w:t xml:space="preserve"> Y ACUMULADOS.</w:t>
      </w:r>
    </w:p>
    <w:p w14:paraId="7ADE6D68" w14:textId="77777777" w:rsidR="009B728D" w:rsidRPr="00955BE3" w:rsidRDefault="009B728D" w:rsidP="009B728D">
      <w:pPr>
        <w:widowControl w:val="0"/>
        <w:spacing w:line="360" w:lineRule="auto"/>
        <w:ind w:right="-164"/>
        <w:contextualSpacing/>
        <w:jc w:val="both"/>
        <w:rPr>
          <w:rFonts w:ascii="Palatino Linotype" w:eastAsia="Calibri" w:hAnsi="Palatino Linotype" w:cs="Arial"/>
          <w:b/>
          <w:color w:val="000000"/>
        </w:rPr>
      </w:pPr>
    </w:p>
    <w:p w14:paraId="18244455" w14:textId="2C4CA5CD" w:rsidR="009966C0" w:rsidRPr="0040517F" w:rsidRDefault="00E81438" w:rsidP="00791445">
      <w:pPr>
        <w:widowControl w:val="0"/>
        <w:spacing w:line="360" w:lineRule="auto"/>
        <w:ind w:right="-164"/>
        <w:contextualSpacing/>
        <w:jc w:val="both"/>
        <w:rPr>
          <w:rFonts w:ascii="Palatino Linotype" w:hAnsi="Palatino Linotype" w:cs="Arial"/>
          <w:sz w:val="22"/>
          <w:szCs w:val="22"/>
        </w:rPr>
      </w:pPr>
      <w:r w:rsidRPr="0040517F">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40517F">
        <w:rPr>
          <w:rFonts w:ascii="Palatino Linotype" w:hAnsi="Palatino Linotype" w:cs="Arial"/>
          <w:b/>
          <w:sz w:val="22"/>
          <w:szCs w:val="22"/>
          <w:lang w:val="es-ES_tradnl"/>
        </w:rPr>
        <w:t xml:space="preserve"> </w:t>
      </w:r>
      <w:r w:rsidR="002351D3" w:rsidRPr="0040517F">
        <w:rPr>
          <w:rFonts w:ascii="Palatino Linotype" w:hAnsi="Palatino Linotype" w:cs="Arial"/>
          <w:b/>
          <w:sz w:val="22"/>
          <w:szCs w:val="22"/>
        </w:rPr>
        <w:t xml:space="preserve">SHARON CRISTINA MORALES MARTÍNEZ </w:t>
      </w:r>
      <w:r w:rsidRPr="0040517F">
        <w:rPr>
          <w:rFonts w:ascii="Palatino Linotype" w:hAnsi="Palatino Linotype" w:cs="Arial"/>
          <w:sz w:val="22"/>
          <w:szCs w:val="22"/>
        </w:rPr>
        <w:t xml:space="preserve">emite </w:t>
      </w:r>
      <w:r w:rsidRPr="0040517F">
        <w:rPr>
          <w:rFonts w:ascii="Palatino Linotype" w:hAnsi="Palatino Linotype" w:cs="Arial"/>
          <w:b/>
          <w:sz w:val="22"/>
          <w:szCs w:val="22"/>
        </w:rPr>
        <w:t xml:space="preserve">VOTO </w:t>
      </w:r>
      <w:r w:rsidR="00406D8C" w:rsidRPr="0040517F">
        <w:rPr>
          <w:rFonts w:ascii="Palatino Linotype" w:hAnsi="Palatino Linotype" w:cs="Arial"/>
          <w:b/>
          <w:sz w:val="22"/>
          <w:szCs w:val="22"/>
        </w:rPr>
        <w:t>DISIDENTE</w:t>
      </w:r>
      <w:r w:rsidRPr="0040517F">
        <w:rPr>
          <w:rFonts w:ascii="Palatino Linotype" w:hAnsi="Palatino Linotype" w:cs="Arial"/>
          <w:b/>
          <w:sz w:val="22"/>
          <w:szCs w:val="22"/>
        </w:rPr>
        <w:t xml:space="preserve"> </w:t>
      </w:r>
      <w:r w:rsidRPr="0040517F">
        <w:rPr>
          <w:rFonts w:ascii="Palatino Linotype" w:hAnsi="Palatino Linotype" w:cs="Arial"/>
          <w:sz w:val="22"/>
          <w:szCs w:val="22"/>
        </w:rPr>
        <w:t>respec</w:t>
      </w:r>
      <w:r w:rsidR="0057699F" w:rsidRPr="0040517F">
        <w:rPr>
          <w:rFonts w:ascii="Palatino Linotype" w:hAnsi="Palatino Linotype" w:cs="Arial"/>
          <w:sz w:val="22"/>
          <w:szCs w:val="22"/>
        </w:rPr>
        <w:t xml:space="preserve">to de la resolución dictada en </w:t>
      </w:r>
      <w:r w:rsidR="00955BE3" w:rsidRPr="0040517F">
        <w:rPr>
          <w:rFonts w:ascii="Palatino Linotype" w:hAnsi="Palatino Linotype" w:cs="Arial"/>
          <w:sz w:val="22"/>
          <w:szCs w:val="22"/>
        </w:rPr>
        <w:t>el</w:t>
      </w:r>
      <w:r w:rsidRPr="0040517F">
        <w:rPr>
          <w:rFonts w:ascii="Palatino Linotype" w:hAnsi="Palatino Linotype" w:cs="Arial"/>
          <w:sz w:val="22"/>
          <w:szCs w:val="22"/>
        </w:rPr>
        <w:t xml:space="preserve"> </w:t>
      </w:r>
      <w:r w:rsidR="00333436" w:rsidRPr="0040517F">
        <w:rPr>
          <w:rFonts w:ascii="Palatino Linotype" w:hAnsi="Palatino Linotype" w:cs="Arial"/>
          <w:sz w:val="22"/>
          <w:szCs w:val="22"/>
        </w:rPr>
        <w:t>Recurso de Revisión</w:t>
      </w:r>
      <w:r w:rsidRPr="0040517F">
        <w:rPr>
          <w:rFonts w:ascii="Palatino Linotype" w:hAnsi="Palatino Linotype" w:cs="Arial"/>
          <w:sz w:val="22"/>
          <w:szCs w:val="22"/>
        </w:rPr>
        <w:t xml:space="preserve"> </w:t>
      </w:r>
      <w:r w:rsidR="00C316B8">
        <w:rPr>
          <w:rFonts w:ascii="Palatino Linotype" w:hAnsi="Palatino Linotype" w:cs="Arial"/>
          <w:b/>
          <w:bCs/>
          <w:lang w:eastAsia="es-MX"/>
        </w:rPr>
        <w:t>15860/INFOEM/IP/RR/2022</w:t>
      </w:r>
      <w:r w:rsidR="00DD3551">
        <w:rPr>
          <w:rFonts w:ascii="Palatino Linotype" w:hAnsi="Palatino Linotype" w:cs="Arial"/>
          <w:b/>
          <w:bCs/>
          <w:lang w:eastAsia="es-MX"/>
        </w:rPr>
        <w:t xml:space="preserve">, </w:t>
      </w:r>
      <w:r w:rsidR="00C316B8">
        <w:rPr>
          <w:rFonts w:ascii="Palatino Linotype" w:hAnsi="Palatino Linotype" w:cs="Arial"/>
          <w:b/>
          <w:bCs/>
          <w:lang w:eastAsia="es-MX"/>
        </w:rPr>
        <w:t>15861/INFOEM/IP/RR/2022 y 15897/INFOEM/IP/RR/2022</w:t>
      </w:r>
      <w:r w:rsidR="0073426B" w:rsidRPr="0040517F">
        <w:rPr>
          <w:rFonts w:ascii="Palatino Linotype" w:hAnsi="Palatino Linotype"/>
          <w:b/>
          <w:bCs/>
          <w:color w:val="000000" w:themeColor="text1"/>
          <w:sz w:val="22"/>
          <w:szCs w:val="22"/>
        </w:rPr>
        <w:t>,</w:t>
      </w:r>
      <w:r w:rsidRPr="0040517F">
        <w:rPr>
          <w:rFonts w:ascii="Palatino Linotype" w:hAnsi="Palatino Linotype" w:cs="Arial"/>
          <w:sz w:val="22"/>
          <w:szCs w:val="22"/>
        </w:rPr>
        <w:t xml:space="preserve"> pronunciada por el Pleno de este Instituto ante el proyecto presentado </w:t>
      </w:r>
      <w:r w:rsidR="006629CF">
        <w:rPr>
          <w:rFonts w:ascii="Palatino Linotype" w:hAnsi="Palatino Linotype" w:cs="Arial"/>
          <w:sz w:val="22"/>
          <w:szCs w:val="22"/>
        </w:rPr>
        <w:t>por el</w:t>
      </w:r>
      <w:r w:rsidR="00B737A0" w:rsidRPr="0040517F">
        <w:rPr>
          <w:rFonts w:ascii="Palatino Linotype" w:hAnsi="Palatino Linotype" w:cs="Arial"/>
          <w:sz w:val="22"/>
          <w:szCs w:val="22"/>
        </w:rPr>
        <w:t xml:space="preserve"> </w:t>
      </w:r>
      <w:r w:rsidR="00B737A0" w:rsidRPr="0040517F">
        <w:rPr>
          <w:rFonts w:ascii="Palatino Linotype" w:hAnsi="Palatino Linotype" w:cs="Arial"/>
          <w:b/>
          <w:sz w:val="22"/>
          <w:szCs w:val="22"/>
        </w:rPr>
        <w:t>Comisionad</w:t>
      </w:r>
      <w:r w:rsidR="0040517F" w:rsidRPr="0040517F">
        <w:rPr>
          <w:rFonts w:ascii="Palatino Linotype" w:hAnsi="Palatino Linotype" w:cs="Arial"/>
          <w:b/>
          <w:sz w:val="22"/>
          <w:szCs w:val="22"/>
        </w:rPr>
        <w:t>o</w:t>
      </w:r>
      <w:r w:rsidR="00B737A0" w:rsidRPr="0040517F">
        <w:rPr>
          <w:rFonts w:ascii="Palatino Linotype" w:hAnsi="Palatino Linotype" w:cs="Arial"/>
          <w:sz w:val="22"/>
          <w:szCs w:val="22"/>
        </w:rPr>
        <w:t xml:space="preserve"> </w:t>
      </w:r>
      <w:r w:rsidR="0040517F" w:rsidRPr="0040517F">
        <w:rPr>
          <w:rFonts w:ascii="Palatino Linotype" w:hAnsi="Palatino Linotype" w:cs="Arial"/>
          <w:b/>
          <w:sz w:val="22"/>
          <w:szCs w:val="22"/>
        </w:rPr>
        <w:t>José Martínez Vilchis</w:t>
      </w:r>
      <w:r w:rsidR="009966C0" w:rsidRPr="0040517F">
        <w:rPr>
          <w:rFonts w:ascii="Palatino Linotype" w:hAnsi="Palatino Linotype" w:cs="Arial"/>
          <w:sz w:val="22"/>
          <w:szCs w:val="22"/>
        </w:rPr>
        <w:t>.</w:t>
      </w:r>
    </w:p>
    <w:p w14:paraId="31FAEBE3" w14:textId="77777777" w:rsidR="00595D69" w:rsidRPr="0040517F" w:rsidRDefault="00595D69" w:rsidP="009B728D">
      <w:pPr>
        <w:spacing w:line="360" w:lineRule="auto"/>
        <w:contextualSpacing/>
        <w:jc w:val="both"/>
        <w:rPr>
          <w:rFonts w:ascii="Palatino Linotype" w:hAnsi="Palatino Linotype" w:cs="Arial"/>
          <w:sz w:val="22"/>
          <w:szCs w:val="22"/>
        </w:rPr>
      </w:pPr>
    </w:p>
    <w:p w14:paraId="7BF44D43" w14:textId="3471EBE8" w:rsidR="009966C0" w:rsidRPr="0040517F" w:rsidRDefault="00E81438" w:rsidP="009966C0">
      <w:pPr>
        <w:spacing w:line="360" w:lineRule="auto"/>
        <w:contextualSpacing/>
        <w:jc w:val="both"/>
        <w:rPr>
          <w:rFonts w:ascii="Palatino Linotype" w:hAnsi="Palatino Linotype"/>
          <w:sz w:val="22"/>
          <w:szCs w:val="22"/>
        </w:rPr>
      </w:pPr>
      <w:r w:rsidRPr="0040517F">
        <w:rPr>
          <w:rFonts w:ascii="Palatino Linotype" w:hAnsi="Palatino Linotype"/>
          <w:sz w:val="22"/>
          <w:szCs w:val="22"/>
        </w:rPr>
        <w:t xml:space="preserve">Es de destacar, que la suscrita </w:t>
      </w:r>
      <w:r w:rsidR="003868B5" w:rsidRPr="0040517F">
        <w:rPr>
          <w:rFonts w:ascii="Palatino Linotype" w:hAnsi="Palatino Linotype"/>
          <w:sz w:val="22"/>
          <w:szCs w:val="22"/>
        </w:rPr>
        <w:t xml:space="preserve">no </w:t>
      </w:r>
      <w:r w:rsidRPr="0040517F">
        <w:rPr>
          <w:rFonts w:ascii="Palatino Linotype" w:hAnsi="Palatino Linotype"/>
          <w:sz w:val="22"/>
          <w:szCs w:val="22"/>
        </w:rPr>
        <w:t>co</w:t>
      </w:r>
      <w:r w:rsidR="00313375" w:rsidRPr="0040517F">
        <w:rPr>
          <w:rFonts w:ascii="Palatino Linotype" w:hAnsi="Palatino Linotype"/>
          <w:sz w:val="22"/>
          <w:szCs w:val="22"/>
        </w:rPr>
        <w:t xml:space="preserve">incide </w:t>
      </w:r>
      <w:r w:rsidR="002D46DF" w:rsidRPr="0040517F">
        <w:rPr>
          <w:rFonts w:ascii="Palatino Linotype" w:hAnsi="Palatino Linotype"/>
          <w:sz w:val="22"/>
          <w:szCs w:val="22"/>
        </w:rPr>
        <w:t>con el</w:t>
      </w:r>
      <w:r w:rsidRPr="0040517F">
        <w:rPr>
          <w:rFonts w:ascii="Palatino Linotype" w:hAnsi="Palatino Linotype"/>
          <w:sz w:val="22"/>
          <w:szCs w:val="22"/>
        </w:rPr>
        <w:t xml:space="preserve"> estudio realizado en la </w:t>
      </w:r>
      <w:r w:rsidR="00955BE3" w:rsidRPr="0040517F">
        <w:rPr>
          <w:rFonts w:ascii="Palatino Linotype" w:hAnsi="Palatino Linotype"/>
          <w:sz w:val="22"/>
          <w:szCs w:val="22"/>
        </w:rPr>
        <w:t>R</w:t>
      </w:r>
      <w:r w:rsidRPr="0040517F">
        <w:rPr>
          <w:rFonts w:ascii="Palatino Linotype" w:hAnsi="Palatino Linotype"/>
          <w:sz w:val="22"/>
          <w:szCs w:val="22"/>
        </w:rPr>
        <w:t xml:space="preserve">esolución del </w:t>
      </w:r>
      <w:r w:rsidR="001A573A" w:rsidRPr="0040517F">
        <w:rPr>
          <w:rFonts w:ascii="Palatino Linotype" w:hAnsi="Palatino Linotype"/>
          <w:sz w:val="22"/>
          <w:szCs w:val="22"/>
        </w:rPr>
        <w:t>Recurso de Revisión</w:t>
      </w:r>
      <w:r w:rsidR="003868B5" w:rsidRPr="0040517F">
        <w:rPr>
          <w:rFonts w:ascii="Palatino Linotype" w:hAnsi="Palatino Linotype"/>
          <w:sz w:val="22"/>
          <w:szCs w:val="22"/>
        </w:rPr>
        <w:t xml:space="preserve">, en atención </w:t>
      </w:r>
      <w:r w:rsidR="002D35B1" w:rsidRPr="0040517F">
        <w:rPr>
          <w:rFonts w:ascii="Palatino Linotype" w:hAnsi="Palatino Linotype"/>
          <w:sz w:val="22"/>
          <w:szCs w:val="22"/>
        </w:rPr>
        <w:t>a las consideraciones que se señalan enseguida</w:t>
      </w:r>
      <w:r w:rsidR="003868B5" w:rsidRPr="0040517F">
        <w:rPr>
          <w:rFonts w:ascii="Palatino Linotype" w:hAnsi="Palatino Linotype"/>
          <w:sz w:val="22"/>
          <w:szCs w:val="22"/>
        </w:rPr>
        <w:t>:</w:t>
      </w:r>
    </w:p>
    <w:p w14:paraId="0063A026" w14:textId="77777777" w:rsidR="009966C0" w:rsidRPr="0040517F" w:rsidRDefault="009966C0" w:rsidP="009966C0">
      <w:pPr>
        <w:spacing w:line="360" w:lineRule="auto"/>
        <w:contextualSpacing/>
        <w:jc w:val="both"/>
        <w:rPr>
          <w:rFonts w:ascii="Palatino Linotype" w:hAnsi="Palatino Linotype"/>
          <w:sz w:val="22"/>
          <w:szCs w:val="22"/>
        </w:rPr>
      </w:pPr>
    </w:p>
    <w:p w14:paraId="37AFFD98" w14:textId="5FBD779C" w:rsidR="00AA6063" w:rsidRPr="0040517F" w:rsidRDefault="003868B5" w:rsidP="009966C0">
      <w:pPr>
        <w:spacing w:line="360" w:lineRule="auto"/>
        <w:contextualSpacing/>
        <w:jc w:val="both"/>
        <w:rPr>
          <w:rFonts w:ascii="Palatino Linotype" w:hAnsi="Palatino Linotype"/>
          <w:sz w:val="22"/>
          <w:szCs w:val="22"/>
        </w:rPr>
      </w:pPr>
      <w:r w:rsidRPr="0040517F">
        <w:rPr>
          <w:rFonts w:ascii="Palatino Linotype" w:hAnsi="Palatino Linotype"/>
          <w:sz w:val="22"/>
          <w:szCs w:val="22"/>
        </w:rPr>
        <w:t>T</w:t>
      </w:r>
      <w:r w:rsidR="00E81438" w:rsidRPr="0040517F">
        <w:rPr>
          <w:rFonts w:ascii="Palatino Linotype" w:hAnsi="Palatino Linotype"/>
          <w:sz w:val="22"/>
          <w:szCs w:val="22"/>
        </w:rPr>
        <w:t>a</w:t>
      </w:r>
      <w:r w:rsidRPr="0040517F">
        <w:rPr>
          <w:rFonts w:ascii="Palatino Linotype" w:hAnsi="Palatino Linotype"/>
          <w:sz w:val="22"/>
          <w:szCs w:val="22"/>
        </w:rPr>
        <w:t>l y como quedó</w:t>
      </w:r>
      <w:r w:rsidR="00E81438" w:rsidRPr="0040517F">
        <w:rPr>
          <w:rFonts w:ascii="Palatino Linotype" w:hAnsi="Palatino Linotype"/>
          <w:sz w:val="22"/>
          <w:szCs w:val="22"/>
        </w:rPr>
        <w:t xml:space="preserve"> asentado en la resolución materia del presente voto, </w:t>
      </w:r>
      <w:r w:rsidR="00F22A66" w:rsidRPr="0040517F">
        <w:rPr>
          <w:rFonts w:ascii="Palatino Linotype" w:hAnsi="Palatino Linotype"/>
          <w:sz w:val="22"/>
          <w:szCs w:val="22"/>
        </w:rPr>
        <w:t>el</w:t>
      </w:r>
      <w:r w:rsidR="00E81438" w:rsidRPr="0040517F">
        <w:rPr>
          <w:rFonts w:ascii="Palatino Linotype" w:hAnsi="Palatino Linotype"/>
          <w:sz w:val="22"/>
          <w:szCs w:val="22"/>
        </w:rPr>
        <w:t xml:space="preserve"> particular requirió del </w:t>
      </w:r>
      <w:r w:rsidR="00E81438" w:rsidRPr="0040517F">
        <w:rPr>
          <w:rFonts w:ascii="Palatino Linotype" w:hAnsi="Palatino Linotype"/>
          <w:b/>
          <w:sz w:val="22"/>
          <w:szCs w:val="22"/>
        </w:rPr>
        <w:t>SUJETO OBLIGADO</w:t>
      </w:r>
      <w:r w:rsidR="00AA6063" w:rsidRPr="0040517F">
        <w:rPr>
          <w:rFonts w:ascii="Palatino Linotype" w:hAnsi="Palatino Linotype"/>
          <w:sz w:val="22"/>
          <w:szCs w:val="22"/>
        </w:rPr>
        <w:t xml:space="preserve"> </w:t>
      </w:r>
      <w:r w:rsidR="001528E4" w:rsidRPr="0040517F">
        <w:rPr>
          <w:rFonts w:ascii="Palatino Linotype" w:hAnsi="Palatino Linotype"/>
          <w:sz w:val="22"/>
          <w:szCs w:val="22"/>
        </w:rPr>
        <w:t>en la</w:t>
      </w:r>
      <w:r w:rsidR="009179CE">
        <w:rPr>
          <w:rFonts w:ascii="Palatino Linotype" w:hAnsi="Palatino Linotype"/>
          <w:sz w:val="22"/>
          <w:szCs w:val="22"/>
        </w:rPr>
        <w:t>s</w:t>
      </w:r>
      <w:r w:rsidR="001528E4" w:rsidRPr="0040517F">
        <w:rPr>
          <w:rFonts w:ascii="Palatino Linotype" w:hAnsi="Palatino Linotype"/>
          <w:sz w:val="22"/>
          <w:szCs w:val="22"/>
        </w:rPr>
        <w:t xml:space="preserve"> solicitud</w:t>
      </w:r>
      <w:r w:rsidR="009179CE">
        <w:rPr>
          <w:rFonts w:ascii="Palatino Linotype" w:hAnsi="Palatino Linotype"/>
          <w:sz w:val="22"/>
          <w:szCs w:val="22"/>
        </w:rPr>
        <w:t>es</w:t>
      </w:r>
      <w:r w:rsidR="001528E4" w:rsidRPr="0040517F">
        <w:rPr>
          <w:rFonts w:ascii="Palatino Linotype" w:hAnsi="Palatino Linotype"/>
          <w:sz w:val="22"/>
          <w:szCs w:val="22"/>
        </w:rPr>
        <w:t xml:space="preserve"> de folio</w:t>
      </w:r>
      <w:r w:rsidR="009179CE">
        <w:rPr>
          <w:rFonts w:ascii="Palatino Linotype" w:hAnsi="Palatino Linotype"/>
          <w:sz w:val="22"/>
          <w:szCs w:val="22"/>
        </w:rPr>
        <w:t>s</w:t>
      </w:r>
      <w:r w:rsidR="00377F9F" w:rsidRPr="0040517F">
        <w:rPr>
          <w:rFonts w:ascii="Palatino Linotype" w:hAnsi="Palatino Linotype"/>
          <w:sz w:val="22"/>
          <w:szCs w:val="22"/>
        </w:rPr>
        <w:t xml:space="preserve"> </w:t>
      </w:r>
      <w:r w:rsidR="009179CE">
        <w:rPr>
          <w:rFonts w:ascii="Palatino Linotype" w:hAnsi="Palatino Linotype" w:cs="Arial"/>
          <w:b/>
        </w:rPr>
        <w:t xml:space="preserve">00923/ZINACANT/IP/2022, 00922/ZINACANT/IP/2022 y </w:t>
      </w:r>
      <w:r w:rsidR="009179CE" w:rsidRPr="00C64000">
        <w:rPr>
          <w:rFonts w:ascii="Palatino Linotype" w:hAnsi="Palatino Linotype" w:cs="Arial"/>
          <w:b/>
        </w:rPr>
        <w:t>00925/ZINACANT/IP/2022</w:t>
      </w:r>
      <w:r w:rsidR="0073426B" w:rsidRPr="0040517F">
        <w:rPr>
          <w:rFonts w:ascii="Palatino Linotype" w:hAnsi="Palatino Linotype"/>
          <w:b/>
          <w:bCs/>
          <w:sz w:val="22"/>
          <w:szCs w:val="22"/>
        </w:rPr>
        <w:t xml:space="preserve">, </w:t>
      </w:r>
      <w:r w:rsidR="00AA6063" w:rsidRPr="0040517F">
        <w:rPr>
          <w:rFonts w:ascii="Palatino Linotype" w:hAnsi="Palatino Linotype"/>
          <w:sz w:val="22"/>
          <w:szCs w:val="22"/>
        </w:rPr>
        <w:t>lo siguiente</w:t>
      </w:r>
      <w:r w:rsidR="00B737A0" w:rsidRPr="0040517F">
        <w:rPr>
          <w:rFonts w:ascii="Palatino Linotype" w:hAnsi="Palatino Linotype" w:cs="Arial"/>
          <w:sz w:val="22"/>
          <w:szCs w:val="22"/>
          <w:lang w:val="es-419"/>
        </w:rPr>
        <w:t>:</w:t>
      </w:r>
    </w:p>
    <w:p w14:paraId="00AA78A0" w14:textId="36AEF332" w:rsidR="00C2782E" w:rsidRPr="00955BE3" w:rsidRDefault="00C2782E" w:rsidP="00AA6063">
      <w:pPr>
        <w:pStyle w:val="Textoindependiente"/>
        <w:rPr>
          <w:i/>
        </w:rPr>
      </w:pPr>
    </w:p>
    <w:tbl>
      <w:tblPr>
        <w:tblStyle w:val="Tablaconcuadrcula"/>
        <w:tblW w:w="0" w:type="auto"/>
        <w:jc w:val="center"/>
        <w:tblLook w:val="04A0" w:firstRow="1" w:lastRow="0" w:firstColumn="1" w:lastColumn="0" w:noHBand="0" w:noVBand="1"/>
      </w:tblPr>
      <w:tblGrid>
        <w:gridCol w:w="3873"/>
        <w:gridCol w:w="3874"/>
      </w:tblGrid>
      <w:tr w:rsidR="009179CE" w14:paraId="44307B6A" w14:textId="77777777" w:rsidTr="00A408FA">
        <w:trPr>
          <w:trHeight w:val="697"/>
          <w:jc w:val="center"/>
        </w:trPr>
        <w:tc>
          <w:tcPr>
            <w:tcW w:w="3873" w:type="dxa"/>
            <w:shd w:val="clear" w:color="auto" w:fill="D0CECE" w:themeFill="background2" w:themeFillShade="E6"/>
          </w:tcPr>
          <w:p w14:paraId="0AFA3CAA" w14:textId="77777777" w:rsidR="009179CE" w:rsidRPr="000D2654" w:rsidRDefault="009179CE" w:rsidP="009D1CF1">
            <w:pPr>
              <w:pStyle w:val="INFOEM"/>
              <w:ind w:left="0"/>
              <w:rPr>
                <w:b/>
                <w:szCs w:val="22"/>
                <w:lang w:val="es-ES_tradnl" w:eastAsia="es-ES"/>
              </w:rPr>
            </w:pPr>
            <w:r w:rsidRPr="000D2654">
              <w:rPr>
                <w:b/>
                <w:szCs w:val="22"/>
                <w:lang w:val="es-ES_tradnl" w:eastAsia="es-ES"/>
              </w:rPr>
              <w:t>Número de Solicitud</w:t>
            </w:r>
          </w:p>
        </w:tc>
        <w:tc>
          <w:tcPr>
            <w:tcW w:w="3874" w:type="dxa"/>
            <w:shd w:val="clear" w:color="auto" w:fill="D0CECE" w:themeFill="background2" w:themeFillShade="E6"/>
          </w:tcPr>
          <w:p w14:paraId="3CF5FE7B" w14:textId="77777777" w:rsidR="009179CE" w:rsidRPr="000D2654" w:rsidRDefault="009179CE" w:rsidP="009D1CF1">
            <w:pPr>
              <w:pStyle w:val="INFOEM"/>
              <w:ind w:left="0"/>
              <w:rPr>
                <w:b/>
                <w:szCs w:val="22"/>
                <w:lang w:val="es-ES_tradnl" w:eastAsia="es-ES"/>
              </w:rPr>
            </w:pPr>
            <w:r w:rsidRPr="000D2654">
              <w:rPr>
                <w:b/>
                <w:szCs w:val="22"/>
                <w:lang w:val="es-ES_tradnl" w:eastAsia="es-ES"/>
              </w:rPr>
              <w:t>Descripción precisa y clara de la solicitud</w:t>
            </w:r>
          </w:p>
        </w:tc>
      </w:tr>
      <w:tr w:rsidR="009179CE" w14:paraId="11E6D084" w14:textId="77777777" w:rsidTr="00A408FA">
        <w:trPr>
          <w:trHeight w:val="708"/>
          <w:jc w:val="center"/>
        </w:trPr>
        <w:tc>
          <w:tcPr>
            <w:tcW w:w="3873" w:type="dxa"/>
          </w:tcPr>
          <w:p w14:paraId="12FB7D55" w14:textId="77777777" w:rsidR="009179CE" w:rsidRPr="000D2654" w:rsidRDefault="009179CE" w:rsidP="009D1CF1">
            <w:pPr>
              <w:pStyle w:val="INFOEM"/>
              <w:ind w:left="0"/>
              <w:rPr>
                <w:szCs w:val="22"/>
                <w:lang w:val="es-ES_tradnl" w:eastAsia="es-ES"/>
              </w:rPr>
            </w:pPr>
            <w:r w:rsidRPr="000D2654">
              <w:rPr>
                <w:rFonts w:cs="Arial"/>
                <w:b/>
                <w:szCs w:val="22"/>
              </w:rPr>
              <w:lastRenderedPageBreak/>
              <w:t>00923/ZINACANT/IP/2022</w:t>
            </w:r>
          </w:p>
        </w:tc>
        <w:tc>
          <w:tcPr>
            <w:tcW w:w="3874" w:type="dxa"/>
          </w:tcPr>
          <w:p w14:paraId="5503E7F7" w14:textId="77777777" w:rsidR="009179CE" w:rsidRPr="000D2654" w:rsidRDefault="009179CE" w:rsidP="009D1CF1">
            <w:pPr>
              <w:pStyle w:val="INFOEM"/>
              <w:spacing w:line="276" w:lineRule="auto"/>
              <w:ind w:left="0" w:right="179"/>
              <w:rPr>
                <w:szCs w:val="22"/>
                <w:lang w:val="es-ES_tradnl" w:eastAsia="es-ES"/>
              </w:rPr>
            </w:pPr>
            <w:r w:rsidRPr="000D2654">
              <w:rPr>
                <w:szCs w:val="22"/>
                <w:lang w:val="es-ES_tradnl" w:eastAsia="es-ES"/>
              </w:rPr>
              <w:t xml:space="preserve">SE REQUIEREN TODOS LOS </w:t>
            </w:r>
            <w:r w:rsidRPr="000D2654">
              <w:rPr>
                <w:b/>
                <w:szCs w:val="22"/>
                <w:lang w:val="es-ES_tradnl" w:eastAsia="es-ES"/>
              </w:rPr>
              <w:t>RECIBOS DE NÓMINA</w:t>
            </w:r>
            <w:r w:rsidRPr="000D2654">
              <w:rPr>
                <w:szCs w:val="22"/>
                <w:lang w:val="es-ES_tradnl" w:eastAsia="es-ES"/>
              </w:rPr>
              <w:t xml:space="preserve"> DEL AYUNTAMIENTO DE ZINACANTEPEC, CORRESPONDIENTES A LA </w:t>
            </w:r>
            <w:r w:rsidRPr="000D2654">
              <w:rPr>
                <w:b/>
                <w:szCs w:val="22"/>
                <w:lang w:val="es-ES_tradnl" w:eastAsia="es-ES"/>
              </w:rPr>
              <w:t>PRIMERA QUINCENA DE SEPTIEMBRE 2022</w:t>
            </w:r>
          </w:p>
        </w:tc>
      </w:tr>
      <w:tr w:rsidR="009179CE" w14:paraId="02506BF3" w14:textId="77777777" w:rsidTr="00A408FA">
        <w:trPr>
          <w:trHeight w:val="708"/>
          <w:jc w:val="center"/>
        </w:trPr>
        <w:tc>
          <w:tcPr>
            <w:tcW w:w="3873" w:type="dxa"/>
          </w:tcPr>
          <w:p w14:paraId="5EDA0D00" w14:textId="77777777" w:rsidR="009179CE" w:rsidRPr="000D2654" w:rsidRDefault="009179CE" w:rsidP="009D1CF1">
            <w:pPr>
              <w:pStyle w:val="INFOEM"/>
              <w:ind w:left="0"/>
              <w:rPr>
                <w:szCs w:val="22"/>
                <w:lang w:val="es-ES_tradnl" w:eastAsia="es-ES"/>
              </w:rPr>
            </w:pPr>
            <w:r w:rsidRPr="000D2654">
              <w:rPr>
                <w:rFonts w:cs="Arial"/>
                <w:b/>
                <w:szCs w:val="22"/>
              </w:rPr>
              <w:t>00922/ZINACANT/IP/2022</w:t>
            </w:r>
          </w:p>
        </w:tc>
        <w:tc>
          <w:tcPr>
            <w:tcW w:w="3874" w:type="dxa"/>
          </w:tcPr>
          <w:p w14:paraId="6E31A9EA" w14:textId="77777777" w:rsidR="009179CE" w:rsidRPr="000D2654" w:rsidRDefault="009179CE" w:rsidP="009D1CF1">
            <w:pPr>
              <w:pStyle w:val="INFOEM"/>
              <w:spacing w:line="276" w:lineRule="auto"/>
              <w:ind w:left="0" w:right="179"/>
              <w:rPr>
                <w:szCs w:val="22"/>
                <w:lang w:val="es-ES_tradnl" w:eastAsia="es-ES"/>
              </w:rPr>
            </w:pPr>
            <w:r w:rsidRPr="000D2654">
              <w:rPr>
                <w:szCs w:val="22"/>
                <w:lang w:val="es-ES_tradnl" w:eastAsia="es-ES"/>
              </w:rPr>
              <w:t xml:space="preserve">SE REQUIEREN TODOS LOS </w:t>
            </w:r>
            <w:r w:rsidRPr="000D2654">
              <w:rPr>
                <w:b/>
                <w:szCs w:val="22"/>
                <w:lang w:val="es-ES_tradnl" w:eastAsia="es-ES"/>
              </w:rPr>
              <w:t>RECIBOS DE NÓMINA</w:t>
            </w:r>
            <w:r w:rsidRPr="000D2654">
              <w:rPr>
                <w:szCs w:val="22"/>
                <w:lang w:val="es-ES_tradnl" w:eastAsia="es-ES"/>
              </w:rPr>
              <w:t xml:space="preserve"> DEL AYUNTAMIENTO CORRESPONDIENTES A LA </w:t>
            </w:r>
            <w:r w:rsidRPr="000D2654">
              <w:rPr>
                <w:b/>
                <w:szCs w:val="22"/>
                <w:lang w:val="es-ES_tradnl" w:eastAsia="es-ES"/>
              </w:rPr>
              <w:t>SEGUNDA QUINCENA DE SEPTIEMBRE 2022</w:t>
            </w:r>
          </w:p>
        </w:tc>
      </w:tr>
      <w:tr w:rsidR="009179CE" w14:paraId="4D51B9A9" w14:textId="77777777" w:rsidTr="00A408FA">
        <w:trPr>
          <w:trHeight w:val="708"/>
          <w:jc w:val="center"/>
        </w:trPr>
        <w:tc>
          <w:tcPr>
            <w:tcW w:w="3873" w:type="dxa"/>
          </w:tcPr>
          <w:p w14:paraId="6249F928" w14:textId="77777777" w:rsidR="009179CE" w:rsidRPr="000D2654" w:rsidRDefault="009179CE" w:rsidP="009D1CF1">
            <w:pPr>
              <w:pStyle w:val="INFOEM"/>
              <w:ind w:left="0"/>
              <w:rPr>
                <w:szCs w:val="22"/>
                <w:lang w:val="es-ES_tradnl" w:eastAsia="es-ES"/>
              </w:rPr>
            </w:pPr>
            <w:r w:rsidRPr="000D2654">
              <w:rPr>
                <w:rFonts w:cs="Arial"/>
                <w:b/>
                <w:szCs w:val="22"/>
              </w:rPr>
              <w:t>00925/ZINACANT/IP/2022</w:t>
            </w:r>
          </w:p>
        </w:tc>
        <w:tc>
          <w:tcPr>
            <w:tcW w:w="3874" w:type="dxa"/>
          </w:tcPr>
          <w:p w14:paraId="4AE84FFF" w14:textId="77777777" w:rsidR="009179CE" w:rsidRPr="000D2654" w:rsidRDefault="009179CE" w:rsidP="009D1CF1">
            <w:pPr>
              <w:pStyle w:val="INFOEM"/>
              <w:spacing w:line="276" w:lineRule="auto"/>
              <w:ind w:left="0" w:right="179"/>
              <w:rPr>
                <w:szCs w:val="22"/>
                <w:lang w:val="es-ES_tradnl" w:eastAsia="es-ES"/>
              </w:rPr>
            </w:pPr>
            <w:r w:rsidRPr="000D2654">
              <w:rPr>
                <w:szCs w:val="22"/>
                <w:lang w:val="es-ES_tradnl" w:eastAsia="es-ES"/>
              </w:rPr>
              <w:t xml:space="preserve">SE REQUIERE COPIA DE </w:t>
            </w:r>
            <w:r w:rsidRPr="000D2654">
              <w:rPr>
                <w:b/>
                <w:szCs w:val="22"/>
                <w:lang w:val="es-ES_tradnl" w:eastAsia="es-ES"/>
              </w:rPr>
              <w:t>TODOS LOS RECIBOS DE NÓMINA</w:t>
            </w:r>
            <w:r w:rsidRPr="000D2654">
              <w:rPr>
                <w:szCs w:val="22"/>
                <w:lang w:val="es-ES_tradnl" w:eastAsia="es-ES"/>
              </w:rPr>
              <w:t xml:space="preserve"> HASTA LA FECHA DE LA SOLICITUD DEL </w:t>
            </w:r>
            <w:r w:rsidRPr="000D2654">
              <w:rPr>
                <w:b/>
                <w:szCs w:val="22"/>
                <w:lang w:val="es-ES_tradnl" w:eastAsia="es-ES"/>
              </w:rPr>
              <w:t>PRIMER REGIDOR</w:t>
            </w:r>
            <w:r w:rsidRPr="000D2654">
              <w:rPr>
                <w:szCs w:val="22"/>
                <w:lang w:val="es-ES_tradnl" w:eastAsia="es-ES"/>
              </w:rPr>
              <w:t xml:space="preserve"> DE LA ADMINISTRACIÓN 2022-2024</w:t>
            </w:r>
          </w:p>
        </w:tc>
      </w:tr>
    </w:tbl>
    <w:p w14:paraId="30E9ED14" w14:textId="77777777" w:rsidR="009179CE" w:rsidRDefault="009179CE" w:rsidP="00CA4D29">
      <w:pPr>
        <w:spacing w:line="360" w:lineRule="auto"/>
        <w:contextualSpacing/>
        <w:jc w:val="both"/>
        <w:rPr>
          <w:rFonts w:ascii="Palatino Linotype" w:hAnsi="Palatino Linotype"/>
          <w:color w:val="000000" w:themeColor="text1"/>
          <w:sz w:val="22"/>
          <w:szCs w:val="22"/>
        </w:rPr>
      </w:pPr>
    </w:p>
    <w:p w14:paraId="2992E550" w14:textId="77777777" w:rsidR="0040517F" w:rsidRDefault="0040517F" w:rsidP="00CA4D29">
      <w:pPr>
        <w:spacing w:line="360" w:lineRule="auto"/>
        <w:contextualSpacing/>
        <w:jc w:val="both"/>
        <w:rPr>
          <w:rFonts w:ascii="Palatino Linotype" w:hAnsi="Palatino Linotype"/>
          <w:color w:val="000000" w:themeColor="text1"/>
          <w:sz w:val="22"/>
          <w:szCs w:val="22"/>
        </w:rPr>
      </w:pPr>
    </w:p>
    <w:p w14:paraId="25860D41" w14:textId="4F902950" w:rsidR="009179CE" w:rsidRDefault="009179CE" w:rsidP="009179CE">
      <w:pPr>
        <w:pStyle w:val="Sinespaciado"/>
        <w:spacing w:line="360" w:lineRule="auto"/>
        <w:jc w:val="both"/>
        <w:rPr>
          <w:rFonts w:ascii="Palatino Linotype" w:hAnsi="Palatino Linotype" w:cs="Arial"/>
        </w:rPr>
      </w:pPr>
      <w:r>
        <w:rPr>
          <w:rFonts w:ascii="Palatino Linotype" w:hAnsi="Palatino Linotype"/>
        </w:rPr>
        <w:t>El veintiocho de octubre de dos mil veintidós,</w:t>
      </w:r>
      <w:r>
        <w:rPr>
          <w:rFonts w:ascii="Palatino Linotype" w:hAnsi="Palatino Linotype" w:cs="Arial"/>
        </w:rPr>
        <w:t xml:space="preserve">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respuestas a las solicitudes de información en los siguientes términos: </w:t>
      </w:r>
    </w:p>
    <w:p w14:paraId="688DC078" w14:textId="77777777" w:rsidR="000A0FE4" w:rsidRDefault="000A0FE4" w:rsidP="009179CE">
      <w:pPr>
        <w:pStyle w:val="Sinespaciado"/>
        <w:spacing w:line="360" w:lineRule="auto"/>
        <w:jc w:val="both"/>
        <w:rPr>
          <w:rFonts w:ascii="Palatino Linotype" w:hAnsi="Palatino Linotype" w:cs="Arial"/>
        </w:rPr>
      </w:pPr>
    </w:p>
    <w:p w14:paraId="7D4CA664" w14:textId="77777777" w:rsidR="000A0FE4" w:rsidRPr="007C15B4" w:rsidRDefault="000A0FE4" w:rsidP="000A0FE4">
      <w:pPr>
        <w:pStyle w:val="Prrafodelista"/>
        <w:numPr>
          <w:ilvl w:val="0"/>
          <w:numId w:val="13"/>
        </w:numPr>
        <w:spacing w:line="360" w:lineRule="auto"/>
        <w:contextualSpacing w:val="0"/>
        <w:jc w:val="both"/>
        <w:rPr>
          <w:rFonts w:ascii="Palatino Linotype" w:hAnsi="Palatino Linotype" w:cs="Arial"/>
        </w:rPr>
      </w:pPr>
      <w:r w:rsidRPr="007C15B4">
        <w:rPr>
          <w:rFonts w:ascii="Palatino Linotype" w:hAnsi="Palatino Linotype" w:cs="Arial"/>
        </w:rPr>
        <w:t xml:space="preserve">Solicitud de información número </w:t>
      </w:r>
      <w:r w:rsidRPr="007C15B4">
        <w:rPr>
          <w:rFonts w:ascii="Palatino Linotype" w:hAnsi="Palatino Linotype" w:cs="Arial"/>
          <w:b/>
        </w:rPr>
        <w:t>00923/ZINACANT/IP/2022:</w:t>
      </w:r>
    </w:p>
    <w:p w14:paraId="00983674" w14:textId="77777777" w:rsidR="000A0FE4" w:rsidRPr="00C61C6E" w:rsidRDefault="000A0FE4" w:rsidP="000A0FE4">
      <w:pPr>
        <w:pStyle w:val="Prrafodelista"/>
        <w:numPr>
          <w:ilvl w:val="0"/>
          <w:numId w:val="14"/>
        </w:numPr>
        <w:spacing w:line="360" w:lineRule="auto"/>
        <w:ind w:left="851"/>
        <w:contextualSpacing w:val="0"/>
        <w:jc w:val="both"/>
        <w:rPr>
          <w:rFonts w:ascii="Palatino Linotype" w:hAnsi="Palatino Linotype" w:cs="Arial"/>
          <w:b/>
          <w:i/>
        </w:rPr>
      </w:pPr>
      <w:r w:rsidRPr="007C15B4">
        <w:rPr>
          <w:rFonts w:ascii="Palatino Linotype" w:hAnsi="Palatino Linotype" w:cs="Arial"/>
          <w:b/>
          <w:i/>
        </w:rPr>
        <w:lastRenderedPageBreak/>
        <w:t>respuesta de solicitud 923-22.pdf</w:t>
      </w:r>
      <w:r>
        <w:rPr>
          <w:rFonts w:ascii="Palatino Linotype" w:hAnsi="Palatino Linotype" w:cs="Arial"/>
          <w:b/>
          <w:i/>
        </w:rPr>
        <w:t xml:space="preserve">: </w:t>
      </w:r>
      <w:r>
        <w:rPr>
          <w:rFonts w:ascii="Palatino Linotype" w:hAnsi="Palatino Linotype" w:cs="Arial"/>
        </w:rPr>
        <w:t xml:space="preserve">constante de dos fojas, en formato </w:t>
      </w:r>
      <w:proofErr w:type="spellStart"/>
      <w:r>
        <w:rPr>
          <w:rFonts w:ascii="Palatino Linotype" w:hAnsi="Palatino Linotype" w:cs="Arial"/>
        </w:rPr>
        <w:t>pdf</w:t>
      </w:r>
      <w:proofErr w:type="spellEnd"/>
      <w:r>
        <w:rPr>
          <w:rFonts w:ascii="Palatino Linotype" w:hAnsi="Palatino Linotype" w:cs="Arial"/>
        </w:rPr>
        <w:t>, que contiene la respuesta a la solicitud de información, firmado por el Titular de la Unidad de Transparencia, dirigido al solicitante, en el que manifiesta lo siguiente:</w:t>
      </w:r>
    </w:p>
    <w:p w14:paraId="6A6DB7CF" w14:textId="77777777" w:rsidR="000A0FE4" w:rsidRDefault="000A0FE4" w:rsidP="000A0FE4">
      <w:pPr>
        <w:pStyle w:val="Citas"/>
      </w:pPr>
      <w:r>
        <w:t>“</w:t>
      </w:r>
      <w:r w:rsidRPr="007C15B4">
        <w:t xml:space="preserve">[…] </w:t>
      </w:r>
    </w:p>
    <w:p w14:paraId="0E317ED5" w14:textId="77777777" w:rsidR="000A0FE4" w:rsidRDefault="000A0FE4" w:rsidP="000A0FE4">
      <w:pPr>
        <w:pStyle w:val="Citas"/>
      </w:pPr>
      <w:r w:rsidRPr="007C15B4">
        <w:rPr>
          <w:b/>
        </w:rPr>
        <w:t xml:space="preserve">Artículo 12. </w:t>
      </w:r>
      <w:r w:rsidRPr="007C15B4">
        <w:t xml:space="preserve">Quienes generen, recopilen, administren, manejen, procesen, archiven o conserven información pública serán responsables de la misma en los términos de las disposiciones jurídicas aplicables. </w:t>
      </w:r>
    </w:p>
    <w:p w14:paraId="1BDB6F46" w14:textId="77777777" w:rsidR="000A0FE4" w:rsidRDefault="000A0FE4" w:rsidP="000A0FE4">
      <w:pPr>
        <w:pStyle w:val="Citas"/>
      </w:pPr>
      <w:r w:rsidRPr="007C15B4">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C488541" w14:textId="77777777" w:rsidR="000A0FE4" w:rsidRDefault="000A0FE4" w:rsidP="000A0FE4">
      <w:pPr>
        <w:pStyle w:val="Citas"/>
      </w:pPr>
      <w:r w:rsidRPr="007C15B4">
        <w:t xml:space="preserve">[…] </w:t>
      </w:r>
    </w:p>
    <w:p w14:paraId="152CEAA1" w14:textId="77777777" w:rsidR="000A0FE4" w:rsidRDefault="000A0FE4" w:rsidP="000A0FE4">
      <w:pPr>
        <w:pStyle w:val="Citas"/>
      </w:pPr>
      <w:r w:rsidRPr="007C15B4">
        <w:t xml:space="preserve">Por lo anteriormente expuesto le informo al solicitante que la información solicitada se encuentra en el sistema de </w:t>
      </w:r>
      <w:r w:rsidRPr="007C15B4">
        <w:rPr>
          <w:b/>
        </w:rPr>
        <w:t>Información Pública de Oficio Mexiquense (IPOMEX)</w:t>
      </w:r>
      <w:r w:rsidRPr="007C15B4">
        <w:t xml:space="preserve">, toda vez que en dicho sistema se carga toda la información que este Sujeto Obligado debe transparentar, por tal motivo le proporciono enlace para su amplia consulta: </w:t>
      </w:r>
    </w:p>
    <w:p w14:paraId="7731D80F" w14:textId="77777777" w:rsidR="000A0FE4" w:rsidRDefault="00534B65" w:rsidP="000A0FE4">
      <w:pPr>
        <w:pStyle w:val="Citas"/>
      </w:pPr>
      <w:hyperlink r:id="rId8" w:history="1">
        <w:r w:rsidR="000A0FE4" w:rsidRPr="00D16A39">
          <w:rPr>
            <w:rStyle w:val="Hipervnculo"/>
          </w:rPr>
          <w:t>https://www.ipomex.org.mx/ipo3/lgt/indice/ZINACANTEPEC/art_92_viii.web</w:t>
        </w:r>
      </w:hyperlink>
      <w:r w:rsidR="000A0FE4" w:rsidRPr="007C15B4">
        <w:t xml:space="preserve"> </w:t>
      </w:r>
    </w:p>
    <w:p w14:paraId="4E3AB2C8" w14:textId="77777777" w:rsidR="000A0FE4" w:rsidRPr="007C15B4" w:rsidRDefault="000A0FE4" w:rsidP="000A0FE4">
      <w:pPr>
        <w:pStyle w:val="Citas"/>
        <w:jc w:val="center"/>
        <w:rPr>
          <w:b/>
        </w:rPr>
      </w:pPr>
      <w:r w:rsidRPr="007C15B4">
        <w:rPr>
          <w:b/>
        </w:rPr>
        <w:t>CONCLUSIÓN</w:t>
      </w:r>
    </w:p>
    <w:p w14:paraId="3CE97BE5" w14:textId="77777777" w:rsidR="000A0FE4" w:rsidRDefault="000A0FE4" w:rsidP="000A0FE4">
      <w:pPr>
        <w:pStyle w:val="Citas"/>
      </w:pPr>
      <w:r w:rsidRPr="007C15B4">
        <w:rPr>
          <w:b/>
          <w:u w:val="single"/>
        </w:rPr>
        <w:t>PRIMERO:</w:t>
      </w:r>
      <w:r w:rsidRPr="007C15B4">
        <w:t xml:space="preserve"> Se dan por concluidos el desahogo y la respuesta de la solicitud de información. </w:t>
      </w:r>
    </w:p>
    <w:p w14:paraId="6442E6D7" w14:textId="77777777" w:rsidR="000A0FE4" w:rsidRPr="00C61C6E" w:rsidRDefault="000A0FE4" w:rsidP="000A0FE4">
      <w:pPr>
        <w:pStyle w:val="Citas"/>
      </w:pPr>
      <w:r w:rsidRPr="007C15B4">
        <w:rPr>
          <w:b/>
          <w:u w:val="single"/>
        </w:rPr>
        <w:lastRenderedPageBreak/>
        <w:t>SEGUNDO:</w:t>
      </w:r>
      <w:r w:rsidRPr="007C15B4">
        <w:t xml:space="preserve"> Los artículos 176, 177 y 178 señalan que para poder interponer el recurso de revisión se establece un término de 15 días a partir de la notificación de la respuesta. Sin otro particular, agradezco la atención al presente y le envío un cordial saludo.</w:t>
      </w:r>
      <w:r>
        <w:t>”</w:t>
      </w:r>
    </w:p>
    <w:p w14:paraId="759EC076" w14:textId="77777777" w:rsidR="000A0FE4" w:rsidRPr="00C61C6E" w:rsidRDefault="000A0FE4" w:rsidP="000A0FE4">
      <w:pPr>
        <w:pStyle w:val="Prrafodelista"/>
        <w:numPr>
          <w:ilvl w:val="0"/>
          <w:numId w:val="13"/>
        </w:numPr>
        <w:spacing w:line="360" w:lineRule="auto"/>
        <w:contextualSpacing w:val="0"/>
        <w:jc w:val="both"/>
        <w:rPr>
          <w:rFonts w:ascii="Palatino Linotype" w:hAnsi="Palatino Linotype" w:cs="Arial"/>
        </w:rPr>
      </w:pPr>
      <w:r>
        <w:rPr>
          <w:rFonts w:ascii="Palatino Linotype" w:hAnsi="Palatino Linotype" w:cs="Arial"/>
        </w:rPr>
        <w:t xml:space="preserve">Solicitud de información número </w:t>
      </w:r>
      <w:r>
        <w:rPr>
          <w:rFonts w:ascii="Palatino Linotype" w:hAnsi="Palatino Linotype" w:cs="Arial"/>
          <w:b/>
        </w:rPr>
        <w:t>00922/ZINACANT/IP/2022:</w:t>
      </w:r>
    </w:p>
    <w:p w14:paraId="664A6075" w14:textId="77777777" w:rsidR="000A0FE4" w:rsidRPr="00C61C6E" w:rsidRDefault="000A0FE4" w:rsidP="000A0FE4">
      <w:pPr>
        <w:pStyle w:val="Prrafodelista"/>
        <w:numPr>
          <w:ilvl w:val="0"/>
          <w:numId w:val="14"/>
        </w:numPr>
        <w:spacing w:line="360" w:lineRule="auto"/>
        <w:ind w:left="851"/>
        <w:contextualSpacing w:val="0"/>
        <w:jc w:val="both"/>
        <w:rPr>
          <w:rFonts w:ascii="Palatino Linotype" w:hAnsi="Palatino Linotype" w:cs="Arial"/>
          <w:b/>
          <w:i/>
        </w:rPr>
      </w:pPr>
      <w:r>
        <w:rPr>
          <w:rFonts w:ascii="Palatino Linotype" w:hAnsi="Palatino Linotype" w:cs="Arial"/>
          <w:color w:val="000000" w:themeColor="text1"/>
        </w:rPr>
        <w:t xml:space="preserve"> </w:t>
      </w:r>
      <w:r w:rsidRPr="007C15B4">
        <w:rPr>
          <w:rFonts w:ascii="Palatino Linotype" w:hAnsi="Palatino Linotype" w:cs="Arial"/>
          <w:b/>
          <w:i/>
        </w:rPr>
        <w:t>respuesta de solicitud 922-22.pdf</w:t>
      </w:r>
      <w:r>
        <w:rPr>
          <w:rFonts w:ascii="Palatino Linotype" w:hAnsi="Palatino Linotype" w:cs="Arial"/>
          <w:b/>
          <w:i/>
        </w:rPr>
        <w:t xml:space="preserve">: </w:t>
      </w:r>
      <w:r>
        <w:rPr>
          <w:rFonts w:ascii="Palatino Linotype" w:hAnsi="Palatino Linotype" w:cs="Arial"/>
        </w:rPr>
        <w:t xml:space="preserve">constante de dos fojas, en formato </w:t>
      </w:r>
      <w:proofErr w:type="spellStart"/>
      <w:r>
        <w:rPr>
          <w:rFonts w:ascii="Palatino Linotype" w:hAnsi="Palatino Linotype" w:cs="Arial"/>
        </w:rPr>
        <w:t>pdf</w:t>
      </w:r>
      <w:proofErr w:type="spellEnd"/>
      <w:r>
        <w:rPr>
          <w:rFonts w:ascii="Palatino Linotype" w:hAnsi="Palatino Linotype" w:cs="Arial"/>
        </w:rPr>
        <w:t>, que contiene la respuesta a la solicitud de información, firmado por el Titular de la Unidad de Transparencia, dirigido al solicitante, en el que manifiesta lo siguiente:</w:t>
      </w:r>
    </w:p>
    <w:p w14:paraId="4E63506E" w14:textId="77777777" w:rsidR="000A0FE4" w:rsidRDefault="000A0FE4" w:rsidP="000A0FE4">
      <w:pPr>
        <w:pStyle w:val="Citas"/>
      </w:pPr>
      <w:r>
        <w:t>“</w:t>
      </w:r>
      <w:r w:rsidRPr="007C15B4">
        <w:t xml:space="preserve">[…] </w:t>
      </w:r>
    </w:p>
    <w:p w14:paraId="53116354" w14:textId="77777777" w:rsidR="000A0FE4" w:rsidRDefault="000A0FE4" w:rsidP="000A0FE4">
      <w:pPr>
        <w:pStyle w:val="Citas"/>
      </w:pPr>
      <w:r w:rsidRPr="007C15B4">
        <w:rPr>
          <w:b/>
        </w:rPr>
        <w:t xml:space="preserve">Artículo 12. </w:t>
      </w:r>
      <w:r w:rsidRPr="007C15B4">
        <w:t xml:space="preserve">Quienes generen, recopilen, administren, manejen, procesen, archiven o conserven información pública serán responsables de la misma en los términos de las disposiciones jurídicas aplicables. </w:t>
      </w:r>
    </w:p>
    <w:p w14:paraId="5D1C5F69" w14:textId="77777777" w:rsidR="000A0FE4" w:rsidRDefault="000A0FE4" w:rsidP="000A0FE4">
      <w:pPr>
        <w:pStyle w:val="Citas"/>
      </w:pPr>
      <w:r w:rsidRPr="007C15B4">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4852D71" w14:textId="77777777" w:rsidR="000A0FE4" w:rsidRDefault="000A0FE4" w:rsidP="000A0FE4">
      <w:pPr>
        <w:pStyle w:val="Citas"/>
      </w:pPr>
      <w:r w:rsidRPr="007C15B4">
        <w:t xml:space="preserve">[…] </w:t>
      </w:r>
    </w:p>
    <w:p w14:paraId="242D09EA" w14:textId="77777777" w:rsidR="000A0FE4" w:rsidRDefault="000A0FE4" w:rsidP="000A0FE4">
      <w:pPr>
        <w:pStyle w:val="Citas"/>
      </w:pPr>
      <w:r w:rsidRPr="007C15B4">
        <w:t xml:space="preserve">Por lo anteriormente expuesto le informo al solicitante que la información solicitada se encuentra en el sistema de </w:t>
      </w:r>
      <w:r w:rsidRPr="007C15B4">
        <w:rPr>
          <w:b/>
        </w:rPr>
        <w:t>Información Pública de Oficio Mexiquense (IPOMEX)</w:t>
      </w:r>
      <w:r w:rsidRPr="007C15B4">
        <w:t xml:space="preserve">, toda vez que en dicho sistema se carga toda la información que este Sujeto Obligado debe transparentar, por tal motivo le proporciono enlace para su amplia consulta: </w:t>
      </w:r>
    </w:p>
    <w:p w14:paraId="6EE222E2" w14:textId="77777777" w:rsidR="000A0FE4" w:rsidRDefault="00534B65" w:rsidP="000A0FE4">
      <w:pPr>
        <w:pStyle w:val="Citas"/>
      </w:pPr>
      <w:hyperlink r:id="rId9" w:history="1">
        <w:r w:rsidR="000A0FE4" w:rsidRPr="00D16A39">
          <w:rPr>
            <w:rStyle w:val="Hipervnculo"/>
          </w:rPr>
          <w:t>https://www.ipomex.org.mx/ipo3/lgt/indice/ZINACANTEPEC/art_92_viii.web</w:t>
        </w:r>
      </w:hyperlink>
      <w:r w:rsidR="000A0FE4" w:rsidRPr="007C15B4">
        <w:t xml:space="preserve"> </w:t>
      </w:r>
    </w:p>
    <w:p w14:paraId="74611FE0" w14:textId="77777777" w:rsidR="000A0FE4" w:rsidRPr="007C15B4" w:rsidRDefault="000A0FE4" w:rsidP="000A0FE4">
      <w:pPr>
        <w:pStyle w:val="Citas"/>
        <w:jc w:val="center"/>
        <w:rPr>
          <w:b/>
        </w:rPr>
      </w:pPr>
      <w:r w:rsidRPr="007C15B4">
        <w:rPr>
          <w:b/>
        </w:rPr>
        <w:t>CONCLUSIÓN</w:t>
      </w:r>
    </w:p>
    <w:p w14:paraId="4D10C43E" w14:textId="77777777" w:rsidR="000A0FE4" w:rsidRDefault="000A0FE4" w:rsidP="000A0FE4">
      <w:pPr>
        <w:pStyle w:val="Citas"/>
      </w:pPr>
      <w:r w:rsidRPr="007C15B4">
        <w:rPr>
          <w:b/>
          <w:u w:val="single"/>
        </w:rPr>
        <w:t>PRIMERO:</w:t>
      </w:r>
      <w:r w:rsidRPr="007C15B4">
        <w:t xml:space="preserve"> Se dan por concluidos el desahogo y la respuesta de la solicitud de información. </w:t>
      </w:r>
    </w:p>
    <w:p w14:paraId="17455FB5" w14:textId="77777777" w:rsidR="000A0FE4" w:rsidRPr="00C61C6E" w:rsidRDefault="000A0FE4" w:rsidP="000A0FE4">
      <w:pPr>
        <w:pStyle w:val="Citas"/>
      </w:pPr>
      <w:r w:rsidRPr="007C15B4">
        <w:rPr>
          <w:b/>
          <w:u w:val="single"/>
        </w:rPr>
        <w:t>SEGUNDO:</w:t>
      </w:r>
      <w:r w:rsidRPr="007C15B4">
        <w:t xml:space="preserve"> Los artículos 176, 177 y 178 señalan que para poder interponer el recurso de revisión se establece un término de 15 días a partir de la notificación de la respuesta. Sin otro particular, agradezco la atención al presente y le envío un cordial saludo.</w:t>
      </w:r>
      <w:r>
        <w:t>”</w:t>
      </w:r>
    </w:p>
    <w:p w14:paraId="5B756CC8" w14:textId="77777777" w:rsidR="000A0FE4" w:rsidRPr="007C15B4" w:rsidRDefault="000A0FE4" w:rsidP="000A0FE4">
      <w:pPr>
        <w:pStyle w:val="Prrafodelista"/>
        <w:numPr>
          <w:ilvl w:val="0"/>
          <w:numId w:val="13"/>
        </w:numPr>
        <w:spacing w:line="360" w:lineRule="auto"/>
        <w:contextualSpacing w:val="0"/>
        <w:jc w:val="both"/>
        <w:rPr>
          <w:rFonts w:ascii="Palatino Linotype" w:hAnsi="Palatino Linotype" w:cs="Arial"/>
          <w:b/>
          <w:i/>
        </w:rPr>
      </w:pPr>
      <w:r w:rsidRPr="007C15B4">
        <w:rPr>
          <w:rFonts w:ascii="Palatino Linotype" w:hAnsi="Palatino Linotype" w:cs="Arial"/>
        </w:rPr>
        <w:t>Solicitud de información número</w:t>
      </w:r>
      <w:r w:rsidRPr="007C15B4">
        <w:rPr>
          <w:rFonts w:ascii="Palatino Linotype" w:hAnsi="Palatino Linotype" w:cs="Arial"/>
          <w:b/>
          <w:i/>
        </w:rPr>
        <w:t xml:space="preserve"> </w:t>
      </w:r>
      <w:r w:rsidRPr="007C15B4">
        <w:rPr>
          <w:rFonts w:ascii="Palatino Linotype" w:hAnsi="Palatino Linotype" w:cs="Arial"/>
          <w:b/>
        </w:rPr>
        <w:t>00925/ZINACANT/IP/2022</w:t>
      </w:r>
      <w:r>
        <w:rPr>
          <w:rFonts w:ascii="Palatino Linotype" w:hAnsi="Palatino Linotype" w:cs="Arial"/>
          <w:b/>
        </w:rPr>
        <w:t xml:space="preserve">: </w:t>
      </w:r>
    </w:p>
    <w:p w14:paraId="42DB202E" w14:textId="77777777" w:rsidR="000A0FE4" w:rsidRPr="00C61C6E" w:rsidRDefault="000A0FE4" w:rsidP="000A0FE4">
      <w:pPr>
        <w:pStyle w:val="Prrafodelista"/>
        <w:numPr>
          <w:ilvl w:val="0"/>
          <w:numId w:val="14"/>
        </w:numPr>
        <w:spacing w:line="360" w:lineRule="auto"/>
        <w:ind w:left="851"/>
        <w:contextualSpacing w:val="0"/>
        <w:jc w:val="both"/>
        <w:rPr>
          <w:rFonts w:ascii="Palatino Linotype" w:hAnsi="Palatino Linotype" w:cs="Arial"/>
          <w:b/>
          <w:i/>
        </w:rPr>
      </w:pPr>
      <w:r w:rsidRPr="00D977EE">
        <w:rPr>
          <w:rFonts w:ascii="Palatino Linotype" w:hAnsi="Palatino Linotype" w:cs="Arial"/>
          <w:b/>
          <w:i/>
        </w:rPr>
        <w:t>respuesta de solicitud 925-22.pdf</w:t>
      </w:r>
      <w:r>
        <w:rPr>
          <w:rFonts w:ascii="Palatino Linotype" w:hAnsi="Palatino Linotype" w:cs="Arial"/>
        </w:rPr>
        <w:t xml:space="preserve">: constante de dos fojas, en formato </w:t>
      </w:r>
      <w:proofErr w:type="spellStart"/>
      <w:r>
        <w:rPr>
          <w:rFonts w:ascii="Palatino Linotype" w:hAnsi="Palatino Linotype" w:cs="Arial"/>
        </w:rPr>
        <w:t>pdf</w:t>
      </w:r>
      <w:proofErr w:type="spellEnd"/>
      <w:r>
        <w:rPr>
          <w:rFonts w:ascii="Palatino Linotype" w:hAnsi="Palatino Linotype" w:cs="Arial"/>
        </w:rPr>
        <w:t>, que contiene la respuesta a la solicitud de información, firmado por el Titular de la Unidad de Transparencia, dirigido al solicitante, en el que manifiesta lo siguiente:</w:t>
      </w:r>
    </w:p>
    <w:p w14:paraId="6B6E5149" w14:textId="77777777" w:rsidR="000A0FE4" w:rsidRDefault="000A0FE4" w:rsidP="000A0FE4">
      <w:pPr>
        <w:pStyle w:val="Citas"/>
      </w:pPr>
      <w:r>
        <w:t>“</w:t>
      </w:r>
      <w:r w:rsidRPr="007C15B4">
        <w:t xml:space="preserve">[…] </w:t>
      </w:r>
    </w:p>
    <w:p w14:paraId="02314FCA" w14:textId="77777777" w:rsidR="000A0FE4" w:rsidRDefault="000A0FE4" w:rsidP="000A0FE4">
      <w:pPr>
        <w:pStyle w:val="Citas"/>
      </w:pPr>
      <w:r w:rsidRPr="007C15B4">
        <w:rPr>
          <w:b/>
        </w:rPr>
        <w:t xml:space="preserve">Artículo 12. </w:t>
      </w:r>
      <w:r w:rsidRPr="007C15B4">
        <w:t xml:space="preserve">Quienes generen, recopilen, administren, manejen, procesen, archiven o conserven información pública serán responsables de la misma en los términos de las disposiciones jurídicas aplicables. </w:t>
      </w:r>
    </w:p>
    <w:p w14:paraId="38CEAC02" w14:textId="77777777" w:rsidR="000A0FE4" w:rsidRDefault="000A0FE4" w:rsidP="000A0FE4">
      <w:pPr>
        <w:pStyle w:val="Citas"/>
      </w:pPr>
      <w:r w:rsidRPr="007C15B4">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BA9A856" w14:textId="77777777" w:rsidR="000A0FE4" w:rsidRDefault="000A0FE4" w:rsidP="000A0FE4">
      <w:pPr>
        <w:pStyle w:val="Citas"/>
      </w:pPr>
      <w:r w:rsidRPr="007C15B4">
        <w:t xml:space="preserve">[…] </w:t>
      </w:r>
    </w:p>
    <w:p w14:paraId="66ABD364" w14:textId="77777777" w:rsidR="000A0FE4" w:rsidRDefault="000A0FE4" w:rsidP="000A0FE4">
      <w:pPr>
        <w:pStyle w:val="Citas"/>
      </w:pPr>
      <w:r w:rsidRPr="007C15B4">
        <w:lastRenderedPageBreak/>
        <w:t xml:space="preserve">Por lo anteriormente expuesto le informo al solicitante que la información solicitada se encuentra en el sistema de </w:t>
      </w:r>
      <w:r w:rsidRPr="007C15B4">
        <w:rPr>
          <w:b/>
        </w:rPr>
        <w:t>Información Pública de Oficio Mexiquense (IPOMEX)</w:t>
      </w:r>
      <w:r w:rsidRPr="007C15B4">
        <w:t xml:space="preserve">, toda vez que en dicho sistema se carga toda la información que este Sujeto Obligado debe transparentar, por tal motivo le proporciono enlace para su amplia consulta: </w:t>
      </w:r>
    </w:p>
    <w:p w14:paraId="68D98FBF" w14:textId="77777777" w:rsidR="000A0FE4" w:rsidRDefault="00534B65" w:rsidP="000A0FE4">
      <w:pPr>
        <w:pStyle w:val="Citas"/>
      </w:pPr>
      <w:hyperlink r:id="rId10" w:history="1">
        <w:r w:rsidR="000A0FE4" w:rsidRPr="00D16A39">
          <w:rPr>
            <w:rStyle w:val="Hipervnculo"/>
          </w:rPr>
          <w:t>https://www.ipomex.org.mx/ipo3/lgt/indice/ZINACANTEPEC/art_92_viii.web</w:t>
        </w:r>
      </w:hyperlink>
      <w:r w:rsidR="000A0FE4" w:rsidRPr="007C15B4">
        <w:t xml:space="preserve"> </w:t>
      </w:r>
    </w:p>
    <w:p w14:paraId="7D6C8C37" w14:textId="77777777" w:rsidR="000A0FE4" w:rsidRPr="007C15B4" w:rsidRDefault="000A0FE4" w:rsidP="000A0FE4">
      <w:pPr>
        <w:pStyle w:val="Citas"/>
        <w:jc w:val="center"/>
        <w:rPr>
          <w:b/>
        </w:rPr>
      </w:pPr>
      <w:r w:rsidRPr="007C15B4">
        <w:rPr>
          <w:b/>
        </w:rPr>
        <w:t>CONCLUSIÓN</w:t>
      </w:r>
    </w:p>
    <w:p w14:paraId="484C2785" w14:textId="77777777" w:rsidR="000A0FE4" w:rsidRDefault="000A0FE4" w:rsidP="000A0FE4">
      <w:pPr>
        <w:pStyle w:val="Citas"/>
      </w:pPr>
      <w:r w:rsidRPr="007C15B4">
        <w:rPr>
          <w:b/>
          <w:u w:val="single"/>
        </w:rPr>
        <w:t>PRIMERO:</w:t>
      </w:r>
      <w:r w:rsidRPr="007C15B4">
        <w:t xml:space="preserve"> Se dan por concluidos el desahogo y la respuesta de la solicitud de información. </w:t>
      </w:r>
    </w:p>
    <w:p w14:paraId="2C94F7CD" w14:textId="77777777" w:rsidR="000A0FE4" w:rsidRDefault="000A0FE4" w:rsidP="000A0FE4">
      <w:pPr>
        <w:pStyle w:val="Citas"/>
      </w:pPr>
      <w:r w:rsidRPr="007C15B4">
        <w:rPr>
          <w:b/>
          <w:u w:val="single"/>
        </w:rPr>
        <w:t>SEGUNDO:</w:t>
      </w:r>
      <w:r w:rsidRPr="007C15B4">
        <w:t xml:space="preserve"> Los artículos 176, 177 y 178 señalan que para poder interponer el recurso de revisión se establece un término de 15 días a partir de la notificación de la respuesta. Sin otro particular, agradezco la atención al presente y le envío un cordial saludo.</w:t>
      </w:r>
      <w:r>
        <w:t>”</w:t>
      </w:r>
    </w:p>
    <w:p w14:paraId="37D83DE3" w14:textId="7DCB0E92" w:rsidR="000D2654" w:rsidRDefault="000D2654" w:rsidP="009179CE">
      <w:pPr>
        <w:tabs>
          <w:tab w:val="left" w:pos="4667"/>
        </w:tabs>
        <w:spacing w:line="360" w:lineRule="auto"/>
        <w:ind w:right="567"/>
        <w:jc w:val="both"/>
        <w:rPr>
          <w:rFonts w:ascii="Palatino Linotype" w:hAnsi="Palatino Linotype" w:cs="Arial"/>
          <w:b/>
          <w:i/>
        </w:rPr>
      </w:pPr>
    </w:p>
    <w:p w14:paraId="48E49833" w14:textId="1105143D" w:rsidR="001B68D6" w:rsidRPr="009A3577" w:rsidRDefault="001B68D6" w:rsidP="009A3577">
      <w:pPr>
        <w:spacing w:line="360" w:lineRule="auto"/>
        <w:ind w:left="360"/>
        <w:jc w:val="both"/>
        <w:rPr>
          <w:rFonts w:ascii="Palatino Linotype" w:hAnsi="Palatino Linotype" w:cs="Arial"/>
          <w:sz w:val="22"/>
          <w:szCs w:val="22"/>
        </w:rPr>
      </w:pPr>
      <w:r w:rsidRPr="009A3577">
        <w:rPr>
          <w:rFonts w:ascii="Palatino Linotype" w:hAnsi="Palatino Linotype"/>
          <w:sz w:val="22"/>
          <w:szCs w:val="22"/>
        </w:rPr>
        <w:t xml:space="preserve">Inconforme con la respuesta, </w:t>
      </w:r>
      <w:r w:rsidR="000D2654">
        <w:rPr>
          <w:rFonts w:ascii="Palatino Linotype" w:hAnsi="Palatino Linotype"/>
          <w:b/>
          <w:sz w:val="22"/>
          <w:szCs w:val="22"/>
        </w:rPr>
        <w:t>EL</w:t>
      </w:r>
      <w:r w:rsidRPr="009A3577">
        <w:rPr>
          <w:rFonts w:ascii="Palatino Linotype" w:hAnsi="Palatino Linotype"/>
          <w:b/>
          <w:sz w:val="22"/>
          <w:szCs w:val="22"/>
        </w:rPr>
        <w:t xml:space="preserve"> RECURRENTE </w:t>
      </w:r>
      <w:r w:rsidRPr="009A3577">
        <w:rPr>
          <w:rFonts w:ascii="Palatino Linotype" w:hAnsi="Palatino Linotype"/>
          <w:sz w:val="22"/>
          <w:szCs w:val="22"/>
        </w:rPr>
        <w:t xml:space="preserve">interpuso </w:t>
      </w:r>
      <w:r w:rsidR="00923E47" w:rsidRPr="009A3577">
        <w:rPr>
          <w:rFonts w:ascii="Palatino Linotype" w:hAnsi="Palatino Linotype"/>
          <w:sz w:val="22"/>
          <w:szCs w:val="22"/>
        </w:rPr>
        <w:t>el</w:t>
      </w:r>
      <w:r w:rsidRPr="009A3577">
        <w:rPr>
          <w:rFonts w:ascii="Palatino Linotype" w:hAnsi="Palatino Linotype"/>
          <w:sz w:val="22"/>
          <w:szCs w:val="22"/>
        </w:rPr>
        <w:t xml:space="preserve"> Recurso de Revisi</w:t>
      </w:r>
      <w:r w:rsidR="00923E47" w:rsidRPr="009A3577">
        <w:rPr>
          <w:rFonts w:ascii="Palatino Linotype" w:hAnsi="Palatino Linotype"/>
          <w:sz w:val="22"/>
          <w:szCs w:val="22"/>
        </w:rPr>
        <w:t>ón ante este Órgano Garante en el</w:t>
      </w:r>
      <w:r w:rsidRPr="009A3577">
        <w:rPr>
          <w:rFonts w:ascii="Palatino Linotype" w:hAnsi="Palatino Linotype"/>
          <w:sz w:val="22"/>
          <w:szCs w:val="22"/>
        </w:rPr>
        <w:t xml:space="preserve"> que señalo</w:t>
      </w:r>
      <w:r w:rsidRPr="009A3577">
        <w:rPr>
          <w:rFonts w:ascii="Palatino Linotype" w:hAnsi="Palatino Linotype"/>
          <w:spacing w:val="1"/>
          <w:sz w:val="22"/>
          <w:szCs w:val="22"/>
        </w:rPr>
        <w:t xml:space="preserve"> </w:t>
      </w:r>
      <w:r w:rsidRPr="009A3577">
        <w:rPr>
          <w:rFonts w:ascii="Palatino Linotype" w:hAnsi="Palatino Linotype"/>
          <w:sz w:val="22"/>
          <w:szCs w:val="22"/>
        </w:rPr>
        <w:t>como</w:t>
      </w:r>
      <w:r w:rsidR="00781719" w:rsidRPr="009A3577">
        <w:rPr>
          <w:rFonts w:ascii="Palatino Linotype" w:hAnsi="Palatino Linotype"/>
          <w:sz w:val="22"/>
          <w:szCs w:val="22"/>
        </w:rPr>
        <w:t>:</w:t>
      </w:r>
    </w:p>
    <w:tbl>
      <w:tblPr>
        <w:tblStyle w:val="Tablaconcuadrcula"/>
        <w:tblW w:w="9072" w:type="dxa"/>
        <w:jc w:val="center"/>
        <w:tblLook w:val="04A0" w:firstRow="1" w:lastRow="0" w:firstColumn="1" w:lastColumn="0" w:noHBand="0" w:noVBand="1"/>
      </w:tblPr>
      <w:tblGrid>
        <w:gridCol w:w="3318"/>
        <w:gridCol w:w="5754"/>
      </w:tblGrid>
      <w:tr w:rsidR="000D2654" w14:paraId="11A6FE5B" w14:textId="77777777" w:rsidTr="00A408FA">
        <w:trPr>
          <w:jc w:val="center"/>
        </w:trPr>
        <w:tc>
          <w:tcPr>
            <w:tcW w:w="3318" w:type="dxa"/>
            <w:shd w:val="clear" w:color="auto" w:fill="D0CECE" w:themeFill="background2" w:themeFillShade="E6"/>
          </w:tcPr>
          <w:p w14:paraId="7405D554" w14:textId="77777777" w:rsidR="000D2654" w:rsidRPr="000D2654" w:rsidRDefault="000D2654" w:rsidP="009D1CF1">
            <w:pPr>
              <w:spacing w:line="360" w:lineRule="auto"/>
              <w:jc w:val="both"/>
              <w:rPr>
                <w:rFonts w:ascii="Palatino Linotype" w:hAnsi="Palatino Linotype" w:cs="Arial"/>
                <w:b/>
                <w:bCs/>
                <w:i/>
                <w:sz w:val="22"/>
                <w:szCs w:val="22"/>
                <w:lang w:eastAsia="es-MX"/>
              </w:rPr>
            </w:pPr>
            <w:r w:rsidRPr="000D2654">
              <w:rPr>
                <w:rFonts w:ascii="Palatino Linotype" w:hAnsi="Palatino Linotype" w:cs="Arial"/>
                <w:b/>
                <w:bCs/>
                <w:i/>
                <w:sz w:val="22"/>
                <w:szCs w:val="22"/>
                <w:lang w:eastAsia="es-MX"/>
              </w:rPr>
              <w:t>Recurso de Revisión</w:t>
            </w:r>
          </w:p>
        </w:tc>
        <w:tc>
          <w:tcPr>
            <w:tcW w:w="5754" w:type="dxa"/>
            <w:shd w:val="clear" w:color="auto" w:fill="D0CECE" w:themeFill="background2" w:themeFillShade="E6"/>
          </w:tcPr>
          <w:p w14:paraId="1ED5F865" w14:textId="77777777" w:rsidR="000D2654" w:rsidRPr="000D2654" w:rsidRDefault="000D2654" w:rsidP="009D1CF1">
            <w:pPr>
              <w:spacing w:line="360" w:lineRule="auto"/>
              <w:rPr>
                <w:rFonts w:ascii="Palatino Linotype" w:hAnsi="Palatino Linotype" w:cs="Arial"/>
                <w:b/>
                <w:i/>
                <w:sz w:val="22"/>
                <w:szCs w:val="22"/>
              </w:rPr>
            </w:pPr>
            <w:r w:rsidRPr="000D2654">
              <w:rPr>
                <w:rFonts w:ascii="Palatino Linotype" w:hAnsi="Palatino Linotype" w:cs="Arial"/>
                <w:b/>
                <w:i/>
                <w:sz w:val="22"/>
                <w:szCs w:val="22"/>
              </w:rPr>
              <w:t xml:space="preserve">Acto impugnado y Razones o motivos de inconformidad </w:t>
            </w:r>
          </w:p>
        </w:tc>
      </w:tr>
      <w:tr w:rsidR="000D2654" w14:paraId="1DDAE353" w14:textId="77777777" w:rsidTr="00A408FA">
        <w:trPr>
          <w:jc w:val="center"/>
        </w:trPr>
        <w:tc>
          <w:tcPr>
            <w:tcW w:w="3318" w:type="dxa"/>
            <w:shd w:val="clear" w:color="auto" w:fill="FFFFFF" w:themeFill="background1"/>
          </w:tcPr>
          <w:p w14:paraId="4E789D5C" w14:textId="77777777" w:rsidR="000D2654" w:rsidRPr="000D2654" w:rsidRDefault="000D2654" w:rsidP="009D1CF1">
            <w:pPr>
              <w:spacing w:line="360" w:lineRule="auto"/>
              <w:jc w:val="both"/>
              <w:rPr>
                <w:rFonts w:ascii="Palatino Linotype" w:hAnsi="Palatino Linotype" w:cs="Arial"/>
                <w:sz w:val="22"/>
                <w:szCs w:val="22"/>
              </w:rPr>
            </w:pPr>
            <w:r w:rsidRPr="000D2654">
              <w:rPr>
                <w:rFonts w:ascii="Palatino Linotype" w:hAnsi="Palatino Linotype" w:cs="Arial"/>
                <w:b/>
                <w:bCs/>
                <w:sz w:val="22"/>
                <w:szCs w:val="22"/>
                <w:lang w:eastAsia="es-MX"/>
              </w:rPr>
              <w:t>15860/INFOEM/IP/RR/2022</w:t>
            </w:r>
          </w:p>
        </w:tc>
        <w:tc>
          <w:tcPr>
            <w:tcW w:w="5754" w:type="dxa"/>
          </w:tcPr>
          <w:p w14:paraId="0439A406" w14:textId="77777777" w:rsidR="000D2654" w:rsidRPr="000D2654" w:rsidRDefault="000D2654" w:rsidP="000D2654">
            <w:pPr>
              <w:pStyle w:val="Prrafodelista"/>
              <w:numPr>
                <w:ilvl w:val="0"/>
                <w:numId w:val="12"/>
              </w:numPr>
              <w:spacing w:line="360" w:lineRule="auto"/>
              <w:ind w:left="318"/>
              <w:contextualSpacing w:val="0"/>
              <w:rPr>
                <w:rFonts w:ascii="Palatino Linotype" w:hAnsi="Palatino Linotype" w:cs="Arial"/>
                <w:b/>
                <w:i/>
                <w:sz w:val="22"/>
                <w:szCs w:val="22"/>
              </w:rPr>
            </w:pPr>
            <w:r w:rsidRPr="000D2654">
              <w:rPr>
                <w:rFonts w:ascii="Palatino Linotype" w:hAnsi="Palatino Linotype" w:cs="Arial"/>
                <w:b/>
                <w:i/>
                <w:sz w:val="22"/>
                <w:szCs w:val="22"/>
              </w:rPr>
              <w:t>Acto impugnado:</w:t>
            </w:r>
          </w:p>
          <w:p w14:paraId="3256263D" w14:textId="77777777" w:rsidR="000D2654" w:rsidRPr="000D2654" w:rsidRDefault="000D2654" w:rsidP="009D1CF1">
            <w:pPr>
              <w:spacing w:line="360" w:lineRule="auto"/>
              <w:jc w:val="both"/>
              <w:rPr>
                <w:rFonts w:ascii="Palatino Linotype" w:hAnsi="Palatino Linotype" w:cs="Arial"/>
                <w:i/>
                <w:sz w:val="22"/>
                <w:szCs w:val="22"/>
              </w:rPr>
            </w:pPr>
            <w:r w:rsidRPr="000D2654">
              <w:rPr>
                <w:rFonts w:ascii="Palatino Linotype" w:hAnsi="Palatino Linotype" w:cs="Arial"/>
                <w:i/>
                <w:sz w:val="22"/>
                <w:szCs w:val="22"/>
              </w:rPr>
              <w:t>“SE SOLICITARON LOS RECIBOS DE NÓMINA, NO EL TABULADOR DE REMUNERACIONES” (sic)</w:t>
            </w:r>
          </w:p>
          <w:p w14:paraId="2E05C482" w14:textId="77777777" w:rsidR="000D2654" w:rsidRPr="000D2654" w:rsidRDefault="000D2654" w:rsidP="000D2654">
            <w:pPr>
              <w:pStyle w:val="Prrafodelista"/>
              <w:numPr>
                <w:ilvl w:val="0"/>
                <w:numId w:val="12"/>
              </w:numPr>
              <w:spacing w:line="360" w:lineRule="auto"/>
              <w:ind w:left="318"/>
              <w:contextualSpacing w:val="0"/>
              <w:jc w:val="both"/>
              <w:rPr>
                <w:rFonts w:ascii="Palatino Linotype" w:hAnsi="Palatino Linotype" w:cs="Arial"/>
                <w:b/>
                <w:i/>
                <w:sz w:val="22"/>
                <w:szCs w:val="22"/>
              </w:rPr>
            </w:pPr>
            <w:r w:rsidRPr="000D2654">
              <w:rPr>
                <w:rFonts w:ascii="Palatino Linotype" w:hAnsi="Palatino Linotype" w:cs="Arial"/>
                <w:b/>
                <w:i/>
                <w:sz w:val="22"/>
                <w:szCs w:val="22"/>
              </w:rPr>
              <w:t>Razones o motivos de inconformidad</w:t>
            </w:r>
          </w:p>
          <w:p w14:paraId="2E507A9B" w14:textId="77777777" w:rsidR="000D2654" w:rsidRPr="000D2654" w:rsidRDefault="000D2654" w:rsidP="009D1CF1">
            <w:pPr>
              <w:spacing w:line="360" w:lineRule="auto"/>
              <w:jc w:val="both"/>
              <w:rPr>
                <w:rFonts w:ascii="Palatino Linotype" w:hAnsi="Palatino Linotype" w:cs="Arial"/>
                <w:i/>
                <w:sz w:val="22"/>
                <w:szCs w:val="22"/>
              </w:rPr>
            </w:pPr>
            <w:r w:rsidRPr="000D2654">
              <w:rPr>
                <w:rFonts w:ascii="Palatino Linotype" w:hAnsi="Palatino Linotype" w:cs="Arial"/>
                <w:i/>
                <w:sz w:val="22"/>
                <w:szCs w:val="22"/>
              </w:rPr>
              <w:t>“SE SOLICITARON LOS RECIBOS DE NÓMINA, NO EL TABULADOR DE REMUNERACIONES” (Sic)</w:t>
            </w:r>
          </w:p>
          <w:p w14:paraId="607C5BCE" w14:textId="77777777" w:rsidR="000D2654" w:rsidRPr="000D2654" w:rsidRDefault="000D2654" w:rsidP="009D1CF1">
            <w:pPr>
              <w:spacing w:line="360" w:lineRule="auto"/>
              <w:jc w:val="both"/>
              <w:rPr>
                <w:rFonts w:ascii="Palatino Linotype" w:hAnsi="Palatino Linotype" w:cs="Arial"/>
                <w:sz w:val="22"/>
                <w:szCs w:val="22"/>
              </w:rPr>
            </w:pPr>
          </w:p>
        </w:tc>
      </w:tr>
      <w:tr w:rsidR="000D2654" w14:paraId="1ADAE0F7" w14:textId="77777777" w:rsidTr="00A408FA">
        <w:trPr>
          <w:jc w:val="center"/>
        </w:trPr>
        <w:tc>
          <w:tcPr>
            <w:tcW w:w="3318" w:type="dxa"/>
            <w:shd w:val="clear" w:color="auto" w:fill="FFFFFF" w:themeFill="background1"/>
          </w:tcPr>
          <w:p w14:paraId="714FB9CC" w14:textId="77777777" w:rsidR="000D2654" w:rsidRPr="000D2654" w:rsidRDefault="000D2654" w:rsidP="009D1CF1">
            <w:pPr>
              <w:spacing w:line="360" w:lineRule="auto"/>
              <w:jc w:val="both"/>
              <w:rPr>
                <w:rFonts w:ascii="Palatino Linotype" w:hAnsi="Palatino Linotype" w:cs="Arial"/>
                <w:sz w:val="22"/>
                <w:szCs w:val="22"/>
              </w:rPr>
            </w:pPr>
            <w:r w:rsidRPr="000D2654">
              <w:rPr>
                <w:rFonts w:ascii="Palatino Linotype" w:hAnsi="Palatino Linotype" w:cs="Arial"/>
                <w:b/>
                <w:bCs/>
                <w:sz w:val="22"/>
                <w:szCs w:val="22"/>
                <w:lang w:eastAsia="es-MX"/>
              </w:rPr>
              <w:t>15861/INFOEM/IP/RR/2022</w:t>
            </w:r>
          </w:p>
        </w:tc>
        <w:tc>
          <w:tcPr>
            <w:tcW w:w="5754" w:type="dxa"/>
          </w:tcPr>
          <w:p w14:paraId="1A97AE5D" w14:textId="77777777" w:rsidR="000D2654" w:rsidRPr="000D2654" w:rsidRDefault="000D2654" w:rsidP="000D2654">
            <w:pPr>
              <w:pStyle w:val="Prrafodelista"/>
              <w:numPr>
                <w:ilvl w:val="0"/>
                <w:numId w:val="12"/>
              </w:numPr>
              <w:spacing w:line="360" w:lineRule="auto"/>
              <w:ind w:left="318"/>
              <w:contextualSpacing w:val="0"/>
              <w:rPr>
                <w:rFonts w:ascii="Palatino Linotype" w:hAnsi="Palatino Linotype" w:cs="Arial"/>
                <w:b/>
                <w:i/>
                <w:sz w:val="22"/>
                <w:szCs w:val="22"/>
              </w:rPr>
            </w:pPr>
            <w:r w:rsidRPr="000D2654">
              <w:rPr>
                <w:rFonts w:ascii="Palatino Linotype" w:hAnsi="Palatino Linotype" w:cs="Arial"/>
                <w:b/>
                <w:i/>
                <w:sz w:val="22"/>
                <w:szCs w:val="22"/>
              </w:rPr>
              <w:t>Acto impugnado:</w:t>
            </w:r>
          </w:p>
          <w:p w14:paraId="4808E4F3" w14:textId="77777777" w:rsidR="000D2654" w:rsidRPr="000D2654" w:rsidRDefault="000D2654" w:rsidP="009D1CF1">
            <w:pPr>
              <w:spacing w:line="360" w:lineRule="auto"/>
              <w:jc w:val="both"/>
              <w:rPr>
                <w:rFonts w:ascii="Palatino Linotype" w:hAnsi="Palatino Linotype" w:cs="Arial"/>
                <w:i/>
                <w:sz w:val="22"/>
                <w:szCs w:val="22"/>
              </w:rPr>
            </w:pPr>
            <w:r w:rsidRPr="000D2654">
              <w:rPr>
                <w:rFonts w:ascii="Palatino Linotype" w:hAnsi="Palatino Linotype" w:cs="Arial"/>
                <w:i/>
                <w:sz w:val="22"/>
                <w:szCs w:val="22"/>
              </w:rPr>
              <w:lastRenderedPageBreak/>
              <w:t>“SE SOLICITARON LOS RECIBOS DE NÓMINA, NO EL TABULADOR DE REMUNERACIONES” (sic)</w:t>
            </w:r>
          </w:p>
          <w:p w14:paraId="18441CD7" w14:textId="77777777" w:rsidR="000D2654" w:rsidRPr="000D2654" w:rsidRDefault="000D2654" w:rsidP="000D2654">
            <w:pPr>
              <w:pStyle w:val="Prrafodelista"/>
              <w:numPr>
                <w:ilvl w:val="0"/>
                <w:numId w:val="12"/>
              </w:numPr>
              <w:spacing w:line="360" w:lineRule="auto"/>
              <w:ind w:left="318"/>
              <w:contextualSpacing w:val="0"/>
              <w:jc w:val="both"/>
              <w:rPr>
                <w:rFonts w:ascii="Palatino Linotype" w:hAnsi="Palatino Linotype" w:cs="Arial"/>
                <w:b/>
                <w:i/>
                <w:sz w:val="22"/>
                <w:szCs w:val="22"/>
              </w:rPr>
            </w:pPr>
            <w:r w:rsidRPr="000D2654">
              <w:rPr>
                <w:rFonts w:ascii="Palatino Linotype" w:hAnsi="Palatino Linotype" w:cs="Arial"/>
                <w:b/>
                <w:i/>
                <w:sz w:val="22"/>
                <w:szCs w:val="22"/>
              </w:rPr>
              <w:t>Razones o motivos de inconformidad</w:t>
            </w:r>
          </w:p>
          <w:p w14:paraId="0813206D" w14:textId="77777777" w:rsidR="000D2654" w:rsidRPr="000D2654" w:rsidRDefault="000D2654" w:rsidP="009D1CF1">
            <w:pPr>
              <w:spacing w:line="360" w:lineRule="auto"/>
              <w:jc w:val="both"/>
              <w:rPr>
                <w:rFonts w:ascii="Palatino Linotype" w:hAnsi="Palatino Linotype" w:cs="Arial"/>
                <w:i/>
                <w:sz w:val="22"/>
                <w:szCs w:val="22"/>
              </w:rPr>
            </w:pPr>
            <w:r w:rsidRPr="000D2654">
              <w:rPr>
                <w:rFonts w:ascii="Palatino Linotype" w:hAnsi="Palatino Linotype" w:cs="Arial"/>
                <w:i/>
                <w:sz w:val="22"/>
                <w:szCs w:val="22"/>
              </w:rPr>
              <w:t>“SE SOLICITARON LOS RECIBOS DE NÓMINA, NO EL TABULADOR DE REMUNERACIONES” (Sic)</w:t>
            </w:r>
          </w:p>
          <w:p w14:paraId="60CFB18A" w14:textId="77777777" w:rsidR="000D2654" w:rsidRPr="000D2654" w:rsidRDefault="000D2654" w:rsidP="009D1CF1">
            <w:pPr>
              <w:spacing w:line="360" w:lineRule="auto"/>
              <w:jc w:val="both"/>
              <w:rPr>
                <w:rFonts w:ascii="Palatino Linotype" w:hAnsi="Palatino Linotype" w:cs="Arial"/>
                <w:sz w:val="22"/>
                <w:szCs w:val="22"/>
              </w:rPr>
            </w:pPr>
          </w:p>
        </w:tc>
      </w:tr>
      <w:tr w:rsidR="000D2654" w14:paraId="5CE89087" w14:textId="77777777" w:rsidTr="00A408FA">
        <w:trPr>
          <w:jc w:val="center"/>
        </w:trPr>
        <w:tc>
          <w:tcPr>
            <w:tcW w:w="3318" w:type="dxa"/>
            <w:shd w:val="clear" w:color="auto" w:fill="FFFFFF" w:themeFill="background1"/>
          </w:tcPr>
          <w:p w14:paraId="59F5116F" w14:textId="77777777" w:rsidR="000D2654" w:rsidRPr="000D2654" w:rsidRDefault="000D2654" w:rsidP="009D1CF1">
            <w:pPr>
              <w:spacing w:line="360" w:lineRule="auto"/>
              <w:rPr>
                <w:rFonts w:ascii="Palatino Linotype" w:hAnsi="Palatino Linotype" w:cs="Arial"/>
                <w:b/>
                <w:sz w:val="22"/>
                <w:szCs w:val="22"/>
              </w:rPr>
            </w:pPr>
            <w:r w:rsidRPr="000D2654">
              <w:rPr>
                <w:rFonts w:ascii="Palatino Linotype" w:hAnsi="Palatino Linotype" w:cs="Arial"/>
                <w:b/>
                <w:bCs/>
                <w:sz w:val="22"/>
                <w:szCs w:val="22"/>
                <w:lang w:eastAsia="es-MX"/>
              </w:rPr>
              <w:lastRenderedPageBreak/>
              <w:t>15897/INFOEM/IP/RR/2022</w:t>
            </w:r>
          </w:p>
        </w:tc>
        <w:tc>
          <w:tcPr>
            <w:tcW w:w="5754" w:type="dxa"/>
          </w:tcPr>
          <w:p w14:paraId="29AAC7E3" w14:textId="77777777" w:rsidR="000D2654" w:rsidRPr="000D2654" w:rsidRDefault="000D2654" w:rsidP="000D2654">
            <w:pPr>
              <w:pStyle w:val="Prrafodelista"/>
              <w:numPr>
                <w:ilvl w:val="0"/>
                <w:numId w:val="12"/>
              </w:numPr>
              <w:spacing w:line="360" w:lineRule="auto"/>
              <w:ind w:left="318"/>
              <w:contextualSpacing w:val="0"/>
              <w:rPr>
                <w:rFonts w:ascii="Palatino Linotype" w:hAnsi="Palatino Linotype" w:cs="Arial"/>
                <w:b/>
                <w:i/>
                <w:sz w:val="22"/>
                <w:szCs w:val="22"/>
              </w:rPr>
            </w:pPr>
            <w:r w:rsidRPr="000D2654">
              <w:rPr>
                <w:rFonts w:ascii="Palatino Linotype" w:hAnsi="Palatino Linotype" w:cs="Arial"/>
                <w:b/>
                <w:i/>
                <w:sz w:val="22"/>
                <w:szCs w:val="22"/>
              </w:rPr>
              <w:t>Acto impugnado:</w:t>
            </w:r>
          </w:p>
          <w:p w14:paraId="17C30CE9" w14:textId="77777777" w:rsidR="000D2654" w:rsidRPr="000D2654" w:rsidRDefault="000D2654" w:rsidP="009D1CF1">
            <w:pPr>
              <w:spacing w:line="360" w:lineRule="auto"/>
              <w:jc w:val="both"/>
              <w:rPr>
                <w:rFonts w:ascii="Palatino Linotype" w:hAnsi="Palatino Linotype" w:cs="Arial"/>
                <w:i/>
                <w:sz w:val="22"/>
                <w:szCs w:val="22"/>
              </w:rPr>
            </w:pPr>
            <w:r w:rsidRPr="000D2654">
              <w:rPr>
                <w:rFonts w:ascii="Palatino Linotype" w:hAnsi="Palatino Linotype" w:cs="Arial"/>
                <w:i/>
                <w:sz w:val="22"/>
                <w:szCs w:val="22"/>
              </w:rPr>
              <w:t>“NO ENTREGA INFORMACIÓN” (sic)</w:t>
            </w:r>
          </w:p>
          <w:p w14:paraId="30D2F806" w14:textId="77777777" w:rsidR="000D2654" w:rsidRPr="000D2654" w:rsidRDefault="000D2654" w:rsidP="000D2654">
            <w:pPr>
              <w:pStyle w:val="Prrafodelista"/>
              <w:numPr>
                <w:ilvl w:val="0"/>
                <w:numId w:val="12"/>
              </w:numPr>
              <w:spacing w:line="360" w:lineRule="auto"/>
              <w:ind w:left="318"/>
              <w:contextualSpacing w:val="0"/>
              <w:jc w:val="both"/>
              <w:rPr>
                <w:rFonts w:ascii="Palatino Linotype" w:hAnsi="Palatino Linotype" w:cs="Arial"/>
                <w:b/>
                <w:i/>
                <w:sz w:val="22"/>
                <w:szCs w:val="22"/>
              </w:rPr>
            </w:pPr>
            <w:r w:rsidRPr="000D2654">
              <w:rPr>
                <w:rFonts w:ascii="Palatino Linotype" w:hAnsi="Palatino Linotype" w:cs="Arial"/>
                <w:b/>
                <w:i/>
                <w:sz w:val="22"/>
                <w:szCs w:val="22"/>
              </w:rPr>
              <w:t>Razones o motivos de inconformidad</w:t>
            </w:r>
          </w:p>
          <w:p w14:paraId="2881CC8E" w14:textId="77777777" w:rsidR="000D2654" w:rsidRPr="000D2654" w:rsidRDefault="000D2654" w:rsidP="009D1CF1">
            <w:pPr>
              <w:spacing w:line="360" w:lineRule="auto"/>
              <w:jc w:val="both"/>
              <w:rPr>
                <w:rFonts w:ascii="Palatino Linotype" w:hAnsi="Palatino Linotype" w:cs="Arial"/>
                <w:i/>
                <w:sz w:val="22"/>
                <w:szCs w:val="22"/>
              </w:rPr>
            </w:pPr>
            <w:r w:rsidRPr="000D2654">
              <w:rPr>
                <w:rFonts w:ascii="Palatino Linotype" w:hAnsi="Palatino Linotype" w:cs="Arial"/>
                <w:i/>
                <w:sz w:val="22"/>
                <w:szCs w:val="22"/>
              </w:rPr>
              <w:t>“NO ENTREGA INFORMACIÓN” (Sic)</w:t>
            </w:r>
          </w:p>
          <w:p w14:paraId="16913D47" w14:textId="77777777" w:rsidR="000D2654" w:rsidRPr="000D2654" w:rsidRDefault="000D2654" w:rsidP="009D1CF1">
            <w:pPr>
              <w:spacing w:line="360" w:lineRule="auto"/>
              <w:jc w:val="both"/>
              <w:rPr>
                <w:rFonts w:ascii="Palatino Linotype" w:hAnsi="Palatino Linotype" w:cs="Arial"/>
                <w:sz w:val="22"/>
                <w:szCs w:val="22"/>
              </w:rPr>
            </w:pPr>
          </w:p>
        </w:tc>
      </w:tr>
    </w:tbl>
    <w:p w14:paraId="1A60A2E9" w14:textId="77777777" w:rsidR="00C71461" w:rsidRDefault="00C71461" w:rsidP="00022826">
      <w:pPr>
        <w:spacing w:line="360" w:lineRule="auto"/>
        <w:contextualSpacing/>
        <w:jc w:val="both"/>
        <w:rPr>
          <w:rFonts w:ascii="Palatino Linotype" w:eastAsia="Arial Unicode MS" w:hAnsi="Palatino Linotype" w:cs="Arial"/>
          <w:sz w:val="22"/>
          <w:szCs w:val="22"/>
        </w:rPr>
      </w:pPr>
    </w:p>
    <w:p w14:paraId="12615018" w14:textId="6EC3B3B6" w:rsidR="000D2654" w:rsidRDefault="00ED4C49" w:rsidP="00A91131">
      <w:pPr>
        <w:spacing w:line="360" w:lineRule="auto"/>
        <w:contextualSpacing/>
        <w:jc w:val="both"/>
        <w:rPr>
          <w:rFonts w:ascii="Palatino Linotype" w:eastAsia="Arial Unicode MS" w:hAnsi="Palatino Linotype" w:cs="Arial"/>
          <w:sz w:val="22"/>
          <w:szCs w:val="22"/>
        </w:rPr>
      </w:pPr>
      <w:r w:rsidRPr="00CC5B12">
        <w:rPr>
          <w:rFonts w:ascii="Palatino Linotype" w:eastAsia="Arial Unicode MS" w:hAnsi="Palatino Linotype" w:cs="Arial"/>
          <w:sz w:val="22"/>
          <w:szCs w:val="22"/>
        </w:rPr>
        <w:t xml:space="preserve">De acuerdo a las constancias digitales que obran en </w:t>
      </w:r>
      <w:r w:rsidRPr="00CC5B12">
        <w:rPr>
          <w:rFonts w:ascii="Palatino Linotype" w:eastAsia="Arial Unicode MS" w:hAnsi="Palatino Linotype" w:cs="Arial"/>
          <w:b/>
          <w:sz w:val="22"/>
          <w:szCs w:val="22"/>
        </w:rPr>
        <w:t>EL</w:t>
      </w:r>
      <w:r w:rsidRPr="00CC5B12">
        <w:rPr>
          <w:rFonts w:ascii="Palatino Linotype" w:eastAsia="Arial Unicode MS" w:hAnsi="Palatino Linotype" w:cs="Arial"/>
          <w:sz w:val="22"/>
          <w:szCs w:val="22"/>
        </w:rPr>
        <w:t xml:space="preserve"> </w:t>
      </w:r>
      <w:r w:rsidRPr="00CC5B12">
        <w:rPr>
          <w:rFonts w:ascii="Palatino Linotype" w:eastAsia="Arial Unicode MS" w:hAnsi="Palatino Linotype" w:cs="Arial"/>
          <w:b/>
          <w:sz w:val="22"/>
          <w:szCs w:val="22"/>
        </w:rPr>
        <w:t>SAIMEX</w:t>
      </w:r>
      <w:r w:rsidRPr="00CC5B12">
        <w:rPr>
          <w:rFonts w:ascii="Palatino Linotype" w:eastAsia="Arial Unicode MS" w:hAnsi="Palatino Linotype" w:cs="Arial"/>
          <w:sz w:val="22"/>
          <w:szCs w:val="22"/>
        </w:rPr>
        <w:t xml:space="preserve"> se desprende que conforme a lo dispuesto en el artículo 185 de la Ley de Transparencia y Acceso a la Información Pública del Estado de México y Municipios, dentro del</w:t>
      </w:r>
      <w:r w:rsidR="00923E47" w:rsidRPr="00CC5B12">
        <w:rPr>
          <w:rFonts w:ascii="Palatino Linotype" w:eastAsia="Arial Unicode MS" w:hAnsi="Palatino Linotype" w:cs="Arial"/>
          <w:sz w:val="22"/>
          <w:szCs w:val="22"/>
        </w:rPr>
        <w:t xml:space="preserve"> término legalmente concedido </w:t>
      </w:r>
      <w:r w:rsidR="00A91131" w:rsidRPr="00CC5B12">
        <w:rPr>
          <w:rFonts w:ascii="Palatino Linotype" w:eastAsia="Arial Unicode MS" w:hAnsi="Palatino Linotype" w:cs="Arial"/>
          <w:sz w:val="22"/>
          <w:szCs w:val="22"/>
        </w:rPr>
        <w:t>a</w:t>
      </w:r>
      <w:r w:rsidR="000D2654">
        <w:rPr>
          <w:rFonts w:ascii="Palatino Linotype" w:eastAsia="Arial Unicode MS" w:hAnsi="Palatino Linotype" w:cs="Arial"/>
          <w:sz w:val="22"/>
          <w:szCs w:val="22"/>
        </w:rPr>
        <w:t>l</w:t>
      </w:r>
      <w:r w:rsidR="00A56BCE" w:rsidRPr="00CC5B12">
        <w:rPr>
          <w:rFonts w:ascii="Palatino Linotype" w:eastAsia="Arial Unicode MS" w:hAnsi="Palatino Linotype" w:cs="Arial"/>
          <w:sz w:val="22"/>
          <w:szCs w:val="22"/>
        </w:rPr>
        <w:t xml:space="preserve"> </w:t>
      </w:r>
      <w:r w:rsidR="00923E47" w:rsidRPr="00CC5B12">
        <w:rPr>
          <w:rFonts w:ascii="Palatino Linotype" w:eastAsia="Arial Unicode MS" w:hAnsi="Palatino Linotype" w:cs="Arial"/>
          <w:b/>
          <w:sz w:val="22"/>
          <w:szCs w:val="22"/>
        </w:rPr>
        <w:t>R</w:t>
      </w:r>
      <w:r w:rsidRPr="00CC5B12">
        <w:rPr>
          <w:rFonts w:ascii="Palatino Linotype" w:eastAsia="Arial Unicode MS" w:hAnsi="Palatino Linotype" w:cs="Arial"/>
          <w:b/>
          <w:sz w:val="22"/>
          <w:szCs w:val="22"/>
        </w:rPr>
        <w:t>ECURRENTE</w:t>
      </w:r>
      <w:r w:rsidRPr="00CC5B12">
        <w:rPr>
          <w:rFonts w:ascii="Palatino Linotype" w:eastAsia="Arial Unicode MS" w:hAnsi="Palatino Linotype" w:cs="Arial"/>
          <w:sz w:val="22"/>
          <w:szCs w:val="22"/>
        </w:rPr>
        <w:t>, ést</w:t>
      </w:r>
      <w:r w:rsidR="000D2654">
        <w:rPr>
          <w:rFonts w:ascii="Palatino Linotype" w:eastAsia="Arial Unicode MS" w:hAnsi="Palatino Linotype" w:cs="Arial"/>
          <w:sz w:val="22"/>
          <w:szCs w:val="22"/>
        </w:rPr>
        <w:t>e</w:t>
      </w:r>
      <w:r w:rsidRPr="00CC5B12">
        <w:rPr>
          <w:rFonts w:ascii="Palatino Linotype" w:eastAsia="Arial Unicode MS" w:hAnsi="Palatino Linotype" w:cs="Arial"/>
          <w:sz w:val="22"/>
          <w:szCs w:val="22"/>
        </w:rPr>
        <w:t xml:space="preserve"> no realizó manifestación alguna, ni presentó pruebas o alegatos, </w:t>
      </w:r>
      <w:r w:rsidR="00A56BCE" w:rsidRPr="00CC5B12">
        <w:rPr>
          <w:rFonts w:ascii="Palatino Linotype" w:eastAsia="Arial Unicode MS" w:hAnsi="Palatino Linotype" w:cs="Arial"/>
          <w:sz w:val="22"/>
          <w:szCs w:val="22"/>
        </w:rPr>
        <w:t>por su parte</w:t>
      </w:r>
      <w:r w:rsidRPr="00CC5B12">
        <w:rPr>
          <w:rFonts w:ascii="Palatino Linotype" w:eastAsia="Arial Unicode MS" w:hAnsi="Palatino Linotype" w:cs="Arial"/>
          <w:sz w:val="22"/>
          <w:szCs w:val="22"/>
        </w:rPr>
        <w:t xml:space="preserve"> </w:t>
      </w:r>
      <w:r w:rsidRPr="00CC5B12">
        <w:rPr>
          <w:rFonts w:ascii="Palatino Linotype" w:eastAsia="Arial Unicode MS" w:hAnsi="Palatino Linotype" w:cs="Arial"/>
          <w:b/>
          <w:color w:val="000000"/>
          <w:sz w:val="22"/>
          <w:szCs w:val="22"/>
          <w:lang w:eastAsia="es-MX"/>
        </w:rPr>
        <w:t>EL SUJETO OBLIGADO</w:t>
      </w:r>
      <w:r w:rsidRPr="00CC5B12">
        <w:rPr>
          <w:rFonts w:ascii="Palatino Linotype" w:eastAsia="Arial Unicode MS" w:hAnsi="Palatino Linotype" w:cs="Arial"/>
          <w:sz w:val="22"/>
          <w:szCs w:val="22"/>
        </w:rPr>
        <w:t xml:space="preserve"> </w:t>
      </w:r>
      <w:r w:rsidR="000D2654">
        <w:rPr>
          <w:rFonts w:ascii="Palatino Linotype" w:eastAsia="Arial Unicode MS" w:hAnsi="Palatino Linotype" w:cs="Arial"/>
          <w:sz w:val="22"/>
          <w:szCs w:val="22"/>
        </w:rPr>
        <w:t>tampoco realizó manifestaciones.</w:t>
      </w:r>
    </w:p>
    <w:p w14:paraId="07C51E53" w14:textId="77777777" w:rsidR="000D2654" w:rsidRDefault="000D2654" w:rsidP="008D2E26">
      <w:pPr>
        <w:spacing w:line="360" w:lineRule="auto"/>
        <w:contextualSpacing/>
        <w:jc w:val="both"/>
        <w:rPr>
          <w:rFonts w:ascii="Palatino Linotype" w:hAnsi="Palatino Linotype" w:cs="Arial"/>
          <w:sz w:val="22"/>
          <w:szCs w:val="22"/>
        </w:rPr>
      </w:pPr>
    </w:p>
    <w:p w14:paraId="3F929E26" w14:textId="7C282514" w:rsidR="008D2E26" w:rsidRPr="00955BE3" w:rsidRDefault="008D2E26" w:rsidP="008D2E26">
      <w:pPr>
        <w:spacing w:line="360" w:lineRule="auto"/>
        <w:contextualSpacing/>
        <w:jc w:val="both"/>
        <w:rPr>
          <w:rFonts w:ascii="Palatino Linotype" w:hAnsi="Palatino Linotype" w:cs="Arial"/>
          <w:sz w:val="22"/>
          <w:szCs w:val="22"/>
        </w:rPr>
      </w:pPr>
      <w:r w:rsidRPr="00955BE3">
        <w:rPr>
          <w:rFonts w:ascii="Palatino Linotype" w:hAnsi="Palatino Linotype" w:cs="Arial"/>
          <w:sz w:val="22"/>
          <w:szCs w:val="22"/>
        </w:rPr>
        <w:t xml:space="preserve">Es así que, la Ponencia Resolutora realizó un estudio para determinar si </w:t>
      </w:r>
      <w:r w:rsidRPr="00955BE3">
        <w:rPr>
          <w:rFonts w:ascii="Palatino Linotype" w:hAnsi="Palatino Linotype" w:cs="Arial"/>
          <w:b/>
          <w:bCs/>
          <w:sz w:val="22"/>
          <w:szCs w:val="22"/>
        </w:rPr>
        <w:t>EL SUJETO OBLIGADO</w:t>
      </w:r>
      <w:r w:rsidRPr="00955BE3">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w:t>
      </w:r>
      <w:r w:rsidR="002D35B1" w:rsidRPr="00955BE3">
        <w:rPr>
          <w:rFonts w:ascii="Palatino Linotype" w:hAnsi="Palatino Linotype" w:cs="Arial"/>
          <w:sz w:val="22"/>
          <w:szCs w:val="22"/>
        </w:rPr>
        <w:t>en el</w:t>
      </w:r>
      <w:r w:rsidRPr="00955BE3">
        <w:rPr>
          <w:rFonts w:ascii="Palatino Linotype" w:hAnsi="Palatino Linotype" w:cs="Arial"/>
          <w:sz w:val="22"/>
          <w:szCs w:val="22"/>
        </w:rPr>
        <w:t xml:space="preserve"> artículo 179</w:t>
      </w:r>
      <w:r w:rsidR="002D35B1" w:rsidRPr="00955BE3">
        <w:rPr>
          <w:rFonts w:ascii="Palatino Linotype" w:hAnsi="Palatino Linotype" w:cs="Arial"/>
          <w:sz w:val="22"/>
          <w:szCs w:val="22"/>
        </w:rPr>
        <w:t xml:space="preserve">, </w:t>
      </w:r>
      <w:r w:rsidR="00DD3551">
        <w:rPr>
          <w:rFonts w:ascii="Palatino Linotype" w:hAnsi="Palatino Linotype" w:cs="Arial"/>
          <w:sz w:val="22"/>
          <w:szCs w:val="22"/>
        </w:rPr>
        <w:t xml:space="preserve"> </w:t>
      </w:r>
      <w:r w:rsidRPr="00955BE3">
        <w:rPr>
          <w:rFonts w:ascii="Palatino Linotype" w:hAnsi="Palatino Linotype" w:cs="Arial"/>
          <w:sz w:val="22"/>
          <w:szCs w:val="22"/>
        </w:rPr>
        <w:t>de la Ley de Transparencia y Acceso a la Información</w:t>
      </w:r>
      <w:r w:rsidR="00D05447">
        <w:rPr>
          <w:rFonts w:ascii="Palatino Linotype" w:hAnsi="Palatino Linotype" w:cs="Arial"/>
          <w:sz w:val="22"/>
          <w:szCs w:val="22"/>
        </w:rPr>
        <w:t xml:space="preserve"> Pública del Estado de México y </w:t>
      </w:r>
      <w:r w:rsidRPr="00955BE3">
        <w:rPr>
          <w:rFonts w:ascii="Palatino Linotype" w:hAnsi="Palatino Linotype" w:cs="Arial"/>
          <w:sz w:val="22"/>
          <w:szCs w:val="22"/>
        </w:rPr>
        <w:t>Municipios</w:t>
      </w:r>
    </w:p>
    <w:p w14:paraId="6A6EB1B7" w14:textId="77777777" w:rsidR="00AB1076" w:rsidRPr="00955BE3" w:rsidRDefault="00AB1076" w:rsidP="008D2E26">
      <w:pPr>
        <w:spacing w:line="360" w:lineRule="auto"/>
        <w:contextualSpacing/>
        <w:jc w:val="both"/>
        <w:rPr>
          <w:rFonts w:ascii="Palatino Linotype" w:hAnsi="Palatino Linotype" w:cs="Arial"/>
          <w:sz w:val="22"/>
          <w:szCs w:val="22"/>
        </w:rPr>
      </w:pPr>
    </w:p>
    <w:p w14:paraId="5BE4AD06" w14:textId="5978822B" w:rsidR="00BE7409" w:rsidRPr="00955BE3" w:rsidRDefault="00CA4D28" w:rsidP="00BE7409">
      <w:pPr>
        <w:spacing w:line="360" w:lineRule="auto"/>
        <w:contextualSpacing/>
        <w:jc w:val="both"/>
        <w:rPr>
          <w:rFonts w:ascii="Palatino Linotype" w:hAnsi="Palatino Linotype"/>
          <w:color w:val="000000"/>
          <w:sz w:val="22"/>
          <w:szCs w:val="20"/>
        </w:rPr>
      </w:pPr>
      <w:r w:rsidRPr="00955BE3">
        <w:rPr>
          <w:rFonts w:ascii="Palatino Linotype" w:hAnsi="Palatino Linotype"/>
          <w:color w:val="000000"/>
          <w:sz w:val="22"/>
          <w:szCs w:val="20"/>
        </w:rPr>
        <w:lastRenderedPageBreak/>
        <w:t>En esa tesitura, 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“Nombres de servidores públicos dedicados a actividades en materia de seguridad, por excepción pueden considerarse información reservada”.</w:t>
      </w:r>
    </w:p>
    <w:p w14:paraId="7F26975D" w14:textId="77777777" w:rsidR="00CA4D28" w:rsidRPr="00955BE3" w:rsidRDefault="00CA4D28" w:rsidP="00BE7409">
      <w:pPr>
        <w:spacing w:line="360" w:lineRule="auto"/>
        <w:contextualSpacing/>
        <w:jc w:val="both"/>
        <w:rPr>
          <w:rFonts w:ascii="Palatino Linotype" w:hAnsi="Palatino Linotype" w:cs="Arial"/>
          <w:sz w:val="22"/>
          <w:szCs w:val="22"/>
        </w:rPr>
      </w:pPr>
    </w:p>
    <w:p w14:paraId="403A35AE" w14:textId="58B486BA" w:rsidR="00D734D9" w:rsidRPr="00955BE3" w:rsidRDefault="003F6468" w:rsidP="00D734D9">
      <w:pPr>
        <w:spacing w:line="360" w:lineRule="auto"/>
        <w:contextualSpacing/>
        <w:jc w:val="both"/>
        <w:rPr>
          <w:rFonts w:ascii="Palatino Linotype" w:hAnsi="Palatino Linotype" w:cs="Arial"/>
          <w:sz w:val="22"/>
          <w:szCs w:val="22"/>
        </w:rPr>
      </w:pPr>
      <w:r w:rsidRPr="00955BE3">
        <w:rPr>
          <w:rFonts w:ascii="Palatino Linotype" w:hAnsi="Palatino Linotype" w:cs="Arial"/>
          <w:sz w:val="22"/>
          <w:szCs w:val="22"/>
        </w:rPr>
        <w:t xml:space="preserve">En ese sentido, la Ponencia Resolutora </w:t>
      </w:r>
      <w:r w:rsidR="008E75B6" w:rsidRPr="00955BE3">
        <w:rPr>
          <w:rFonts w:ascii="Palatino Linotype" w:hAnsi="Palatino Linotype" w:cs="Arial"/>
          <w:sz w:val="22"/>
          <w:szCs w:val="22"/>
        </w:rPr>
        <w:t>orden</w:t>
      </w:r>
      <w:r w:rsidR="004365C0" w:rsidRPr="00955BE3">
        <w:rPr>
          <w:rFonts w:ascii="Palatino Linotype" w:hAnsi="Palatino Linotype" w:cs="Arial"/>
          <w:sz w:val="22"/>
          <w:szCs w:val="22"/>
        </w:rPr>
        <w:t>ó</w:t>
      </w:r>
      <w:r w:rsidR="008E75B6" w:rsidRPr="00955BE3">
        <w:rPr>
          <w:rFonts w:ascii="Palatino Linotype" w:hAnsi="Palatino Linotype" w:cs="Arial"/>
          <w:sz w:val="22"/>
          <w:szCs w:val="22"/>
        </w:rPr>
        <w:t xml:space="preserve"> </w:t>
      </w:r>
      <w:r w:rsidR="00D734D9" w:rsidRPr="00955BE3">
        <w:rPr>
          <w:rFonts w:ascii="Palatino Linotype" w:hAnsi="Palatino Linotype" w:cs="Arial"/>
          <w:sz w:val="22"/>
          <w:szCs w:val="22"/>
        </w:rPr>
        <w:t xml:space="preserve">entregar la información solicitada por </w:t>
      </w:r>
      <w:r w:rsidR="003B76C8">
        <w:rPr>
          <w:rFonts w:ascii="Palatino Linotype" w:hAnsi="Palatino Linotype" w:cs="Arial"/>
          <w:b/>
          <w:sz w:val="22"/>
          <w:szCs w:val="22"/>
        </w:rPr>
        <w:t>EL</w:t>
      </w:r>
      <w:r w:rsidR="00D734D9" w:rsidRPr="00955BE3">
        <w:rPr>
          <w:rFonts w:ascii="Palatino Linotype" w:hAnsi="Palatino Linotype" w:cs="Arial"/>
          <w:sz w:val="22"/>
          <w:szCs w:val="22"/>
        </w:rPr>
        <w:t xml:space="preserve"> </w:t>
      </w:r>
      <w:r w:rsidR="006F3D67" w:rsidRPr="00955BE3">
        <w:rPr>
          <w:rFonts w:ascii="Palatino Linotype" w:hAnsi="Palatino Linotype" w:cs="Arial"/>
          <w:b/>
          <w:sz w:val="22"/>
          <w:szCs w:val="22"/>
        </w:rPr>
        <w:t>RECURRENTE</w:t>
      </w:r>
      <w:r w:rsidR="004771F7">
        <w:rPr>
          <w:rFonts w:ascii="Palatino Linotype" w:hAnsi="Palatino Linotype" w:cs="Arial"/>
          <w:sz w:val="22"/>
          <w:szCs w:val="22"/>
        </w:rPr>
        <w:t>, siendo los r</w:t>
      </w:r>
      <w:r w:rsidR="004771F7" w:rsidRPr="004771F7">
        <w:rPr>
          <w:rFonts w:ascii="Palatino Linotype" w:hAnsi="Palatino Linotype" w:cs="Arial"/>
          <w:sz w:val="22"/>
          <w:szCs w:val="22"/>
        </w:rPr>
        <w:t>ecibos de nómina o comprobantes fiscales digitales por concepto de nómina (CFDI) del Ayuntamiento de Zinacantepec, de la primera y segunda quincena septiembre de dos mil veintidós</w:t>
      </w:r>
      <w:r w:rsidR="004771F7">
        <w:rPr>
          <w:rFonts w:ascii="Palatino Linotype" w:hAnsi="Palatino Linotype" w:cs="Arial"/>
          <w:sz w:val="22"/>
          <w:szCs w:val="22"/>
        </w:rPr>
        <w:t xml:space="preserve">, </w:t>
      </w:r>
      <w:r w:rsidR="00D734D9" w:rsidRPr="00955BE3">
        <w:rPr>
          <w:rFonts w:ascii="Palatino Linotype" w:hAnsi="Palatino Linotype" w:cs="Arial"/>
          <w:sz w:val="22"/>
          <w:szCs w:val="22"/>
        </w:rPr>
        <w:t xml:space="preserve">únicamente </w:t>
      </w:r>
      <w:r w:rsidR="00D734D9" w:rsidRPr="00CC5B12">
        <w:rPr>
          <w:rFonts w:ascii="Palatino Linotype" w:hAnsi="Palatino Linotype" w:cs="Arial"/>
          <w:sz w:val="22"/>
          <w:szCs w:val="22"/>
        </w:rPr>
        <w:t xml:space="preserve">reservando el nombre de los elementos </w:t>
      </w:r>
      <w:r w:rsidR="00D27FB7" w:rsidRPr="00CC5B12">
        <w:rPr>
          <w:rFonts w:ascii="Palatino Linotype" w:hAnsi="Palatino Linotype" w:cs="Arial"/>
          <w:sz w:val="22"/>
          <w:szCs w:val="22"/>
        </w:rPr>
        <w:t>operativos de seguridad pública</w:t>
      </w:r>
      <w:r w:rsidR="00D734D9" w:rsidRPr="00CC5B12">
        <w:rPr>
          <w:rFonts w:ascii="Palatino Linotype" w:hAnsi="Palatino Linotype" w:cs="Arial"/>
          <w:sz w:val="22"/>
          <w:szCs w:val="22"/>
        </w:rPr>
        <w:t xml:space="preserve"> que se encuentren activos</w:t>
      </w:r>
      <w:r w:rsidR="00D27FB7" w:rsidRPr="00CC5B12">
        <w:rPr>
          <w:rFonts w:ascii="Palatino Linotype" w:hAnsi="Palatino Linotype" w:cs="Arial"/>
          <w:sz w:val="22"/>
          <w:szCs w:val="22"/>
        </w:rPr>
        <w:t xml:space="preserve"> en el </w:t>
      </w:r>
      <w:r w:rsidR="00DD3551">
        <w:rPr>
          <w:rFonts w:ascii="Palatino Linotype" w:hAnsi="Palatino Linotype" w:cs="Arial"/>
          <w:sz w:val="22"/>
          <w:szCs w:val="22"/>
        </w:rPr>
        <w:t>Municipio</w:t>
      </w:r>
      <w:r w:rsidR="004771F7" w:rsidRPr="004771F7">
        <w:rPr>
          <w:rFonts w:ascii="Palatino Linotype" w:hAnsi="Palatino Linotype" w:cs="Arial"/>
          <w:sz w:val="22"/>
          <w:szCs w:val="22"/>
        </w:rPr>
        <w:t xml:space="preserve"> de Zinacantepec</w:t>
      </w:r>
      <w:r w:rsidR="00D734D9" w:rsidRPr="00CC5B12">
        <w:rPr>
          <w:rFonts w:ascii="Palatino Linotype" w:hAnsi="Palatino Linotype" w:cs="Arial"/>
          <w:sz w:val="22"/>
          <w:szCs w:val="22"/>
        </w:rPr>
        <w:t xml:space="preserve">, en términos del artículo 140, fracción IV, de la </w:t>
      </w:r>
      <w:r w:rsidR="008E75B6" w:rsidRPr="00CC5B12">
        <w:rPr>
          <w:rFonts w:ascii="Palatino Linotype" w:hAnsi="Palatino Linotype" w:cs="Arial"/>
          <w:sz w:val="22"/>
          <w:szCs w:val="22"/>
        </w:rPr>
        <w:t xml:space="preserve">Ley de Transparencia y Acceso a </w:t>
      </w:r>
      <w:r w:rsidR="00D734D9" w:rsidRPr="00CC5B12">
        <w:rPr>
          <w:rFonts w:ascii="Palatino Linotype" w:hAnsi="Palatino Linotype" w:cs="Arial"/>
          <w:sz w:val="22"/>
          <w:szCs w:val="22"/>
        </w:rPr>
        <w:t>la Información Pública del Estado</w:t>
      </w:r>
      <w:r w:rsidR="00D734D9" w:rsidRPr="00955BE3">
        <w:rPr>
          <w:rFonts w:ascii="Palatino Linotype" w:hAnsi="Palatino Linotype" w:cs="Arial"/>
          <w:sz w:val="22"/>
          <w:szCs w:val="22"/>
        </w:rPr>
        <w:t xml:space="preserve"> de México y Municipios.</w:t>
      </w:r>
    </w:p>
    <w:p w14:paraId="7E6BA0D2" w14:textId="77777777" w:rsidR="00BE7409" w:rsidRPr="00955BE3" w:rsidRDefault="00BE7409" w:rsidP="00D734D9">
      <w:pPr>
        <w:spacing w:line="360" w:lineRule="auto"/>
        <w:contextualSpacing/>
        <w:jc w:val="both"/>
        <w:rPr>
          <w:rFonts w:ascii="Palatino Linotype" w:hAnsi="Palatino Linotype" w:cs="Arial"/>
          <w:sz w:val="22"/>
          <w:szCs w:val="22"/>
        </w:rPr>
      </w:pPr>
    </w:p>
    <w:p w14:paraId="62A5A15A" w14:textId="79FB7C11" w:rsidR="009D50D6" w:rsidRPr="00955BE3" w:rsidRDefault="008D2E26" w:rsidP="009D50D6">
      <w:pPr>
        <w:spacing w:line="360" w:lineRule="auto"/>
        <w:contextualSpacing/>
        <w:jc w:val="both"/>
        <w:rPr>
          <w:rFonts w:ascii="Palatino Linotype" w:hAnsi="Palatino Linotype"/>
          <w:color w:val="000000"/>
          <w:sz w:val="22"/>
          <w:szCs w:val="22"/>
        </w:rPr>
      </w:pPr>
      <w:r w:rsidRPr="00955BE3">
        <w:rPr>
          <w:rFonts w:ascii="Palatino Linotype" w:hAnsi="Palatino Linotype" w:cs="Arial"/>
          <w:sz w:val="22"/>
          <w:szCs w:val="22"/>
        </w:rPr>
        <w:t>Estudi</w:t>
      </w:r>
      <w:r w:rsidR="00AD5C25" w:rsidRPr="00955BE3">
        <w:rPr>
          <w:rFonts w:ascii="Palatino Linotype" w:hAnsi="Palatino Linotype" w:cs="Arial"/>
          <w:sz w:val="22"/>
          <w:szCs w:val="22"/>
        </w:rPr>
        <w:t>o</w:t>
      </w:r>
      <w:r w:rsidR="00492D79" w:rsidRPr="00955BE3">
        <w:rPr>
          <w:rFonts w:ascii="Palatino Linotype" w:hAnsi="Palatino Linotype" w:cs="Arial"/>
          <w:sz w:val="22"/>
          <w:szCs w:val="22"/>
        </w:rPr>
        <w:t xml:space="preserve"> con el cual esta Ponencia no </w:t>
      </w:r>
      <w:r w:rsidR="009D50D6" w:rsidRPr="00955BE3">
        <w:rPr>
          <w:rFonts w:ascii="Palatino Linotype" w:hAnsi="Palatino Linotype" w:cs="Arial"/>
          <w:sz w:val="22"/>
          <w:szCs w:val="22"/>
        </w:rPr>
        <w:t>coincide</w:t>
      </w:r>
      <w:r w:rsidR="00492D79" w:rsidRPr="00955BE3">
        <w:rPr>
          <w:rFonts w:ascii="Palatino Linotype" w:hAnsi="Palatino Linotype" w:cs="Arial"/>
          <w:sz w:val="22"/>
          <w:szCs w:val="22"/>
        </w:rPr>
        <w:t xml:space="preserve">, </w:t>
      </w:r>
      <w:r w:rsidR="009D50D6" w:rsidRPr="00955BE3">
        <w:rPr>
          <w:rFonts w:ascii="Palatino Linotype" w:hAnsi="Palatino Linotype" w:cs="Arial"/>
          <w:sz w:val="22"/>
          <w:szCs w:val="22"/>
        </w:rPr>
        <w:t xml:space="preserve">ya que </w:t>
      </w:r>
      <w:r w:rsidR="009D50D6" w:rsidRPr="00955BE3">
        <w:rPr>
          <w:rFonts w:ascii="Palatino Linotype" w:hAnsi="Palatino Linotype"/>
          <w:color w:val="000000"/>
          <w:sz w:val="22"/>
          <w:szCs w:val="22"/>
        </w:rPr>
        <w:t xml:space="preserve">la entrega de la información </w:t>
      </w:r>
      <w:r w:rsidR="00A07096" w:rsidRPr="00955BE3">
        <w:rPr>
          <w:rFonts w:ascii="Palatino Linotype" w:hAnsi="Palatino Linotype"/>
          <w:color w:val="000000"/>
          <w:sz w:val="22"/>
          <w:szCs w:val="22"/>
        </w:rPr>
        <w:t xml:space="preserve">del cargo y área de adscripción del personal de seguridad pública, </w:t>
      </w:r>
      <w:r w:rsidR="009D50D6" w:rsidRPr="00955BE3">
        <w:rPr>
          <w:rFonts w:ascii="Palatino Linotype" w:hAnsi="Palatino Linotype"/>
          <w:color w:val="000000"/>
          <w:sz w:val="22"/>
          <w:szCs w:val="22"/>
        </w:rPr>
        <w:t>en su respectiva versión pública puede hacer identificable a</w:t>
      </w:r>
      <w:r w:rsidR="006D5765" w:rsidRPr="00955BE3">
        <w:rPr>
          <w:rFonts w:ascii="Palatino Linotype" w:hAnsi="Palatino Linotype"/>
          <w:color w:val="000000"/>
          <w:sz w:val="22"/>
          <w:szCs w:val="22"/>
        </w:rPr>
        <w:t xml:space="preserve"> dichos elementos de seguridad</w:t>
      </w:r>
      <w:r w:rsidR="009D50D6" w:rsidRPr="00955BE3">
        <w:rPr>
          <w:rFonts w:ascii="Palatino Linotype" w:hAnsi="Palatino Linotype"/>
          <w:color w:val="000000"/>
          <w:sz w:val="22"/>
          <w:szCs w:val="22"/>
        </w:rPr>
        <w:t xml:space="preserve">. </w:t>
      </w:r>
    </w:p>
    <w:p w14:paraId="3DA15A42" w14:textId="4D35AB1D" w:rsidR="009D50D6" w:rsidRPr="00955BE3" w:rsidRDefault="009D50D6" w:rsidP="008D2E26">
      <w:pPr>
        <w:spacing w:line="360" w:lineRule="auto"/>
        <w:contextualSpacing/>
        <w:jc w:val="both"/>
        <w:rPr>
          <w:rFonts w:ascii="Palatino Linotype" w:hAnsi="Palatino Linotype" w:cs="Arial"/>
          <w:sz w:val="22"/>
          <w:szCs w:val="22"/>
        </w:rPr>
      </w:pPr>
    </w:p>
    <w:p w14:paraId="3FD39E5F" w14:textId="71D3852A" w:rsidR="006D5765" w:rsidRPr="00955BE3" w:rsidRDefault="009D50D6" w:rsidP="006D5765">
      <w:pPr>
        <w:spacing w:line="360" w:lineRule="auto"/>
        <w:contextualSpacing/>
        <w:jc w:val="both"/>
        <w:rPr>
          <w:rFonts w:ascii="Palatino Linotype" w:hAnsi="Palatino Linotype"/>
          <w:iCs/>
          <w:color w:val="000000"/>
          <w:sz w:val="22"/>
          <w:szCs w:val="20"/>
        </w:rPr>
      </w:pPr>
      <w:r w:rsidRPr="00955BE3">
        <w:rPr>
          <w:rFonts w:ascii="Palatino Linotype" w:hAnsi="Palatino Linotype" w:cs="Arial"/>
          <w:sz w:val="22"/>
          <w:szCs w:val="22"/>
        </w:rPr>
        <w:t xml:space="preserve">Aunado a ello, </w:t>
      </w:r>
      <w:r w:rsidR="00492D79" w:rsidRPr="00955BE3">
        <w:rPr>
          <w:rFonts w:ascii="Palatino Linotype" w:hAnsi="Palatino Linotype" w:cs="Arial"/>
          <w:sz w:val="22"/>
          <w:szCs w:val="22"/>
        </w:rPr>
        <w:t>la</w:t>
      </w:r>
      <w:r w:rsidR="00AD5C25" w:rsidRPr="00955BE3">
        <w:rPr>
          <w:rFonts w:ascii="Palatino Linotype" w:hAnsi="Palatino Linotype" w:cs="Arial"/>
          <w:sz w:val="22"/>
          <w:szCs w:val="22"/>
        </w:rPr>
        <w:t xml:space="preserve"> Suprema Corte de Justicia de la Nación </w:t>
      </w:r>
      <w:r w:rsidR="004365C0" w:rsidRPr="00955BE3">
        <w:rPr>
          <w:rFonts w:ascii="Palatino Linotype" w:hAnsi="Palatino Linotype" w:cs="Arial"/>
          <w:sz w:val="22"/>
          <w:szCs w:val="22"/>
        </w:rPr>
        <w:t xml:space="preserve">el </w:t>
      </w:r>
      <w:r w:rsidR="00A84394" w:rsidRPr="00955BE3">
        <w:rPr>
          <w:rFonts w:ascii="Palatino Linotype" w:hAnsi="Palatino Linotype" w:cs="Arial"/>
          <w:sz w:val="22"/>
          <w:szCs w:val="22"/>
        </w:rPr>
        <w:t xml:space="preserve">doce de mayo de dos mil veintidós, resolvió la Controversia Constitucional 325/2019, en </w:t>
      </w:r>
      <w:r w:rsidRPr="00955BE3">
        <w:rPr>
          <w:rFonts w:ascii="Palatino Linotype" w:hAnsi="Palatino Linotype" w:cs="Arial"/>
          <w:sz w:val="22"/>
          <w:szCs w:val="22"/>
        </w:rPr>
        <w:t xml:space="preserve">la </w:t>
      </w:r>
      <w:r w:rsidR="00A84394" w:rsidRPr="00955BE3">
        <w:rPr>
          <w:rFonts w:ascii="Palatino Linotype" w:hAnsi="Palatino Linotype" w:cs="Arial"/>
          <w:sz w:val="22"/>
          <w:szCs w:val="22"/>
        </w:rPr>
        <w:t xml:space="preserve">que determinó clasificar como reservada la información relativa al personal sustantivo/operativo, </w:t>
      </w:r>
      <w:r w:rsidR="006D5765" w:rsidRPr="00955BE3">
        <w:rPr>
          <w:rFonts w:ascii="Palatino Linotype" w:hAnsi="Palatino Linotype" w:cs="Arial"/>
          <w:sz w:val="22"/>
          <w:szCs w:val="22"/>
        </w:rPr>
        <w:t xml:space="preserve">entendiéndose aquellos servidores públicos que realizan funciones sustantivas y de averiguación, en </w:t>
      </w:r>
      <w:r w:rsidR="00E601D1" w:rsidRPr="00955BE3">
        <w:rPr>
          <w:rFonts w:ascii="Palatino Linotype" w:hAnsi="Palatino Linotype" w:cs="Arial"/>
          <w:sz w:val="22"/>
          <w:szCs w:val="22"/>
        </w:rPr>
        <w:t xml:space="preserve">la </w:t>
      </w:r>
      <w:r w:rsidR="006D5765" w:rsidRPr="00955BE3">
        <w:rPr>
          <w:rFonts w:ascii="Palatino Linotype" w:hAnsi="Palatino Linotype" w:cs="Arial"/>
          <w:sz w:val="22"/>
          <w:szCs w:val="22"/>
        </w:rPr>
        <w:t xml:space="preserve">citada resolución determinó que divulgar su información </w:t>
      </w:r>
      <w:r w:rsidR="006D5765" w:rsidRPr="00955BE3">
        <w:rPr>
          <w:rFonts w:ascii="Palatino Linotype" w:hAnsi="Palatino Linotype" w:cs="Arial"/>
          <w:b/>
          <w:bCs/>
          <w:sz w:val="22"/>
          <w:szCs w:val="22"/>
        </w:rPr>
        <w:t xml:space="preserve">representa un riesgo real, demostrable e identificable, </w:t>
      </w:r>
      <w:r w:rsidR="006D5765" w:rsidRPr="00955BE3">
        <w:rPr>
          <w:rFonts w:ascii="Palatino Linotype" w:hAnsi="Palatino Linotype" w:cs="Arial"/>
          <w:sz w:val="22"/>
          <w:szCs w:val="22"/>
        </w:rPr>
        <w:t xml:space="preserve">pues dar a conocer la información del nombre del personal sustantivo, cargos y área de adscripción vinculado con información de acceso público, </w:t>
      </w:r>
      <w:r w:rsidR="00E601D1" w:rsidRPr="00955BE3">
        <w:rPr>
          <w:rFonts w:ascii="Palatino Linotype" w:hAnsi="Palatino Linotype" w:cs="Arial"/>
          <w:sz w:val="22"/>
          <w:szCs w:val="22"/>
        </w:rPr>
        <w:t xml:space="preserve">como notas periodísticas, redes sociales Twitter, Facebook, Instagram y LinkedIn </w:t>
      </w:r>
      <w:r w:rsidR="006D5765" w:rsidRPr="00955BE3">
        <w:rPr>
          <w:rFonts w:ascii="Palatino Linotype" w:hAnsi="Palatino Linotype" w:cs="Arial"/>
          <w:sz w:val="22"/>
          <w:szCs w:val="22"/>
        </w:rPr>
        <w:t xml:space="preserve">provocaría que los </w:t>
      </w:r>
      <w:r w:rsidR="006D5765" w:rsidRPr="00955BE3">
        <w:rPr>
          <w:rFonts w:ascii="Palatino Linotype" w:hAnsi="Palatino Linotype" w:cs="Arial"/>
          <w:sz w:val="22"/>
          <w:szCs w:val="22"/>
        </w:rPr>
        <w:lastRenderedPageBreak/>
        <w:t xml:space="preserve">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71FA208F" w14:textId="346F88A4" w:rsidR="00A07096" w:rsidRPr="00955BE3" w:rsidRDefault="00A07096" w:rsidP="009D50D6">
      <w:pPr>
        <w:spacing w:line="360" w:lineRule="auto"/>
        <w:contextualSpacing/>
        <w:jc w:val="both"/>
        <w:rPr>
          <w:rFonts w:ascii="Palatino Linotype" w:hAnsi="Palatino Linotype" w:cs="Arial"/>
          <w:sz w:val="22"/>
          <w:szCs w:val="22"/>
        </w:rPr>
      </w:pPr>
    </w:p>
    <w:p w14:paraId="399637A7" w14:textId="2FC2B322" w:rsidR="008D2E26" w:rsidRPr="00955BE3" w:rsidRDefault="006D5765" w:rsidP="009D50D6">
      <w:pPr>
        <w:spacing w:line="360" w:lineRule="auto"/>
        <w:contextualSpacing/>
        <w:jc w:val="both"/>
        <w:rPr>
          <w:rFonts w:ascii="Palatino Linotype" w:hAnsi="Palatino Linotype"/>
          <w:color w:val="000000"/>
          <w:sz w:val="22"/>
          <w:szCs w:val="22"/>
        </w:rPr>
      </w:pPr>
      <w:r w:rsidRPr="00955BE3">
        <w:rPr>
          <w:rFonts w:ascii="Palatino Linotype" w:hAnsi="Palatino Linotype"/>
          <w:bCs/>
          <w:color w:val="000000"/>
          <w:sz w:val="22"/>
          <w:szCs w:val="22"/>
        </w:rPr>
        <w:t>Es por ello</w:t>
      </w:r>
      <w:r w:rsidRPr="00955BE3">
        <w:rPr>
          <w:rFonts w:ascii="Palatino Linotype" w:hAnsi="Palatino Linotype"/>
          <w:b/>
          <w:color w:val="000000"/>
          <w:sz w:val="22"/>
          <w:szCs w:val="22"/>
        </w:rPr>
        <w:t xml:space="preserve">, que la suscrita considera de </w:t>
      </w:r>
      <w:r w:rsidR="008D2E26" w:rsidRPr="00955BE3">
        <w:rPr>
          <w:rFonts w:ascii="Palatino Linotype" w:hAnsi="Palatino Linotype"/>
          <w:b/>
          <w:color w:val="000000"/>
          <w:sz w:val="22"/>
          <w:szCs w:val="22"/>
        </w:rPr>
        <w:t xml:space="preserve">suma importancia </w:t>
      </w:r>
      <w:r w:rsidRPr="00955BE3">
        <w:rPr>
          <w:rFonts w:ascii="Palatino Linotype" w:hAnsi="Palatino Linotype"/>
          <w:b/>
          <w:color w:val="000000"/>
          <w:sz w:val="22"/>
          <w:szCs w:val="22"/>
        </w:rPr>
        <w:t xml:space="preserve">la </w:t>
      </w:r>
      <w:r w:rsidR="008D2E26" w:rsidRPr="00955BE3">
        <w:rPr>
          <w:rFonts w:ascii="Palatino Linotype" w:hAnsi="Palatino Linotype"/>
          <w:b/>
          <w:color w:val="000000"/>
          <w:sz w:val="22"/>
          <w:szCs w:val="22"/>
        </w:rPr>
        <w:t xml:space="preserve">reserva respecto al cargo y área de adscripción del personal de Seguridad Pública del </w:t>
      </w:r>
      <w:r w:rsidR="00D37D14" w:rsidRPr="00D37D14">
        <w:rPr>
          <w:rFonts w:ascii="Palatino Linotype" w:hAnsi="Palatino Linotype"/>
          <w:b/>
          <w:color w:val="000000"/>
          <w:sz w:val="22"/>
          <w:szCs w:val="22"/>
        </w:rPr>
        <w:t>Ayuntamiento de Zinacantepec</w:t>
      </w:r>
      <w:r w:rsidR="008D2E26" w:rsidRPr="00955BE3">
        <w:rPr>
          <w:rFonts w:ascii="Palatino Linotype" w:hAnsi="Palatino Linotype"/>
          <w:color w:val="000000"/>
          <w:sz w:val="22"/>
          <w:szCs w:val="22"/>
        </w:rPr>
        <w:t xml:space="preserve">, </w:t>
      </w:r>
      <w:r w:rsidR="002D35B1" w:rsidRPr="00955BE3">
        <w:rPr>
          <w:rFonts w:ascii="Palatino Linotype" w:hAnsi="Palatino Linotype"/>
          <w:color w:val="000000"/>
          <w:sz w:val="22"/>
          <w:szCs w:val="22"/>
        </w:rPr>
        <w:t xml:space="preserve">pues </w:t>
      </w:r>
      <w:r w:rsidR="001725B5" w:rsidRPr="00955BE3">
        <w:rPr>
          <w:rFonts w:ascii="Palatino Linotype" w:hAnsi="Palatino Linotype"/>
          <w:color w:val="000000"/>
          <w:sz w:val="22"/>
          <w:szCs w:val="22"/>
        </w:rPr>
        <w:t>se ordenó entregar</w:t>
      </w:r>
      <w:r w:rsidR="00D37D14">
        <w:rPr>
          <w:rFonts w:ascii="Palatino Linotype" w:hAnsi="Palatino Linotype"/>
          <w:color w:val="000000"/>
          <w:sz w:val="22"/>
          <w:szCs w:val="22"/>
        </w:rPr>
        <w:t xml:space="preserve"> </w:t>
      </w:r>
      <w:r w:rsidR="00D37D14">
        <w:rPr>
          <w:rFonts w:ascii="Palatino Linotype" w:hAnsi="Palatino Linotype" w:cs="Arial"/>
          <w:sz w:val="22"/>
          <w:szCs w:val="22"/>
        </w:rPr>
        <w:t>los r</w:t>
      </w:r>
      <w:r w:rsidR="00D37D14" w:rsidRPr="004771F7">
        <w:rPr>
          <w:rFonts w:ascii="Palatino Linotype" w:hAnsi="Palatino Linotype" w:cs="Arial"/>
          <w:sz w:val="22"/>
          <w:szCs w:val="22"/>
        </w:rPr>
        <w:t>ecibos de nómina o comprobantes fiscales digitales por concepto de nómina (CFDI) del Ayuntamiento de Zinacantepec, de la primera y segunda quincena septiembre de dos mil veintidós</w:t>
      </w:r>
      <w:r w:rsidR="00CC5B12">
        <w:rPr>
          <w:rFonts w:ascii="Palatino Linotype" w:hAnsi="Palatino Linotype"/>
          <w:color w:val="000000"/>
          <w:sz w:val="22"/>
          <w:szCs w:val="22"/>
        </w:rPr>
        <w:t>;</w:t>
      </w:r>
      <w:r w:rsidR="00D05447" w:rsidRPr="00D05447">
        <w:rPr>
          <w:rFonts w:ascii="Palatino Linotype" w:hAnsi="Palatino Linotype"/>
          <w:color w:val="000000"/>
          <w:sz w:val="22"/>
          <w:szCs w:val="22"/>
        </w:rPr>
        <w:t xml:space="preserve"> </w:t>
      </w:r>
      <w:r w:rsidR="00300C43" w:rsidRPr="00955BE3">
        <w:rPr>
          <w:rFonts w:ascii="Palatino Linotype" w:hAnsi="Palatino Linotype"/>
          <w:color w:val="000000"/>
          <w:sz w:val="22"/>
          <w:szCs w:val="22"/>
        </w:rPr>
        <w:t>e</w:t>
      </w:r>
      <w:r w:rsidR="005757A7" w:rsidRPr="00955BE3">
        <w:rPr>
          <w:rFonts w:ascii="Palatino Linotype" w:hAnsi="Palatino Linotype"/>
          <w:color w:val="000000"/>
          <w:sz w:val="22"/>
          <w:szCs w:val="22"/>
        </w:rPr>
        <w:t xml:space="preserve">n esa tesitura, </w:t>
      </w:r>
      <w:r w:rsidR="008D2E26" w:rsidRPr="00955BE3">
        <w:rPr>
          <w:rFonts w:ascii="Palatino Linotype" w:hAnsi="Palatino Linotype"/>
          <w:color w:val="000000"/>
          <w:sz w:val="22"/>
          <w:szCs w:val="22"/>
        </w:rPr>
        <w:t xml:space="preserve">dar a conocer información de aquellos servidores públicos que realizan funciones en materia de seguridad pública, tal como es el caso de los policías, los vuelve identificables y posiblemente reconocibles para grupos delictivos, que pudieran relacionarlos directamente con actividades u operativos, o simplemente </w:t>
      </w:r>
      <w:r w:rsidR="00BE7409" w:rsidRPr="00955BE3">
        <w:rPr>
          <w:rFonts w:ascii="Palatino Linotype" w:hAnsi="Palatino Linotype"/>
          <w:color w:val="000000"/>
          <w:sz w:val="22"/>
          <w:szCs w:val="22"/>
        </w:rPr>
        <w:t xml:space="preserve">ubicarlos </w:t>
      </w:r>
      <w:r w:rsidR="008D2E26" w:rsidRPr="00955BE3">
        <w:rPr>
          <w:rFonts w:ascii="Palatino Linotype" w:hAnsi="Palatino Linotype"/>
          <w:color w:val="000000"/>
          <w:sz w:val="22"/>
          <w:szCs w:val="22"/>
        </w:rPr>
        <w:t>por el hecho de pertenecer o haber pertenecido a una organización que llev</w:t>
      </w:r>
      <w:r w:rsidR="00BE7409" w:rsidRPr="00955BE3">
        <w:rPr>
          <w:rFonts w:ascii="Palatino Linotype" w:hAnsi="Palatino Linotype"/>
          <w:color w:val="000000"/>
          <w:sz w:val="22"/>
          <w:szCs w:val="22"/>
        </w:rPr>
        <w:t>a</w:t>
      </w:r>
      <w:r w:rsidR="008D2E26" w:rsidRPr="00955BE3">
        <w:rPr>
          <w:rFonts w:ascii="Palatino Linotype" w:hAnsi="Palatino Linotype"/>
          <w:color w:val="000000"/>
          <w:sz w:val="22"/>
          <w:szCs w:val="22"/>
        </w:rPr>
        <w:t xml:space="preserve"> a cabo actividades de prevención y salvaguarda de la integridad de las personas en el combate a la delincuencia.</w:t>
      </w:r>
    </w:p>
    <w:p w14:paraId="52E1D2D1" w14:textId="77777777" w:rsidR="008D2E26" w:rsidRPr="00955BE3" w:rsidRDefault="008D2E26" w:rsidP="008D2E26">
      <w:pPr>
        <w:spacing w:line="360" w:lineRule="auto"/>
        <w:jc w:val="both"/>
        <w:rPr>
          <w:rFonts w:ascii="Palatino Linotype" w:hAnsi="Palatino Linotype"/>
          <w:color w:val="000000"/>
          <w:sz w:val="22"/>
          <w:szCs w:val="22"/>
        </w:rPr>
      </w:pPr>
    </w:p>
    <w:p w14:paraId="3C616AE7" w14:textId="43D63BC1" w:rsidR="008D2E26" w:rsidRPr="00955BE3" w:rsidRDefault="00AE47F4" w:rsidP="008D2E26">
      <w:pPr>
        <w:spacing w:line="360" w:lineRule="auto"/>
        <w:jc w:val="both"/>
        <w:rPr>
          <w:rFonts w:ascii="Palatino Linotype" w:hAnsi="Palatino Linotype"/>
          <w:color w:val="000000"/>
          <w:sz w:val="22"/>
          <w:szCs w:val="22"/>
        </w:rPr>
      </w:pPr>
      <w:r w:rsidRPr="00955BE3">
        <w:rPr>
          <w:rFonts w:ascii="Palatino Linotype" w:hAnsi="Palatino Linotype"/>
          <w:color w:val="000000"/>
          <w:sz w:val="22"/>
          <w:szCs w:val="22"/>
        </w:rPr>
        <w:t>Aunado a ello,</w:t>
      </w:r>
      <w:r w:rsidR="00927E8E" w:rsidRPr="00955BE3">
        <w:rPr>
          <w:rFonts w:ascii="Palatino Linotype" w:hAnsi="Palatino Linotype"/>
          <w:color w:val="000000"/>
          <w:sz w:val="22"/>
          <w:szCs w:val="22"/>
        </w:rPr>
        <w:t xml:space="preserve"> dar </w:t>
      </w:r>
      <w:r w:rsidR="008D2E26" w:rsidRPr="00955BE3">
        <w:rPr>
          <w:rFonts w:ascii="Palatino Linotype" w:hAnsi="Palatino Linotype"/>
          <w:color w:val="000000"/>
          <w:sz w:val="22"/>
          <w:szCs w:val="22"/>
        </w:rPr>
        <w:t xml:space="preserve">esa información </w:t>
      </w:r>
      <w:r w:rsidR="00927E8E" w:rsidRPr="00955BE3">
        <w:rPr>
          <w:rFonts w:ascii="Palatino Linotype" w:hAnsi="Palatino Linotype"/>
          <w:color w:val="000000"/>
          <w:sz w:val="22"/>
          <w:szCs w:val="22"/>
        </w:rPr>
        <w:t xml:space="preserve">puede </w:t>
      </w:r>
      <w:r w:rsidR="008D2E26" w:rsidRPr="00955BE3">
        <w:rPr>
          <w:rFonts w:ascii="Palatino Linotype" w:hAnsi="Palatino Linotype"/>
          <w:color w:val="000000"/>
          <w:sz w:val="22"/>
          <w:szCs w:val="22"/>
        </w:rPr>
        <w:t xml:space="preserve">vulnerar la vida, </w:t>
      </w:r>
      <w:r w:rsidR="00927E8E" w:rsidRPr="00955BE3">
        <w:rPr>
          <w:rFonts w:ascii="Palatino Linotype" w:hAnsi="Palatino Linotype"/>
          <w:color w:val="000000"/>
          <w:sz w:val="22"/>
          <w:szCs w:val="22"/>
        </w:rPr>
        <w:t xml:space="preserve">integridad, </w:t>
      </w:r>
      <w:r w:rsidR="008D2E26" w:rsidRPr="00955BE3">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sidR="00BE7409" w:rsidRPr="00955BE3">
        <w:rPr>
          <w:rFonts w:ascii="Palatino Linotype" w:hAnsi="Palatino Linotype"/>
          <w:color w:val="000000"/>
          <w:sz w:val="22"/>
          <w:szCs w:val="22"/>
        </w:rPr>
        <w:t xml:space="preserve">amenazar, </w:t>
      </w:r>
      <w:r w:rsidR="008D2E26" w:rsidRPr="00955BE3">
        <w:rPr>
          <w:rFonts w:ascii="Palatino Linotype" w:hAnsi="Palatino Linotype"/>
          <w:color w:val="000000"/>
          <w:sz w:val="22"/>
          <w:szCs w:val="22"/>
        </w:rPr>
        <w:t xml:space="preserve">inhibir o </w:t>
      </w:r>
      <w:r w:rsidR="00551E7F" w:rsidRPr="00955BE3">
        <w:rPr>
          <w:rFonts w:ascii="Palatino Linotype" w:hAnsi="Palatino Linotype"/>
          <w:color w:val="000000"/>
          <w:sz w:val="22"/>
          <w:szCs w:val="22"/>
        </w:rPr>
        <w:t xml:space="preserve">extorsionar </w:t>
      </w:r>
      <w:r w:rsidR="008D2E26" w:rsidRPr="00955BE3">
        <w:rPr>
          <w:rFonts w:ascii="Palatino Linotype" w:hAnsi="Palatino Linotype"/>
          <w:color w:val="000000"/>
          <w:sz w:val="22"/>
          <w:szCs w:val="22"/>
        </w:rPr>
        <w:t>las funciones de los policías municipales, lo que causaría una vulneración a la Seguridad Municipal.</w:t>
      </w:r>
    </w:p>
    <w:p w14:paraId="0CBF3960" w14:textId="77777777" w:rsidR="005757A7" w:rsidRPr="00955BE3" w:rsidRDefault="005757A7" w:rsidP="008D2E26">
      <w:pPr>
        <w:spacing w:line="360" w:lineRule="auto"/>
        <w:jc w:val="both"/>
        <w:rPr>
          <w:rFonts w:ascii="Palatino Linotype" w:hAnsi="Palatino Linotype"/>
          <w:color w:val="000000"/>
          <w:sz w:val="22"/>
          <w:szCs w:val="22"/>
        </w:rPr>
      </w:pPr>
    </w:p>
    <w:p w14:paraId="6DA5BD9E" w14:textId="2CF223E8" w:rsidR="008D2E26" w:rsidRDefault="008D2E26" w:rsidP="008D2E26">
      <w:pPr>
        <w:spacing w:line="360" w:lineRule="auto"/>
        <w:contextualSpacing/>
        <w:jc w:val="both"/>
        <w:rPr>
          <w:rFonts w:ascii="Palatino Linotype" w:hAnsi="Palatino Linotype"/>
          <w:iCs/>
          <w:color w:val="000000"/>
          <w:sz w:val="22"/>
          <w:szCs w:val="20"/>
        </w:rPr>
      </w:pPr>
      <w:r w:rsidRPr="00955BE3">
        <w:rPr>
          <w:rFonts w:ascii="Palatino Linotype" w:hAnsi="Palatino Linotype"/>
          <w:color w:val="000000"/>
          <w:sz w:val="22"/>
          <w:szCs w:val="20"/>
        </w:rPr>
        <w:t xml:space="preserve">Ahora bien, </w:t>
      </w:r>
      <w:r w:rsidR="006D150E" w:rsidRPr="00955BE3">
        <w:rPr>
          <w:rFonts w:ascii="Palatino Linotype" w:hAnsi="Palatino Linotype"/>
          <w:color w:val="000000"/>
          <w:sz w:val="22"/>
          <w:szCs w:val="20"/>
        </w:rPr>
        <w:t xml:space="preserve">al </w:t>
      </w:r>
      <w:r w:rsidRPr="00955BE3">
        <w:rPr>
          <w:rFonts w:ascii="Palatino Linotype" w:hAnsi="Palatino Linotype"/>
          <w:color w:val="000000"/>
          <w:sz w:val="22"/>
          <w:szCs w:val="20"/>
        </w:rPr>
        <w:t>reservarse</w:t>
      </w:r>
      <w:r w:rsidR="00BE7409" w:rsidRPr="00955BE3">
        <w:rPr>
          <w:rFonts w:ascii="Palatino Linotype" w:hAnsi="Palatino Linotype"/>
          <w:color w:val="000000"/>
          <w:sz w:val="22"/>
          <w:szCs w:val="20"/>
        </w:rPr>
        <w:t xml:space="preserve"> solo</w:t>
      </w:r>
      <w:r w:rsidRPr="00955BE3">
        <w:rPr>
          <w:rFonts w:ascii="Palatino Linotype" w:hAnsi="Palatino Linotype"/>
          <w:color w:val="000000"/>
          <w:sz w:val="22"/>
          <w:szCs w:val="20"/>
        </w:rPr>
        <w:t xml:space="preserve"> los nombres del personal adscrito al área de Seguridad Pública del </w:t>
      </w:r>
      <w:r w:rsidR="00CC5B12" w:rsidRPr="00CC5B12">
        <w:rPr>
          <w:rFonts w:ascii="Palatino Linotype" w:eastAsia="Palatino Linotype" w:hAnsi="Palatino Linotype" w:cs="Palatino Linotype"/>
          <w:b/>
          <w:color w:val="000000"/>
          <w:sz w:val="22"/>
          <w:szCs w:val="22"/>
          <w:lang w:val="es-ES_tradnl"/>
        </w:rPr>
        <w:t xml:space="preserve">Ayuntamiento de </w:t>
      </w:r>
      <w:r w:rsidR="00D37D14">
        <w:rPr>
          <w:rFonts w:ascii="Palatino Linotype" w:eastAsia="Palatino Linotype" w:hAnsi="Palatino Linotype" w:cs="Palatino Linotype"/>
          <w:b/>
          <w:color w:val="000000"/>
          <w:sz w:val="22"/>
          <w:szCs w:val="22"/>
          <w:lang w:val="es-ES_tradnl"/>
        </w:rPr>
        <w:t>Zinacantepec</w:t>
      </w:r>
      <w:r w:rsidR="00AB1076" w:rsidRPr="00955BE3">
        <w:rPr>
          <w:rFonts w:ascii="Palatino Linotype" w:hAnsi="Palatino Linotype"/>
          <w:color w:val="000000"/>
          <w:sz w:val="22"/>
          <w:szCs w:val="22"/>
        </w:rPr>
        <w:t xml:space="preserve"> </w:t>
      </w:r>
      <w:r w:rsidR="001B68D6" w:rsidRPr="00955BE3">
        <w:rPr>
          <w:rFonts w:ascii="Palatino Linotype" w:hAnsi="Palatino Linotype"/>
          <w:iCs/>
          <w:color w:val="000000"/>
          <w:sz w:val="22"/>
          <w:szCs w:val="20"/>
        </w:rPr>
        <w:t xml:space="preserve">al </w:t>
      </w:r>
      <w:r w:rsidR="001725B5" w:rsidRPr="00955BE3">
        <w:rPr>
          <w:rFonts w:ascii="Palatino Linotype" w:hAnsi="Palatino Linotype"/>
          <w:iCs/>
          <w:color w:val="000000"/>
          <w:sz w:val="22"/>
          <w:szCs w:val="20"/>
        </w:rPr>
        <w:t xml:space="preserve">entregar </w:t>
      </w:r>
      <w:r w:rsidR="00D37D14">
        <w:rPr>
          <w:rFonts w:ascii="Palatino Linotype" w:hAnsi="Palatino Linotype" w:cs="Arial"/>
          <w:sz w:val="22"/>
          <w:szCs w:val="22"/>
        </w:rPr>
        <w:t>los r</w:t>
      </w:r>
      <w:r w:rsidR="00D37D14" w:rsidRPr="004771F7">
        <w:rPr>
          <w:rFonts w:ascii="Palatino Linotype" w:hAnsi="Palatino Linotype" w:cs="Arial"/>
          <w:sz w:val="22"/>
          <w:szCs w:val="22"/>
        </w:rPr>
        <w:t xml:space="preserve">ecibos de nómina o comprobantes fiscales digitales por concepto de nómina </w:t>
      </w:r>
      <w:r w:rsidR="00D37D14">
        <w:rPr>
          <w:rFonts w:ascii="Palatino Linotype" w:hAnsi="Palatino Linotype" w:cs="Arial"/>
          <w:sz w:val="22"/>
          <w:szCs w:val="22"/>
        </w:rPr>
        <w:t xml:space="preserve">de dicho ayuntamiento, </w:t>
      </w:r>
      <w:r w:rsidRPr="00955BE3">
        <w:rPr>
          <w:rFonts w:ascii="Palatino Linotype" w:hAnsi="Palatino Linotype"/>
          <w:iCs/>
          <w:color w:val="000000"/>
          <w:sz w:val="22"/>
          <w:szCs w:val="20"/>
        </w:rPr>
        <w:t xml:space="preserve">se estaría dando información relativa al estado de fuerza, </w:t>
      </w:r>
      <w:r w:rsidRPr="00955BE3">
        <w:rPr>
          <w:rFonts w:ascii="Palatino Linotype" w:hAnsi="Palatino Linotype"/>
          <w:iCs/>
          <w:color w:val="000000"/>
          <w:sz w:val="22"/>
          <w:szCs w:val="20"/>
        </w:rPr>
        <w:lastRenderedPageBreak/>
        <w:t>poniendo en riesgo la operatividad de la misma, ya que, suponiendo sin conceder, la delincuencia podría tomar ventaja con la di</w:t>
      </w:r>
      <w:r w:rsidR="00182DA4">
        <w:rPr>
          <w:rFonts w:ascii="Palatino Linotype" w:hAnsi="Palatino Linotype"/>
          <w:iCs/>
          <w:color w:val="000000"/>
          <w:sz w:val="22"/>
          <w:szCs w:val="20"/>
        </w:rPr>
        <w:t>vulgación de dicha información.</w:t>
      </w:r>
    </w:p>
    <w:p w14:paraId="0C38793B" w14:textId="77777777" w:rsidR="00182DA4" w:rsidRPr="00955BE3" w:rsidRDefault="00182DA4" w:rsidP="008D2E26">
      <w:pPr>
        <w:spacing w:line="360" w:lineRule="auto"/>
        <w:contextualSpacing/>
        <w:jc w:val="both"/>
        <w:rPr>
          <w:rFonts w:ascii="Palatino Linotype" w:hAnsi="Palatino Linotype"/>
          <w:iCs/>
          <w:color w:val="000000"/>
          <w:sz w:val="22"/>
          <w:szCs w:val="20"/>
        </w:rPr>
      </w:pPr>
    </w:p>
    <w:p w14:paraId="0C2FC6E4" w14:textId="6328A579" w:rsidR="008D2E26" w:rsidRPr="00955BE3" w:rsidRDefault="00F51F44" w:rsidP="008D2E26">
      <w:pPr>
        <w:spacing w:line="360" w:lineRule="auto"/>
        <w:contextualSpacing/>
        <w:jc w:val="both"/>
        <w:rPr>
          <w:rFonts w:ascii="Palatino Linotype" w:hAnsi="Palatino Linotype"/>
          <w:iCs/>
          <w:color w:val="000000"/>
          <w:sz w:val="22"/>
          <w:szCs w:val="20"/>
        </w:rPr>
      </w:pPr>
      <w:r w:rsidRPr="00955BE3">
        <w:rPr>
          <w:rFonts w:ascii="Palatino Linotype" w:hAnsi="Palatino Linotype"/>
          <w:iCs/>
          <w:color w:val="000000"/>
          <w:sz w:val="22"/>
          <w:szCs w:val="20"/>
        </w:rPr>
        <w:t>Es importante,</w:t>
      </w:r>
      <w:r w:rsidR="008D2E26" w:rsidRPr="00955BE3">
        <w:rPr>
          <w:rFonts w:ascii="Palatino Linotype" w:hAnsi="Palatino Linotype"/>
          <w:iCs/>
          <w:color w:val="000000"/>
          <w:sz w:val="22"/>
          <w:szCs w:val="20"/>
        </w:rPr>
        <w:t xml:space="preserve"> hacer alusión, además, al artículo 110, de la Ley General Sistema Nacional de Seguridad Pública, el cual establece que se deberá </w:t>
      </w:r>
      <w:r w:rsidR="008D2E26" w:rsidRPr="00955BE3">
        <w:rPr>
          <w:rFonts w:ascii="Palatino Linotype" w:hAnsi="Palatino Linotype"/>
          <w:b/>
          <w:iCs/>
          <w:color w:val="000000"/>
          <w:sz w:val="22"/>
          <w:szCs w:val="20"/>
          <w:u w:val="single"/>
        </w:rPr>
        <w:t>clasificar como reservada</w:t>
      </w:r>
      <w:r w:rsidR="008D2E26" w:rsidRPr="00955BE3">
        <w:rPr>
          <w:rFonts w:ascii="Palatino Linotype" w:hAnsi="Palatino Linotype"/>
          <w:iCs/>
          <w:color w:val="000000"/>
          <w:sz w:val="22"/>
          <w:szCs w:val="20"/>
        </w:rPr>
        <w:t xml:space="preserve"> la información que se contenga en la base de datos concerniente, entre otros, al personal de seguridad, el cual se transcribe para mayor referencia: </w:t>
      </w:r>
    </w:p>
    <w:p w14:paraId="027B6A3A" w14:textId="77777777" w:rsidR="008D2E26" w:rsidRPr="00955BE3" w:rsidRDefault="008D2E26" w:rsidP="008D2E26">
      <w:pPr>
        <w:ind w:left="1417" w:right="1468"/>
        <w:jc w:val="both"/>
        <w:rPr>
          <w:rFonts w:ascii="Palatino Linotype" w:hAnsi="Palatino Linotype"/>
          <w:i/>
          <w:iCs/>
          <w:color w:val="000000"/>
          <w:sz w:val="20"/>
          <w:szCs w:val="20"/>
        </w:rPr>
      </w:pPr>
      <w:r w:rsidRPr="00955BE3">
        <w:rPr>
          <w:rFonts w:ascii="Palatino Linotype" w:hAnsi="Palatino Linotype"/>
          <w:b/>
          <w:i/>
          <w:iCs/>
          <w:color w:val="000000"/>
          <w:sz w:val="20"/>
          <w:szCs w:val="20"/>
        </w:rPr>
        <w:t>Artículo 110.</w:t>
      </w:r>
      <w:r w:rsidRPr="00955BE3">
        <w:rPr>
          <w:rFonts w:ascii="Palatino Linotype" w:hAnsi="Palatino Linotype"/>
          <w:i/>
          <w:iCs/>
          <w:color w:val="000000"/>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53A6D563" w14:textId="77777777" w:rsidR="008D2E26" w:rsidRPr="00955BE3" w:rsidRDefault="008D2E26" w:rsidP="008D2E26">
      <w:pPr>
        <w:ind w:left="1417" w:right="1468"/>
        <w:jc w:val="both"/>
        <w:rPr>
          <w:rFonts w:ascii="Palatino Linotype" w:hAnsi="Palatino Linotype"/>
          <w:i/>
          <w:iCs/>
          <w:color w:val="000000"/>
          <w:sz w:val="20"/>
          <w:szCs w:val="20"/>
        </w:rPr>
      </w:pPr>
    </w:p>
    <w:p w14:paraId="42551826" w14:textId="77777777" w:rsidR="008D2E26" w:rsidRPr="00955BE3" w:rsidRDefault="008D2E26" w:rsidP="008D2E26">
      <w:pPr>
        <w:ind w:left="1417" w:right="1468"/>
        <w:jc w:val="both"/>
        <w:rPr>
          <w:rFonts w:ascii="Palatino Linotype" w:hAnsi="Palatino Linotype"/>
          <w:b/>
          <w:i/>
          <w:iCs/>
          <w:color w:val="000000"/>
          <w:sz w:val="20"/>
          <w:szCs w:val="20"/>
        </w:rPr>
      </w:pPr>
      <w:r w:rsidRPr="00955BE3">
        <w:rPr>
          <w:rFonts w:ascii="Palatino Linotype" w:hAnsi="Palatino Linotype"/>
          <w:i/>
          <w:iCs/>
          <w:color w:val="000000"/>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955BE3">
        <w:rPr>
          <w:rFonts w:ascii="Palatino Linotype" w:hAnsi="Palatino Linotype"/>
          <w:b/>
          <w:i/>
          <w:iCs/>
          <w:color w:val="000000"/>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558C4AD6" w14:textId="77777777" w:rsidR="008D2E26" w:rsidRPr="00955BE3" w:rsidRDefault="008D2E26" w:rsidP="008D2E26">
      <w:pPr>
        <w:ind w:left="1134" w:right="1467"/>
        <w:jc w:val="both"/>
        <w:rPr>
          <w:rFonts w:ascii="Palatino Linotype" w:hAnsi="Palatino Linotype"/>
          <w:b/>
          <w:i/>
          <w:iCs/>
          <w:color w:val="000000"/>
          <w:sz w:val="20"/>
          <w:szCs w:val="20"/>
        </w:rPr>
      </w:pPr>
    </w:p>
    <w:p w14:paraId="021FD634" w14:textId="4247EB4F" w:rsidR="008D2E26" w:rsidRPr="00955BE3" w:rsidRDefault="00AE47F4" w:rsidP="008D2E26">
      <w:pPr>
        <w:spacing w:line="360" w:lineRule="auto"/>
        <w:jc w:val="both"/>
        <w:rPr>
          <w:rFonts w:ascii="Palatino Linotype" w:hAnsi="Palatino Linotype"/>
          <w:color w:val="000000"/>
          <w:sz w:val="22"/>
          <w:szCs w:val="22"/>
        </w:rPr>
      </w:pPr>
      <w:r w:rsidRPr="00955BE3">
        <w:rPr>
          <w:rFonts w:ascii="Palatino Linotype" w:hAnsi="Palatino Linotype"/>
          <w:color w:val="000000"/>
          <w:sz w:val="22"/>
          <w:szCs w:val="22"/>
        </w:rPr>
        <w:t xml:space="preserve">Criterio </w:t>
      </w:r>
      <w:r w:rsidR="008D2E26" w:rsidRPr="00955BE3">
        <w:rPr>
          <w:rFonts w:ascii="Palatino Linotype" w:hAnsi="Palatino Linotype"/>
          <w:color w:val="000000"/>
          <w:sz w:val="22"/>
          <w:szCs w:val="22"/>
        </w:rPr>
        <w:t>que armoniza con el numeral 113 de la Ley General de Transparencia en sus fracciones I y V, las cuales señalan:</w:t>
      </w:r>
    </w:p>
    <w:p w14:paraId="1A692FEE" w14:textId="77777777" w:rsidR="008D2E26" w:rsidRPr="00955BE3" w:rsidRDefault="008D2E26" w:rsidP="008D2E26">
      <w:pPr>
        <w:spacing w:line="360" w:lineRule="auto"/>
        <w:jc w:val="both"/>
        <w:rPr>
          <w:rFonts w:ascii="Palatino Linotype" w:hAnsi="Palatino Linotype"/>
          <w:color w:val="000000"/>
        </w:rPr>
      </w:pPr>
    </w:p>
    <w:p w14:paraId="5060894A" w14:textId="77777777" w:rsidR="008D2E26" w:rsidRPr="00955BE3" w:rsidRDefault="008D2E26" w:rsidP="008D2E26">
      <w:pPr>
        <w:ind w:left="1417" w:right="1468"/>
        <w:jc w:val="both"/>
        <w:rPr>
          <w:rFonts w:ascii="Palatino Linotype" w:hAnsi="Palatino Linotype" w:cs="Arial"/>
          <w:i/>
          <w:color w:val="000000"/>
          <w:sz w:val="20"/>
          <w:szCs w:val="20"/>
          <w:lang w:val="es-MX" w:eastAsia="es-MX"/>
        </w:rPr>
      </w:pPr>
      <w:r w:rsidRPr="00955BE3">
        <w:rPr>
          <w:rFonts w:ascii="Palatino Linotype" w:hAnsi="Palatino Linotype" w:cs="Arial"/>
          <w:i/>
          <w:color w:val="000000"/>
          <w:sz w:val="20"/>
          <w:szCs w:val="20"/>
          <w:lang w:val="es-MX" w:eastAsia="es-MX"/>
        </w:rPr>
        <w:t>“La información reservada podrá clasificarse aquella cuya publicación: </w:t>
      </w:r>
    </w:p>
    <w:p w14:paraId="227FC5D5" w14:textId="77777777" w:rsidR="008D2E26" w:rsidRPr="00955BE3" w:rsidRDefault="008D2E26" w:rsidP="008D2E26">
      <w:pPr>
        <w:ind w:left="1417" w:right="1468"/>
        <w:jc w:val="both"/>
        <w:rPr>
          <w:rFonts w:ascii="Palatino Linotype" w:hAnsi="Palatino Linotype" w:cs="Arial"/>
          <w:i/>
          <w:color w:val="000000"/>
          <w:sz w:val="20"/>
          <w:szCs w:val="20"/>
          <w:lang w:val="es-MX" w:eastAsia="es-MX"/>
        </w:rPr>
      </w:pPr>
      <w:r w:rsidRPr="00955BE3">
        <w:rPr>
          <w:rFonts w:ascii="Palatino Linotype" w:hAnsi="Palatino Linotype"/>
          <w:i/>
          <w:sz w:val="20"/>
          <w:szCs w:val="20"/>
          <w:lang w:val="es-MX" w:eastAsia="es-MX"/>
        </w:rPr>
        <w:br/>
      </w:r>
      <w:r w:rsidRPr="00955BE3">
        <w:rPr>
          <w:rFonts w:ascii="Palatino Linotype" w:hAnsi="Palatino Linotype" w:cs="Arial"/>
          <w:b/>
          <w:i/>
          <w:color w:val="000000"/>
          <w:sz w:val="20"/>
          <w:szCs w:val="20"/>
          <w:lang w:val="es-MX" w:eastAsia="es-MX"/>
        </w:rPr>
        <w:t>I.</w:t>
      </w:r>
      <w:r w:rsidRPr="00955BE3">
        <w:rPr>
          <w:rFonts w:ascii="Palatino Linotype" w:hAnsi="Palatino Linotype" w:cs="Arial"/>
          <w:i/>
          <w:color w:val="000000"/>
          <w:sz w:val="20"/>
          <w:szCs w:val="20"/>
          <w:lang w:val="es-MX" w:eastAsia="es-MX"/>
        </w:rPr>
        <w:t xml:space="preserve"> Comprometa la </w:t>
      </w:r>
      <w:r w:rsidRPr="00955BE3">
        <w:rPr>
          <w:rFonts w:ascii="Palatino Linotype" w:hAnsi="Palatino Linotype" w:cs="Arial"/>
          <w:b/>
          <w:bCs/>
          <w:i/>
          <w:color w:val="000000"/>
          <w:sz w:val="20"/>
          <w:szCs w:val="20"/>
          <w:u w:val="single"/>
          <w:lang w:val="es-MX" w:eastAsia="es-MX"/>
        </w:rPr>
        <w:t>Seguridad Nacional, la Seguridad Pública</w:t>
      </w:r>
      <w:r w:rsidRPr="00955BE3">
        <w:rPr>
          <w:rFonts w:ascii="Palatino Linotype" w:hAnsi="Palatino Linotype" w:cs="Arial"/>
          <w:i/>
          <w:color w:val="000000"/>
          <w:sz w:val="20"/>
          <w:szCs w:val="20"/>
          <w:lang w:val="es-MX" w:eastAsia="es-MX"/>
        </w:rPr>
        <w:t xml:space="preserve"> con la defensa Nacional…</w:t>
      </w:r>
    </w:p>
    <w:p w14:paraId="1AD55014" w14:textId="77777777" w:rsidR="008D2E26" w:rsidRPr="00955BE3" w:rsidRDefault="008D2E26" w:rsidP="008D2E26">
      <w:pPr>
        <w:ind w:left="1417" w:right="1468"/>
        <w:jc w:val="both"/>
        <w:textAlignment w:val="baseline"/>
        <w:rPr>
          <w:rFonts w:ascii="Palatino Linotype" w:hAnsi="Palatino Linotype" w:cs="Arial"/>
          <w:b/>
          <w:i/>
          <w:color w:val="000000"/>
          <w:sz w:val="20"/>
          <w:szCs w:val="20"/>
          <w:lang w:val="es-MX" w:eastAsia="es-MX"/>
        </w:rPr>
      </w:pPr>
      <w:r w:rsidRPr="00955BE3">
        <w:rPr>
          <w:rFonts w:ascii="Palatino Linotype" w:hAnsi="Palatino Linotype" w:cs="Arial"/>
          <w:b/>
          <w:i/>
          <w:color w:val="000000"/>
          <w:sz w:val="20"/>
          <w:szCs w:val="20"/>
          <w:lang w:val="es-MX" w:eastAsia="es-MX"/>
        </w:rPr>
        <w:t xml:space="preserve">V. Pueda poner en riesgo la vida, seguridad o salud de una persona física.” </w:t>
      </w:r>
    </w:p>
    <w:p w14:paraId="046DBEA0" w14:textId="77777777" w:rsidR="008D2E26" w:rsidRPr="00955BE3" w:rsidRDefault="008D2E26" w:rsidP="008D2E26">
      <w:pPr>
        <w:ind w:left="1417" w:right="1468"/>
        <w:jc w:val="both"/>
        <w:textAlignment w:val="baseline"/>
        <w:rPr>
          <w:rFonts w:ascii="Palatino Linotype" w:hAnsi="Palatino Linotype" w:cs="Arial"/>
          <w:b/>
          <w:i/>
          <w:color w:val="000000"/>
          <w:sz w:val="20"/>
          <w:szCs w:val="20"/>
          <w:lang w:val="es-MX" w:eastAsia="es-MX"/>
        </w:rPr>
      </w:pPr>
    </w:p>
    <w:p w14:paraId="4C49E1F4" w14:textId="77777777" w:rsidR="001725B5" w:rsidRPr="00955BE3" w:rsidRDefault="001725B5" w:rsidP="008D2E26">
      <w:pPr>
        <w:ind w:left="708" w:right="1752"/>
        <w:jc w:val="both"/>
        <w:textAlignment w:val="baseline"/>
        <w:rPr>
          <w:rFonts w:ascii="Palatino Linotype" w:hAnsi="Palatino Linotype" w:cs="Arial"/>
          <w:b/>
          <w:i/>
          <w:color w:val="000000"/>
          <w:sz w:val="20"/>
          <w:szCs w:val="20"/>
          <w:lang w:val="es-MX" w:eastAsia="es-MX"/>
        </w:rPr>
      </w:pPr>
    </w:p>
    <w:p w14:paraId="017C8407" w14:textId="2967B7B0" w:rsidR="008D2E26" w:rsidRPr="00955BE3"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955BE3">
        <w:rPr>
          <w:rFonts w:ascii="Palatino Linotype" w:hAnsi="Palatino Linotype"/>
          <w:color w:val="000000"/>
          <w:sz w:val="22"/>
          <w:szCs w:val="22"/>
        </w:rPr>
        <w:t xml:space="preserve">En ese tenor, </w:t>
      </w:r>
      <w:r w:rsidR="008D2E26" w:rsidRPr="00955BE3">
        <w:rPr>
          <w:rFonts w:ascii="Palatino Linotype" w:hAnsi="Palatino Linotype"/>
          <w:color w:val="000000"/>
          <w:sz w:val="22"/>
          <w:szCs w:val="22"/>
        </w:rPr>
        <w:t>la suscrita considera que, para proteger cabalmente a los elementos</w:t>
      </w:r>
      <w:r w:rsidR="00F51F44" w:rsidRPr="00955BE3">
        <w:rPr>
          <w:rFonts w:ascii="Palatino Linotype" w:hAnsi="Palatino Linotype"/>
          <w:color w:val="000000"/>
          <w:sz w:val="22"/>
          <w:szCs w:val="22"/>
        </w:rPr>
        <w:t xml:space="preserve"> sustantivos/operativos</w:t>
      </w:r>
      <w:r w:rsidR="008D2E26" w:rsidRPr="00955BE3">
        <w:rPr>
          <w:rFonts w:ascii="Palatino Linotype" w:hAnsi="Palatino Linotype"/>
          <w:color w:val="000000"/>
          <w:sz w:val="22"/>
          <w:szCs w:val="22"/>
        </w:rPr>
        <w:t xml:space="preserve"> de dicha área, no solo deben resguardarse los datos relativos a sus nombres, sino también sus </w:t>
      </w:r>
      <w:r w:rsidR="008D2E26" w:rsidRPr="00955BE3">
        <w:rPr>
          <w:rFonts w:ascii="Palatino Linotype" w:hAnsi="Palatino Linotype"/>
          <w:b/>
          <w:color w:val="000000"/>
          <w:sz w:val="22"/>
          <w:szCs w:val="22"/>
          <w:u w:val="single"/>
        </w:rPr>
        <w:t>cargos y adscripciones</w:t>
      </w:r>
      <w:r w:rsidR="008D2E26" w:rsidRPr="00955BE3">
        <w:rPr>
          <w:rFonts w:ascii="Palatino Linotype" w:hAnsi="Palatino Linotype"/>
          <w:color w:val="000000"/>
          <w:sz w:val="22"/>
          <w:szCs w:val="22"/>
        </w:rPr>
        <w:t xml:space="preserve">, toda vez que se trata de personal </w:t>
      </w:r>
      <w:r w:rsidR="00F51F44" w:rsidRPr="00955BE3">
        <w:rPr>
          <w:rFonts w:ascii="Palatino Linotype" w:hAnsi="Palatino Linotype"/>
          <w:color w:val="000000"/>
          <w:sz w:val="22"/>
          <w:szCs w:val="22"/>
        </w:rPr>
        <w:t xml:space="preserve">sustantivo/operativo </w:t>
      </w:r>
      <w:r w:rsidR="008D2E26" w:rsidRPr="00955BE3">
        <w:rPr>
          <w:rFonts w:ascii="Palatino Linotype" w:hAnsi="Palatino Linotype"/>
          <w:color w:val="000000"/>
          <w:sz w:val="22"/>
          <w:szCs w:val="22"/>
        </w:rPr>
        <w:t>cuyas funciones van encaminadas a resguardar la Seguridad Pública.</w:t>
      </w:r>
    </w:p>
    <w:p w14:paraId="20E1A329" w14:textId="77777777" w:rsidR="008D2E26"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B3D3297" w14:textId="2FF67CBD" w:rsidR="008D2E26" w:rsidRPr="00955BE3"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955BE3">
        <w:rPr>
          <w:rFonts w:ascii="Palatino Linotype" w:hAnsi="Palatino Linotype"/>
          <w:color w:val="000000"/>
          <w:sz w:val="22"/>
          <w:szCs w:val="22"/>
        </w:rPr>
        <w:t xml:space="preserve">Es por ello, que como lo </w:t>
      </w:r>
      <w:r w:rsidR="00E601D1" w:rsidRPr="00955BE3">
        <w:rPr>
          <w:rFonts w:ascii="Palatino Linotype" w:hAnsi="Palatino Linotype"/>
          <w:color w:val="000000"/>
          <w:sz w:val="22"/>
          <w:szCs w:val="22"/>
        </w:rPr>
        <w:t xml:space="preserve">he </w:t>
      </w:r>
      <w:r w:rsidRPr="00955BE3">
        <w:rPr>
          <w:rFonts w:ascii="Palatino Linotype" w:hAnsi="Palatino Linotype"/>
          <w:color w:val="000000"/>
          <w:sz w:val="22"/>
          <w:szCs w:val="22"/>
        </w:rPr>
        <w:t>señalado</w:t>
      </w:r>
      <w:r w:rsidR="00AE47F4" w:rsidRPr="00955BE3">
        <w:rPr>
          <w:rFonts w:ascii="Palatino Linotype" w:hAnsi="Palatino Linotype"/>
          <w:color w:val="000000"/>
          <w:sz w:val="22"/>
          <w:szCs w:val="22"/>
        </w:rPr>
        <w:t xml:space="preserve"> en </w:t>
      </w:r>
      <w:r w:rsidR="00556F3B" w:rsidRPr="00955BE3">
        <w:rPr>
          <w:rFonts w:ascii="Palatino Linotype" w:hAnsi="Palatino Linotype"/>
          <w:color w:val="000000"/>
          <w:sz w:val="22"/>
          <w:szCs w:val="22"/>
        </w:rPr>
        <w:t>anteriores votos disidentes</w:t>
      </w:r>
      <w:r w:rsidR="00E601D1" w:rsidRPr="00955BE3">
        <w:rPr>
          <w:rFonts w:ascii="Palatino Linotype" w:hAnsi="Palatino Linotype"/>
          <w:color w:val="000000"/>
          <w:sz w:val="22"/>
          <w:szCs w:val="22"/>
        </w:rPr>
        <w:t xml:space="preserve"> </w:t>
      </w:r>
      <w:r w:rsidR="00AE47F4" w:rsidRPr="00955BE3">
        <w:rPr>
          <w:rFonts w:ascii="Palatino Linotype" w:hAnsi="Palatino Linotype"/>
          <w:color w:val="000000"/>
          <w:sz w:val="22"/>
          <w:szCs w:val="22"/>
        </w:rPr>
        <w:t xml:space="preserve">y que </w:t>
      </w:r>
      <w:r w:rsidRPr="00955BE3">
        <w:rPr>
          <w:rFonts w:ascii="Palatino Linotype" w:hAnsi="Palatino Linotype"/>
          <w:color w:val="000000"/>
          <w:sz w:val="22"/>
          <w:szCs w:val="22"/>
        </w:rPr>
        <w:t>la misma Ley de Transparencia</w:t>
      </w:r>
      <w:r w:rsidR="00F51F44" w:rsidRPr="00955BE3">
        <w:rPr>
          <w:rFonts w:ascii="Palatino Linotype" w:hAnsi="Palatino Linotype"/>
          <w:color w:val="000000"/>
          <w:sz w:val="22"/>
          <w:szCs w:val="22"/>
        </w:rPr>
        <w:t xml:space="preserve"> y Acceso a la Información Pública del Estado de México y Municipios,</w:t>
      </w:r>
      <w:r w:rsidRPr="00955BE3">
        <w:rPr>
          <w:rFonts w:ascii="Palatino Linotype" w:hAnsi="Palatino Linotype"/>
          <w:color w:val="000000"/>
          <w:sz w:val="22"/>
          <w:szCs w:val="22"/>
        </w:rPr>
        <w:t xml:space="preserve"> contempla la excepción particular en el caso de </w:t>
      </w:r>
      <w:r w:rsidRPr="00955BE3">
        <w:rPr>
          <w:rFonts w:ascii="Palatino Linotype" w:hAnsi="Palatino Linotype"/>
          <w:b/>
          <w:i/>
          <w:color w:val="000000"/>
          <w:sz w:val="22"/>
          <w:szCs w:val="22"/>
        </w:rPr>
        <w:t>Seguridad Pública</w:t>
      </w:r>
      <w:r w:rsidRPr="00955BE3">
        <w:rPr>
          <w:rFonts w:ascii="Palatino Linotype" w:hAnsi="Palatino Linotype"/>
          <w:color w:val="000000"/>
          <w:sz w:val="22"/>
          <w:szCs w:val="22"/>
        </w:rPr>
        <w:t xml:space="preserve"> y dado que estos elementos </w:t>
      </w:r>
      <w:r w:rsidR="00AE47F4" w:rsidRPr="00955BE3">
        <w:rPr>
          <w:rFonts w:ascii="Palatino Linotype" w:hAnsi="Palatino Linotype"/>
          <w:color w:val="000000"/>
          <w:sz w:val="22"/>
          <w:szCs w:val="22"/>
        </w:rPr>
        <w:t>pertenecen a ese rubro</w:t>
      </w:r>
      <w:r w:rsidRPr="00955BE3">
        <w:rPr>
          <w:rFonts w:ascii="Palatino Linotype" w:hAnsi="Palatino Linotype"/>
          <w:color w:val="000000"/>
          <w:sz w:val="22"/>
          <w:szCs w:val="22"/>
        </w:rPr>
        <w:t xml:space="preserve">, </w:t>
      </w:r>
      <w:r w:rsidR="00AE47F4" w:rsidRPr="00955BE3">
        <w:rPr>
          <w:rFonts w:ascii="Palatino Linotype" w:hAnsi="Palatino Linotype"/>
          <w:color w:val="000000"/>
          <w:sz w:val="22"/>
          <w:szCs w:val="22"/>
        </w:rPr>
        <w:t xml:space="preserve">y </w:t>
      </w:r>
      <w:r w:rsidRPr="00955BE3">
        <w:rPr>
          <w:rFonts w:ascii="Palatino Linotype" w:hAnsi="Palatino Linotype"/>
          <w:color w:val="000000"/>
          <w:sz w:val="22"/>
          <w:szCs w:val="22"/>
        </w:rPr>
        <w:t>son parte fundamental para el debido ejercicio de las obligaciones del Estado en cualquiera de sus</w:t>
      </w:r>
      <w:r w:rsidR="003A05F9">
        <w:rPr>
          <w:rFonts w:ascii="Palatino Linotype" w:hAnsi="Palatino Linotype"/>
          <w:color w:val="000000"/>
          <w:sz w:val="22"/>
          <w:szCs w:val="22"/>
        </w:rPr>
        <w:t xml:space="preserve"> </w:t>
      </w:r>
      <w:r w:rsidRPr="00955BE3">
        <w:rPr>
          <w:rFonts w:ascii="Palatino Linotype" w:hAnsi="Palatino Linotype"/>
          <w:color w:val="000000"/>
          <w:sz w:val="22"/>
          <w:szCs w:val="22"/>
        </w:rPr>
        <w:t>tres niveles de gobierno</w:t>
      </w:r>
      <w:r w:rsidR="00AE47F4" w:rsidRPr="00955BE3">
        <w:rPr>
          <w:rFonts w:ascii="Palatino Linotype" w:hAnsi="Palatino Linotype"/>
          <w:color w:val="000000"/>
          <w:sz w:val="22"/>
          <w:szCs w:val="22"/>
        </w:rPr>
        <w:t>, es importante reservar dicha información.</w:t>
      </w:r>
    </w:p>
    <w:p w14:paraId="45CA8FE7" w14:textId="77777777" w:rsidR="008D2E26" w:rsidRPr="00955BE3"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6FF663A" w14:textId="04089ED4" w:rsidR="008D2E26" w:rsidRPr="00955BE3"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955BE3">
        <w:rPr>
          <w:rFonts w:ascii="Palatino Linotype" w:hAnsi="Palatino Linotype"/>
          <w:color w:val="000000"/>
          <w:sz w:val="22"/>
          <w:szCs w:val="22"/>
        </w:rPr>
        <w:t>Ahora bien, l</w:t>
      </w:r>
      <w:r w:rsidR="008D2E26" w:rsidRPr="00955BE3">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008D2E26" w:rsidRPr="00955BE3">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008D2E26" w:rsidRPr="00955BE3">
        <w:rPr>
          <w:rFonts w:ascii="Palatino Linotype" w:hAnsi="Palatino Linotype"/>
          <w:color w:val="000000"/>
          <w:sz w:val="22"/>
          <w:szCs w:val="22"/>
        </w:rPr>
        <w:t xml:space="preserve">, la cual señala: </w:t>
      </w:r>
    </w:p>
    <w:p w14:paraId="0F017E03" w14:textId="77777777" w:rsidR="008D2E26" w:rsidRPr="00955BE3"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474C02BF" w14:textId="77777777" w:rsidR="008D2E26" w:rsidRPr="00955BE3" w:rsidRDefault="008D2E26" w:rsidP="008D2E26">
      <w:pPr>
        <w:autoSpaceDE w:val="0"/>
        <w:autoSpaceDN w:val="0"/>
        <w:adjustRightInd w:val="0"/>
        <w:ind w:left="1417" w:right="1468"/>
        <w:contextualSpacing/>
        <w:jc w:val="both"/>
        <w:rPr>
          <w:rFonts w:ascii="Palatino Linotype" w:hAnsi="Palatino Linotype"/>
          <w:color w:val="000000"/>
          <w:sz w:val="20"/>
          <w:szCs w:val="20"/>
        </w:rPr>
      </w:pPr>
      <w:r w:rsidRPr="00955BE3">
        <w:rPr>
          <w:rFonts w:ascii="Palatino Linotype" w:hAnsi="Palatino Linotype"/>
          <w:b/>
          <w:i/>
          <w:color w:val="000000"/>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955BE3">
        <w:rPr>
          <w:rFonts w:ascii="Palatino Linotype" w:hAnsi="Palatino Linotype"/>
          <w:i/>
          <w:color w:val="000000"/>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955BE3">
        <w:rPr>
          <w:rFonts w:ascii="Palatino Linotype" w:hAnsi="Palatino Linotype"/>
          <w:b/>
          <w:i/>
          <w:color w:val="000000"/>
          <w:sz w:val="20"/>
          <w:szCs w:val="20"/>
        </w:rPr>
        <w:t xml:space="preserve">es jurídicamente adecuado que en las leyes reguladoras de cada materia, el legislador federal o local establezca las restricciones </w:t>
      </w:r>
      <w:r w:rsidRPr="00955BE3">
        <w:rPr>
          <w:rFonts w:ascii="Palatino Linotype" w:hAnsi="Palatino Linotype"/>
          <w:b/>
          <w:i/>
          <w:color w:val="000000"/>
          <w:sz w:val="20"/>
          <w:szCs w:val="20"/>
        </w:rPr>
        <w:lastRenderedPageBreak/>
        <w:t>correspondientes y clasifique a determinados datos como confidenciales o reservados, con la condición de que tales límites atiendan a intereses públicos o de los particulares y encuentren justificación racional en función del bien jurídico a proteger</w:t>
      </w:r>
      <w:r w:rsidRPr="00955BE3">
        <w:rPr>
          <w:rFonts w:ascii="Palatino Linotype" w:hAnsi="Palatino Linotype"/>
          <w:i/>
          <w:color w:val="000000"/>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955BE3">
        <w:rPr>
          <w:rFonts w:ascii="Palatino Linotype" w:hAnsi="Palatino Linotype"/>
          <w:color w:val="000000"/>
          <w:sz w:val="20"/>
          <w:szCs w:val="20"/>
        </w:rPr>
        <w:t>.”</w:t>
      </w:r>
    </w:p>
    <w:p w14:paraId="4A122211" w14:textId="77777777" w:rsidR="008D2E26" w:rsidRPr="00955BE3" w:rsidRDefault="008D2E26" w:rsidP="008D2E26">
      <w:pPr>
        <w:autoSpaceDE w:val="0"/>
        <w:autoSpaceDN w:val="0"/>
        <w:adjustRightInd w:val="0"/>
        <w:ind w:left="1417" w:right="1467"/>
        <w:contextualSpacing/>
        <w:jc w:val="both"/>
        <w:rPr>
          <w:rFonts w:ascii="Palatino Linotype" w:hAnsi="Palatino Linotype"/>
          <w:color w:val="000000"/>
          <w:sz w:val="20"/>
          <w:szCs w:val="20"/>
        </w:rPr>
      </w:pPr>
      <w:r w:rsidRPr="00955BE3">
        <w:rPr>
          <w:rFonts w:ascii="Palatino Linotype" w:hAnsi="Palatino Linotype"/>
          <w:i/>
          <w:color w:val="000000"/>
          <w:sz w:val="20"/>
          <w:szCs w:val="20"/>
        </w:rPr>
        <w:t>(Énfasis añadido)</w:t>
      </w:r>
    </w:p>
    <w:p w14:paraId="34B1C75C" w14:textId="77777777" w:rsidR="008D2E26" w:rsidRPr="00955BE3" w:rsidRDefault="008D2E26" w:rsidP="008D2E26">
      <w:pPr>
        <w:autoSpaceDE w:val="0"/>
        <w:autoSpaceDN w:val="0"/>
        <w:adjustRightInd w:val="0"/>
        <w:spacing w:line="360" w:lineRule="auto"/>
        <w:ind w:right="49"/>
        <w:contextualSpacing/>
        <w:jc w:val="both"/>
        <w:rPr>
          <w:rFonts w:ascii="Palatino Linotype" w:hAnsi="Palatino Linotype"/>
          <w:color w:val="000000"/>
          <w:sz w:val="20"/>
          <w:szCs w:val="20"/>
        </w:rPr>
      </w:pPr>
    </w:p>
    <w:p w14:paraId="2339DE74" w14:textId="70B1ED8F" w:rsidR="008D2E26" w:rsidRPr="00955BE3"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955BE3">
        <w:rPr>
          <w:rFonts w:ascii="Palatino Linotype" w:hAnsi="Palatino Linotype"/>
          <w:color w:val="000000"/>
          <w:sz w:val="22"/>
          <w:szCs w:val="22"/>
        </w:rPr>
        <w:t>En atención al criterio ya señalado, se establece que resguardar la Seguridad Pública es un criterio objetivo para indicar la reserva de información, pues tiene como fin salvaguardar la integridad y derechos de las personas, así como preservar las libertades, el orden y la paz pública.</w:t>
      </w:r>
    </w:p>
    <w:p w14:paraId="4070F8D6" w14:textId="77777777" w:rsidR="00F50C0B" w:rsidRPr="00955BE3" w:rsidRDefault="00F50C0B"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E17CD4C" w14:textId="0E2E8051" w:rsidR="008D2E26" w:rsidRPr="00955BE3" w:rsidRDefault="00F50C0B" w:rsidP="008D2E26">
      <w:pPr>
        <w:autoSpaceDE w:val="0"/>
        <w:autoSpaceDN w:val="0"/>
        <w:adjustRightInd w:val="0"/>
        <w:spacing w:line="360" w:lineRule="auto"/>
        <w:ind w:right="49"/>
        <w:contextualSpacing/>
        <w:jc w:val="both"/>
        <w:rPr>
          <w:rFonts w:ascii="Palatino Linotype" w:hAnsi="Palatino Linotype" w:cs="Arial"/>
          <w:sz w:val="22"/>
          <w:szCs w:val="22"/>
        </w:rPr>
      </w:pPr>
      <w:r w:rsidRPr="00955BE3">
        <w:rPr>
          <w:rFonts w:ascii="Palatino Linotype" w:hAnsi="Palatino Linotype"/>
          <w:color w:val="000000"/>
          <w:sz w:val="22"/>
          <w:szCs w:val="22"/>
        </w:rPr>
        <w:t>Criterio que</w:t>
      </w:r>
      <w:r w:rsidR="00217F04" w:rsidRPr="00955BE3">
        <w:rPr>
          <w:rFonts w:ascii="Palatino Linotype" w:hAnsi="Palatino Linotype"/>
          <w:color w:val="000000"/>
          <w:sz w:val="22"/>
          <w:szCs w:val="22"/>
        </w:rPr>
        <w:t xml:space="preserve"> el Máximo Tribunal de Justicia de este país</w:t>
      </w:r>
      <w:r w:rsidRPr="00955BE3">
        <w:rPr>
          <w:rFonts w:ascii="Palatino Linotype" w:hAnsi="Palatino Linotype"/>
          <w:color w:val="000000"/>
          <w:sz w:val="22"/>
          <w:szCs w:val="22"/>
        </w:rPr>
        <w:t xml:space="preserve"> reiteró </w:t>
      </w:r>
      <w:r w:rsidR="00217F04" w:rsidRPr="00955BE3">
        <w:rPr>
          <w:rFonts w:ascii="Palatino Linotype" w:hAnsi="Palatino Linotype"/>
          <w:color w:val="000000"/>
          <w:sz w:val="22"/>
          <w:szCs w:val="22"/>
        </w:rPr>
        <w:t xml:space="preserve">el </w:t>
      </w:r>
      <w:r w:rsidRPr="00955BE3">
        <w:rPr>
          <w:rFonts w:ascii="Palatino Linotype" w:hAnsi="Palatino Linotype"/>
          <w:color w:val="000000"/>
          <w:sz w:val="22"/>
          <w:szCs w:val="22"/>
        </w:rPr>
        <w:t xml:space="preserve">doce de mayo </w:t>
      </w:r>
      <w:r w:rsidR="00217F04" w:rsidRPr="00955BE3">
        <w:rPr>
          <w:rFonts w:ascii="Palatino Linotype" w:hAnsi="Palatino Linotype"/>
          <w:color w:val="000000"/>
          <w:sz w:val="22"/>
          <w:szCs w:val="22"/>
        </w:rPr>
        <w:t xml:space="preserve">del </w:t>
      </w:r>
      <w:r w:rsidRPr="00955BE3">
        <w:rPr>
          <w:rFonts w:ascii="Palatino Linotype" w:hAnsi="Palatino Linotype"/>
          <w:color w:val="000000"/>
          <w:sz w:val="22"/>
          <w:szCs w:val="22"/>
        </w:rPr>
        <w:t xml:space="preserve">presente </w:t>
      </w:r>
      <w:r w:rsidR="00217F04" w:rsidRPr="00955BE3">
        <w:rPr>
          <w:rFonts w:ascii="Palatino Linotype" w:hAnsi="Palatino Linotype"/>
          <w:color w:val="000000"/>
          <w:sz w:val="22"/>
          <w:szCs w:val="22"/>
        </w:rPr>
        <w:t xml:space="preserve">año, </w:t>
      </w:r>
      <w:r w:rsidRPr="00955BE3">
        <w:rPr>
          <w:rFonts w:ascii="Palatino Linotype" w:hAnsi="Palatino Linotype"/>
          <w:color w:val="000000"/>
          <w:sz w:val="22"/>
          <w:szCs w:val="22"/>
        </w:rPr>
        <w:t xml:space="preserve">dentro de la </w:t>
      </w:r>
      <w:r w:rsidRPr="00955BE3">
        <w:rPr>
          <w:rFonts w:ascii="Palatino Linotype" w:hAnsi="Palatino Linotype" w:cs="Arial"/>
          <w:sz w:val="22"/>
          <w:szCs w:val="22"/>
        </w:rPr>
        <w:t xml:space="preserve">Controversia Constitucional 325/2019. </w:t>
      </w:r>
    </w:p>
    <w:p w14:paraId="5C8A3D5C" w14:textId="77777777" w:rsidR="00E22565" w:rsidRPr="00955BE3" w:rsidRDefault="00E22565"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22BCF8C" w14:textId="24A25356" w:rsidR="008D2E26" w:rsidRPr="00955BE3"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955BE3">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w:t>
      </w:r>
      <w:r w:rsidR="00E22565" w:rsidRPr="00955BE3">
        <w:rPr>
          <w:rFonts w:ascii="Palatino Linotype" w:hAnsi="Palatino Linotype"/>
          <w:color w:val="000000"/>
          <w:sz w:val="22"/>
          <w:szCs w:val="22"/>
        </w:rPr>
        <w:t xml:space="preserve">Pública </w:t>
      </w:r>
      <w:r w:rsidRPr="00955BE3">
        <w:rPr>
          <w:rFonts w:ascii="Palatino Linotype" w:hAnsi="Palatino Linotype"/>
          <w:color w:val="000000"/>
          <w:sz w:val="22"/>
          <w:szCs w:val="22"/>
        </w:rPr>
        <w:t xml:space="preserve">del </w:t>
      </w:r>
      <w:r w:rsidR="00CC5B12" w:rsidRPr="00CC5B12">
        <w:rPr>
          <w:rFonts w:ascii="Palatino Linotype" w:eastAsia="Palatino Linotype" w:hAnsi="Palatino Linotype" w:cs="Palatino Linotype"/>
          <w:b/>
          <w:color w:val="000000"/>
          <w:sz w:val="22"/>
          <w:szCs w:val="22"/>
          <w:lang w:val="es-ES_tradnl"/>
        </w:rPr>
        <w:t xml:space="preserve">Ayuntamiento de </w:t>
      </w:r>
      <w:r w:rsidR="00D37D14">
        <w:rPr>
          <w:rFonts w:ascii="Palatino Linotype" w:eastAsia="Palatino Linotype" w:hAnsi="Palatino Linotype" w:cs="Palatino Linotype"/>
          <w:b/>
          <w:color w:val="000000"/>
          <w:sz w:val="22"/>
          <w:szCs w:val="22"/>
          <w:lang w:val="es-ES_tradnl"/>
        </w:rPr>
        <w:t>Zinacantepec</w:t>
      </w:r>
      <w:r w:rsidRPr="00955BE3">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53850F34" w14:textId="77777777" w:rsidR="00CF4446" w:rsidRPr="00955BE3" w:rsidRDefault="00CF4446" w:rsidP="008D2E26">
      <w:pPr>
        <w:autoSpaceDE w:val="0"/>
        <w:autoSpaceDN w:val="0"/>
        <w:adjustRightInd w:val="0"/>
        <w:spacing w:line="360" w:lineRule="auto"/>
        <w:ind w:right="49"/>
        <w:jc w:val="both"/>
        <w:rPr>
          <w:rFonts w:ascii="Palatino Linotype" w:hAnsi="Palatino Linotype"/>
          <w:color w:val="000000"/>
          <w:sz w:val="22"/>
          <w:szCs w:val="22"/>
        </w:rPr>
      </w:pPr>
    </w:p>
    <w:p w14:paraId="6CD1055A" w14:textId="01C6A24C" w:rsidR="008D2E26" w:rsidRPr="00955BE3"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955BE3">
        <w:rPr>
          <w:rFonts w:ascii="Palatino Linotype" w:hAnsi="Palatino Linotype"/>
          <w:color w:val="000000"/>
          <w:sz w:val="22"/>
          <w:szCs w:val="22"/>
        </w:rPr>
        <w:t xml:space="preserve">En ese sentido, si bien, el cargo y las áreas de adscripción de mandos medios en adelante, deben ser de conocimiento </w:t>
      </w:r>
      <w:r w:rsidR="00CF4446" w:rsidRPr="00955BE3">
        <w:rPr>
          <w:rFonts w:ascii="Palatino Linotype" w:hAnsi="Palatino Linotype"/>
          <w:color w:val="000000"/>
          <w:sz w:val="22"/>
          <w:szCs w:val="22"/>
        </w:rPr>
        <w:t>público</w:t>
      </w:r>
      <w:r w:rsidRPr="00955BE3">
        <w:rPr>
          <w:rFonts w:ascii="Palatino Linotype" w:hAnsi="Palatino Linotype"/>
          <w:color w:val="000000"/>
          <w:sz w:val="22"/>
          <w:szCs w:val="22"/>
        </w:rPr>
        <w:t>, también lo es, que existen salvedades previstas en la norma, como el caso del personal de seguridad pública.</w:t>
      </w:r>
    </w:p>
    <w:p w14:paraId="5DA566A5" w14:textId="6C1B0FE1" w:rsidR="008D2E26" w:rsidRPr="00955BE3" w:rsidRDefault="00217F04" w:rsidP="008D2E26">
      <w:pPr>
        <w:spacing w:line="360" w:lineRule="auto"/>
        <w:jc w:val="both"/>
        <w:rPr>
          <w:rFonts w:ascii="Palatino Linotype" w:hAnsi="Palatino Linotype" w:cs="Arial"/>
          <w:sz w:val="22"/>
          <w:szCs w:val="22"/>
        </w:rPr>
      </w:pPr>
      <w:r w:rsidRPr="00955BE3">
        <w:rPr>
          <w:rFonts w:ascii="Palatino Linotype" w:hAnsi="Palatino Linotype" w:cs="Arial"/>
          <w:sz w:val="22"/>
          <w:szCs w:val="22"/>
          <w:lang w:val="es-MX"/>
        </w:rPr>
        <w:lastRenderedPageBreak/>
        <w:t xml:space="preserve">De lo anteriormente expuesto emito </w:t>
      </w:r>
      <w:r w:rsidR="008D2E26" w:rsidRPr="00955BE3">
        <w:rPr>
          <w:rFonts w:ascii="Palatino Linotype" w:hAnsi="Palatino Linotype" w:cs="Arial"/>
          <w:b/>
          <w:sz w:val="22"/>
          <w:szCs w:val="22"/>
        </w:rPr>
        <w:t>VOTO</w:t>
      </w:r>
      <w:r w:rsidR="00F50C0B" w:rsidRPr="00955BE3">
        <w:rPr>
          <w:rFonts w:ascii="Palatino Linotype" w:hAnsi="Palatino Linotype" w:cs="Arial"/>
          <w:b/>
          <w:sz w:val="22"/>
          <w:szCs w:val="22"/>
        </w:rPr>
        <w:t xml:space="preserve"> DISIDENTE</w:t>
      </w:r>
      <w:r w:rsidR="008D2E26" w:rsidRPr="00955BE3">
        <w:rPr>
          <w:rFonts w:ascii="Palatino Linotype" w:hAnsi="Palatino Linotype" w:cs="Arial"/>
          <w:b/>
          <w:sz w:val="22"/>
          <w:szCs w:val="22"/>
        </w:rPr>
        <w:t xml:space="preserve">, </w:t>
      </w:r>
      <w:r w:rsidR="008D2E26" w:rsidRPr="00955BE3">
        <w:rPr>
          <w:rFonts w:ascii="Palatino Linotype" w:hAnsi="Palatino Linotype" w:cs="Arial"/>
          <w:sz w:val="22"/>
          <w:szCs w:val="22"/>
        </w:rPr>
        <w:t xml:space="preserve">pues se debió </w:t>
      </w:r>
      <w:r w:rsidR="00CF4446" w:rsidRPr="00955BE3">
        <w:rPr>
          <w:rFonts w:ascii="Palatino Linotype" w:hAnsi="Palatino Linotype" w:cs="Arial"/>
          <w:sz w:val="22"/>
          <w:szCs w:val="22"/>
        </w:rPr>
        <w:t xml:space="preserve">privilegiar </w:t>
      </w:r>
      <w:r w:rsidR="008D2E26" w:rsidRPr="00955BE3">
        <w:rPr>
          <w:rFonts w:ascii="Palatino Linotype" w:hAnsi="Palatino Linotype" w:cs="Arial"/>
          <w:sz w:val="22"/>
          <w:szCs w:val="22"/>
        </w:rPr>
        <w:t xml:space="preserve">la </w:t>
      </w:r>
      <w:r w:rsidR="008D2E26" w:rsidRPr="00955BE3">
        <w:rPr>
          <w:rFonts w:ascii="Palatino Linotype" w:hAnsi="Palatino Linotype" w:cs="Arial"/>
          <w:b/>
          <w:sz w:val="22"/>
          <w:szCs w:val="22"/>
          <w:u w:val="single"/>
        </w:rPr>
        <w:t xml:space="preserve">reserva de los datos relativos al </w:t>
      </w:r>
      <w:r w:rsidR="008D2E26" w:rsidRPr="00955BE3">
        <w:rPr>
          <w:rFonts w:ascii="Palatino Linotype" w:hAnsi="Palatino Linotype"/>
          <w:b/>
          <w:color w:val="000000"/>
          <w:sz w:val="22"/>
          <w:szCs w:val="22"/>
          <w:u w:val="single"/>
        </w:rPr>
        <w:t>cargo y área de adscripción del personal de Seguridad Pública de</w:t>
      </w:r>
      <w:r w:rsidR="008D2E26" w:rsidRPr="00892FF9">
        <w:rPr>
          <w:rFonts w:ascii="Palatino Linotype" w:hAnsi="Palatino Linotype"/>
          <w:b/>
          <w:color w:val="000000"/>
          <w:sz w:val="22"/>
          <w:szCs w:val="22"/>
          <w:u w:val="single"/>
        </w:rPr>
        <w:t xml:space="preserve">l </w:t>
      </w:r>
      <w:r w:rsidR="00CC5B12" w:rsidRPr="00892FF9">
        <w:rPr>
          <w:rFonts w:ascii="Palatino Linotype" w:eastAsia="Palatino Linotype" w:hAnsi="Palatino Linotype" w:cs="Palatino Linotype"/>
          <w:b/>
          <w:color w:val="000000"/>
          <w:sz w:val="22"/>
          <w:szCs w:val="22"/>
          <w:u w:val="single"/>
          <w:lang w:val="es-ES_tradnl"/>
        </w:rPr>
        <w:t>Ayuntamiento</w:t>
      </w:r>
      <w:r w:rsidR="00CC5B12" w:rsidRPr="00DD3551">
        <w:rPr>
          <w:rFonts w:ascii="Palatino Linotype" w:eastAsia="Palatino Linotype" w:hAnsi="Palatino Linotype" w:cs="Palatino Linotype"/>
          <w:b/>
          <w:color w:val="000000"/>
          <w:sz w:val="22"/>
          <w:szCs w:val="22"/>
          <w:u w:val="single"/>
          <w:lang w:val="es-ES_tradnl"/>
        </w:rPr>
        <w:t xml:space="preserve"> de </w:t>
      </w:r>
      <w:r w:rsidR="00D37D14" w:rsidRPr="00DD3551">
        <w:rPr>
          <w:rFonts w:ascii="Palatino Linotype" w:eastAsia="Palatino Linotype" w:hAnsi="Palatino Linotype" w:cs="Palatino Linotype"/>
          <w:b/>
          <w:color w:val="000000"/>
          <w:sz w:val="22"/>
          <w:szCs w:val="22"/>
          <w:u w:val="single"/>
          <w:lang w:val="es-ES_tradnl"/>
        </w:rPr>
        <w:t>Zinacantepec</w:t>
      </w:r>
      <w:r w:rsidR="008D2E26" w:rsidRPr="00C927C7">
        <w:rPr>
          <w:rFonts w:ascii="Palatino Linotype" w:hAnsi="Palatino Linotype"/>
          <w:b/>
          <w:color w:val="000000"/>
          <w:sz w:val="22"/>
          <w:szCs w:val="22"/>
          <w:u w:val="single"/>
        </w:rPr>
        <w:t>,</w:t>
      </w:r>
      <w:r w:rsidR="008D2E26" w:rsidRPr="00955BE3">
        <w:rPr>
          <w:rFonts w:ascii="Palatino Linotype" w:hAnsi="Palatino Linotype"/>
          <w:color w:val="000000"/>
          <w:sz w:val="22"/>
          <w:szCs w:val="22"/>
        </w:rPr>
        <w:t xml:space="preserve"> </w:t>
      </w:r>
      <w:r w:rsidR="008D2E26" w:rsidRPr="00955BE3">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sidR="00CF4446" w:rsidRPr="00955BE3">
        <w:rPr>
          <w:rFonts w:ascii="Palatino Linotype" w:hAnsi="Palatino Linotype" w:cs="Arial"/>
          <w:sz w:val="22"/>
          <w:szCs w:val="22"/>
        </w:rPr>
        <w:t xml:space="preserve">el riesgo de divulgar su información supera el interés público general ya que el bien jurídico tutelado es superior al derecho de acceso a la información al tratarse de la seguridad, integridad y </w:t>
      </w:r>
      <w:r w:rsidRPr="00955BE3">
        <w:rPr>
          <w:rFonts w:ascii="Palatino Linotype" w:hAnsi="Palatino Linotype" w:cs="Arial"/>
          <w:sz w:val="22"/>
          <w:szCs w:val="22"/>
        </w:rPr>
        <w:t xml:space="preserve">la </w:t>
      </w:r>
      <w:r w:rsidR="00CF4446" w:rsidRPr="00955BE3">
        <w:rPr>
          <w:rFonts w:ascii="Palatino Linotype" w:hAnsi="Palatino Linotype" w:cs="Arial"/>
          <w:sz w:val="22"/>
          <w:szCs w:val="22"/>
        </w:rPr>
        <w:t xml:space="preserve">vida de </w:t>
      </w:r>
      <w:r w:rsidRPr="00955BE3">
        <w:rPr>
          <w:rFonts w:ascii="Palatino Linotype" w:hAnsi="Palatino Linotype" w:cs="Arial"/>
          <w:sz w:val="22"/>
          <w:szCs w:val="22"/>
        </w:rPr>
        <w:t xml:space="preserve">una </w:t>
      </w:r>
      <w:r w:rsidR="00CF4446" w:rsidRPr="00955BE3">
        <w:rPr>
          <w:rFonts w:ascii="Palatino Linotype" w:hAnsi="Palatino Linotype" w:cs="Arial"/>
          <w:sz w:val="22"/>
          <w:szCs w:val="22"/>
        </w:rPr>
        <w:t>persona.</w:t>
      </w:r>
    </w:p>
    <w:p w14:paraId="0CD43CCE" w14:textId="77777777" w:rsidR="00472696" w:rsidRPr="00955BE3" w:rsidRDefault="00472696" w:rsidP="008D2E26">
      <w:pPr>
        <w:spacing w:line="360" w:lineRule="auto"/>
        <w:jc w:val="both"/>
        <w:rPr>
          <w:rFonts w:ascii="Palatino Linotype" w:hAnsi="Palatino Linotype" w:cs="Arial"/>
          <w:sz w:val="22"/>
          <w:szCs w:val="22"/>
        </w:rPr>
      </w:pPr>
    </w:p>
    <w:p w14:paraId="5B8579FF" w14:textId="11EB8D62" w:rsidR="00472696" w:rsidRPr="00955BE3" w:rsidRDefault="00C927C7" w:rsidP="00472696">
      <w:pPr>
        <w:spacing w:line="360" w:lineRule="auto"/>
        <w:jc w:val="both"/>
        <w:rPr>
          <w:rFonts w:ascii="Palatino Linotype" w:hAnsi="Palatino Linotype" w:cs="Arial"/>
          <w:sz w:val="16"/>
          <w:szCs w:val="16"/>
        </w:rPr>
      </w:pPr>
      <w:r>
        <w:rPr>
          <w:rFonts w:ascii="Palatino Linotype" w:hAnsi="Palatino Linotype" w:cs="Arial"/>
          <w:sz w:val="16"/>
          <w:szCs w:val="16"/>
        </w:rPr>
        <w:t>SCMM/BLA/DEMF/AGE</w:t>
      </w:r>
    </w:p>
    <w:p w14:paraId="7ABA8432" w14:textId="77777777" w:rsidR="00472696" w:rsidRPr="00955BE3" w:rsidRDefault="00472696" w:rsidP="00472696">
      <w:pPr>
        <w:spacing w:line="360" w:lineRule="auto"/>
        <w:jc w:val="both"/>
        <w:rPr>
          <w:rFonts w:ascii="Palatino Linotype" w:hAnsi="Palatino Linotype" w:cs="Arial"/>
          <w:sz w:val="22"/>
          <w:szCs w:val="22"/>
        </w:rPr>
      </w:pPr>
    </w:p>
    <w:p w14:paraId="606E78A9" w14:textId="77777777" w:rsidR="00472696" w:rsidRPr="00955BE3" w:rsidRDefault="00472696" w:rsidP="00472696">
      <w:pPr>
        <w:spacing w:line="360" w:lineRule="auto"/>
        <w:jc w:val="both"/>
        <w:rPr>
          <w:rFonts w:ascii="Palatino Linotype" w:hAnsi="Palatino Linotype" w:cs="Arial"/>
          <w:sz w:val="22"/>
          <w:szCs w:val="22"/>
        </w:rPr>
      </w:pPr>
    </w:p>
    <w:p w14:paraId="3FDA4D32" w14:textId="77777777" w:rsidR="00472696" w:rsidRPr="00955BE3" w:rsidRDefault="00472696" w:rsidP="00472696">
      <w:pPr>
        <w:spacing w:line="360" w:lineRule="auto"/>
        <w:jc w:val="center"/>
        <w:rPr>
          <w:rFonts w:ascii="Palatino Linotype" w:hAnsi="Palatino Linotype" w:cs="Arial"/>
          <w:b/>
          <w:sz w:val="22"/>
          <w:szCs w:val="22"/>
        </w:rPr>
      </w:pPr>
      <w:r w:rsidRPr="00955BE3">
        <w:rPr>
          <w:rFonts w:ascii="Palatino Linotype" w:hAnsi="Palatino Linotype" w:cs="Arial"/>
          <w:b/>
          <w:sz w:val="22"/>
          <w:szCs w:val="22"/>
        </w:rPr>
        <w:t xml:space="preserve">SHARON CRISTINA MORALES MARTÍNEZ </w:t>
      </w:r>
    </w:p>
    <w:p w14:paraId="76AC2958" w14:textId="34D05F04" w:rsidR="00472696" w:rsidRPr="00955BE3" w:rsidRDefault="00472696" w:rsidP="00472696">
      <w:pPr>
        <w:spacing w:line="360" w:lineRule="auto"/>
        <w:jc w:val="center"/>
        <w:rPr>
          <w:rFonts w:ascii="Palatino Linotype" w:hAnsi="Palatino Linotype" w:cs="Arial"/>
          <w:b/>
          <w:sz w:val="22"/>
          <w:szCs w:val="22"/>
        </w:rPr>
      </w:pPr>
      <w:r w:rsidRPr="00955BE3">
        <w:rPr>
          <w:rFonts w:ascii="Palatino Linotype" w:hAnsi="Palatino Linotype" w:cs="Arial"/>
          <w:b/>
          <w:sz w:val="22"/>
          <w:szCs w:val="22"/>
        </w:rPr>
        <w:t>COMISIONADA</w:t>
      </w:r>
    </w:p>
    <w:p w14:paraId="2D5F9DD0" w14:textId="77777777" w:rsidR="008D2E26" w:rsidRPr="00955BE3" w:rsidRDefault="008D2E26" w:rsidP="008D2E26">
      <w:pPr>
        <w:spacing w:line="360" w:lineRule="auto"/>
        <w:jc w:val="both"/>
        <w:rPr>
          <w:rFonts w:ascii="Palatino Linotype" w:hAnsi="Palatino Linotype" w:cs="Arial"/>
          <w:sz w:val="20"/>
          <w:szCs w:val="20"/>
        </w:rPr>
      </w:pPr>
    </w:p>
    <w:p w14:paraId="4835EE2F" w14:textId="77777777" w:rsidR="008D2E26" w:rsidRPr="00955BE3" w:rsidRDefault="008D2E26" w:rsidP="008D2E26">
      <w:pPr>
        <w:spacing w:line="360" w:lineRule="auto"/>
        <w:jc w:val="both"/>
        <w:rPr>
          <w:rFonts w:ascii="Palatino Linotype" w:hAnsi="Palatino Linotype" w:cs="Arial"/>
          <w:sz w:val="20"/>
          <w:szCs w:val="20"/>
        </w:rPr>
      </w:pPr>
    </w:p>
    <w:p w14:paraId="3F3E4C55"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540331AB"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19955054"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10376CE0"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1EB541D6"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2AAB601F"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0B9353A4"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2DFC6DE8"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48112104"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542C7815"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4907B178"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47301B64"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3958965B"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3A4B35FA" w14:textId="77777777" w:rsidR="00472696" w:rsidRDefault="00472696" w:rsidP="008D2E26">
      <w:pPr>
        <w:spacing w:line="360" w:lineRule="auto"/>
        <w:jc w:val="both"/>
        <w:rPr>
          <w:rFonts w:ascii="Palatino Linotype" w:eastAsia="Calibri" w:hAnsi="Palatino Linotype" w:cs="Arial"/>
          <w:color w:val="000000" w:themeColor="text1"/>
          <w:sz w:val="14"/>
          <w:szCs w:val="14"/>
        </w:rPr>
      </w:pPr>
    </w:p>
    <w:p w14:paraId="2973FBA9" w14:textId="77777777" w:rsidR="002D6DEF" w:rsidRPr="00955BE3" w:rsidRDefault="002D6DEF" w:rsidP="008D2E26">
      <w:pPr>
        <w:spacing w:line="360" w:lineRule="auto"/>
        <w:jc w:val="both"/>
        <w:rPr>
          <w:rFonts w:ascii="Palatino Linotype" w:eastAsia="Calibri" w:hAnsi="Palatino Linotype" w:cs="Arial"/>
          <w:color w:val="000000" w:themeColor="text1"/>
          <w:sz w:val="14"/>
          <w:szCs w:val="14"/>
        </w:rPr>
      </w:pPr>
    </w:p>
    <w:p w14:paraId="726287FE"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490802C0"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535E53BE"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64BF919D"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24421BF6"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173783BD"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47C59531"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01F96719"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2898E69F"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4F461466" w14:textId="46D06C1F" w:rsidR="00847315" w:rsidRPr="00955BE3" w:rsidRDefault="00534B65" w:rsidP="008D2E26">
      <w:pPr>
        <w:spacing w:line="360" w:lineRule="auto"/>
        <w:contextualSpacing/>
        <w:jc w:val="both"/>
        <w:rPr>
          <w:rFonts w:ascii="Palatino Linotype" w:eastAsia="Calibri" w:hAnsi="Palatino Linotype" w:cs="Arial"/>
          <w:color w:val="000000" w:themeColor="text1"/>
          <w:sz w:val="20"/>
          <w:szCs w:val="20"/>
        </w:rPr>
      </w:pPr>
    </w:p>
    <w:sectPr w:rsidR="00847315" w:rsidRPr="00955BE3" w:rsidSect="009D63A9">
      <w:headerReference w:type="even" r:id="rId11"/>
      <w:headerReference w:type="default" r:id="rId12"/>
      <w:footerReference w:type="default" r:id="rId13"/>
      <w:headerReference w:type="first" r:id="rId14"/>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CFDF1" w14:textId="77777777" w:rsidR="00534B65" w:rsidRDefault="00534B65" w:rsidP="00E81438">
      <w:r>
        <w:separator/>
      </w:r>
    </w:p>
  </w:endnote>
  <w:endnote w:type="continuationSeparator" w:id="0">
    <w:p w14:paraId="33FF1108" w14:textId="77777777" w:rsidR="00534B65" w:rsidRDefault="00534B65"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293B4" w14:textId="77777777" w:rsidR="000412FB" w:rsidRDefault="00534B65"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534B65"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534B65"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534B65" w:rsidP="000E2B1A">
    <w:pPr>
      <w:pStyle w:val="Piedepgina"/>
      <w:rPr>
        <w:rFonts w:ascii="Palatino Linotype" w:hAnsi="Palatino Linotype" w:cs="Arial"/>
        <w:b/>
        <w:bCs/>
        <w:sz w:val="20"/>
        <w:szCs w:val="20"/>
      </w:rPr>
    </w:pPr>
  </w:p>
  <w:p w14:paraId="5AE382F9" w14:textId="0836FD95"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572F3">
      <w:rPr>
        <w:rFonts w:ascii="Palatino Linotype" w:hAnsi="Palatino Linotype" w:cs="Arial"/>
        <w:b/>
        <w:bCs/>
        <w:noProof/>
        <w:sz w:val="20"/>
        <w:szCs w:val="20"/>
      </w:rPr>
      <w:t>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572F3">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14:paraId="65247275" w14:textId="77777777" w:rsidR="006F30F8" w:rsidRDefault="00534B65"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54F3A" w14:textId="77777777" w:rsidR="00534B65" w:rsidRDefault="00534B65" w:rsidP="00E81438">
      <w:r>
        <w:separator/>
      </w:r>
    </w:p>
  </w:footnote>
  <w:footnote w:type="continuationSeparator" w:id="0">
    <w:p w14:paraId="34F58B15" w14:textId="77777777" w:rsidR="00534B65" w:rsidRDefault="00534B65" w:rsidP="00E81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F3F7E" w14:textId="77777777" w:rsidR="0034309A" w:rsidRDefault="00534B65">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oel="http://schemas.microsoft.com/office/2019/extlst" xmlns:w16sdtdh="http://schemas.microsoft.com/office/word/2020/wordml/sdtdatahash" xmlns:w16="http://schemas.microsoft.com/office/word/2018/wordml" xmlns:w16cex="http://schemas.microsoft.com/office/word/2018/wordml/cex"/>
                    </a:ext>
                  </a:extLst>
                </pic:spPr>
              </pic:pic>
            </a:graphicData>
          </a:graphic>
          <wp14:sizeRelH relativeFrom="page">
            <wp14:pctWidth>0</wp14:pctWidth>
          </wp14:sizeRelH>
          <wp14:sizeRelV relativeFrom="page">
            <wp14:pctHeight>0</wp14:pctHeight>
          </wp14:sizeRelV>
        </wp:anchor>
      </w:drawing>
    </w:r>
    <w:r w:rsidR="00534B65">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333436" w:rsidRDefault="0082275B"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VOTO </w:t>
    </w:r>
    <w:r w:rsidR="00406D8C" w:rsidRPr="00333436">
      <w:rPr>
        <w:rFonts w:ascii="Palatino Linotype" w:hAnsi="Palatino Linotype" w:cs="Arial"/>
        <w:b/>
        <w:bCs/>
        <w:sz w:val="20"/>
        <w:szCs w:val="20"/>
      </w:rPr>
      <w:t>DISIDENTE</w:t>
    </w:r>
  </w:p>
  <w:p w14:paraId="21A7A5A0" w14:textId="3F945980" w:rsidR="00634485" w:rsidRDefault="00791445" w:rsidP="0034309A">
    <w:pPr>
      <w:pStyle w:val="Encabezado"/>
      <w:tabs>
        <w:tab w:val="clear" w:pos="4252"/>
        <w:tab w:val="clear" w:pos="8504"/>
        <w:tab w:val="left" w:pos="2326"/>
      </w:tabs>
      <w:jc w:val="right"/>
      <w:rPr>
        <w:rFonts w:ascii="Palatino Linotype" w:hAnsi="Palatino Linotype"/>
        <w:b/>
        <w:bCs/>
        <w:color w:val="000000" w:themeColor="text1"/>
        <w:sz w:val="20"/>
        <w:szCs w:val="20"/>
      </w:rPr>
    </w:pPr>
    <w:r w:rsidRPr="002D35B1">
      <w:rPr>
        <w:rFonts w:ascii="Palatino Linotype" w:hAnsi="Palatino Linotype" w:cs="Arial"/>
        <w:b/>
        <w:bCs/>
        <w:sz w:val="20"/>
        <w:szCs w:val="20"/>
      </w:rPr>
      <w:t xml:space="preserve">                </w:t>
    </w:r>
    <w:r w:rsidR="0082275B" w:rsidRPr="002D35B1">
      <w:rPr>
        <w:rFonts w:ascii="Palatino Linotype" w:hAnsi="Palatino Linotype" w:cs="Arial"/>
        <w:b/>
        <w:bCs/>
        <w:sz w:val="20"/>
        <w:szCs w:val="20"/>
      </w:rPr>
      <w:t>RECURSO DE REVISIÓN</w:t>
    </w:r>
    <w:r w:rsidRPr="002D35B1">
      <w:rPr>
        <w:rFonts w:ascii="Palatino Linotype" w:hAnsi="Palatino Linotype" w:cs="Arial"/>
        <w:b/>
        <w:bCs/>
        <w:sz w:val="20"/>
        <w:szCs w:val="20"/>
      </w:rPr>
      <w:t xml:space="preserve"> </w:t>
    </w:r>
    <w:r w:rsidR="00C316B8">
      <w:rPr>
        <w:rFonts w:ascii="Palatino Linotype" w:hAnsi="Palatino Linotype"/>
        <w:b/>
        <w:bCs/>
        <w:color w:val="000000" w:themeColor="text1"/>
        <w:sz w:val="20"/>
        <w:szCs w:val="20"/>
      </w:rPr>
      <w:t>15860</w:t>
    </w:r>
    <w:r w:rsidR="000319C5" w:rsidRPr="002D35B1">
      <w:rPr>
        <w:rFonts w:ascii="Palatino Linotype" w:hAnsi="Palatino Linotype"/>
        <w:b/>
        <w:bCs/>
        <w:color w:val="000000" w:themeColor="text1"/>
        <w:sz w:val="20"/>
        <w:szCs w:val="20"/>
      </w:rPr>
      <w:t>/INFOEM/IP/RR/2022</w:t>
    </w:r>
    <w:r w:rsidR="00C316B8">
      <w:rPr>
        <w:rFonts w:ascii="Palatino Linotype" w:hAnsi="Palatino Linotype"/>
        <w:b/>
        <w:bCs/>
        <w:color w:val="000000" w:themeColor="text1"/>
        <w:sz w:val="20"/>
        <w:szCs w:val="20"/>
      </w:rPr>
      <w:t xml:space="preserve"> y acum</w:t>
    </w:r>
    <w:r w:rsidR="00DD3551">
      <w:rPr>
        <w:rFonts w:ascii="Palatino Linotype" w:hAnsi="Palatino Linotype"/>
        <w:b/>
        <w:bCs/>
        <w:color w:val="000000" w:themeColor="text1"/>
        <w:sz w:val="20"/>
        <w:szCs w:val="20"/>
      </w:rPr>
      <w:t>ulados</w:t>
    </w:r>
    <w:r w:rsidR="00C316B8">
      <w:rPr>
        <w:rFonts w:ascii="Palatino Linotype" w:hAnsi="Palatino Linotype"/>
        <w:b/>
        <w:bCs/>
        <w:color w:val="000000" w:themeColor="text1"/>
        <w:sz w:val="20"/>
        <w:szCs w:val="20"/>
      </w:rPr>
      <w:t>.</w:t>
    </w:r>
  </w:p>
  <w:p w14:paraId="1C386362" w14:textId="77777777" w:rsidR="00C316B8" w:rsidRPr="002D35B1" w:rsidRDefault="00C316B8" w:rsidP="0034309A">
    <w:pPr>
      <w:pStyle w:val="Encabezado"/>
      <w:tabs>
        <w:tab w:val="clear" w:pos="4252"/>
        <w:tab w:val="clear" w:pos="8504"/>
        <w:tab w:val="left" w:pos="2326"/>
      </w:tabs>
      <w:jc w:val="right"/>
      <w:rPr>
        <w:rFonts w:ascii="Palatino Linotype" w:hAnsi="Palatino Linotype" w:cs="Arial"/>
        <w:b/>
        <w:bCs/>
        <w:sz w:val="20"/>
        <w:szCs w:val="20"/>
      </w:rPr>
    </w:pP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395E1" w14:textId="77777777" w:rsidR="0034309A" w:rsidRDefault="00534B65">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74F02"/>
    <w:multiLevelType w:val="hybridMultilevel"/>
    <w:tmpl w:val="A1025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DA1F64"/>
    <w:multiLevelType w:val="hybridMultilevel"/>
    <w:tmpl w:val="0CDCAB9C"/>
    <w:lvl w:ilvl="0" w:tplc="FFFFFFFF">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3" w15:restartNumberingAfterBreak="0">
    <w:nsid w:val="290D1DBA"/>
    <w:multiLevelType w:val="hybridMultilevel"/>
    <w:tmpl w:val="8568656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5" w15:restartNumberingAfterBreak="0">
    <w:nsid w:val="34317490"/>
    <w:multiLevelType w:val="hybridMultilevel"/>
    <w:tmpl w:val="C58AB18C"/>
    <w:lvl w:ilvl="0" w:tplc="92BE0B36">
      <w:start w:val="1"/>
      <w:numFmt w:val="decimal"/>
      <w:lvlText w:val="%1."/>
      <w:lvlJc w:val="left"/>
      <w:pPr>
        <w:ind w:left="1070" w:hanging="360"/>
      </w:pPr>
      <w:rPr>
        <w:rFonts w:ascii="Palatino Linotype" w:hAnsi="Palatino Linotype" w:hint="default"/>
        <w:b/>
        <w:i w:val="0"/>
        <w:color w:val="auto"/>
        <w:sz w:val="24"/>
      </w:rPr>
    </w:lvl>
    <w:lvl w:ilvl="1" w:tplc="080A0013">
      <w:start w:val="1"/>
      <w:numFmt w:val="upperRoman"/>
      <w:lvlText w:val="%2."/>
      <w:lvlJc w:val="right"/>
      <w:pPr>
        <w:ind w:left="8235" w:hanging="720"/>
      </w:pPr>
      <w:rPr>
        <w:rFonts w:hint="default"/>
      </w:rPr>
    </w:lvl>
    <w:lvl w:ilvl="2" w:tplc="362EE9DC">
      <w:start w:val="4"/>
      <w:numFmt w:val="lowerLetter"/>
      <w:lvlText w:val="%3)"/>
      <w:lvlJc w:val="left"/>
      <w:pPr>
        <w:ind w:left="3050" w:hanging="360"/>
      </w:pPr>
      <w:rPr>
        <w:rFonts w:hint="default"/>
      </w:rPr>
    </w:lvl>
    <w:lvl w:ilvl="3" w:tplc="080A000F">
      <w:start w:val="1"/>
      <w:numFmt w:val="decimal"/>
      <w:lvlText w:val="%4."/>
      <w:lvlJc w:val="left"/>
      <w:pPr>
        <w:ind w:left="3590" w:hanging="360"/>
      </w:pPr>
    </w:lvl>
    <w:lvl w:ilvl="4" w:tplc="3B14BCD2">
      <w:start w:val="104"/>
      <w:numFmt w:val="decimal"/>
      <w:lvlText w:val="%5"/>
      <w:lvlJc w:val="left"/>
      <w:pPr>
        <w:ind w:left="4310" w:hanging="360"/>
      </w:pPr>
      <w:rPr>
        <w:rFonts w:hint="default"/>
        <w:b/>
      </w:r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6" w15:restartNumberingAfterBreak="0">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7" w15:restartNumberingAfterBreak="0">
    <w:nsid w:val="41C720E9"/>
    <w:multiLevelType w:val="hybridMultilevel"/>
    <w:tmpl w:val="A636CDEA"/>
    <w:lvl w:ilvl="0" w:tplc="080A000F">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31244C9"/>
    <w:multiLevelType w:val="hybridMultilevel"/>
    <w:tmpl w:val="1B2A5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DB3B16"/>
    <w:multiLevelType w:val="hybridMultilevel"/>
    <w:tmpl w:val="D9FE697C"/>
    <w:lvl w:ilvl="0" w:tplc="095A1BA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3414C2A"/>
    <w:multiLevelType w:val="hybridMultilevel"/>
    <w:tmpl w:val="B6B256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13"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9"/>
    <w:lvlOverride w:ilvl="0">
      <w:lvl w:ilvl="0">
        <w:numFmt w:val="upperRoman"/>
        <w:lvlText w:val="%1."/>
        <w:lvlJc w:val="right"/>
      </w:lvl>
    </w:lvlOverride>
  </w:num>
  <w:num w:numId="3">
    <w:abstractNumId w:val="12"/>
  </w:num>
  <w:num w:numId="4">
    <w:abstractNumId w:val="4"/>
  </w:num>
  <w:num w:numId="5">
    <w:abstractNumId w:val="2"/>
  </w:num>
  <w:num w:numId="6">
    <w:abstractNumId w:val="5"/>
  </w:num>
  <w:num w:numId="7">
    <w:abstractNumId w:val="13"/>
  </w:num>
  <w:num w:numId="8">
    <w:abstractNumId w:val="0"/>
  </w:num>
  <w:num w:numId="9">
    <w:abstractNumId w:val="1"/>
  </w:num>
  <w:num w:numId="10">
    <w:abstractNumId w:val="8"/>
  </w:num>
  <w:num w:numId="11">
    <w:abstractNumId w:val="10"/>
  </w:num>
  <w:num w:numId="12">
    <w:abstractNumId w:val="11"/>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38"/>
    <w:rsid w:val="00005280"/>
    <w:rsid w:val="00011B69"/>
    <w:rsid w:val="00022826"/>
    <w:rsid w:val="000319C5"/>
    <w:rsid w:val="00035170"/>
    <w:rsid w:val="0004301C"/>
    <w:rsid w:val="00043028"/>
    <w:rsid w:val="000551BF"/>
    <w:rsid w:val="000572F3"/>
    <w:rsid w:val="0006272A"/>
    <w:rsid w:val="0006759B"/>
    <w:rsid w:val="000728AE"/>
    <w:rsid w:val="000A0FE4"/>
    <w:rsid w:val="000A3500"/>
    <w:rsid w:val="000A5C62"/>
    <w:rsid w:val="000C3339"/>
    <w:rsid w:val="000C4A06"/>
    <w:rsid w:val="000D2654"/>
    <w:rsid w:val="000F6E93"/>
    <w:rsid w:val="00107D23"/>
    <w:rsid w:val="001247BF"/>
    <w:rsid w:val="00132B0F"/>
    <w:rsid w:val="00142268"/>
    <w:rsid w:val="001423F4"/>
    <w:rsid w:val="001528E4"/>
    <w:rsid w:val="00167974"/>
    <w:rsid w:val="001725B5"/>
    <w:rsid w:val="00182DA4"/>
    <w:rsid w:val="00183B60"/>
    <w:rsid w:val="0019475D"/>
    <w:rsid w:val="001A573A"/>
    <w:rsid w:val="001A75DE"/>
    <w:rsid w:val="001B2EA0"/>
    <w:rsid w:val="001B68D6"/>
    <w:rsid w:val="001B6EB9"/>
    <w:rsid w:val="001C00BD"/>
    <w:rsid w:val="001C25BC"/>
    <w:rsid w:val="001C27DF"/>
    <w:rsid w:val="001D3F19"/>
    <w:rsid w:val="001D61DA"/>
    <w:rsid w:val="001E13C0"/>
    <w:rsid w:val="001E2C7A"/>
    <w:rsid w:val="001E4BD7"/>
    <w:rsid w:val="001E6C08"/>
    <w:rsid w:val="00200BD7"/>
    <w:rsid w:val="00216380"/>
    <w:rsid w:val="00217F04"/>
    <w:rsid w:val="0022110A"/>
    <w:rsid w:val="00225BDF"/>
    <w:rsid w:val="002317E4"/>
    <w:rsid w:val="002323B7"/>
    <w:rsid w:val="002351D3"/>
    <w:rsid w:val="00242826"/>
    <w:rsid w:val="00252053"/>
    <w:rsid w:val="00270D87"/>
    <w:rsid w:val="0027361F"/>
    <w:rsid w:val="00275C1F"/>
    <w:rsid w:val="0028660C"/>
    <w:rsid w:val="00296C85"/>
    <w:rsid w:val="002A1FC2"/>
    <w:rsid w:val="002A7765"/>
    <w:rsid w:val="002A7E7E"/>
    <w:rsid w:val="002D17E3"/>
    <w:rsid w:val="002D35B1"/>
    <w:rsid w:val="002D46DF"/>
    <w:rsid w:val="002D6DEF"/>
    <w:rsid w:val="002E311D"/>
    <w:rsid w:val="002F3711"/>
    <w:rsid w:val="00300C43"/>
    <w:rsid w:val="0030143A"/>
    <w:rsid w:val="0030468A"/>
    <w:rsid w:val="00313375"/>
    <w:rsid w:val="00315049"/>
    <w:rsid w:val="00321981"/>
    <w:rsid w:val="00324EBE"/>
    <w:rsid w:val="00333436"/>
    <w:rsid w:val="00336322"/>
    <w:rsid w:val="003432EF"/>
    <w:rsid w:val="0035304E"/>
    <w:rsid w:val="00361D66"/>
    <w:rsid w:val="003713D0"/>
    <w:rsid w:val="00372746"/>
    <w:rsid w:val="003746A3"/>
    <w:rsid w:val="00377F9F"/>
    <w:rsid w:val="00385CC1"/>
    <w:rsid w:val="003868B5"/>
    <w:rsid w:val="0038700C"/>
    <w:rsid w:val="003964BA"/>
    <w:rsid w:val="003A05F9"/>
    <w:rsid w:val="003B190C"/>
    <w:rsid w:val="003B76C8"/>
    <w:rsid w:val="003C2F6A"/>
    <w:rsid w:val="003E0787"/>
    <w:rsid w:val="003F6468"/>
    <w:rsid w:val="00404BA3"/>
    <w:rsid w:val="0040517F"/>
    <w:rsid w:val="00406D8C"/>
    <w:rsid w:val="00414F91"/>
    <w:rsid w:val="00434978"/>
    <w:rsid w:val="004365C0"/>
    <w:rsid w:val="00437359"/>
    <w:rsid w:val="00457C33"/>
    <w:rsid w:val="004620B4"/>
    <w:rsid w:val="00463C78"/>
    <w:rsid w:val="00472696"/>
    <w:rsid w:val="004771F7"/>
    <w:rsid w:val="00492D79"/>
    <w:rsid w:val="00495A2D"/>
    <w:rsid w:val="00496712"/>
    <w:rsid w:val="00496FDB"/>
    <w:rsid w:val="004A6BFC"/>
    <w:rsid w:val="004C2D42"/>
    <w:rsid w:val="004C6981"/>
    <w:rsid w:val="004E0B19"/>
    <w:rsid w:val="004E0CF7"/>
    <w:rsid w:val="004E2338"/>
    <w:rsid w:val="004E7AC0"/>
    <w:rsid w:val="004F4481"/>
    <w:rsid w:val="005029EC"/>
    <w:rsid w:val="00510BFF"/>
    <w:rsid w:val="00523AF5"/>
    <w:rsid w:val="005247EA"/>
    <w:rsid w:val="005300E6"/>
    <w:rsid w:val="0053148C"/>
    <w:rsid w:val="00534B65"/>
    <w:rsid w:val="00535F0B"/>
    <w:rsid w:val="005432D8"/>
    <w:rsid w:val="00551E7F"/>
    <w:rsid w:val="005526C9"/>
    <w:rsid w:val="00556F3B"/>
    <w:rsid w:val="00560C1E"/>
    <w:rsid w:val="005757A7"/>
    <w:rsid w:val="0057699F"/>
    <w:rsid w:val="005820EB"/>
    <w:rsid w:val="00587246"/>
    <w:rsid w:val="00595D69"/>
    <w:rsid w:val="005A3BF5"/>
    <w:rsid w:val="005A4D7F"/>
    <w:rsid w:val="005B07C2"/>
    <w:rsid w:val="005B4759"/>
    <w:rsid w:val="005C0E5C"/>
    <w:rsid w:val="005C66C0"/>
    <w:rsid w:val="005F542A"/>
    <w:rsid w:val="005F563A"/>
    <w:rsid w:val="00603369"/>
    <w:rsid w:val="00614BB4"/>
    <w:rsid w:val="00626823"/>
    <w:rsid w:val="00630A16"/>
    <w:rsid w:val="006444D8"/>
    <w:rsid w:val="00654F21"/>
    <w:rsid w:val="00654FE9"/>
    <w:rsid w:val="00656AE6"/>
    <w:rsid w:val="00657BD2"/>
    <w:rsid w:val="006629CF"/>
    <w:rsid w:val="0066419F"/>
    <w:rsid w:val="0066482B"/>
    <w:rsid w:val="006801D4"/>
    <w:rsid w:val="00683DFA"/>
    <w:rsid w:val="00687EF4"/>
    <w:rsid w:val="006B2694"/>
    <w:rsid w:val="006B30CD"/>
    <w:rsid w:val="006B3DB4"/>
    <w:rsid w:val="006C3B9C"/>
    <w:rsid w:val="006C644C"/>
    <w:rsid w:val="006D07BF"/>
    <w:rsid w:val="006D150E"/>
    <w:rsid w:val="006D5765"/>
    <w:rsid w:val="006E001E"/>
    <w:rsid w:val="006E77E6"/>
    <w:rsid w:val="006F3D67"/>
    <w:rsid w:val="007056B6"/>
    <w:rsid w:val="007073DF"/>
    <w:rsid w:val="00725E1F"/>
    <w:rsid w:val="00730FE5"/>
    <w:rsid w:val="0073426B"/>
    <w:rsid w:val="007400C6"/>
    <w:rsid w:val="007431C8"/>
    <w:rsid w:val="00757AA9"/>
    <w:rsid w:val="00781719"/>
    <w:rsid w:val="00791445"/>
    <w:rsid w:val="00791C9C"/>
    <w:rsid w:val="007A56CE"/>
    <w:rsid w:val="007B0C01"/>
    <w:rsid w:val="007B1ACB"/>
    <w:rsid w:val="007B2D3C"/>
    <w:rsid w:val="007B6513"/>
    <w:rsid w:val="007C28C6"/>
    <w:rsid w:val="007C7A0C"/>
    <w:rsid w:val="007D2399"/>
    <w:rsid w:val="00805A08"/>
    <w:rsid w:val="008112D6"/>
    <w:rsid w:val="00811B0B"/>
    <w:rsid w:val="00821C8A"/>
    <w:rsid w:val="0082275B"/>
    <w:rsid w:val="0083273B"/>
    <w:rsid w:val="00851B82"/>
    <w:rsid w:val="00861ACD"/>
    <w:rsid w:val="008628F8"/>
    <w:rsid w:val="00873F22"/>
    <w:rsid w:val="00884D62"/>
    <w:rsid w:val="00891560"/>
    <w:rsid w:val="00892FF9"/>
    <w:rsid w:val="008A35FA"/>
    <w:rsid w:val="008B0732"/>
    <w:rsid w:val="008B4B59"/>
    <w:rsid w:val="008C2154"/>
    <w:rsid w:val="008D2E26"/>
    <w:rsid w:val="008D7E7C"/>
    <w:rsid w:val="008E75B6"/>
    <w:rsid w:val="00902E34"/>
    <w:rsid w:val="009179CE"/>
    <w:rsid w:val="009213B4"/>
    <w:rsid w:val="00923E47"/>
    <w:rsid w:val="00927E8E"/>
    <w:rsid w:val="00934C57"/>
    <w:rsid w:val="009405EE"/>
    <w:rsid w:val="00947263"/>
    <w:rsid w:val="00955BE3"/>
    <w:rsid w:val="00971C6B"/>
    <w:rsid w:val="009772C1"/>
    <w:rsid w:val="009774E4"/>
    <w:rsid w:val="009868DF"/>
    <w:rsid w:val="00990B93"/>
    <w:rsid w:val="00991FDE"/>
    <w:rsid w:val="009966C0"/>
    <w:rsid w:val="009969E5"/>
    <w:rsid w:val="009A011F"/>
    <w:rsid w:val="009A3577"/>
    <w:rsid w:val="009B486D"/>
    <w:rsid w:val="009B728D"/>
    <w:rsid w:val="009C30AE"/>
    <w:rsid w:val="009C51E9"/>
    <w:rsid w:val="009D50D6"/>
    <w:rsid w:val="009F5590"/>
    <w:rsid w:val="009F717B"/>
    <w:rsid w:val="00A0223E"/>
    <w:rsid w:val="00A07096"/>
    <w:rsid w:val="00A079E2"/>
    <w:rsid w:val="00A116F2"/>
    <w:rsid w:val="00A33597"/>
    <w:rsid w:val="00A33B17"/>
    <w:rsid w:val="00A408FA"/>
    <w:rsid w:val="00A43E10"/>
    <w:rsid w:val="00A56BCE"/>
    <w:rsid w:val="00A7349A"/>
    <w:rsid w:val="00A84394"/>
    <w:rsid w:val="00A85828"/>
    <w:rsid w:val="00A86692"/>
    <w:rsid w:val="00A86A4F"/>
    <w:rsid w:val="00A90BE0"/>
    <w:rsid w:val="00A91131"/>
    <w:rsid w:val="00A96975"/>
    <w:rsid w:val="00A97177"/>
    <w:rsid w:val="00AA249E"/>
    <w:rsid w:val="00AA4454"/>
    <w:rsid w:val="00AA6063"/>
    <w:rsid w:val="00AA707A"/>
    <w:rsid w:val="00AB1076"/>
    <w:rsid w:val="00AB2511"/>
    <w:rsid w:val="00AD5C25"/>
    <w:rsid w:val="00AE47F4"/>
    <w:rsid w:val="00AE62D4"/>
    <w:rsid w:val="00B16B7A"/>
    <w:rsid w:val="00B17283"/>
    <w:rsid w:val="00B2189F"/>
    <w:rsid w:val="00B26745"/>
    <w:rsid w:val="00B53B28"/>
    <w:rsid w:val="00B737A0"/>
    <w:rsid w:val="00B85A28"/>
    <w:rsid w:val="00BB14F6"/>
    <w:rsid w:val="00BC15BA"/>
    <w:rsid w:val="00BC27E6"/>
    <w:rsid w:val="00BC51D9"/>
    <w:rsid w:val="00BD695C"/>
    <w:rsid w:val="00BE7409"/>
    <w:rsid w:val="00C2782E"/>
    <w:rsid w:val="00C316B8"/>
    <w:rsid w:val="00C37A03"/>
    <w:rsid w:val="00C52D82"/>
    <w:rsid w:val="00C536CC"/>
    <w:rsid w:val="00C60FAE"/>
    <w:rsid w:val="00C71461"/>
    <w:rsid w:val="00C927C7"/>
    <w:rsid w:val="00C977B7"/>
    <w:rsid w:val="00CA0752"/>
    <w:rsid w:val="00CA1964"/>
    <w:rsid w:val="00CA4D28"/>
    <w:rsid w:val="00CA4D29"/>
    <w:rsid w:val="00CA4E5A"/>
    <w:rsid w:val="00CA5B74"/>
    <w:rsid w:val="00CA74E6"/>
    <w:rsid w:val="00CB12C1"/>
    <w:rsid w:val="00CC3820"/>
    <w:rsid w:val="00CC5B12"/>
    <w:rsid w:val="00CC6685"/>
    <w:rsid w:val="00CD5D70"/>
    <w:rsid w:val="00CE0D21"/>
    <w:rsid w:val="00CE0F71"/>
    <w:rsid w:val="00CF3083"/>
    <w:rsid w:val="00CF4446"/>
    <w:rsid w:val="00D025C9"/>
    <w:rsid w:val="00D05447"/>
    <w:rsid w:val="00D27FB7"/>
    <w:rsid w:val="00D35DE3"/>
    <w:rsid w:val="00D37D14"/>
    <w:rsid w:val="00D409E9"/>
    <w:rsid w:val="00D42A16"/>
    <w:rsid w:val="00D70C20"/>
    <w:rsid w:val="00D724F4"/>
    <w:rsid w:val="00D734D9"/>
    <w:rsid w:val="00DA0707"/>
    <w:rsid w:val="00DA4ABA"/>
    <w:rsid w:val="00DC3433"/>
    <w:rsid w:val="00DC4C65"/>
    <w:rsid w:val="00DC5650"/>
    <w:rsid w:val="00DC6C40"/>
    <w:rsid w:val="00DD3551"/>
    <w:rsid w:val="00DF6533"/>
    <w:rsid w:val="00E02F0C"/>
    <w:rsid w:val="00E1408B"/>
    <w:rsid w:val="00E152F3"/>
    <w:rsid w:val="00E22565"/>
    <w:rsid w:val="00E25F3A"/>
    <w:rsid w:val="00E336C1"/>
    <w:rsid w:val="00E40318"/>
    <w:rsid w:val="00E40B16"/>
    <w:rsid w:val="00E464B2"/>
    <w:rsid w:val="00E51FE3"/>
    <w:rsid w:val="00E60128"/>
    <w:rsid w:val="00E601D1"/>
    <w:rsid w:val="00E81438"/>
    <w:rsid w:val="00E9040E"/>
    <w:rsid w:val="00E96CD9"/>
    <w:rsid w:val="00EA0616"/>
    <w:rsid w:val="00EA0BD3"/>
    <w:rsid w:val="00EA36A9"/>
    <w:rsid w:val="00EA6641"/>
    <w:rsid w:val="00EA6D68"/>
    <w:rsid w:val="00EA7BE3"/>
    <w:rsid w:val="00EB1919"/>
    <w:rsid w:val="00EB1A19"/>
    <w:rsid w:val="00EB7DEB"/>
    <w:rsid w:val="00EC2541"/>
    <w:rsid w:val="00ED15DF"/>
    <w:rsid w:val="00ED38DF"/>
    <w:rsid w:val="00ED4073"/>
    <w:rsid w:val="00ED481E"/>
    <w:rsid w:val="00ED4C49"/>
    <w:rsid w:val="00ED5C10"/>
    <w:rsid w:val="00EE2FD6"/>
    <w:rsid w:val="00F04B1F"/>
    <w:rsid w:val="00F22A66"/>
    <w:rsid w:val="00F31AD0"/>
    <w:rsid w:val="00F50C0B"/>
    <w:rsid w:val="00F51F44"/>
    <w:rsid w:val="00F67502"/>
    <w:rsid w:val="00F751F4"/>
    <w:rsid w:val="00F90F04"/>
    <w:rsid w:val="00F974A4"/>
    <w:rsid w:val="00FA0BF5"/>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1"/>
    <w:qFormat/>
    <w:rsid w:val="00AA6063"/>
    <w:pPr>
      <w:widowControl w:val="0"/>
      <w:autoSpaceDE w:val="0"/>
      <w:autoSpaceDN w:val="0"/>
      <w:ind w:left="312"/>
      <w:jc w:val="both"/>
      <w:outlineLvl w:val="0"/>
    </w:pPr>
    <w:rPr>
      <w:rFonts w:ascii="Palatino Linotype" w:eastAsia="Palatino Linotype" w:hAnsi="Palatino Linotype" w:cs="Palatino Linotype"/>
      <w:b/>
      <w:bCs/>
      <w:lang w:eastAsia="en-US"/>
    </w:rPr>
  </w:style>
  <w:style w:type="paragraph" w:styleId="Ttulo2">
    <w:name w:val="heading 2"/>
    <w:basedOn w:val="Normal"/>
    <w:next w:val="Normal"/>
    <w:link w:val="Ttulo2Car"/>
    <w:uiPriority w:val="9"/>
    <w:semiHidden/>
    <w:unhideWhenUsed/>
    <w:qFormat/>
    <w:rsid w:val="0047269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457C33"/>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character" w:customStyle="1" w:styleId="Ttulo1Car">
    <w:name w:val="Título 1 Car"/>
    <w:basedOn w:val="Fuentedeprrafopredeter"/>
    <w:link w:val="Ttulo1"/>
    <w:uiPriority w:val="1"/>
    <w:rsid w:val="00AA6063"/>
    <w:rPr>
      <w:rFonts w:ascii="Palatino Linotype" w:eastAsia="Palatino Linotype" w:hAnsi="Palatino Linotype" w:cs="Palatino Linotype"/>
      <w:b/>
      <w:bCs/>
      <w:sz w:val="24"/>
      <w:szCs w:val="24"/>
      <w:lang w:val="es-ES"/>
    </w:rPr>
  </w:style>
  <w:style w:type="paragraph" w:styleId="Textoindependiente">
    <w:name w:val="Body Text"/>
    <w:basedOn w:val="Normal"/>
    <w:link w:val="TextoindependienteCar"/>
    <w:uiPriority w:val="1"/>
    <w:qFormat/>
    <w:rsid w:val="00AA6063"/>
    <w:pPr>
      <w:widowControl w:val="0"/>
      <w:autoSpaceDE w:val="0"/>
      <w:autoSpaceDN w:val="0"/>
    </w:pPr>
    <w:rPr>
      <w:rFonts w:ascii="Palatino Linotype" w:eastAsia="Palatino Linotype" w:hAnsi="Palatino Linotype" w:cs="Palatino Linotype"/>
      <w:sz w:val="22"/>
      <w:szCs w:val="22"/>
      <w:lang w:eastAsia="en-US"/>
    </w:rPr>
  </w:style>
  <w:style w:type="character" w:customStyle="1" w:styleId="TextoindependienteCar">
    <w:name w:val="Texto independiente Car"/>
    <w:basedOn w:val="Fuentedeprrafopredeter"/>
    <w:link w:val="Textoindependiente"/>
    <w:uiPriority w:val="1"/>
    <w:rsid w:val="00AA6063"/>
    <w:rPr>
      <w:rFonts w:ascii="Palatino Linotype" w:eastAsia="Palatino Linotype" w:hAnsi="Palatino Linotype" w:cs="Palatino Linotype"/>
      <w:lang w:val="es-ES"/>
    </w:rPr>
  </w:style>
  <w:style w:type="character" w:customStyle="1" w:styleId="Ttulo2Car">
    <w:name w:val="Título 2 Car"/>
    <w:basedOn w:val="Fuentedeprrafopredeter"/>
    <w:link w:val="Ttulo2"/>
    <w:uiPriority w:val="9"/>
    <w:semiHidden/>
    <w:rsid w:val="00472696"/>
    <w:rPr>
      <w:rFonts w:asciiTheme="majorHAnsi" w:eastAsiaTheme="majorEastAsia" w:hAnsiTheme="majorHAnsi" w:cstheme="majorBidi"/>
      <w:color w:val="2E74B5" w:themeColor="accent1" w:themeShade="BF"/>
      <w:sz w:val="26"/>
      <w:szCs w:val="26"/>
      <w:lang w:val="es-ES" w:eastAsia="es-ES"/>
    </w:rPr>
  </w:style>
  <w:style w:type="table" w:styleId="Tablaconcuadrcula">
    <w:name w:val="Table Grid"/>
    <w:basedOn w:val="Tablanormal"/>
    <w:uiPriority w:val="39"/>
    <w:rsid w:val="0073426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9179CE"/>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paragraph" w:customStyle="1" w:styleId="Citas">
    <w:name w:val="Citas"/>
    <w:basedOn w:val="Normal"/>
    <w:qFormat/>
    <w:rsid w:val="009179CE"/>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INACANTEPEC/art_92_viii.w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pomex.org.mx/ipo3/lgt/indice/ZINACANTEPEC/art_92_viii.web" TargetMode="External"/><Relationship Id="rId4" Type="http://schemas.openxmlformats.org/officeDocument/2006/relationships/settings" Target="settings.xml"/><Relationship Id="rId9" Type="http://schemas.openxmlformats.org/officeDocument/2006/relationships/hyperlink" Target="https://www.ipomex.org.mx/ipo3/lgt/indice/ZINACANTEPEC/art_92_viii.web"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119E7-E728-4730-B3E7-F4301948F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3064</Words>
  <Characters>16857</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PEDRO</cp:lastModifiedBy>
  <cp:revision>10</cp:revision>
  <cp:lastPrinted>2023-01-27T21:57:00Z</cp:lastPrinted>
  <dcterms:created xsi:type="dcterms:W3CDTF">2023-03-17T17:15:00Z</dcterms:created>
  <dcterms:modified xsi:type="dcterms:W3CDTF">2023-03-21T03:59:00Z</dcterms:modified>
</cp:coreProperties>
</file>