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05A1D0CF" w:rsidR="00E81438" w:rsidRPr="00DC63E7" w:rsidRDefault="00CE2B11"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sidR="003B7894">
        <w:rPr>
          <w:rFonts w:ascii="Palatino Linotype" w:hAnsi="Palatino Linotype" w:cs="Arial"/>
          <w:b/>
        </w:rPr>
        <w:t>DÉCIMA</w:t>
      </w:r>
      <w:r>
        <w:rPr>
          <w:rFonts w:ascii="Palatino Linotype" w:hAnsi="Palatino Linotype" w:cs="Arial"/>
          <w:b/>
        </w:rPr>
        <w:t xml:space="preserve"> </w:t>
      </w:r>
      <w:r w:rsidRPr="002C26C5">
        <w:rPr>
          <w:rFonts w:ascii="Palatino Linotype" w:hAnsi="Palatino Linotype" w:cs="Arial"/>
          <w:b/>
        </w:rPr>
        <w:t xml:space="preserve">SESIÓN ORDINARIA CELEBRADA EL </w:t>
      </w:r>
      <w:r w:rsidR="003B7894">
        <w:rPr>
          <w:rFonts w:ascii="Palatino Linotype" w:hAnsi="Palatino Linotype" w:cs="Arial"/>
          <w:b/>
        </w:rPr>
        <w:t>QUINCE</w:t>
      </w:r>
      <w:r w:rsidR="00C15023">
        <w:rPr>
          <w:rFonts w:ascii="Palatino Linotype" w:hAnsi="Palatino Linotype" w:cs="Arial"/>
          <w:b/>
        </w:rPr>
        <w:t xml:space="preserve"> </w:t>
      </w:r>
      <w:r>
        <w:rPr>
          <w:rFonts w:ascii="Palatino Linotype" w:hAnsi="Palatino Linotype" w:cs="Arial"/>
          <w:b/>
        </w:rPr>
        <w:t xml:space="preserve">DE </w:t>
      </w:r>
      <w:r w:rsidR="003B7894">
        <w:rPr>
          <w:rFonts w:ascii="Palatino Linotype" w:hAnsi="Palatino Linotype" w:cs="Arial"/>
          <w:b/>
        </w:rPr>
        <w:t>MARZO</w:t>
      </w:r>
      <w:r w:rsidR="00C15023">
        <w:rPr>
          <w:rFonts w:ascii="Palatino Linotype" w:hAnsi="Palatino Linotype" w:cs="Arial"/>
          <w:b/>
        </w:rPr>
        <w:t xml:space="preserve"> </w:t>
      </w:r>
      <w:r w:rsidRPr="002C26C5">
        <w:rPr>
          <w:rFonts w:ascii="Palatino Linotype" w:hAnsi="Palatino Linotype" w:cs="Arial"/>
          <w:b/>
        </w:rPr>
        <w:t>DE DOS MIL VEINTI</w:t>
      </w:r>
      <w:r w:rsidR="00C30186">
        <w:rPr>
          <w:rFonts w:ascii="Palatino Linotype" w:hAnsi="Palatino Linotype" w:cs="Arial"/>
          <w:b/>
        </w:rPr>
        <w:t>TRÉS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sidR="00277F11">
        <w:rPr>
          <w:rFonts w:ascii="Palatino Linotype" w:hAnsi="Palatino Linotype" w:cs="Arial"/>
          <w:b/>
          <w:bCs/>
          <w:lang w:val="es-MX"/>
        </w:rPr>
        <w:t>00655</w:t>
      </w:r>
      <w:r w:rsidRPr="002C26C5">
        <w:rPr>
          <w:rFonts w:ascii="Palatino Linotype" w:hAnsi="Palatino Linotype" w:cs="Arial"/>
          <w:b/>
          <w:bCs/>
          <w:lang w:val="es-MX"/>
        </w:rPr>
        <w:t>/INFOEM/IP/R</w:t>
      </w:r>
      <w:r w:rsidR="00277F11">
        <w:rPr>
          <w:rFonts w:ascii="Palatino Linotype" w:hAnsi="Palatino Linotype" w:cs="Arial"/>
          <w:b/>
          <w:bCs/>
          <w:lang w:val="es-MX"/>
        </w:rPr>
        <w:t>R/2023</w:t>
      </w:r>
      <w:r w:rsidR="003B7894">
        <w:rPr>
          <w:rFonts w:ascii="Palatino Linotype" w:hAnsi="Palatino Linotype" w:cs="Arial"/>
          <w:b/>
          <w:bCs/>
          <w:lang w:val="es-MX"/>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0556B014"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E2B11">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277F11">
        <w:rPr>
          <w:rFonts w:ascii="Palatino Linotype" w:hAnsi="Palatino Linotype"/>
          <w:b/>
          <w:bCs/>
          <w:color w:val="000000" w:themeColor="text1"/>
          <w:sz w:val="22"/>
          <w:szCs w:val="22"/>
        </w:rPr>
        <w:t>00655</w:t>
      </w:r>
      <w:r w:rsidR="002C26C5" w:rsidRPr="002C26C5">
        <w:rPr>
          <w:rFonts w:ascii="Palatino Linotype" w:hAnsi="Palatino Linotype"/>
          <w:b/>
          <w:bCs/>
          <w:color w:val="000000" w:themeColor="text1"/>
          <w:sz w:val="22"/>
          <w:szCs w:val="22"/>
        </w:rPr>
        <w:t>/INFOEM/IP/RR/</w:t>
      </w:r>
      <w:r w:rsidR="00D74466" w:rsidRPr="002C26C5">
        <w:rPr>
          <w:rFonts w:ascii="Palatino Linotype" w:hAnsi="Palatino Linotype"/>
          <w:b/>
          <w:bCs/>
          <w:color w:val="000000" w:themeColor="text1"/>
          <w:sz w:val="22"/>
          <w:szCs w:val="22"/>
        </w:rPr>
        <w:t>202</w:t>
      </w:r>
      <w:r w:rsidR="00277F11">
        <w:rPr>
          <w:rFonts w:ascii="Palatino Linotype" w:hAnsi="Palatino Linotype"/>
          <w:b/>
          <w:bCs/>
          <w:color w:val="000000" w:themeColor="text1"/>
          <w:sz w:val="22"/>
          <w:szCs w:val="22"/>
        </w:rPr>
        <w:t>3</w:t>
      </w:r>
      <w:r w:rsidR="00D74466">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proyecto presentado por</w:t>
      </w:r>
      <w:r w:rsidR="00277F11">
        <w:rPr>
          <w:rFonts w:ascii="Palatino Linotype" w:hAnsi="Palatino Linotype" w:cs="Arial"/>
          <w:sz w:val="22"/>
          <w:szCs w:val="22"/>
        </w:rPr>
        <w:t xml:space="preserve"> el Comisionado Presidente </w:t>
      </w:r>
      <w:r w:rsidR="00277F11" w:rsidRPr="00277F11">
        <w:rPr>
          <w:rFonts w:ascii="Palatino Linotype" w:hAnsi="Palatino Linotype" w:cs="Arial"/>
          <w:b/>
          <w:sz w:val="22"/>
          <w:szCs w:val="22"/>
        </w:rPr>
        <w:t>JOSÉ MARTÍNEZ VILCHIS</w:t>
      </w:r>
      <w:r w:rsidR="00ED4575" w:rsidRPr="00277F11">
        <w:rPr>
          <w:rFonts w:ascii="Palatino Linotype" w:hAnsi="Palatino Linotype" w:cs="Arial"/>
          <w:b/>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6619836F"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SUJETO OBLIGADO</w:t>
      </w:r>
      <w:r w:rsidRPr="00DC63E7">
        <w:rPr>
          <w:rFonts w:ascii="Palatino Linotype" w:hAnsi="Palatino Linotype" w:cs="Arial"/>
          <w:sz w:val="22"/>
          <w:szCs w:val="22"/>
          <w:lang w:val="es-419"/>
        </w:rPr>
        <w:t xml:space="preserve">, </w:t>
      </w:r>
      <w:r w:rsidR="00461145">
        <w:rPr>
          <w:rFonts w:ascii="Palatino Linotype" w:hAnsi="Palatino Linotype" w:cs="Arial"/>
          <w:sz w:val="22"/>
          <w:szCs w:val="22"/>
          <w:lang w:val="es-MX"/>
        </w:rPr>
        <w:t>lo siguiente</w:t>
      </w:r>
      <w:r w:rsidRPr="00DC63E7">
        <w:rPr>
          <w:rFonts w:ascii="Palatino Linotype" w:hAnsi="Palatino Linotype" w:cs="Arial"/>
          <w:sz w:val="22"/>
          <w:szCs w:val="22"/>
          <w:lang w:val="es-419"/>
        </w:rPr>
        <w:t>:</w:t>
      </w:r>
    </w:p>
    <w:p w14:paraId="1FC7902B" w14:textId="77777777" w:rsidR="00277F11" w:rsidRDefault="00277F11" w:rsidP="00277F11">
      <w:pPr>
        <w:widowControl w:val="0"/>
        <w:autoSpaceDE w:val="0"/>
        <w:autoSpaceDN w:val="0"/>
        <w:adjustRightInd w:val="0"/>
        <w:spacing w:line="360" w:lineRule="auto"/>
        <w:ind w:left="567" w:right="1041"/>
        <w:jc w:val="both"/>
        <w:rPr>
          <w:rFonts w:ascii="Palatino Linotype" w:eastAsia="Palatino Linotype" w:hAnsi="Palatino Linotype" w:cs="Palatino Linotype"/>
          <w:i/>
          <w:sz w:val="22"/>
          <w:szCs w:val="22"/>
        </w:rPr>
      </w:pPr>
      <w:r w:rsidRPr="00277F11">
        <w:rPr>
          <w:rFonts w:ascii="Palatino Linotype" w:eastAsia="Palatino Linotype" w:hAnsi="Palatino Linotype" w:cs="Palatino Linotype"/>
          <w:i/>
          <w:sz w:val="22"/>
          <w:szCs w:val="22"/>
        </w:rPr>
        <w:t xml:space="preserve">“Recibidos de nómina y nómina de todo el ayuntamiento, correspondiente a la primera quincena de enero 2023, ya que en </w:t>
      </w:r>
      <w:proofErr w:type="spellStart"/>
      <w:r w:rsidRPr="00277F11">
        <w:rPr>
          <w:rFonts w:ascii="Palatino Linotype" w:eastAsia="Palatino Linotype" w:hAnsi="Palatino Linotype" w:cs="Palatino Linotype"/>
          <w:i/>
          <w:sz w:val="22"/>
          <w:szCs w:val="22"/>
        </w:rPr>
        <w:t>ipomex</w:t>
      </w:r>
      <w:proofErr w:type="spellEnd"/>
      <w:r w:rsidRPr="00277F11">
        <w:rPr>
          <w:rFonts w:ascii="Palatino Linotype" w:eastAsia="Palatino Linotype" w:hAnsi="Palatino Linotype" w:cs="Palatino Linotype"/>
          <w:i/>
          <w:sz w:val="22"/>
          <w:szCs w:val="22"/>
        </w:rPr>
        <w:t xml:space="preserve"> no tienen actualizadas ninguna de sus obligaciones de transparencia, por lo que se debe dar vista al Jurídico del </w:t>
      </w:r>
      <w:proofErr w:type="spellStart"/>
      <w:r w:rsidRPr="00277F11">
        <w:rPr>
          <w:rFonts w:ascii="Palatino Linotype" w:eastAsia="Palatino Linotype" w:hAnsi="Palatino Linotype" w:cs="Palatino Linotype"/>
          <w:i/>
          <w:sz w:val="22"/>
          <w:szCs w:val="22"/>
        </w:rPr>
        <w:t>Infoem</w:t>
      </w:r>
      <w:proofErr w:type="spellEnd"/>
      <w:r w:rsidRPr="00277F11">
        <w:rPr>
          <w:rFonts w:ascii="Palatino Linotype" w:eastAsia="Palatino Linotype" w:hAnsi="Palatino Linotype" w:cs="Palatino Linotype"/>
          <w:i/>
          <w:sz w:val="22"/>
          <w:szCs w:val="22"/>
        </w:rPr>
        <w:t xml:space="preserve"> y a Contraloría.” </w:t>
      </w:r>
    </w:p>
    <w:p w14:paraId="28F43C99" w14:textId="77777777" w:rsidR="00277F11" w:rsidRDefault="00277F11" w:rsidP="002C26C5">
      <w:pPr>
        <w:widowControl w:val="0"/>
        <w:autoSpaceDE w:val="0"/>
        <w:autoSpaceDN w:val="0"/>
        <w:adjustRightInd w:val="0"/>
        <w:spacing w:line="360" w:lineRule="auto"/>
        <w:jc w:val="both"/>
        <w:rPr>
          <w:rFonts w:ascii="Palatino Linotype" w:eastAsia="Palatino Linotype" w:hAnsi="Palatino Linotype" w:cs="Palatino Linotype"/>
          <w:i/>
          <w:sz w:val="22"/>
          <w:szCs w:val="22"/>
        </w:rPr>
      </w:pPr>
    </w:p>
    <w:p w14:paraId="44B7CA94" w14:textId="77777777" w:rsidR="00277F11" w:rsidRDefault="00277F11" w:rsidP="002C26C5">
      <w:pPr>
        <w:widowControl w:val="0"/>
        <w:autoSpaceDE w:val="0"/>
        <w:autoSpaceDN w:val="0"/>
        <w:adjustRightInd w:val="0"/>
        <w:spacing w:line="360" w:lineRule="auto"/>
        <w:jc w:val="both"/>
        <w:rPr>
          <w:rFonts w:ascii="Palatino Linotype" w:eastAsia="Palatino Linotype" w:hAnsi="Palatino Linotype" w:cs="Palatino Linotype"/>
          <w:i/>
          <w:sz w:val="22"/>
          <w:szCs w:val="22"/>
        </w:rPr>
      </w:pPr>
    </w:p>
    <w:p w14:paraId="1DB08AC2" w14:textId="7B1A8D9D" w:rsidR="002C26C5"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0" w:name="_Hlk104238824"/>
      <w:r w:rsidR="002C26C5" w:rsidRPr="002C26C5">
        <w:rPr>
          <w:rFonts w:ascii="Palatino Linotype" w:eastAsia="MS Mincho" w:hAnsi="Palatino Linotype" w:cs="Arial"/>
          <w:b/>
          <w:bCs/>
          <w:sz w:val="22"/>
          <w:szCs w:val="22"/>
          <w:lang w:val="es-MX"/>
        </w:rPr>
        <w:t xml:space="preserve"> </w:t>
      </w:r>
      <w:r w:rsidR="004560E9">
        <w:rPr>
          <w:rFonts w:ascii="Palatino Linotype" w:eastAsia="MS Mincho" w:hAnsi="Palatino Linotype" w:cs="Arial"/>
          <w:sz w:val="22"/>
          <w:szCs w:val="22"/>
          <w:lang w:val="es-MX"/>
        </w:rPr>
        <w:t>remitió lo siguiente</w:t>
      </w:r>
      <w:r w:rsidR="002C26C5" w:rsidRPr="002C26C5">
        <w:rPr>
          <w:rFonts w:ascii="Palatino Linotype" w:eastAsia="MS Mincho" w:hAnsi="Palatino Linotype" w:cs="Arial"/>
          <w:sz w:val="22"/>
          <w:szCs w:val="22"/>
          <w:lang w:val="es-MX"/>
        </w:rPr>
        <w:t>:</w:t>
      </w:r>
    </w:p>
    <w:bookmarkEnd w:id="0"/>
    <w:p w14:paraId="11C51CB0" w14:textId="77777777" w:rsidR="00277F11" w:rsidRDefault="00277F11" w:rsidP="00277F11">
      <w:pPr>
        <w:pStyle w:val="Sinespaciado"/>
        <w:numPr>
          <w:ilvl w:val="0"/>
          <w:numId w:val="12"/>
        </w:numPr>
        <w:spacing w:before="240" w:line="360" w:lineRule="auto"/>
        <w:jc w:val="both"/>
        <w:rPr>
          <w:rFonts w:ascii="Palatino Linotype" w:hAnsi="Palatino Linotype" w:cs="Arial"/>
          <w:b/>
          <w:i/>
          <w:lang w:val="es-MX"/>
        </w:rPr>
      </w:pPr>
      <w:r>
        <w:rPr>
          <w:rFonts w:ascii="Palatino Linotype" w:hAnsi="Palatino Linotype" w:cs="Arial"/>
          <w:b/>
          <w:i/>
        </w:rPr>
        <w:t xml:space="preserve">15IP202301.pdf: </w:t>
      </w:r>
      <w:r>
        <w:rPr>
          <w:rFonts w:ascii="Palatino Linotype" w:hAnsi="Palatino Linotype" w:cs="Arial"/>
        </w:rPr>
        <w:t xml:space="preserve">constante de cinco fojas, en formato </w:t>
      </w:r>
      <w:proofErr w:type="spellStart"/>
      <w:r>
        <w:rPr>
          <w:rFonts w:ascii="Palatino Linotype" w:hAnsi="Palatino Linotype" w:cs="Arial"/>
        </w:rPr>
        <w:t>pdf</w:t>
      </w:r>
      <w:proofErr w:type="spellEnd"/>
      <w:r>
        <w:rPr>
          <w:rFonts w:ascii="Palatino Linotype" w:hAnsi="Palatino Linotype" w:cs="Arial"/>
        </w:rPr>
        <w:t xml:space="preserve">, que contiene la nómina del Municipio de Atizapán, correspondiente al periodo de pago del primero al quince de diciembre de dos mil veintidós, con clave, nombre del empleado y sueldo neto pagado. </w:t>
      </w:r>
    </w:p>
    <w:p w14:paraId="51EA3705" w14:textId="77777777" w:rsidR="00277F11" w:rsidRDefault="00277F11" w:rsidP="00277F11">
      <w:pPr>
        <w:pStyle w:val="Sinespaciado"/>
        <w:numPr>
          <w:ilvl w:val="0"/>
          <w:numId w:val="12"/>
        </w:numPr>
        <w:spacing w:before="240" w:line="360" w:lineRule="auto"/>
        <w:jc w:val="both"/>
        <w:rPr>
          <w:rFonts w:ascii="Palatino Linotype" w:hAnsi="Palatino Linotype" w:cs="Arial"/>
          <w:b/>
          <w:i/>
        </w:rPr>
      </w:pPr>
      <w:r>
        <w:rPr>
          <w:rFonts w:ascii="Palatino Linotype" w:hAnsi="Palatino Linotype" w:cs="Arial"/>
          <w:b/>
          <w:i/>
        </w:rPr>
        <w:t xml:space="preserve">15IP202302.pdf: </w:t>
      </w:r>
      <w:r>
        <w:rPr>
          <w:rFonts w:ascii="Palatino Linotype" w:hAnsi="Palatino Linotype" w:cs="Arial"/>
        </w:rPr>
        <w:t xml:space="preserve">constante de cinco fojas, en formato </w:t>
      </w:r>
      <w:proofErr w:type="spellStart"/>
      <w:r>
        <w:rPr>
          <w:rFonts w:ascii="Palatino Linotype" w:hAnsi="Palatino Linotype" w:cs="Arial"/>
        </w:rPr>
        <w:t>pdf</w:t>
      </w:r>
      <w:proofErr w:type="spellEnd"/>
      <w:r>
        <w:rPr>
          <w:rFonts w:ascii="Palatino Linotype" w:hAnsi="Palatino Linotype" w:cs="Arial"/>
        </w:rPr>
        <w:t xml:space="preserve">, que contiene la nómina del Municipio de Atizapán, correspondiente al periodo de pago </w:t>
      </w:r>
      <w:r>
        <w:rPr>
          <w:rFonts w:ascii="Palatino Linotype" w:hAnsi="Palatino Linotype" w:cs="Arial"/>
          <w:b/>
          <w:u w:val="single"/>
        </w:rPr>
        <w:t>del primero al quince de enero de dos mil veintitrés</w:t>
      </w:r>
      <w:r>
        <w:rPr>
          <w:rFonts w:ascii="Palatino Linotype" w:hAnsi="Palatino Linotype" w:cs="Arial"/>
        </w:rPr>
        <w:t xml:space="preserve">, con clave, nombre del empleado y sueldo neto pagado. </w:t>
      </w:r>
    </w:p>
    <w:p w14:paraId="214DA5AB" w14:textId="77777777" w:rsidR="00277F11" w:rsidRDefault="00277F11" w:rsidP="00277F11">
      <w:pPr>
        <w:pStyle w:val="Sinespaciado"/>
        <w:numPr>
          <w:ilvl w:val="0"/>
          <w:numId w:val="12"/>
        </w:numPr>
        <w:spacing w:before="240" w:line="360" w:lineRule="auto"/>
        <w:jc w:val="both"/>
        <w:rPr>
          <w:rFonts w:ascii="Palatino Linotype" w:hAnsi="Palatino Linotype" w:cs="Arial"/>
          <w:b/>
          <w:i/>
        </w:rPr>
      </w:pPr>
      <w:r>
        <w:rPr>
          <w:rFonts w:ascii="Palatino Linotype" w:hAnsi="Palatino Linotype" w:cs="Arial"/>
          <w:b/>
          <w:i/>
        </w:rPr>
        <w:t xml:space="preserve">15IP202303.pdf: </w:t>
      </w:r>
      <w:r>
        <w:rPr>
          <w:rFonts w:ascii="Palatino Linotype" w:hAnsi="Palatino Linotype" w:cs="Arial"/>
        </w:rPr>
        <w:t xml:space="preserve">constante de cuatro fojas, en formato </w:t>
      </w:r>
      <w:proofErr w:type="spellStart"/>
      <w:r>
        <w:rPr>
          <w:rFonts w:ascii="Palatino Linotype" w:hAnsi="Palatino Linotype" w:cs="Arial"/>
        </w:rPr>
        <w:t>pdf</w:t>
      </w:r>
      <w:proofErr w:type="spellEnd"/>
      <w:r>
        <w:rPr>
          <w:rFonts w:ascii="Palatino Linotype" w:hAnsi="Palatino Linotype" w:cs="Arial"/>
        </w:rPr>
        <w:t xml:space="preserve">, que contiene la nómina del Municipio de Atizapán, correspondiente al periodo de pago del dieciséis al treinta y uno de diciembre de dos mil veintidós, con clave, nombre del empleado y sueldo neto pagado. </w:t>
      </w:r>
    </w:p>
    <w:p w14:paraId="3AD94559" w14:textId="77777777" w:rsidR="00277F11" w:rsidRDefault="00277F11" w:rsidP="00277F11">
      <w:pPr>
        <w:pStyle w:val="Sinespaciado"/>
        <w:numPr>
          <w:ilvl w:val="0"/>
          <w:numId w:val="12"/>
        </w:numPr>
        <w:spacing w:before="240" w:line="360" w:lineRule="auto"/>
        <w:jc w:val="both"/>
        <w:rPr>
          <w:rFonts w:ascii="Palatino Linotype" w:hAnsi="Palatino Linotype" w:cs="Arial"/>
          <w:b/>
          <w:i/>
        </w:rPr>
      </w:pPr>
      <w:r>
        <w:rPr>
          <w:rFonts w:ascii="Palatino Linotype" w:hAnsi="Palatino Linotype" w:cs="Arial"/>
          <w:b/>
          <w:i/>
        </w:rPr>
        <w:t xml:space="preserve">15IP202304.pdf: </w:t>
      </w:r>
      <w:r>
        <w:rPr>
          <w:rFonts w:ascii="Palatino Linotype" w:hAnsi="Palatino Linotype" w:cs="Arial"/>
        </w:rPr>
        <w:t xml:space="preserve">constante de cuatro fojas, en formato </w:t>
      </w:r>
      <w:proofErr w:type="spellStart"/>
      <w:r>
        <w:rPr>
          <w:rFonts w:ascii="Palatino Linotype" w:hAnsi="Palatino Linotype" w:cs="Arial"/>
        </w:rPr>
        <w:t>pdf</w:t>
      </w:r>
      <w:proofErr w:type="spellEnd"/>
      <w:r>
        <w:rPr>
          <w:rFonts w:ascii="Palatino Linotype" w:hAnsi="Palatino Linotype" w:cs="Arial"/>
        </w:rPr>
        <w:t xml:space="preserve">, que contiene el aguinaldo pagado al Ayuntamiento de Atizapán, con clave, nombre del empleado y sueldo neto pagado. </w:t>
      </w:r>
    </w:p>
    <w:p w14:paraId="3C4631F6" w14:textId="77777777" w:rsidR="00277F11" w:rsidRDefault="00277F11" w:rsidP="00277F11">
      <w:pPr>
        <w:pStyle w:val="Sinespaciado"/>
        <w:numPr>
          <w:ilvl w:val="0"/>
          <w:numId w:val="12"/>
        </w:numPr>
        <w:spacing w:before="240" w:line="360" w:lineRule="auto"/>
        <w:jc w:val="both"/>
        <w:rPr>
          <w:rFonts w:ascii="Palatino Linotype" w:hAnsi="Palatino Linotype" w:cs="Arial"/>
          <w:b/>
          <w:i/>
        </w:rPr>
      </w:pPr>
      <w:r>
        <w:rPr>
          <w:rFonts w:ascii="Palatino Linotype" w:hAnsi="Palatino Linotype" w:cs="Arial"/>
          <w:b/>
          <w:i/>
        </w:rPr>
        <w:t xml:space="preserve">15IP202305.pdf: </w:t>
      </w:r>
      <w:r>
        <w:rPr>
          <w:rFonts w:ascii="Palatino Linotype" w:hAnsi="Palatino Linotype" w:cs="Arial"/>
        </w:rPr>
        <w:t xml:space="preserve">constante de cuatro fojas, en formato </w:t>
      </w:r>
      <w:proofErr w:type="spellStart"/>
      <w:r>
        <w:rPr>
          <w:rFonts w:ascii="Palatino Linotype" w:hAnsi="Palatino Linotype" w:cs="Arial"/>
        </w:rPr>
        <w:t>pdf</w:t>
      </w:r>
      <w:proofErr w:type="spellEnd"/>
      <w:r>
        <w:rPr>
          <w:rFonts w:ascii="Palatino Linotype" w:hAnsi="Palatino Linotype" w:cs="Arial"/>
        </w:rPr>
        <w:t>, que contiene la prima vacacional pagada al Ayuntamiento de Atizapán, con clave, nombre del empleado y sueldo neto pagado.</w:t>
      </w:r>
    </w:p>
    <w:p w14:paraId="2FB8D816" w14:textId="77777777" w:rsidR="00277F11" w:rsidRDefault="00277F11" w:rsidP="00DC63E7">
      <w:pPr>
        <w:spacing w:line="360" w:lineRule="auto"/>
        <w:jc w:val="both"/>
        <w:rPr>
          <w:rFonts w:ascii="Palatino Linotype" w:hAnsi="Palatino Linotype" w:cs="Arial"/>
          <w:sz w:val="22"/>
          <w:szCs w:val="22"/>
          <w:lang w:val="es-419"/>
        </w:rPr>
      </w:pPr>
    </w:p>
    <w:p w14:paraId="249712D7" w14:textId="78A010FE" w:rsidR="0001529F" w:rsidRDefault="00ED4575" w:rsidP="00DC63E7">
      <w:pPr>
        <w:spacing w:line="360" w:lineRule="auto"/>
        <w:jc w:val="both"/>
        <w:rPr>
          <w:rFonts w:ascii="Palatino Linotype" w:hAnsi="Palatino Linotype" w:cs="Arial"/>
          <w:sz w:val="22"/>
          <w:szCs w:val="22"/>
          <w:lang w:val="es-419"/>
        </w:rPr>
      </w:pPr>
      <w:bookmarkStart w:id="1" w:name="_GoBack"/>
      <w:bookmarkEnd w:id="1"/>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2" w:name="_Hlk107958112"/>
    </w:p>
    <w:bookmarkEnd w:id="2"/>
    <w:p w14:paraId="159E6614" w14:textId="77777777" w:rsidR="00277F11" w:rsidRDefault="00277F11" w:rsidP="00277F11">
      <w:pPr>
        <w:pStyle w:val="Prrafodelista"/>
        <w:numPr>
          <w:ilvl w:val="0"/>
          <w:numId w:val="11"/>
        </w:numPr>
        <w:spacing w:before="240" w:line="360" w:lineRule="auto"/>
        <w:ind w:left="142" w:hanging="11"/>
        <w:contextualSpacing w:val="0"/>
        <w:jc w:val="both"/>
        <w:rPr>
          <w:rFonts w:ascii="Palatino Linotype" w:hAnsi="Palatino Linotype" w:cs="Arial"/>
          <w:b/>
          <w:i/>
        </w:rPr>
      </w:pPr>
      <w:r>
        <w:rPr>
          <w:rFonts w:ascii="Palatino Linotype" w:hAnsi="Palatino Linotype" w:cs="Arial"/>
          <w:b/>
          <w:i/>
        </w:rPr>
        <w:t>Acto impugnado:</w:t>
      </w:r>
    </w:p>
    <w:p w14:paraId="78BEC070" w14:textId="77777777" w:rsidR="00277F11" w:rsidRDefault="00277F11" w:rsidP="00277F11">
      <w:pPr>
        <w:spacing w:before="240" w:line="360" w:lineRule="auto"/>
        <w:jc w:val="both"/>
        <w:rPr>
          <w:rFonts w:ascii="Palatino Linotype" w:hAnsi="Palatino Linotype" w:cs="Arial"/>
          <w:i/>
        </w:rPr>
      </w:pPr>
      <w:r>
        <w:rPr>
          <w:rFonts w:ascii="Palatino Linotype" w:hAnsi="Palatino Linotype" w:cs="Arial"/>
          <w:i/>
        </w:rPr>
        <w:t>“La respuesta.” (sic)</w:t>
      </w:r>
    </w:p>
    <w:p w14:paraId="48E98B36" w14:textId="77777777" w:rsidR="00277F11" w:rsidRDefault="00277F11" w:rsidP="00277F11">
      <w:pPr>
        <w:pStyle w:val="Prrafodelista"/>
        <w:numPr>
          <w:ilvl w:val="0"/>
          <w:numId w:val="11"/>
        </w:numPr>
        <w:spacing w:before="240" w:line="360" w:lineRule="auto"/>
        <w:ind w:left="142" w:firstLine="0"/>
        <w:contextualSpacing w:val="0"/>
        <w:jc w:val="both"/>
        <w:rPr>
          <w:rFonts w:ascii="Palatino Linotype" w:hAnsi="Palatino Linotype" w:cs="Arial"/>
          <w:b/>
          <w:i/>
        </w:rPr>
      </w:pPr>
      <w:r>
        <w:rPr>
          <w:rFonts w:ascii="Palatino Linotype" w:hAnsi="Palatino Linotype" w:cs="Arial"/>
          <w:b/>
          <w:i/>
        </w:rPr>
        <w:t>Razones o motivos de inconformidad</w:t>
      </w:r>
    </w:p>
    <w:p w14:paraId="3FDBAB00" w14:textId="1DCBCBDB" w:rsidR="005A7A33" w:rsidRDefault="00277F11" w:rsidP="00277F11">
      <w:pPr>
        <w:spacing w:line="360" w:lineRule="auto"/>
        <w:contextualSpacing/>
        <w:jc w:val="both"/>
        <w:rPr>
          <w:rFonts w:ascii="Palatino Linotype" w:hAnsi="Palatino Linotype" w:cs="Arial"/>
          <w:i/>
        </w:rPr>
      </w:pPr>
      <w:r>
        <w:rPr>
          <w:rFonts w:ascii="Palatino Linotype" w:hAnsi="Palatino Linotype" w:cs="Arial"/>
          <w:i/>
        </w:rPr>
        <w:t>“No entregan recibos de nómina”</w:t>
      </w:r>
    </w:p>
    <w:p w14:paraId="2E58405D" w14:textId="77777777" w:rsidR="00277F11" w:rsidRDefault="00277F11" w:rsidP="00277F11">
      <w:pPr>
        <w:spacing w:line="360" w:lineRule="auto"/>
        <w:contextualSpacing/>
        <w:jc w:val="both"/>
        <w:rPr>
          <w:rFonts w:ascii="Palatino Linotype" w:hAnsi="Palatino Linotype" w:cs="Arial"/>
          <w:sz w:val="22"/>
          <w:szCs w:val="22"/>
        </w:rPr>
      </w:pPr>
    </w:p>
    <w:p w14:paraId="3AD6DC7B" w14:textId="603F8F8C"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w:t>
      </w:r>
      <w:r w:rsidR="00CE2B11">
        <w:rPr>
          <w:rFonts w:ascii="Palatino Linotype" w:hAnsi="Palatino Linotype" w:cs="Arial"/>
          <w:sz w:val="22"/>
          <w:szCs w:val="22"/>
        </w:rPr>
        <w:t xml:space="preserve"> si se actualizaba alguna</w:t>
      </w:r>
      <w:r w:rsidRPr="004365C0">
        <w:rPr>
          <w:rFonts w:ascii="Palatino Linotype" w:hAnsi="Palatino Linotype" w:cs="Arial"/>
          <w:sz w:val="22"/>
          <w:szCs w:val="22"/>
        </w:rPr>
        <w:t xml:space="preserve"> causal de procedencia prevista en </w:t>
      </w:r>
      <w:r w:rsidRPr="004E2338">
        <w:rPr>
          <w:rFonts w:ascii="Palatino Linotype" w:hAnsi="Palatino Linotype" w:cs="Arial"/>
          <w:sz w:val="22"/>
          <w:szCs w:val="22"/>
        </w:rPr>
        <w:t>el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10051919" w14:textId="5670998E" w:rsidR="005A7A33" w:rsidRPr="004E2338" w:rsidRDefault="005A7A33" w:rsidP="005A7A33">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En esa tesitura,</w:t>
      </w:r>
      <w:r w:rsidR="00CE2B11">
        <w:rPr>
          <w:rFonts w:ascii="Palatino Linotype" w:hAnsi="Palatino Linotype"/>
          <w:color w:val="000000"/>
          <w:sz w:val="22"/>
          <w:szCs w:val="20"/>
        </w:rPr>
        <w:t xml:space="preserve"> </w:t>
      </w:r>
      <w:r w:rsidR="00CE2B11" w:rsidRPr="00B02CF7">
        <w:rPr>
          <w:rFonts w:ascii="Palatino Linotype" w:hAnsi="Palatino Linotype"/>
          <w:color w:val="000000"/>
          <w:sz w:val="22"/>
          <w:szCs w:val="22"/>
        </w:rPr>
        <w:t xml:space="preserve">el presente recurso se </w:t>
      </w:r>
      <w:r w:rsidR="00CE2B11">
        <w:rPr>
          <w:rFonts w:ascii="Palatino Linotype" w:hAnsi="Palatino Linotype"/>
          <w:color w:val="000000"/>
          <w:sz w:val="22"/>
          <w:szCs w:val="22"/>
        </w:rPr>
        <w:t>elaboró</w:t>
      </w:r>
      <w:r w:rsidR="00CE2B11" w:rsidRPr="00B02CF7">
        <w:rPr>
          <w:rFonts w:ascii="Palatino Linotype" w:hAnsi="Palatino Linotype"/>
          <w:color w:val="000000"/>
          <w:sz w:val="22"/>
          <w:szCs w:val="22"/>
        </w:rPr>
        <w:t xml:space="preserve"> </w:t>
      </w:r>
      <w:r w:rsidR="00CE2B11">
        <w:rPr>
          <w:rFonts w:ascii="Palatino Linotype" w:hAnsi="Palatino Linotype"/>
          <w:color w:val="000000"/>
          <w:sz w:val="22"/>
          <w:szCs w:val="22"/>
        </w:rPr>
        <w:t>con el</w:t>
      </w:r>
      <w:r w:rsidR="00CE2B11" w:rsidRPr="00B02CF7">
        <w:rPr>
          <w:rFonts w:ascii="Palatino Linotype" w:hAnsi="Palatino Linotype"/>
          <w:color w:val="000000"/>
          <w:sz w:val="22"/>
          <w:szCs w:val="22"/>
        </w:rPr>
        <w:t xml:space="preserve"> criterio mayoritario por el Pleno de este Instituto, </w:t>
      </w:r>
      <w:r w:rsidR="00CE2B11">
        <w:rPr>
          <w:rFonts w:ascii="Palatino Linotype" w:hAnsi="Palatino Linotype"/>
          <w:color w:val="000000"/>
          <w:sz w:val="22"/>
          <w:szCs w:val="22"/>
        </w:rPr>
        <w:t xml:space="preserve">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2EA0908D" w14:textId="77777777" w:rsidR="005A7A33" w:rsidRPr="004E2338" w:rsidRDefault="005A7A33" w:rsidP="005A7A33">
      <w:pPr>
        <w:spacing w:line="360" w:lineRule="auto"/>
        <w:contextualSpacing/>
        <w:jc w:val="both"/>
        <w:rPr>
          <w:rFonts w:ascii="Palatino Linotype" w:hAnsi="Palatino Linotype" w:cs="Arial"/>
          <w:sz w:val="22"/>
          <w:szCs w:val="22"/>
        </w:rPr>
      </w:pPr>
    </w:p>
    <w:p w14:paraId="60D63B1A" w14:textId="7D72A4DF"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En ese sentido, la Ponencia Resolutora</w:t>
      </w:r>
      <w:r w:rsidR="00A17CB5">
        <w:rPr>
          <w:rFonts w:ascii="Palatino Linotype" w:hAnsi="Palatino Linotype" w:cs="Arial"/>
          <w:sz w:val="22"/>
          <w:szCs w:val="22"/>
        </w:rPr>
        <w:t xml:space="preserve"> </w:t>
      </w:r>
      <w:r w:rsidR="00304ECD">
        <w:rPr>
          <w:rFonts w:ascii="Palatino Linotype" w:hAnsi="Palatino Linotype" w:cs="Arial"/>
          <w:sz w:val="22"/>
          <w:szCs w:val="22"/>
        </w:rPr>
        <w:t>resolvió</w:t>
      </w:r>
      <w:r w:rsidR="00A17CB5">
        <w:rPr>
          <w:rFonts w:ascii="Palatino Linotype" w:hAnsi="Palatino Linotype" w:cs="Arial"/>
          <w:sz w:val="22"/>
          <w:szCs w:val="22"/>
        </w:rPr>
        <w:t xml:space="preserve"> con el criterio mayoritario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w:t>
      </w:r>
      <w:r w:rsidRPr="004E2338">
        <w:rPr>
          <w:rFonts w:ascii="Palatino Linotype" w:hAnsi="Palatino Linotype" w:cs="Arial"/>
          <w:sz w:val="22"/>
          <w:szCs w:val="22"/>
        </w:rPr>
        <w:lastRenderedPageBreak/>
        <w:t xml:space="preserve">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 xml:space="preserve">Municipio </w:t>
      </w:r>
      <w:r w:rsidRPr="004564FA">
        <w:rPr>
          <w:rFonts w:ascii="Palatino Linotype" w:hAnsi="Palatino Linotype" w:cs="Arial"/>
          <w:b/>
          <w:bCs/>
          <w:sz w:val="22"/>
          <w:szCs w:val="22"/>
        </w:rPr>
        <w:t xml:space="preserve">de </w:t>
      </w:r>
      <w:r w:rsidR="00277F11">
        <w:rPr>
          <w:rFonts w:ascii="Palatino Linotype" w:hAnsi="Palatino Linotype" w:cs="Arial"/>
          <w:b/>
          <w:bCs/>
          <w:sz w:val="22"/>
          <w:szCs w:val="22"/>
        </w:rPr>
        <w:t>Atizapán</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5D916B3A"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pues</w:t>
      </w:r>
      <w:r w:rsidR="00294A4E">
        <w:rPr>
          <w:rFonts w:ascii="Palatino Linotype" w:hAnsi="Palatino Linotype"/>
          <w:color w:val="000000"/>
          <w:sz w:val="22"/>
          <w:szCs w:val="22"/>
        </w:rPr>
        <w:t xml:space="preserve"> al ordenar la entrega de</w:t>
      </w:r>
      <w:r>
        <w:rPr>
          <w:rFonts w:ascii="Palatino Linotype" w:hAnsi="Palatino Linotype"/>
          <w:color w:val="000000"/>
          <w:sz w:val="22"/>
          <w:szCs w:val="22"/>
        </w:rPr>
        <w:t xml:space="preserve"> los </w:t>
      </w:r>
      <w:bookmarkStart w:id="3" w:name="_Hlk111709050"/>
      <w:r>
        <w:rPr>
          <w:rFonts w:ascii="Palatino Linotype" w:hAnsi="Palatino Linotype"/>
          <w:color w:val="000000"/>
          <w:sz w:val="22"/>
          <w:szCs w:val="22"/>
        </w:rPr>
        <w:t>documentos</w:t>
      </w:r>
      <w:r w:rsidR="00DE6816">
        <w:rPr>
          <w:rFonts w:ascii="Palatino Linotype" w:hAnsi="Palatino Linotype"/>
          <w:color w:val="000000"/>
          <w:sz w:val="22"/>
          <w:szCs w:val="22"/>
        </w:rPr>
        <w:t xml:space="preserve"> donde</w:t>
      </w:r>
      <w:r>
        <w:rPr>
          <w:rFonts w:ascii="Palatino Linotype" w:hAnsi="Palatino Linotype"/>
          <w:color w:val="000000"/>
          <w:sz w:val="22"/>
          <w:szCs w:val="22"/>
        </w:rPr>
        <w:t xml:space="preserve"> consta</w:t>
      </w:r>
      <w:bookmarkEnd w:id="3"/>
      <w:r>
        <w:rPr>
          <w:rFonts w:ascii="Palatino Linotype" w:hAnsi="Palatino Linotype"/>
          <w:color w:val="000000"/>
          <w:sz w:val="22"/>
          <w:szCs w:val="22"/>
        </w:rPr>
        <w:t xml:space="preserve">n </w:t>
      </w:r>
      <w:r w:rsidR="00DE6816">
        <w:rPr>
          <w:rFonts w:ascii="Palatino Linotype" w:hAnsi="Palatino Linotype"/>
          <w:color w:val="000000"/>
          <w:sz w:val="22"/>
          <w:szCs w:val="22"/>
        </w:rPr>
        <w:t>l</w:t>
      </w:r>
      <w:r w:rsidR="00DE6816" w:rsidRPr="00DE6816">
        <w:rPr>
          <w:rFonts w:ascii="Palatino Linotype" w:hAnsi="Palatino Linotype"/>
          <w:color w:val="000000"/>
          <w:sz w:val="22"/>
          <w:szCs w:val="22"/>
        </w:rPr>
        <w:t xml:space="preserve">os </w:t>
      </w:r>
      <w:r w:rsidR="00697EAC">
        <w:rPr>
          <w:rFonts w:ascii="Palatino Linotype" w:hAnsi="Palatino Linotype"/>
          <w:color w:val="000000"/>
          <w:sz w:val="22"/>
          <w:szCs w:val="22"/>
        </w:rPr>
        <w:t xml:space="preserve">recibos de nómina de todo el personal del Ayuntamiento de </w:t>
      </w:r>
      <w:r w:rsidR="00277F11">
        <w:rPr>
          <w:rFonts w:ascii="Palatino Linotype" w:hAnsi="Palatino Linotype"/>
          <w:color w:val="000000"/>
          <w:sz w:val="22"/>
          <w:szCs w:val="22"/>
        </w:rPr>
        <w:t>Atizapán</w:t>
      </w:r>
      <w:r w:rsidR="00304ECD">
        <w:rPr>
          <w:rFonts w:ascii="Palatino Linotype" w:hAnsi="Palatino Linotype"/>
          <w:color w:val="000000"/>
          <w:sz w:val="22"/>
          <w:szCs w:val="22"/>
        </w:rPr>
        <w:t>,</w:t>
      </w:r>
      <w:r>
        <w:rPr>
          <w:rFonts w:ascii="Palatino Linotype" w:hAnsi="Palatino Linotype"/>
          <w:color w:val="000000"/>
          <w:sz w:val="22"/>
          <w:szCs w:val="22"/>
        </w:rPr>
        <w:t xml:space="preserve"> se 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 xml:space="preserve">los vuelve identificables y posiblemente reconocibles para grupos delictivos, que pudieran relacionarlos directamente con </w:t>
      </w:r>
      <w:r w:rsidRPr="004E2338">
        <w:rPr>
          <w:rFonts w:ascii="Palatino Linotype" w:hAnsi="Palatino Linotype"/>
          <w:color w:val="000000"/>
          <w:sz w:val="22"/>
          <w:szCs w:val="22"/>
        </w:rPr>
        <w:lastRenderedPageBreak/>
        <w:t>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4C51C553"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r w:rsidR="00277F11">
        <w:rPr>
          <w:rFonts w:ascii="Palatino Linotype" w:hAnsi="Palatino Linotype" w:cs="Arial"/>
          <w:b/>
          <w:bCs/>
          <w:sz w:val="22"/>
          <w:szCs w:val="22"/>
        </w:rPr>
        <w:t>Atizapán</w:t>
      </w:r>
      <w:r w:rsidR="00DE6816">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DE6816" w:rsidRPr="00DE6816">
        <w:rPr>
          <w:rFonts w:ascii="Palatino Linotype" w:hAnsi="Palatino Linotype"/>
          <w:iCs/>
          <w:color w:val="000000"/>
          <w:sz w:val="22"/>
          <w:szCs w:val="20"/>
        </w:rPr>
        <w:t xml:space="preserve">los recibos de nómina de toda la plantilla de trabajadores del </w:t>
      </w:r>
      <w:r w:rsidR="00B420B0">
        <w:rPr>
          <w:rFonts w:ascii="Palatino Linotype" w:hAnsi="Palatino Linotype"/>
          <w:iCs/>
          <w:color w:val="000000"/>
          <w:sz w:val="22"/>
          <w:szCs w:val="20"/>
        </w:rPr>
        <w:t>mismo,</w:t>
      </w:r>
      <w:r w:rsidRPr="004E2338">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E1AF416" w14:textId="77777777" w:rsidR="005A7A33" w:rsidRPr="004E2338" w:rsidRDefault="005A7A33" w:rsidP="005A7A33">
      <w:pPr>
        <w:spacing w:line="360" w:lineRule="auto"/>
        <w:contextualSpacing/>
        <w:jc w:val="both"/>
        <w:rPr>
          <w:rFonts w:ascii="Palatino Linotype" w:hAnsi="Palatino Linotype"/>
          <w:iCs/>
          <w:color w:val="000000"/>
          <w:sz w:val="22"/>
          <w:szCs w:val="20"/>
        </w:rPr>
      </w:pP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w:t>
      </w:r>
      <w:r w:rsidRPr="004E2338">
        <w:rPr>
          <w:rFonts w:ascii="Palatino Linotype" w:hAnsi="Palatino Linotype"/>
          <w:i/>
          <w:iCs/>
          <w:color w:val="000000"/>
          <w:sz w:val="20"/>
          <w:szCs w:val="20"/>
        </w:rPr>
        <w:lastRenderedPageBreak/>
        <w:t xml:space="preserve">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5A7A33">
      <w:pPr>
        <w:spacing w:line="360" w:lineRule="auto"/>
        <w:jc w:val="both"/>
        <w:rPr>
          <w:rFonts w:ascii="Palatino Linotype" w:hAnsi="Palatino Linotype"/>
          <w:color w:val="000000"/>
          <w:sz w:val="10"/>
          <w:szCs w:val="22"/>
        </w:rPr>
      </w:pPr>
    </w:p>
    <w:p w14:paraId="1C608E00"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5A7A33">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4E2338" w:rsidRDefault="005A7A33" w:rsidP="005A7A33">
      <w:pPr>
        <w:ind w:left="1417" w:right="1468"/>
        <w:jc w:val="both"/>
        <w:textAlignment w:val="baseline"/>
        <w:rPr>
          <w:rFonts w:ascii="Palatino Linotype" w:hAnsi="Palatino Linotype" w:cs="Arial"/>
          <w:b/>
          <w:i/>
          <w:color w:val="000000"/>
          <w:sz w:val="20"/>
          <w:szCs w:val="20"/>
          <w:lang w:val="es-MX" w:eastAsia="es-MX"/>
        </w:rPr>
      </w:pPr>
    </w:p>
    <w:p w14:paraId="420EAADB" w14:textId="77777777" w:rsidR="005A7A33" w:rsidRPr="004E2338" w:rsidRDefault="005A7A33" w:rsidP="005A7A33">
      <w:pPr>
        <w:ind w:left="708" w:right="1752"/>
        <w:jc w:val="both"/>
        <w:textAlignment w:val="baseline"/>
        <w:rPr>
          <w:rFonts w:ascii="Palatino Linotype" w:hAnsi="Palatino Linotype" w:cs="Arial"/>
          <w:b/>
          <w:i/>
          <w:color w:val="000000"/>
          <w:sz w:val="20"/>
          <w:szCs w:val="20"/>
          <w:lang w:val="es-MX" w:eastAsia="es-MX"/>
        </w:rPr>
      </w:pPr>
    </w:p>
    <w:p w14:paraId="47BD629C" w14:textId="0172D39E"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lastRenderedPageBreak/>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lastRenderedPageBreak/>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7BB19EDD"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C33228">
        <w:rPr>
          <w:rFonts w:ascii="Palatino Linotype" w:hAnsi="Palatino Linotype"/>
          <w:b/>
          <w:bCs/>
          <w:color w:val="000000"/>
          <w:sz w:val="22"/>
          <w:szCs w:val="22"/>
        </w:rPr>
        <w:t xml:space="preserve">Ayuntamiento </w:t>
      </w:r>
      <w:r w:rsidRPr="00E34F51">
        <w:rPr>
          <w:rFonts w:ascii="Palatino Linotype" w:hAnsi="Palatino Linotype"/>
          <w:b/>
          <w:bCs/>
          <w:color w:val="000000"/>
          <w:sz w:val="22"/>
          <w:szCs w:val="22"/>
        </w:rPr>
        <w:t xml:space="preserve">de </w:t>
      </w:r>
      <w:r w:rsidR="00277F11">
        <w:rPr>
          <w:rFonts w:ascii="Palatino Linotype" w:hAnsi="Palatino Linotype"/>
          <w:b/>
          <w:bCs/>
          <w:color w:val="000000"/>
          <w:sz w:val="22"/>
          <w:szCs w:val="22"/>
        </w:rPr>
        <w:t>Atizapán</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7272E38E"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r w:rsidR="00277F11">
        <w:rPr>
          <w:rFonts w:ascii="Palatino Linotype" w:hAnsi="Palatino Linotype"/>
          <w:b/>
          <w:color w:val="000000"/>
          <w:sz w:val="22"/>
          <w:szCs w:val="22"/>
          <w:u w:val="single"/>
        </w:rPr>
        <w:t>Atizapán</w:t>
      </w:r>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731FA5D1" w14:textId="77777777" w:rsidR="00166898" w:rsidRDefault="00166898" w:rsidP="005A7A33">
      <w:pPr>
        <w:spacing w:line="360" w:lineRule="auto"/>
        <w:jc w:val="both"/>
        <w:rPr>
          <w:rFonts w:ascii="Palatino Linotype" w:hAnsi="Palatino Linotype" w:cs="Arial"/>
          <w:sz w:val="22"/>
          <w:szCs w:val="22"/>
        </w:rPr>
      </w:pPr>
    </w:p>
    <w:p w14:paraId="20292B74" w14:textId="77777777" w:rsidR="00166898" w:rsidRDefault="00166898" w:rsidP="005A7A33">
      <w:pPr>
        <w:spacing w:line="360" w:lineRule="auto"/>
        <w:jc w:val="both"/>
        <w:rPr>
          <w:rFonts w:ascii="Palatino Linotype" w:hAnsi="Palatino Linotype" w:cs="Arial"/>
          <w:sz w:val="22"/>
          <w:szCs w:val="22"/>
        </w:rPr>
      </w:pP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A055B1">
        <w:trPr>
          <w:jc w:val="center"/>
        </w:trPr>
        <w:tc>
          <w:tcPr>
            <w:tcW w:w="4684" w:type="dxa"/>
          </w:tcPr>
          <w:p w14:paraId="330421D8" w14:textId="77777777" w:rsidR="005A7A33" w:rsidRDefault="005A7A33" w:rsidP="00A055B1">
            <w:pPr>
              <w:jc w:val="center"/>
              <w:rPr>
                <w:rFonts w:ascii="Palatino Linotype" w:hAnsi="Palatino Linotype"/>
                <w:b/>
                <w:sz w:val="20"/>
                <w:szCs w:val="20"/>
              </w:rPr>
            </w:pPr>
          </w:p>
          <w:p w14:paraId="409317C9" w14:textId="77777777" w:rsidR="005A7A33" w:rsidRPr="007B0C01" w:rsidRDefault="005A7A33" w:rsidP="00A055B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A055B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3DC614FB" w:rsidR="005A7A33" w:rsidRPr="00C305E6" w:rsidRDefault="00166898"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SCMM/BLA/DEMF/JMMO</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98DD3" w14:textId="77777777" w:rsidR="00510E60" w:rsidRDefault="00510E60" w:rsidP="00E81438">
      <w:r>
        <w:separator/>
      </w:r>
    </w:p>
  </w:endnote>
  <w:endnote w:type="continuationSeparator" w:id="0">
    <w:p w14:paraId="6A5D162B" w14:textId="77777777" w:rsidR="00510E60" w:rsidRDefault="00510E6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93B4" w14:textId="77777777" w:rsidR="000412FB" w:rsidRDefault="00510E6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10E6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10E6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10E60" w:rsidP="000E2B1A">
    <w:pPr>
      <w:pStyle w:val="Piedepgina"/>
      <w:rPr>
        <w:rFonts w:ascii="Palatino Linotype" w:hAnsi="Palatino Linotype" w:cs="Arial"/>
        <w:b/>
        <w:bCs/>
        <w:sz w:val="20"/>
        <w:szCs w:val="20"/>
      </w:rPr>
    </w:pPr>
  </w:p>
  <w:p w14:paraId="5AE382F9" w14:textId="2B4393F6"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227D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227D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510E60" w:rsidP="006F30F8">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0DE5" w14:textId="77777777" w:rsidR="00510E60" w:rsidRDefault="00510E60" w:rsidP="00E81438">
      <w:r>
        <w:separator/>
      </w:r>
    </w:p>
  </w:footnote>
  <w:footnote w:type="continuationSeparator" w:id="0">
    <w:p w14:paraId="6D65D885" w14:textId="77777777" w:rsidR="00510E60" w:rsidRDefault="00510E60" w:rsidP="00E814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F3F7E" w14:textId="77777777" w:rsidR="0034309A" w:rsidRDefault="00510E6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a:ext>
                  </a:extLst>
                </pic:spPr>
              </pic:pic>
            </a:graphicData>
          </a:graphic>
          <wp14:sizeRelH relativeFrom="page">
            <wp14:pctWidth>0</wp14:pctWidth>
          </wp14:sizeRelH>
          <wp14:sizeRelV relativeFrom="page">
            <wp14:pctHeight>0</wp14:pctHeight>
          </wp14:sizeRelV>
        </wp:anchor>
      </w:drawing>
    </w:r>
    <w:r w:rsidR="00510E6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7E4E14F" w14:textId="4DC6F2B4" w:rsidR="00D74466" w:rsidRDefault="00791445" w:rsidP="0034309A">
    <w:pPr>
      <w:pStyle w:val="Encabezado"/>
      <w:tabs>
        <w:tab w:val="clear" w:pos="4252"/>
        <w:tab w:val="clear" w:pos="8504"/>
        <w:tab w:val="left" w:pos="2326"/>
      </w:tabs>
      <w:jc w:val="right"/>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277F11">
      <w:rPr>
        <w:rFonts w:ascii="Palatino Linotype" w:hAnsi="Palatino Linotype"/>
        <w:b/>
        <w:bCs/>
        <w:color w:val="000000" w:themeColor="text1"/>
        <w:sz w:val="22"/>
        <w:szCs w:val="22"/>
        <w:lang w:val="es-MX"/>
      </w:rPr>
      <w:t>00655</w:t>
    </w:r>
    <w:r w:rsidR="002C26C5" w:rsidRPr="002C26C5">
      <w:rPr>
        <w:rFonts w:ascii="Palatino Linotype" w:hAnsi="Palatino Linotype"/>
        <w:b/>
        <w:bCs/>
        <w:color w:val="000000" w:themeColor="text1"/>
        <w:sz w:val="22"/>
        <w:szCs w:val="22"/>
        <w:lang w:val="es-MX"/>
      </w:rPr>
      <w:t>/INFOEM/IP/RR/20</w:t>
    </w:r>
    <w:r w:rsidR="00277F11">
      <w:rPr>
        <w:rFonts w:ascii="Palatino Linotype" w:hAnsi="Palatino Linotype"/>
        <w:b/>
        <w:bCs/>
        <w:color w:val="000000" w:themeColor="text1"/>
        <w:sz w:val="22"/>
        <w:szCs w:val="22"/>
        <w:lang w:val="es-MX"/>
      </w:rPr>
      <w:t>23</w:t>
    </w:r>
    <w:r w:rsidR="00D74466" w:rsidRPr="00D74466">
      <w:t xml:space="preserve"> </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95E1" w14:textId="77777777" w:rsidR="0034309A" w:rsidRDefault="00510E6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E1065DFC"/>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17F70314"/>
    <w:multiLevelType w:val="hybridMultilevel"/>
    <w:tmpl w:val="A3A8E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15:restartNumberingAfterBreak="0">
    <w:nsid w:val="2C2F523E"/>
    <w:multiLevelType w:val="hybridMultilevel"/>
    <w:tmpl w:val="A57C36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8"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D4742E"/>
    <w:multiLevelType w:val="hybridMultilevel"/>
    <w:tmpl w:val="4B64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1"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lvlOverride w:ilvl="0">
      <w:lvl w:ilvl="0">
        <w:numFmt w:val="upperRoman"/>
        <w:lvlText w:val="%1."/>
        <w:lvlJc w:val="right"/>
      </w:lvl>
    </w:lvlOverride>
  </w:num>
  <w:num w:numId="3">
    <w:abstractNumId w:val="10"/>
  </w:num>
  <w:num w:numId="4">
    <w:abstractNumId w:val="4"/>
  </w:num>
  <w:num w:numId="5">
    <w:abstractNumId w:val="2"/>
  </w:num>
  <w:num w:numId="6">
    <w:abstractNumId w:val="5"/>
  </w:num>
  <w:num w:numId="7">
    <w:abstractNumId w:val="11"/>
  </w:num>
  <w:num w:numId="8">
    <w:abstractNumId w:val="6"/>
  </w:num>
  <w:num w:numId="9">
    <w:abstractNumId w:val="9"/>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227D4"/>
    <w:rsid w:val="0004301C"/>
    <w:rsid w:val="00043028"/>
    <w:rsid w:val="0006272A"/>
    <w:rsid w:val="0006759B"/>
    <w:rsid w:val="0008362A"/>
    <w:rsid w:val="000A0B22"/>
    <w:rsid w:val="000A3500"/>
    <w:rsid w:val="000A5C62"/>
    <w:rsid w:val="000C3339"/>
    <w:rsid w:val="000C4A06"/>
    <w:rsid w:val="00107D23"/>
    <w:rsid w:val="00117ACE"/>
    <w:rsid w:val="001247BF"/>
    <w:rsid w:val="00132B0F"/>
    <w:rsid w:val="00142268"/>
    <w:rsid w:val="0016689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7361F"/>
    <w:rsid w:val="00277F11"/>
    <w:rsid w:val="0028660C"/>
    <w:rsid w:val="00294A4E"/>
    <w:rsid w:val="00296C85"/>
    <w:rsid w:val="002A1FC2"/>
    <w:rsid w:val="002A7765"/>
    <w:rsid w:val="002A7E7E"/>
    <w:rsid w:val="002C26C5"/>
    <w:rsid w:val="002C714B"/>
    <w:rsid w:val="002C7F6B"/>
    <w:rsid w:val="002D17E3"/>
    <w:rsid w:val="002D46DF"/>
    <w:rsid w:val="002E458F"/>
    <w:rsid w:val="002F3711"/>
    <w:rsid w:val="0030143A"/>
    <w:rsid w:val="0030468A"/>
    <w:rsid w:val="00304ECD"/>
    <w:rsid w:val="00313375"/>
    <w:rsid w:val="00315049"/>
    <w:rsid w:val="00321981"/>
    <w:rsid w:val="00324EBE"/>
    <w:rsid w:val="00325413"/>
    <w:rsid w:val="00333436"/>
    <w:rsid w:val="003351A9"/>
    <w:rsid w:val="00336322"/>
    <w:rsid w:val="003432EF"/>
    <w:rsid w:val="0035304E"/>
    <w:rsid w:val="0035695B"/>
    <w:rsid w:val="00361D66"/>
    <w:rsid w:val="003713D0"/>
    <w:rsid w:val="00372746"/>
    <w:rsid w:val="00385CC1"/>
    <w:rsid w:val="003868B5"/>
    <w:rsid w:val="0038700C"/>
    <w:rsid w:val="003964BA"/>
    <w:rsid w:val="003B190C"/>
    <w:rsid w:val="003B7894"/>
    <w:rsid w:val="003C2F6A"/>
    <w:rsid w:val="003F5BD0"/>
    <w:rsid w:val="003F6468"/>
    <w:rsid w:val="00404BA3"/>
    <w:rsid w:val="00406D8C"/>
    <w:rsid w:val="00414F91"/>
    <w:rsid w:val="00434978"/>
    <w:rsid w:val="004365C0"/>
    <w:rsid w:val="00437359"/>
    <w:rsid w:val="004560E9"/>
    <w:rsid w:val="00457C33"/>
    <w:rsid w:val="00461145"/>
    <w:rsid w:val="00463AB1"/>
    <w:rsid w:val="00463C78"/>
    <w:rsid w:val="00486C83"/>
    <w:rsid w:val="00492D79"/>
    <w:rsid w:val="00495A2D"/>
    <w:rsid w:val="00496FDB"/>
    <w:rsid w:val="004A00D7"/>
    <w:rsid w:val="004A1E07"/>
    <w:rsid w:val="004A6BFC"/>
    <w:rsid w:val="004B473F"/>
    <w:rsid w:val="004C2D42"/>
    <w:rsid w:val="004C6981"/>
    <w:rsid w:val="004E0B19"/>
    <w:rsid w:val="004E0CF7"/>
    <w:rsid w:val="004E2338"/>
    <w:rsid w:val="004E7AC0"/>
    <w:rsid w:val="004F0DB5"/>
    <w:rsid w:val="004F4481"/>
    <w:rsid w:val="004F6EF1"/>
    <w:rsid w:val="005029EC"/>
    <w:rsid w:val="005076AE"/>
    <w:rsid w:val="00507F73"/>
    <w:rsid w:val="00510BFF"/>
    <w:rsid w:val="00510E60"/>
    <w:rsid w:val="00523AF5"/>
    <w:rsid w:val="005247EA"/>
    <w:rsid w:val="00526B49"/>
    <w:rsid w:val="005300E6"/>
    <w:rsid w:val="0053098C"/>
    <w:rsid w:val="0053148C"/>
    <w:rsid w:val="005432D8"/>
    <w:rsid w:val="00544787"/>
    <w:rsid w:val="00551E7F"/>
    <w:rsid w:val="005526C9"/>
    <w:rsid w:val="00560C1E"/>
    <w:rsid w:val="005820EB"/>
    <w:rsid w:val="00591631"/>
    <w:rsid w:val="00595D69"/>
    <w:rsid w:val="005A3BF5"/>
    <w:rsid w:val="005A4D7F"/>
    <w:rsid w:val="005A7A33"/>
    <w:rsid w:val="005B07C2"/>
    <w:rsid w:val="005B4759"/>
    <w:rsid w:val="005C0E5C"/>
    <w:rsid w:val="005C66C0"/>
    <w:rsid w:val="005E6933"/>
    <w:rsid w:val="005F4A3B"/>
    <w:rsid w:val="005F542A"/>
    <w:rsid w:val="005F563A"/>
    <w:rsid w:val="00603369"/>
    <w:rsid w:val="00626823"/>
    <w:rsid w:val="00630A16"/>
    <w:rsid w:val="006444D8"/>
    <w:rsid w:val="00645217"/>
    <w:rsid w:val="00654FE9"/>
    <w:rsid w:val="00656AE6"/>
    <w:rsid w:val="0066419F"/>
    <w:rsid w:val="0066482B"/>
    <w:rsid w:val="006801D4"/>
    <w:rsid w:val="00683DFA"/>
    <w:rsid w:val="00697EAC"/>
    <w:rsid w:val="006B2694"/>
    <w:rsid w:val="006B30CD"/>
    <w:rsid w:val="006B3DB4"/>
    <w:rsid w:val="006C3B9C"/>
    <w:rsid w:val="006C644C"/>
    <w:rsid w:val="006D07BF"/>
    <w:rsid w:val="006D150E"/>
    <w:rsid w:val="006D5765"/>
    <w:rsid w:val="006E001E"/>
    <w:rsid w:val="006E77E6"/>
    <w:rsid w:val="006F1748"/>
    <w:rsid w:val="007056B6"/>
    <w:rsid w:val="00725E1F"/>
    <w:rsid w:val="007400C6"/>
    <w:rsid w:val="007431C8"/>
    <w:rsid w:val="00757AA9"/>
    <w:rsid w:val="00766D66"/>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87928"/>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17CB5"/>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A7221"/>
    <w:rsid w:val="00AA7AEE"/>
    <w:rsid w:val="00AB2511"/>
    <w:rsid w:val="00AB253B"/>
    <w:rsid w:val="00AD5C25"/>
    <w:rsid w:val="00AE47F4"/>
    <w:rsid w:val="00AE62D4"/>
    <w:rsid w:val="00B16B7A"/>
    <w:rsid w:val="00B17283"/>
    <w:rsid w:val="00B2189F"/>
    <w:rsid w:val="00B26745"/>
    <w:rsid w:val="00B420B0"/>
    <w:rsid w:val="00B737A0"/>
    <w:rsid w:val="00B85A28"/>
    <w:rsid w:val="00BB14F6"/>
    <w:rsid w:val="00BC15BA"/>
    <w:rsid w:val="00BC27E6"/>
    <w:rsid w:val="00BC51D9"/>
    <w:rsid w:val="00BD695C"/>
    <w:rsid w:val="00BE7409"/>
    <w:rsid w:val="00C15023"/>
    <w:rsid w:val="00C30186"/>
    <w:rsid w:val="00C37A03"/>
    <w:rsid w:val="00C536CC"/>
    <w:rsid w:val="00C60028"/>
    <w:rsid w:val="00C977B7"/>
    <w:rsid w:val="00CA0752"/>
    <w:rsid w:val="00CA1964"/>
    <w:rsid w:val="00CA3E10"/>
    <w:rsid w:val="00CA4E5A"/>
    <w:rsid w:val="00CB12C1"/>
    <w:rsid w:val="00CC6685"/>
    <w:rsid w:val="00CD5D70"/>
    <w:rsid w:val="00CE0D21"/>
    <w:rsid w:val="00CE2B11"/>
    <w:rsid w:val="00CF1B7A"/>
    <w:rsid w:val="00CF4446"/>
    <w:rsid w:val="00D27FB7"/>
    <w:rsid w:val="00D35DE3"/>
    <w:rsid w:val="00D409E9"/>
    <w:rsid w:val="00D52E09"/>
    <w:rsid w:val="00D64F1B"/>
    <w:rsid w:val="00D70C20"/>
    <w:rsid w:val="00D724F4"/>
    <w:rsid w:val="00D734D9"/>
    <w:rsid w:val="00D74466"/>
    <w:rsid w:val="00DC3433"/>
    <w:rsid w:val="00DC63E7"/>
    <w:rsid w:val="00DE6816"/>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1715"/>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 w:id="2048917646">
      <w:bodyDiv w:val="1"/>
      <w:marLeft w:val="0"/>
      <w:marRight w:val="0"/>
      <w:marTop w:val="0"/>
      <w:marBottom w:val="0"/>
      <w:divBdr>
        <w:top w:val="none" w:sz="0" w:space="0" w:color="auto"/>
        <w:left w:val="none" w:sz="0" w:space="0" w:color="auto"/>
        <w:bottom w:val="none" w:sz="0" w:space="0" w:color="auto"/>
        <w:right w:val="none" w:sz="0" w:space="0" w:color="auto"/>
      </w:divBdr>
    </w:div>
    <w:div w:id="212071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E9026-F250-4A89-9A81-37556E25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Juan Mendoza Ortiz</cp:lastModifiedBy>
  <cp:revision>22</cp:revision>
  <cp:lastPrinted>2023-03-17T17:20:00Z</cp:lastPrinted>
  <dcterms:created xsi:type="dcterms:W3CDTF">2022-06-06T16:39:00Z</dcterms:created>
  <dcterms:modified xsi:type="dcterms:W3CDTF">2023-03-17T17:20:00Z</dcterms:modified>
</cp:coreProperties>
</file>