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3B" w:rsidRDefault="00AC586E">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VIGÉSIMA SEGUNDA SESIÓN ORDINARIA DEL CATORCE DE JUNIO DE DOS MIL VEINTITRÉS, EN EL RECURSO DE REVISIÓN 01226/INFOEM/IP/RR/2023. </w:t>
      </w:r>
    </w:p>
    <w:p w:rsidR="00DD493B" w:rsidRDefault="00AC586E">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01226/INFOEM/IP/RR/2023, </w:t>
      </w:r>
      <w:r>
        <w:rPr>
          <w:rFonts w:ascii="Palatino Linotype" w:eastAsia="Palatino Linotype" w:hAnsi="Palatino Linotype" w:cs="Palatino Linotype"/>
          <w:sz w:val="24"/>
          <w:szCs w:val="24"/>
        </w:rPr>
        <w:t xml:space="preserve">pronunciada por el Pleno de este Instituto ante el proyecto presentado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el cual se formuló, conforme al tenor siguiente:</w:t>
      </w:r>
    </w:p>
    <w:p w:rsidR="00DD493B" w:rsidRDefault="00AC586E">
      <w:pPr>
        <w:numPr>
          <w:ilvl w:val="0"/>
          <w:numId w:val="1"/>
        </w:numPr>
        <w:spacing w:before="240" w:after="24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DD493B" w:rsidRDefault="00AC586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lo siguiente:</w:t>
      </w:r>
    </w:p>
    <w:p w:rsidR="00DD493B" w:rsidRDefault="00AC586E">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“SOLICITO TODOS LOS RECIBOS DE AGUINALDO DEL MES DE ABRIL 2022” (Sic)</w:t>
      </w:r>
    </w:p>
    <w:p w:rsidR="00DD493B" w:rsidRDefault="00AC586E">
      <w:pPr>
        <w:spacing w:line="360" w:lineRule="auto"/>
        <w:jc w:val="both"/>
        <w:rPr>
          <w:rFonts w:ascii="Palatino Linotype" w:eastAsia="Palatino Linotype" w:hAnsi="Palatino Linotype" w:cs="Palatino Linotype"/>
        </w:rPr>
      </w:pPr>
      <w:bookmarkStart w:id="1" w:name="_heading=h.3znysh7" w:colFirst="0" w:colLast="0"/>
      <w:bookmarkEnd w:id="1"/>
      <w:r>
        <w:rPr>
          <w:rFonts w:ascii="Palatino Linotype" w:eastAsia="Palatino Linotype" w:hAnsi="Palatino Linotype" w:cs="Palatino Linotype"/>
          <w:sz w:val="24"/>
          <w:szCs w:val="24"/>
        </w:rPr>
        <w:lastRenderedPageBreak/>
        <w:t xml:space="preserve">En respuesta a la solicitud,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 través del </w:t>
      </w:r>
      <w:r>
        <w:rPr>
          <w:rFonts w:ascii="Palatino Linotype" w:eastAsia="Palatino Linotype" w:hAnsi="Palatino Linotype" w:cs="Palatino Linotype"/>
        </w:rPr>
        <w:t>Titular de la Unidad de Transparencia de Zinacantepec informó lo siguiente:</w:t>
      </w:r>
    </w:p>
    <w:p w:rsidR="00DD493B" w:rsidRDefault="00AC586E">
      <w:pPr>
        <w:tabs>
          <w:tab w:val="left" w:pos="4667"/>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DD493B" w:rsidRDefault="00AC586E">
      <w:pPr>
        <w:tabs>
          <w:tab w:val="left" w:pos="4667"/>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Este Sujeto Obligado al realizar un minucioso análisis de la presente que nos ocupa procedió a turnarlo al Servidor Público Habilitado que posee la información, mismo quien informa que lo solicitado lo que respecta a los </w:t>
      </w:r>
      <w:r>
        <w:rPr>
          <w:rFonts w:ascii="Palatino Linotype" w:eastAsia="Palatino Linotype" w:hAnsi="Palatino Linotype" w:cs="Palatino Linotype"/>
          <w:b/>
          <w:i/>
        </w:rPr>
        <w:t>recibos de aguinaldo del mes de abril</w:t>
      </w:r>
      <w:r>
        <w:rPr>
          <w:rFonts w:ascii="Palatino Linotype" w:eastAsia="Palatino Linotype" w:hAnsi="Palatino Linotype" w:cs="Palatino Linotype"/>
          <w:i/>
        </w:rPr>
        <w:t xml:space="preserve">, se informa que el aguinaldo es considerado una prestación que todo trabajador tiene derecho, pero en el caso especial que nos ocupa en el </w:t>
      </w:r>
      <w:r>
        <w:rPr>
          <w:rFonts w:ascii="Palatino Linotype" w:eastAsia="Palatino Linotype" w:hAnsi="Palatino Linotype" w:cs="Palatino Linotype"/>
          <w:b/>
          <w:i/>
        </w:rPr>
        <w:t>MES DE ABRIL NO SE PAGA A NINGÚN SERVIDOR PÚBLICO AGUINALDO</w:t>
      </w:r>
      <w:r>
        <w:rPr>
          <w:rFonts w:ascii="Palatino Linotype" w:eastAsia="Palatino Linotype" w:hAnsi="Palatino Linotype" w:cs="Palatino Linotype"/>
          <w:i/>
        </w:rPr>
        <w:t>, teniendo en consideración que en apego al artículo 41 de la Ley del Trabajo de los Servidores Públicos del Estado y Municipios que a la letra dice:</w:t>
      </w:r>
    </w:p>
    <w:p w:rsidR="00DD493B" w:rsidRDefault="00DD493B">
      <w:pPr>
        <w:tabs>
          <w:tab w:val="left" w:pos="4667"/>
        </w:tabs>
        <w:spacing w:after="0" w:line="276" w:lineRule="auto"/>
        <w:ind w:left="567" w:right="990"/>
        <w:jc w:val="both"/>
        <w:rPr>
          <w:rFonts w:ascii="Palatino Linotype" w:eastAsia="Palatino Linotype" w:hAnsi="Palatino Linotype" w:cs="Palatino Linotype"/>
          <w:i/>
        </w:rPr>
      </w:pPr>
    </w:p>
    <w:p w:rsidR="00DD493B" w:rsidRDefault="00AC586E">
      <w:pPr>
        <w:tabs>
          <w:tab w:val="left" w:pos="4667"/>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…Los trabajadores a que se refiere este </w:t>
      </w:r>
      <w:proofErr w:type="spellStart"/>
      <w:r>
        <w:rPr>
          <w:rFonts w:ascii="Palatino Linotype" w:eastAsia="Palatino Linotype" w:hAnsi="Palatino Linotype" w:cs="Palatino Linotype"/>
          <w:i/>
        </w:rPr>
        <w:t>capitulo</w:t>
      </w:r>
      <w:proofErr w:type="spellEnd"/>
      <w:r>
        <w:rPr>
          <w:rFonts w:ascii="Palatino Linotype" w:eastAsia="Palatino Linotype" w:hAnsi="Palatino Linotype" w:cs="Palatino Linotype"/>
          <w:i/>
        </w:rPr>
        <w:t xml:space="preserve"> tendrán derecho a un aguinaldo anual conforme lo establece el artículo 78 de esta ley, el que deberá pagárseles en dos entregas, la primera antes del día 15 de diciembre y la segunda a </w:t>
      </w:r>
      <w:proofErr w:type="spellStart"/>
      <w:r>
        <w:rPr>
          <w:rFonts w:ascii="Palatino Linotype" w:eastAsia="Palatino Linotype" w:hAnsi="Palatino Linotype" w:cs="Palatino Linotype"/>
          <w:i/>
        </w:rPr>
        <w:t>mas</w:t>
      </w:r>
      <w:proofErr w:type="spellEnd"/>
      <w:r>
        <w:rPr>
          <w:rFonts w:ascii="Palatino Linotype" w:eastAsia="Palatino Linotype" w:hAnsi="Palatino Linotype" w:cs="Palatino Linotype"/>
          <w:i/>
        </w:rPr>
        <w:t xml:space="preserve"> tardar el día 15 de enero de cada año.</w:t>
      </w:r>
    </w:p>
    <w:p w:rsidR="00DD493B" w:rsidRDefault="00AC586E">
      <w:pPr>
        <w:tabs>
          <w:tab w:val="left" w:pos="4667"/>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DD493B" w:rsidRDefault="00AC586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conocida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medio de impugnación citado al rubro, manifestado como razones o motivos de inconformidad, lo siguiente: </w:t>
      </w:r>
    </w:p>
    <w:p w:rsidR="00DD493B" w:rsidRDefault="00AC586E">
      <w:pPr>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“ES INCREÍBLE LO MENTIROSOS QUE SON Y LO CORRUPTOS, SIEMPRE SE HA PAGADO EN EL MES DE ABRIL LA PARTE PROPORCIONAL DEL AGUINALDO A LOS SERVIDORES PÚBLICOS... YA BASTA DE TANTA CORRUPCIÓN Y DESFALCO EN ESTE MUNICIPIO... QUE BUENO QUE LA FISCALIA GENERAL DE JUSTICIA YA ESTA INTERVINIENDO” (Sic.)” (Sic)</w:t>
      </w:r>
    </w:p>
    <w:p w:rsidR="00DD493B" w:rsidRDefault="00AC586E">
      <w:pPr>
        <w:spacing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Posteriormente se integró el expediente electrónico, en el cual una vez otorgado un </w:t>
      </w:r>
      <w:proofErr w:type="gramStart"/>
      <w:r>
        <w:rPr>
          <w:rFonts w:ascii="Palatino Linotype" w:eastAsia="Palatino Linotype" w:hAnsi="Palatino Linotype" w:cs="Palatino Linotype"/>
          <w:sz w:val="24"/>
          <w:szCs w:val="24"/>
        </w:rPr>
        <w:t>plazo</w:t>
      </w:r>
      <w:proofErr w:type="gramEnd"/>
      <w:r>
        <w:rPr>
          <w:rFonts w:ascii="Palatino Linotype" w:eastAsia="Palatino Linotype" w:hAnsi="Palatino Linotype" w:cs="Palatino Linotype"/>
          <w:sz w:val="24"/>
          <w:szCs w:val="24"/>
        </w:rPr>
        <w:t xml:space="preserve"> de siete días, las partes fueron omisas en expresar sus manifestaciones.</w:t>
      </w:r>
    </w:p>
    <w:p w:rsidR="00DD493B" w:rsidRDefault="00AC586E">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las cosas, derivado del análisis efectuado, el Comisionado Ponente consideró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eran fundados, y determinó revocar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DD493B" w:rsidRDefault="00AC586E">
      <w:pPr>
        <w:tabs>
          <w:tab w:val="left" w:pos="1134"/>
        </w:tabs>
        <w:spacing w:before="120" w:after="120" w:line="240" w:lineRule="auto"/>
        <w:ind w:left="567" w:right="992"/>
        <w:jc w:val="both"/>
        <w:rPr>
          <w:rFonts w:ascii="Palatino Linotype" w:eastAsia="Palatino Linotype" w:hAnsi="Palatino Linotype" w:cs="Palatino Linotype"/>
          <w:i/>
        </w:rPr>
      </w:pPr>
      <w:bookmarkStart w:id="2" w:name="_heading=h.30j0zll" w:colFirst="0" w:colLast="0"/>
      <w:bookmarkEnd w:id="2"/>
      <w:r>
        <w:rPr>
          <w:rFonts w:ascii="Palatino Linotype" w:eastAsia="Palatino Linotype" w:hAnsi="Palatino Linotype" w:cs="Palatino Linotype"/>
          <w:i/>
        </w:rPr>
        <w:t>“PRIMERO. Se REVOCA la respuesta entregada por el Ayuntamiento de Zinacantepec a la solicitud de información 00158/ZINACANT/IP/2023 por resultar FUNDADAS las razones o motivos de inconformidad hechos valer por el Recurrente, en términos de los considerandos QUINTO y SEXTO de la presente Resolución.</w:t>
      </w:r>
    </w:p>
    <w:p w:rsidR="00DD493B" w:rsidRDefault="00AC586E">
      <w:pPr>
        <w:tabs>
          <w:tab w:val="left" w:pos="1134"/>
        </w:tabs>
        <w:spacing w:before="120" w:after="120" w:line="240"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SEGUNDO. Se ORDENA al Sujeto Obligado, a efecto de que, previa búsqueda exhaustiva y razonable en las áreas competentes, entregue a través del Sistema de Acceso a la Información Mexiquense (SAIMEX), en versión pública, lo siguiente:</w:t>
      </w:r>
    </w:p>
    <w:p w:rsidR="00DD493B" w:rsidRDefault="00AC586E">
      <w:pPr>
        <w:tabs>
          <w:tab w:val="left" w:pos="1134"/>
        </w:tabs>
        <w:spacing w:before="120" w:after="120" w:line="240"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•Los recibos de aguinaldo de todo el personal, pagados durante el mes de abril de dos mil veintidós.</w:t>
      </w:r>
    </w:p>
    <w:p w:rsidR="00DD493B" w:rsidRDefault="00AC586E">
      <w:pPr>
        <w:tabs>
          <w:tab w:val="left" w:pos="1134"/>
        </w:tabs>
        <w:spacing w:before="120" w:after="120" w:line="240" w:lineRule="auto"/>
        <w:ind w:left="567" w:right="992"/>
        <w:jc w:val="both"/>
        <w:rPr>
          <w:rFonts w:ascii="Palatino Linotype" w:eastAsia="Palatino Linotype" w:hAnsi="Palatino Linotype" w:cs="Palatino Linotype"/>
          <w:i/>
        </w:rPr>
      </w:pPr>
      <w:r>
        <w:rPr>
          <w:rFonts w:ascii="Palatino Linotype" w:eastAsia="Palatino Linotype" w:hAnsi="Palatino Linotype" w:cs="Palatino Linotype"/>
          <w:i/>
        </w:rPr>
        <w:t>Además, deberá proporcionar el Acuerdo de Clasificación donde el Comité de Transparencia, confirme la eliminación de los datos clasificados, en la versión pública, de conformidad con los artículos 49, fracciones II y VIII y 132, fracción II, de la Ley de Transparencia y Acceso a la Información Pública del Estado de México y Municipios.</w:t>
      </w:r>
    </w:p>
    <w:p w:rsidR="00DD493B" w:rsidRDefault="00AC586E">
      <w:pPr>
        <w:tabs>
          <w:tab w:val="left" w:pos="1134"/>
        </w:tabs>
        <w:spacing w:before="120" w:after="120" w:line="240" w:lineRule="auto"/>
        <w:ind w:left="567" w:right="992"/>
        <w:jc w:val="both"/>
        <w:rPr>
          <w:rFonts w:ascii="Palatino Linotype" w:eastAsia="Palatino Linotype" w:hAnsi="Palatino Linotype" w:cs="Palatino Linotype"/>
          <w:b/>
          <w:i/>
        </w:rPr>
      </w:pPr>
      <w:r>
        <w:rPr>
          <w:rFonts w:ascii="Palatino Linotype" w:eastAsia="Palatino Linotype" w:hAnsi="Palatino Linotype" w:cs="Palatino Linotype"/>
          <w:i/>
        </w:rPr>
        <w:t xml:space="preserve">Para el supuesto, de que no haya pagado la primera parte del aguinaldo durante abril de dos mil veintidós, únicamente deberá indicar la fecha que </w:t>
      </w:r>
      <w:proofErr w:type="gramStart"/>
      <w:r>
        <w:rPr>
          <w:rFonts w:ascii="Palatino Linotype" w:eastAsia="Palatino Linotype" w:hAnsi="Palatino Linotype" w:cs="Palatino Linotype"/>
          <w:i/>
        </w:rPr>
        <w:t>se  realizó</w:t>
      </w:r>
      <w:proofErr w:type="gramEnd"/>
      <w:r>
        <w:rPr>
          <w:rFonts w:ascii="Palatino Linotype" w:eastAsia="Palatino Linotype" w:hAnsi="Palatino Linotype" w:cs="Palatino Linotype"/>
          <w:i/>
        </w:rPr>
        <w:t xml:space="preserve"> el pago, de manera clara y precisa.” (Sic) </w:t>
      </w:r>
    </w:p>
    <w:p w:rsidR="00DD493B" w:rsidRDefault="00AC586E">
      <w:pPr>
        <w:numPr>
          <w:ilvl w:val="0"/>
          <w:numId w:val="1"/>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del Voto Disidente.</w:t>
      </w:r>
    </w:p>
    <w:p w:rsidR="00DD493B" w:rsidRDefault="00AC586E">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el sentido de la resolución, por los argumentos que se exponen a continuación:</w:t>
      </w:r>
    </w:p>
    <w:p w:rsidR="00A43E59" w:rsidRPr="005D6DE4" w:rsidRDefault="00AC586E" w:rsidP="00A43E59">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Debemos recordar que la pretensión inicial de la parte solicitante versa específicamente sobre </w:t>
      </w:r>
      <w:r w:rsidR="00A43E59">
        <w:rPr>
          <w:rFonts w:ascii="Palatino Linotype" w:eastAsia="Palatino Linotype" w:hAnsi="Palatino Linotype" w:cs="Palatino Linotype"/>
          <w:sz w:val="24"/>
          <w:szCs w:val="24"/>
        </w:rPr>
        <w:t>conocer todos</w:t>
      </w:r>
      <w:r>
        <w:rPr>
          <w:rFonts w:ascii="Palatino Linotype" w:eastAsia="Palatino Linotype" w:hAnsi="Palatino Linotype" w:cs="Palatino Linotype"/>
          <w:sz w:val="24"/>
          <w:szCs w:val="24"/>
        </w:rPr>
        <w:t xml:space="preserve"> los recibos de aguinaldo del mes de abril 2022, por lo que </w:t>
      </w:r>
      <w:r w:rsidR="00A43E59">
        <w:rPr>
          <w:rFonts w:ascii="Palatino Linotype" w:eastAsia="Palatino Linotype" w:hAnsi="Palatino Linotype" w:cs="Palatino Linotype"/>
          <w:sz w:val="24"/>
          <w:szCs w:val="24"/>
        </w:rPr>
        <w:t>d</w:t>
      </w:r>
      <w:r w:rsidR="00A43E59" w:rsidRPr="005D6DE4">
        <w:rPr>
          <w:rFonts w:ascii="Palatino Linotype" w:eastAsia="Palatino Linotype" w:hAnsi="Palatino Linotype" w:cs="Palatino Linotype"/>
          <w:sz w:val="24"/>
          <w:szCs w:val="24"/>
        </w:rPr>
        <w:t>erivado de lo anterior</w:t>
      </w:r>
      <w:r w:rsidR="00A43E59">
        <w:rPr>
          <w:rFonts w:ascii="Palatino Linotype" w:eastAsia="Palatino Linotype" w:hAnsi="Palatino Linotype" w:cs="Palatino Linotype"/>
          <w:sz w:val="24"/>
          <w:szCs w:val="24"/>
        </w:rPr>
        <w:t>,</w:t>
      </w:r>
      <w:r w:rsidR="00A43E59" w:rsidRPr="005D6DE4">
        <w:rPr>
          <w:rFonts w:ascii="Palatino Linotype" w:eastAsia="Palatino Linotype" w:hAnsi="Palatino Linotype" w:cs="Palatino Linotype"/>
          <w:sz w:val="24"/>
          <w:szCs w:val="24"/>
        </w:rPr>
        <w:t xml:space="preserve"> la suscrita </w:t>
      </w:r>
      <w:r w:rsidR="00A43E59" w:rsidRPr="005D6DE4">
        <w:rPr>
          <w:rFonts w:ascii="Palatino Linotype" w:eastAsia="Palatino Linotype" w:hAnsi="Palatino Linotype" w:cs="Palatino Linotype"/>
          <w:b/>
          <w:sz w:val="24"/>
          <w:szCs w:val="24"/>
        </w:rPr>
        <w:t xml:space="preserve">no comparte las consideraciones que </w:t>
      </w:r>
      <w:r w:rsidR="00A43E59" w:rsidRPr="005D6DE4">
        <w:rPr>
          <w:rFonts w:ascii="Palatino Linotype" w:eastAsia="Palatino Linotype" w:hAnsi="Palatino Linotype" w:cs="Palatino Linotype"/>
          <w:b/>
          <w:sz w:val="24"/>
          <w:szCs w:val="24"/>
        </w:rPr>
        <w:lastRenderedPageBreak/>
        <w:t>fueron vertidas en la presente resolución</w:t>
      </w:r>
      <w:r w:rsidR="00A43E59" w:rsidRPr="005D6DE4">
        <w:rPr>
          <w:rFonts w:ascii="Palatino Linotype" w:eastAsia="Palatino Linotype" w:hAnsi="Palatino Linotype" w:cs="Palatino Linotype"/>
          <w:sz w:val="24"/>
          <w:szCs w:val="24"/>
        </w:rPr>
        <w:t xml:space="preserve">, debido </w:t>
      </w:r>
      <w:r w:rsidR="00A43E59">
        <w:rPr>
          <w:rFonts w:ascii="Palatino Linotype" w:eastAsia="Palatino Linotype" w:hAnsi="Palatino Linotype" w:cs="Palatino Linotype"/>
          <w:sz w:val="24"/>
          <w:szCs w:val="24"/>
        </w:rPr>
        <w:t xml:space="preserve">a </w:t>
      </w:r>
      <w:r w:rsidR="00A43E59" w:rsidRPr="005D6DE4">
        <w:rPr>
          <w:rFonts w:ascii="Palatino Linotype" w:eastAsia="Palatino Linotype" w:hAnsi="Palatino Linotype" w:cs="Palatino Linotype"/>
          <w:sz w:val="24"/>
          <w:szCs w:val="24"/>
        </w:rPr>
        <w:t xml:space="preserve">que </w:t>
      </w:r>
      <w:r w:rsidR="00A43E59" w:rsidRPr="005D6DE4">
        <w:rPr>
          <w:rFonts w:ascii="Palatino Linotype" w:eastAsia="Palatino Linotype" w:hAnsi="Palatino Linotype" w:cs="Palatino Linotype"/>
          <w:b/>
          <w:sz w:val="24"/>
          <w:szCs w:val="24"/>
        </w:rPr>
        <w:t xml:space="preserve">no se debió </w:t>
      </w:r>
      <w:r w:rsidR="00A43E59">
        <w:rPr>
          <w:rFonts w:ascii="Palatino Linotype" w:eastAsia="Palatino Linotype" w:hAnsi="Palatino Linotype" w:cs="Palatino Linotype"/>
          <w:b/>
          <w:sz w:val="24"/>
          <w:szCs w:val="24"/>
        </w:rPr>
        <w:t>incluir como salvedad que se otorgara la fecha en la que se realizó el pago del aguinaldo,</w:t>
      </w:r>
      <w:r w:rsidR="00A43E59" w:rsidRPr="005D6DE4">
        <w:rPr>
          <w:rFonts w:ascii="Palatino Linotype" w:eastAsia="Palatino Linotype" w:hAnsi="Palatino Linotype" w:cs="Palatino Linotype"/>
          <w:sz w:val="24"/>
          <w:szCs w:val="24"/>
        </w:rPr>
        <w:t xml:space="preserve"> </w:t>
      </w:r>
      <w:r w:rsidR="00A43E59">
        <w:rPr>
          <w:rFonts w:ascii="Palatino Linotype" w:eastAsia="Palatino Linotype" w:hAnsi="Palatino Linotype" w:cs="Palatino Linotype"/>
          <w:sz w:val="24"/>
          <w:szCs w:val="24"/>
        </w:rPr>
        <w:t xml:space="preserve">ello </w:t>
      </w:r>
      <w:r w:rsidR="00A43E59" w:rsidRPr="005D6DE4">
        <w:rPr>
          <w:rFonts w:ascii="Palatino Linotype" w:eastAsia="Palatino Linotype" w:hAnsi="Palatino Linotype" w:cs="Palatino Linotype"/>
          <w:sz w:val="24"/>
          <w:szCs w:val="24"/>
        </w:rPr>
        <w:t xml:space="preserve">deviene en razón de que se trata de información que no se requirió en la solicitud inicial. </w:t>
      </w:r>
    </w:p>
    <w:p w:rsidR="00AC586E" w:rsidRDefault="00AC586E" w:rsidP="00AC586E">
      <w:pPr>
        <w:spacing w:after="0" w:line="360" w:lineRule="auto"/>
        <w:jc w:val="both"/>
        <w:rPr>
          <w:rFonts w:ascii="Palatino Linotype" w:eastAsia="Palatino Linotype" w:hAnsi="Palatino Linotype" w:cs="Palatino Linotype"/>
          <w:sz w:val="24"/>
          <w:szCs w:val="24"/>
        </w:rPr>
      </w:pPr>
      <w:bookmarkStart w:id="3" w:name="_heading=h.2et92p0" w:colFirst="0" w:colLast="0"/>
      <w:bookmarkEnd w:id="3"/>
      <w:r>
        <w:rPr>
          <w:rFonts w:ascii="Palatino Linotype" w:eastAsia="Palatino Linotype" w:hAnsi="Palatino Linotype" w:cs="Palatino Linotype"/>
          <w:color w:val="000000" w:themeColor="text1"/>
          <w:sz w:val="24"/>
          <w:szCs w:val="24"/>
        </w:rPr>
        <w:t>Por otra parte, es importante mencionar</w:t>
      </w:r>
      <w:r w:rsidRPr="00A43E59">
        <w:rPr>
          <w:rFonts w:ascii="Palatino Linotype" w:eastAsia="Palatino Linotype" w:hAnsi="Palatino Linotype" w:cs="Palatino Linotype"/>
          <w:color w:val="000000" w:themeColor="text1"/>
          <w:sz w:val="24"/>
          <w:szCs w:val="24"/>
        </w:rPr>
        <w:t xml:space="preserve"> que </w:t>
      </w:r>
      <w:r w:rsidR="00A43E59">
        <w:rPr>
          <w:rFonts w:ascii="Palatino Linotype" w:eastAsia="Palatino Linotype" w:hAnsi="Palatino Linotype" w:cs="Palatino Linotype"/>
          <w:color w:val="000000" w:themeColor="text1"/>
          <w:sz w:val="24"/>
          <w:szCs w:val="24"/>
        </w:rPr>
        <w:t xml:space="preserve">inicialmente </w:t>
      </w:r>
      <w:r>
        <w:rPr>
          <w:rFonts w:ascii="Palatino Linotype" w:eastAsia="Palatino Linotype" w:hAnsi="Palatino Linotype" w:cs="Palatino Linotype"/>
          <w:color w:val="000000" w:themeColor="text1"/>
          <w:sz w:val="24"/>
          <w:szCs w:val="24"/>
        </w:rPr>
        <w:t xml:space="preserve">la respuesta fue pronunciada únicamente por el Titular de la Unidad de Transparencia, por lo que se comparte el </w:t>
      </w:r>
      <w:r w:rsidRPr="00AC586E">
        <w:rPr>
          <w:rFonts w:ascii="Palatino Linotype" w:eastAsia="Palatino Linotype" w:hAnsi="Palatino Linotype" w:cs="Palatino Linotype"/>
          <w:color w:val="000000" w:themeColor="text1"/>
          <w:sz w:val="24"/>
          <w:szCs w:val="24"/>
        </w:rPr>
        <w:t>procedimiento de búsqueda que deben de seguir los Sujetos Obligados para localizar la informació</w:t>
      </w:r>
      <w:r>
        <w:rPr>
          <w:rFonts w:ascii="Palatino Linotype" w:eastAsia="Palatino Linotype" w:hAnsi="Palatino Linotype" w:cs="Palatino Linotype"/>
          <w:color w:val="000000" w:themeColor="text1"/>
          <w:sz w:val="24"/>
          <w:szCs w:val="24"/>
        </w:rPr>
        <w:t xml:space="preserve">n que señala la Ponencia Resolutora en el estudio, sin embargo, estimo que dicha búsqueda debió efectuarse </w:t>
      </w:r>
      <w:r>
        <w:rPr>
          <w:rFonts w:ascii="Palatino Linotype" w:eastAsia="Palatino Linotype" w:hAnsi="Palatino Linotype" w:cs="Palatino Linotype"/>
          <w:sz w:val="24"/>
          <w:szCs w:val="24"/>
        </w:rPr>
        <w:t xml:space="preserve">para ordenarse en estricto sentido, </w:t>
      </w:r>
      <w:r w:rsidRPr="00C06B87">
        <w:rPr>
          <w:rFonts w:ascii="Palatino Linotype" w:eastAsia="Palatino Linotype" w:hAnsi="Palatino Linotype" w:cs="Palatino Linotype"/>
          <w:sz w:val="24"/>
          <w:szCs w:val="24"/>
        </w:rPr>
        <w:t xml:space="preserve"> la información solicitada relativa a </w:t>
      </w:r>
      <w:r>
        <w:rPr>
          <w:rFonts w:ascii="Palatino Linotype" w:eastAsia="Palatino Linotype" w:hAnsi="Palatino Linotype" w:cs="Palatino Linotype"/>
          <w:sz w:val="24"/>
          <w:szCs w:val="24"/>
        </w:rPr>
        <w:t>l</w:t>
      </w:r>
      <w:r w:rsidRPr="00AC586E">
        <w:rPr>
          <w:rFonts w:ascii="Palatino Linotype" w:eastAsia="Palatino Linotype" w:hAnsi="Palatino Linotype" w:cs="Palatino Linotype"/>
          <w:sz w:val="24"/>
          <w:szCs w:val="24"/>
        </w:rPr>
        <w:t>os recibos de aguinaldo de todo el personal, pagados durante el me</w:t>
      </w:r>
      <w:r>
        <w:rPr>
          <w:rFonts w:ascii="Palatino Linotype" w:eastAsia="Palatino Linotype" w:hAnsi="Palatino Linotype" w:cs="Palatino Linotype"/>
          <w:sz w:val="24"/>
          <w:szCs w:val="24"/>
        </w:rPr>
        <w:t>s de abril de dos mil veintidós, no así, para ordenar la entrega de información adicional, situación que se visualiza con mayor claridad en la siguiente transcripción:</w:t>
      </w:r>
    </w:p>
    <w:p w:rsidR="00DD493B" w:rsidRDefault="00AC586E" w:rsidP="00AC586E">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 “…De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los documentos que den cuenta de lo peticionado, es decir, los recibos de pago de aguinaldo.</w:t>
      </w:r>
    </w:p>
    <w:p w:rsidR="00DD493B" w:rsidRDefault="00AC586E" w:rsidP="00AC586E">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Ahora bien, para el caso de que no haya pagado la primera parte del aguinaldo durante abril de dos mil veintidós, únicamente deberá indicar la fecha que se  realizó el pago, de manera clara y precisa, en términos del artículo 19, párrafo segundo, de la Ley de Transparencia y Acceso a la Información Pública del Estado de México y Municipios…”</w:t>
      </w:r>
    </w:p>
    <w:p w:rsidR="00DD493B" w:rsidRDefault="00DD493B">
      <w:pPr>
        <w:spacing w:after="0" w:line="240" w:lineRule="auto"/>
        <w:rPr>
          <w:rFonts w:ascii="Times New Roman" w:eastAsia="Times New Roman" w:hAnsi="Times New Roman" w:cs="Times New Roman"/>
          <w:sz w:val="24"/>
          <w:szCs w:val="24"/>
        </w:rPr>
      </w:pPr>
    </w:p>
    <w:p w:rsidR="00DD493B" w:rsidRDefault="00DD493B">
      <w:pPr>
        <w:spacing w:after="0" w:line="240" w:lineRule="auto"/>
        <w:rPr>
          <w:rFonts w:ascii="Times New Roman" w:eastAsia="Times New Roman" w:hAnsi="Times New Roman" w:cs="Times New Roman"/>
          <w:sz w:val="24"/>
          <w:szCs w:val="24"/>
          <w:highlight w:val="cyan"/>
        </w:rPr>
      </w:pPr>
    </w:p>
    <w:p w:rsidR="00513E4A" w:rsidRDefault="00AC586E">
      <w:pPr>
        <w:spacing w:after="0" w:line="360" w:lineRule="auto"/>
        <w:jc w:val="both"/>
        <w:rPr>
          <w:rFonts w:ascii="Palatino Linotype" w:eastAsia="Palatino Linotype" w:hAnsi="Palatino Linotype" w:cs="Palatino Linotype"/>
          <w:color w:val="000000"/>
          <w:sz w:val="24"/>
          <w:szCs w:val="24"/>
        </w:rPr>
      </w:pPr>
      <w:r w:rsidRPr="00AC586E">
        <w:rPr>
          <w:rFonts w:ascii="Palatino Linotype" w:eastAsia="Palatino Linotype" w:hAnsi="Palatino Linotype" w:cs="Palatino Linotype"/>
          <w:color w:val="000000"/>
          <w:sz w:val="24"/>
          <w:szCs w:val="24"/>
        </w:rPr>
        <w:t xml:space="preserve">De tal suerte que </w:t>
      </w:r>
      <w:r>
        <w:rPr>
          <w:rFonts w:ascii="Palatino Linotype" w:eastAsia="Palatino Linotype" w:hAnsi="Palatino Linotype" w:cs="Palatino Linotype"/>
          <w:color w:val="000000"/>
          <w:sz w:val="24"/>
          <w:szCs w:val="24"/>
        </w:rPr>
        <w:t xml:space="preserve">con lo señalado anteriormente, </w:t>
      </w:r>
      <w:r w:rsidRPr="00AC586E">
        <w:rPr>
          <w:rFonts w:ascii="Palatino Linotype" w:eastAsia="Palatino Linotype" w:hAnsi="Palatino Linotype" w:cs="Palatino Linotype"/>
          <w:color w:val="000000"/>
          <w:sz w:val="24"/>
          <w:szCs w:val="24"/>
        </w:rPr>
        <w:t>se reitera que</w:t>
      </w:r>
      <w:r>
        <w:rPr>
          <w:rFonts w:ascii="Palatino Linotype" w:eastAsia="Palatino Linotype" w:hAnsi="Palatino Linotype" w:cs="Palatino Linotype"/>
          <w:color w:val="000000"/>
          <w:sz w:val="24"/>
          <w:szCs w:val="24"/>
        </w:rPr>
        <w:t xml:space="preserve"> el Sujeto Obligado no se encuentra constreñido a proporcionar la fecha en la que se realizó el pago del aguinaldo, en virtud de que como se analizó en líneas anteriores, </w:t>
      </w:r>
      <w:r w:rsidR="00513E4A">
        <w:rPr>
          <w:rFonts w:ascii="Palatino Linotype" w:eastAsia="Palatino Linotype" w:hAnsi="Palatino Linotype" w:cs="Palatino Linotype"/>
          <w:color w:val="000000"/>
          <w:sz w:val="24"/>
          <w:szCs w:val="24"/>
        </w:rPr>
        <w:t>dicha</w:t>
      </w:r>
      <w:r>
        <w:rPr>
          <w:rFonts w:ascii="Palatino Linotype" w:eastAsia="Palatino Linotype" w:hAnsi="Palatino Linotype" w:cs="Palatino Linotype"/>
          <w:color w:val="000000"/>
          <w:sz w:val="24"/>
          <w:szCs w:val="24"/>
        </w:rPr>
        <w:t xml:space="preserve"> información no </w:t>
      </w:r>
      <w:r w:rsidR="00513E4A">
        <w:rPr>
          <w:rFonts w:ascii="Palatino Linotype" w:eastAsia="Palatino Linotype" w:hAnsi="Palatino Linotype" w:cs="Palatino Linotype"/>
          <w:color w:val="000000"/>
          <w:sz w:val="24"/>
          <w:szCs w:val="24"/>
        </w:rPr>
        <w:t xml:space="preserve">fue </w:t>
      </w:r>
      <w:r>
        <w:rPr>
          <w:rFonts w:ascii="Palatino Linotype" w:eastAsia="Palatino Linotype" w:hAnsi="Palatino Linotype" w:cs="Palatino Linotype"/>
          <w:color w:val="000000"/>
          <w:sz w:val="24"/>
          <w:szCs w:val="24"/>
        </w:rPr>
        <w:t xml:space="preserve">solicitada </w:t>
      </w:r>
      <w:r w:rsidR="00513E4A">
        <w:rPr>
          <w:rFonts w:ascii="Palatino Linotype" w:eastAsia="Palatino Linotype" w:hAnsi="Palatino Linotype" w:cs="Palatino Linotype"/>
          <w:color w:val="000000"/>
          <w:sz w:val="24"/>
          <w:szCs w:val="24"/>
        </w:rPr>
        <w:t>inicialmente, por lo que bastaba</w:t>
      </w:r>
      <w:r>
        <w:rPr>
          <w:rFonts w:ascii="Palatino Linotype" w:eastAsia="Palatino Linotype" w:hAnsi="Palatino Linotype" w:cs="Palatino Linotype"/>
          <w:color w:val="000000"/>
          <w:sz w:val="24"/>
          <w:szCs w:val="24"/>
        </w:rPr>
        <w:t xml:space="preserve"> con ordenar la entrega de la información y en caso de no contar con ella, </w:t>
      </w:r>
      <w:r w:rsidR="00513E4A">
        <w:rPr>
          <w:rFonts w:ascii="Palatino Linotype" w:eastAsia="Palatino Linotype" w:hAnsi="Palatino Linotype" w:cs="Palatino Linotype"/>
          <w:color w:val="000000"/>
          <w:sz w:val="24"/>
          <w:szCs w:val="24"/>
        </w:rPr>
        <w:t xml:space="preserve">por no haberse generado a la fecha de la solicitud,  era suficiente con que así lo hiciera </w:t>
      </w:r>
      <w:r w:rsidR="00513E4A" w:rsidRPr="00513E4A">
        <w:rPr>
          <w:rFonts w:ascii="Palatino Linotype" w:eastAsia="Palatino Linotype" w:hAnsi="Palatino Linotype" w:cs="Palatino Linotype"/>
          <w:color w:val="000000"/>
          <w:sz w:val="24"/>
          <w:szCs w:val="24"/>
        </w:rPr>
        <w:t>del conocimi</w:t>
      </w:r>
      <w:r w:rsidR="00513E4A">
        <w:rPr>
          <w:rFonts w:ascii="Palatino Linotype" w:eastAsia="Palatino Linotype" w:hAnsi="Palatino Linotype" w:cs="Palatino Linotype"/>
          <w:color w:val="000000"/>
          <w:sz w:val="24"/>
          <w:szCs w:val="24"/>
        </w:rPr>
        <w:t xml:space="preserve">ento de la parte Recurrente, de </w:t>
      </w:r>
      <w:r w:rsidR="00513E4A" w:rsidRPr="00513E4A">
        <w:rPr>
          <w:rFonts w:ascii="Palatino Linotype" w:eastAsia="Palatino Linotype" w:hAnsi="Palatino Linotype" w:cs="Palatino Linotype"/>
          <w:color w:val="000000"/>
          <w:sz w:val="24"/>
          <w:szCs w:val="24"/>
        </w:rPr>
        <w:t>manera fundada y motivada,</w:t>
      </w:r>
      <w:r w:rsidR="00513E4A" w:rsidRPr="00513E4A">
        <w:t xml:space="preserve"> </w:t>
      </w:r>
      <w:r w:rsidR="00513E4A" w:rsidRPr="00513E4A">
        <w:rPr>
          <w:rFonts w:ascii="Palatino Linotype" w:eastAsia="Palatino Linotype" w:hAnsi="Palatino Linotype" w:cs="Palatino Linotype"/>
          <w:color w:val="000000"/>
          <w:sz w:val="24"/>
          <w:szCs w:val="24"/>
        </w:rPr>
        <w:t>en términos d</w:t>
      </w:r>
      <w:r w:rsidR="00513E4A">
        <w:rPr>
          <w:rFonts w:ascii="Palatino Linotype" w:eastAsia="Palatino Linotype" w:hAnsi="Palatino Linotype" w:cs="Palatino Linotype"/>
          <w:color w:val="000000"/>
          <w:sz w:val="24"/>
          <w:szCs w:val="24"/>
        </w:rPr>
        <w:t xml:space="preserve">el artículo 19, párrafo segundo </w:t>
      </w:r>
      <w:r w:rsidR="00513E4A" w:rsidRPr="00513E4A">
        <w:rPr>
          <w:rFonts w:ascii="Palatino Linotype" w:eastAsia="Palatino Linotype" w:hAnsi="Palatino Linotype" w:cs="Palatino Linotype"/>
          <w:color w:val="000000"/>
          <w:sz w:val="24"/>
          <w:szCs w:val="24"/>
        </w:rPr>
        <w:t>de la Ley de Transparencia y Acceso a la</w:t>
      </w:r>
      <w:r w:rsidR="00513E4A">
        <w:rPr>
          <w:rFonts w:ascii="Palatino Linotype" w:eastAsia="Palatino Linotype" w:hAnsi="Palatino Linotype" w:cs="Palatino Linotype"/>
          <w:color w:val="000000"/>
          <w:sz w:val="24"/>
          <w:szCs w:val="24"/>
        </w:rPr>
        <w:t xml:space="preserve"> Información Pública del Estado </w:t>
      </w:r>
      <w:r w:rsidR="00513E4A" w:rsidRPr="00513E4A">
        <w:rPr>
          <w:rFonts w:ascii="Palatino Linotype" w:eastAsia="Palatino Linotype" w:hAnsi="Palatino Linotype" w:cs="Palatino Linotype"/>
          <w:color w:val="000000"/>
          <w:sz w:val="24"/>
          <w:szCs w:val="24"/>
        </w:rPr>
        <w:t xml:space="preserve">de México y Municipios, para tener </w:t>
      </w:r>
      <w:r w:rsidR="00513E4A">
        <w:rPr>
          <w:rFonts w:ascii="Palatino Linotype" w:eastAsia="Palatino Linotype" w:hAnsi="Palatino Linotype" w:cs="Palatino Linotype"/>
          <w:color w:val="000000"/>
          <w:sz w:val="24"/>
          <w:szCs w:val="24"/>
        </w:rPr>
        <w:t xml:space="preserve">por colmado el requerimiento de </w:t>
      </w:r>
      <w:r w:rsidR="00513E4A" w:rsidRPr="00513E4A">
        <w:rPr>
          <w:rFonts w:ascii="Palatino Linotype" w:eastAsia="Palatino Linotype" w:hAnsi="Palatino Linotype" w:cs="Palatino Linotype"/>
          <w:color w:val="000000"/>
          <w:sz w:val="24"/>
          <w:szCs w:val="24"/>
        </w:rPr>
        <w:t>información.</w:t>
      </w:r>
      <w:bookmarkStart w:id="4" w:name="_GoBack"/>
      <w:bookmarkEnd w:id="4"/>
    </w:p>
    <w:p w:rsidR="00DD493B" w:rsidRDefault="00DD493B">
      <w:pPr>
        <w:spacing w:after="0" w:line="360" w:lineRule="auto"/>
        <w:rPr>
          <w:rFonts w:ascii="Times New Roman" w:eastAsia="Times New Roman" w:hAnsi="Times New Roman" w:cs="Times New Roman"/>
          <w:sz w:val="24"/>
          <w:szCs w:val="24"/>
        </w:rPr>
      </w:pPr>
    </w:p>
    <w:p w:rsidR="00DD493B" w:rsidRDefault="00AC586E">
      <w:pPr>
        <w:spacing w:after="0" w:line="360" w:lineRule="auto"/>
        <w:jc w:val="both"/>
        <w:rPr>
          <w:rFonts w:ascii="Times New Roman" w:eastAsia="Times New Roman" w:hAnsi="Times New Roman" w:cs="Times New Roman"/>
          <w:sz w:val="24"/>
          <w:szCs w:val="24"/>
        </w:rPr>
      </w:pPr>
      <w:r>
        <w:rPr>
          <w:rFonts w:ascii="Palatino Linotype" w:eastAsia="Palatino Linotype" w:hAnsi="Palatino Linotype" w:cs="Palatino Linotype"/>
          <w:color w:val="000000"/>
          <w:sz w:val="24"/>
          <w:szCs w:val="24"/>
        </w:rPr>
        <w:t>Finalmente debe resaltarse que no existe disposición normativa que establezca que como Instituto, se pueda suplir la solicitud de información, es decir, que cuando no exista lo requerido por un particular, el Pleno resuelva ordenar al Sujeto Obligado a hacer entrega de otra información, o como es en este caso, por considerar que la misma puede colmar lo solicitado, ya que con ello se modifican los hechos expuestos por el solicitante en la solicitud de información inicial, incumpliendo con lo que establece el párrafo cuarto del artículo 181 de la Ley en la Materia vigente en la entidad, más aún cuando ha sido clara y precisa la solicitud de información.</w:t>
      </w:r>
    </w:p>
    <w:p w:rsidR="00DD493B" w:rsidRDefault="00AC586E">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anteriores que la Suscrita no comparte el sentido de la resolución, y formula el presente voto disidente.</w:t>
      </w:r>
    </w:p>
    <w:p w:rsidR="00DD493B" w:rsidRDefault="00DD493B">
      <w:pPr>
        <w:spacing w:before="280" w:after="280" w:line="360" w:lineRule="auto"/>
        <w:ind w:right="51"/>
        <w:jc w:val="both"/>
        <w:rPr>
          <w:rFonts w:ascii="Palatino Linotype" w:eastAsia="Palatino Linotype" w:hAnsi="Palatino Linotype" w:cs="Palatino Linotype"/>
          <w:sz w:val="24"/>
          <w:szCs w:val="24"/>
        </w:rPr>
      </w:pPr>
    </w:p>
    <w:p w:rsidR="00DD493B" w:rsidRDefault="00DD493B">
      <w:pPr>
        <w:spacing w:before="280" w:after="280" w:line="360" w:lineRule="auto"/>
        <w:ind w:right="51"/>
        <w:jc w:val="both"/>
        <w:rPr>
          <w:rFonts w:ascii="Palatino Linotype" w:eastAsia="Palatino Linotype" w:hAnsi="Palatino Linotype" w:cs="Palatino Linotype"/>
          <w:sz w:val="24"/>
          <w:szCs w:val="24"/>
        </w:rPr>
      </w:pPr>
    </w:p>
    <w:p w:rsidR="00DD493B" w:rsidRDefault="00DD493B">
      <w:pPr>
        <w:spacing w:before="280" w:after="280" w:line="360" w:lineRule="auto"/>
        <w:ind w:right="51"/>
        <w:jc w:val="both"/>
        <w:rPr>
          <w:rFonts w:ascii="Palatino Linotype" w:eastAsia="Palatino Linotype" w:hAnsi="Palatino Linotype" w:cs="Palatino Linotype"/>
          <w:sz w:val="24"/>
          <w:szCs w:val="24"/>
        </w:rPr>
      </w:pPr>
    </w:p>
    <w:p w:rsidR="00DD493B" w:rsidRDefault="00DD493B">
      <w:pPr>
        <w:spacing w:before="280" w:after="280" w:line="360" w:lineRule="auto"/>
        <w:ind w:right="51"/>
        <w:jc w:val="both"/>
        <w:rPr>
          <w:rFonts w:ascii="Palatino Linotype" w:eastAsia="Palatino Linotype" w:hAnsi="Palatino Linotype" w:cs="Palatino Linotype"/>
          <w:sz w:val="24"/>
          <w:szCs w:val="24"/>
        </w:rPr>
      </w:pPr>
    </w:p>
    <w:p w:rsidR="00DD493B" w:rsidRDefault="00DD493B">
      <w:pPr>
        <w:spacing w:before="280" w:after="280" w:line="360" w:lineRule="auto"/>
        <w:ind w:right="51"/>
        <w:jc w:val="both"/>
        <w:rPr>
          <w:rFonts w:ascii="Palatino Linotype" w:eastAsia="Palatino Linotype" w:hAnsi="Palatino Linotype" w:cs="Palatino Linotype"/>
          <w:sz w:val="24"/>
          <w:szCs w:val="24"/>
        </w:rPr>
      </w:pPr>
    </w:p>
    <w:p w:rsidR="00DD493B" w:rsidRDefault="00DD493B">
      <w:pPr>
        <w:spacing w:before="280" w:after="280" w:line="360" w:lineRule="auto"/>
        <w:ind w:right="51"/>
        <w:jc w:val="both"/>
        <w:rPr>
          <w:rFonts w:ascii="Palatino Linotype" w:eastAsia="Palatino Linotype" w:hAnsi="Palatino Linotype" w:cs="Palatino Linotype"/>
          <w:sz w:val="24"/>
          <w:szCs w:val="24"/>
        </w:rPr>
      </w:pPr>
    </w:p>
    <w:p w:rsidR="00DD493B" w:rsidRDefault="00DD493B">
      <w:pPr>
        <w:spacing w:before="280" w:after="280" w:line="360" w:lineRule="auto"/>
        <w:ind w:right="51"/>
        <w:jc w:val="both"/>
        <w:rPr>
          <w:rFonts w:ascii="Palatino Linotype" w:eastAsia="Palatino Linotype" w:hAnsi="Palatino Linotype" w:cs="Palatino Linotype"/>
          <w:sz w:val="24"/>
          <w:szCs w:val="24"/>
        </w:rPr>
      </w:pPr>
    </w:p>
    <w:p w:rsidR="00DD493B" w:rsidRDefault="00DD493B">
      <w:pPr>
        <w:spacing w:before="280" w:after="280" w:line="360" w:lineRule="auto"/>
        <w:ind w:right="51"/>
        <w:jc w:val="both"/>
        <w:rPr>
          <w:rFonts w:ascii="Palatino Linotype" w:eastAsia="Palatino Linotype" w:hAnsi="Palatino Linotype" w:cs="Palatino Linotype"/>
          <w:sz w:val="24"/>
          <w:szCs w:val="24"/>
        </w:rPr>
      </w:pPr>
    </w:p>
    <w:p w:rsidR="00DD493B" w:rsidRDefault="00DD493B">
      <w:pPr>
        <w:pBdr>
          <w:top w:val="nil"/>
          <w:left w:val="nil"/>
          <w:bottom w:val="nil"/>
          <w:right w:val="nil"/>
          <w:between w:val="nil"/>
        </w:pBdr>
        <w:spacing w:before="240" w:after="240" w:line="360" w:lineRule="auto"/>
        <w:ind w:right="-6"/>
        <w:jc w:val="both"/>
        <w:rPr>
          <w:rFonts w:ascii="Palatino Linotype" w:eastAsia="Palatino Linotype" w:hAnsi="Palatino Linotype" w:cs="Palatino Linotype"/>
          <w:sz w:val="24"/>
          <w:szCs w:val="24"/>
        </w:rPr>
      </w:pPr>
    </w:p>
    <w:sectPr w:rsidR="00DD493B">
      <w:headerReference w:type="default" r:id="rId8"/>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D21" w:rsidRDefault="00AC586E">
      <w:pPr>
        <w:spacing w:after="0" w:line="240" w:lineRule="auto"/>
      </w:pPr>
      <w:r>
        <w:separator/>
      </w:r>
    </w:p>
  </w:endnote>
  <w:endnote w:type="continuationSeparator" w:id="0">
    <w:p w:rsidR="00345D21" w:rsidRDefault="00AC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D21" w:rsidRDefault="00AC586E">
      <w:pPr>
        <w:spacing w:after="0" w:line="240" w:lineRule="auto"/>
      </w:pPr>
      <w:r>
        <w:separator/>
      </w:r>
    </w:p>
  </w:footnote>
  <w:footnote w:type="continuationSeparator" w:id="0">
    <w:p w:rsidR="00345D21" w:rsidRDefault="00AC5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3B" w:rsidRDefault="00AC586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-1341751</wp:posOffset>
          </wp:positionH>
          <wp:positionV relativeFrom="paragraph">
            <wp:posOffset>-453386</wp:posOffset>
          </wp:positionV>
          <wp:extent cx="7510145" cy="9883775"/>
          <wp:effectExtent l="0" t="0" r="0" b="0"/>
          <wp:wrapNone/>
          <wp:docPr id="9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DD493B" w:rsidRDefault="00AC586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DD493B" w:rsidRDefault="00AC586E">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01226/INFOEM/IP/RR/2023</w:t>
    </w:r>
  </w:p>
  <w:p w:rsidR="00DD493B" w:rsidRDefault="00DD493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F78C2"/>
    <w:multiLevelType w:val="multilevel"/>
    <w:tmpl w:val="1A66FB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93B"/>
    <w:rsid w:val="00345D21"/>
    <w:rsid w:val="00513E4A"/>
    <w:rsid w:val="00A43E59"/>
    <w:rsid w:val="00AC586E"/>
    <w:rsid w:val="00DD49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E68BA1-D5C3-4FE0-8F93-7E47EE82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2Car">
    <w:name w:val="Título 2 Car"/>
    <w:basedOn w:val="Fuentedeprrafopredeter"/>
    <w:link w:val="Ttulo2"/>
    <w:rsid w:val="0060067B"/>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MgIFA/9rh3taG5D3lAiI9jSQ==">CgMxLjAyCGguZ2pkZ3hzMgloLjN6bnlzaDcyCWguMzBqMHpsbDIJaC4yZXQ5MnAwOAByITFhck9vNldYdlRIMl9IeFFmakFOQlp0ZjJOQkpXaGtjRA==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1208</Words>
  <Characters>6649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2023-06-20T01:01:00Z</dcterms:created>
  <dcterms:modified xsi:type="dcterms:W3CDTF">2023-06-20T01:10:00Z</dcterms:modified>
</cp:coreProperties>
</file>