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EF18" w14:textId="4A0FB972" w:rsidR="004E5EAD" w:rsidRDefault="00F84B95" w:rsidP="0005610F">
      <w:pPr>
        <w:pStyle w:val="Encabezado"/>
        <w:spacing w:line="360" w:lineRule="auto"/>
        <w:ind w:right="49"/>
        <w:jc w:val="both"/>
        <w:rPr>
          <w:rFonts w:ascii="Palatino Linotype" w:eastAsia="Palatino Linotype" w:hAnsi="Palatino Linotype" w:cs="Palatino Linotype"/>
          <w:b/>
        </w:rPr>
      </w:pPr>
      <w:r w:rsidRPr="006A7606">
        <w:rPr>
          <w:rFonts w:ascii="Palatino Linotype" w:hAnsi="Palatino Linotype" w:cs="Tahoma"/>
          <w:b/>
        </w:rPr>
        <w:t xml:space="preserve">VOTO </w:t>
      </w:r>
      <w:r w:rsidR="00D3346E">
        <w:rPr>
          <w:rFonts w:ascii="Palatino Linotype" w:hAnsi="Palatino Linotype" w:cs="Tahoma"/>
          <w:b/>
        </w:rPr>
        <w:t>DISIDENTE</w:t>
      </w:r>
      <w:r w:rsidRPr="006A7606">
        <w:rPr>
          <w:rFonts w:ascii="Palatino Linotype" w:hAnsi="Palatino Linotype" w:cs="Tahoma"/>
          <w:b/>
        </w:rPr>
        <w:t xml:space="preserve"> QUE FORMULA EL </w:t>
      </w:r>
      <w:r w:rsidR="00D3346E">
        <w:rPr>
          <w:rFonts w:ascii="Palatino Linotype" w:hAnsi="Palatino Linotype" w:cs="Tahoma"/>
          <w:b/>
        </w:rPr>
        <w:t>|</w:t>
      </w:r>
      <w:r w:rsidRPr="006A7606">
        <w:rPr>
          <w:rFonts w:ascii="Palatino Linotype" w:hAnsi="Palatino Linotype" w:cs="Tahoma"/>
          <w:b/>
        </w:rPr>
        <w:t>COMISIONADO LUIS GUSTAVO PARRA NORIEGA,</w:t>
      </w:r>
      <w:r w:rsidR="0068245C">
        <w:rPr>
          <w:rFonts w:ascii="Palatino Linotype" w:hAnsi="Palatino Linotype" w:cs="Tahoma"/>
          <w:b/>
        </w:rPr>
        <w:t xml:space="preserve"> </w:t>
      </w:r>
      <w:r w:rsidRPr="006A7606">
        <w:rPr>
          <w:rFonts w:ascii="Palatino Linotype" w:hAnsi="Palatino Linotype" w:cs="Tahoma"/>
          <w:b/>
        </w:rPr>
        <w:t>A</w:t>
      </w:r>
      <w:r w:rsidR="0068245C">
        <w:rPr>
          <w:rFonts w:ascii="Palatino Linotype" w:hAnsi="Palatino Linotype" w:cs="Tahoma"/>
          <w:b/>
        </w:rPr>
        <w:t xml:space="preserve"> </w:t>
      </w:r>
      <w:r w:rsidRPr="006A7606">
        <w:rPr>
          <w:rFonts w:ascii="Palatino Linotype" w:hAnsi="Palatino Linotype" w:cs="Tahoma"/>
          <w:b/>
        </w:rPr>
        <w:t xml:space="preserve">LA RESOLUCIÓN DEL RECURSO DE REVISIÓN </w:t>
      </w:r>
      <w:r w:rsidR="00D3346E">
        <w:rPr>
          <w:rFonts w:ascii="Palatino Linotype" w:eastAsia="Palatino Linotype" w:hAnsi="Palatino Linotype" w:cs="Palatino Linotype"/>
          <w:b/>
        </w:rPr>
        <w:t>15702</w:t>
      </w:r>
      <w:r w:rsidR="00AD2F2A">
        <w:rPr>
          <w:rFonts w:ascii="Palatino Linotype" w:eastAsia="Palatino Linotype" w:hAnsi="Palatino Linotype" w:cs="Palatino Linotype"/>
          <w:b/>
        </w:rPr>
        <w:t>/INFOEM/IP/RR/2022</w:t>
      </w:r>
      <w:r w:rsidR="005F5396" w:rsidRPr="006A7606">
        <w:rPr>
          <w:rFonts w:ascii="Palatino Linotype" w:hAnsi="Palatino Linotype" w:cs="Tahoma"/>
          <w:b/>
        </w:rPr>
        <w:t xml:space="preserve">, </w:t>
      </w:r>
      <w:r w:rsidRPr="006A7606">
        <w:rPr>
          <w:rFonts w:ascii="Palatino Linotype" w:hAnsi="Palatino Linotype" w:cs="Tahoma"/>
          <w:b/>
        </w:rPr>
        <w:t>PROMOVIDO EN CONTR</w:t>
      </w:r>
      <w:r w:rsidR="000F4555" w:rsidRPr="006A7606">
        <w:rPr>
          <w:rFonts w:ascii="Palatino Linotype" w:hAnsi="Palatino Linotype" w:cs="Tahoma"/>
          <w:b/>
        </w:rPr>
        <w:t>A DE</w:t>
      </w:r>
      <w:r w:rsidR="000F4555" w:rsidRPr="002F4CEB">
        <w:rPr>
          <w:rFonts w:ascii="Palatino Linotype" w:hAnsi="Palatino Linotype" w:cs="Tahoma"/>
          <w:b/>
        </w:rPr>
        <w:t xml:space="preserve">L </w:t>
      </w:r>
      <w:r w:rsidR="00D3346E" w:rsidRPr="00D3346E">
        <w:rPr>
          <w:rFonts w:ascii="Palatino Linotype" w:eastAsia="Palatino Linotype" w:hAnsi="Palatino Linotype" w:cs="Palatino Linotype"/>
          <w:b/>
        </w:rPr>
        <w:t>ORGANISMO PÚBLICO DESCENTRALIZADO PARA LA PRESTACIÓN DE LOS SERVICIOS DE AGUA POTABLE ALCANTARILLADO Y SANEAMIENTO DE ATIZAPÁN DE ZARAGOZA POR SUS SIGLAS S.A.P.A.S.A</w:t>
      </w:r>
      <w:r w:rsidR="00D3346E" w:rsidRPr="00D3346E">
        <w:rPr>
          <w:rFonts w:ascii="Palatino Linotype" w:eastAsia="Palatino Linotype" w:hAnsi="Palatino Linotype" w:cs="Palatino Linotype"/>
          <w:b/>
        </w:rPr>
        <w:t>.</w:t>
      </w:r>
      <w:r w:rsidR="00914963">
        <w:rPr>
          <w:rFonts w:ascii="Palatino Linotype" w:eastAsia="Palatino Linotype" w:hAnsi="Palatino Linotype" w:cs="Palatino Linotype"/>
          <w:b/>
        </w:rPr>
        <w:tab/>
      </w:r>
    </w:p>
    <w:p w14:paraId="60A1F08C" w14:textId="4FE397EA" w:rsidR="00CB337A" w:rsidRDefault="00CB337A" w:rsidP="0005610F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6947BB34" w14:textId="45792387" w:rsidR="00D3346E" w:rsidRDefault="00D3346E" w:rsidP="0005610F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  <w:r w:rsidRPr="00D3346E">
        <w:rPr>
          <w:rFonts w:ascii="Palatino Linotype" w:hAnsi="Palatino Linotype" w:cs="Tahoma"/>
        </w:rPr>
        <w:t xml:space="preserve">En términos de lo dispuesto por los artículos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2°, fracción XX, 45, 48, fracción I, de los Lineamientos para el funcionamiento del Pleno y las Comisiones del Instituto de Transparencia, Acceso a la Información Pública y Protección de Datos Personales del Estado de México y Municipios, emito el presente </w:t>
      </w:r>
      <w:r w:rsidRPr="00D3346E">
        <w:rPr>
          <w:rFonts w:ascii="Palatino Linotype" w:hAnsi="Palatino Linotype" w:cs="Tahoma"/>
          <w:b/>
          <w:bCs/>
        </w:rPr>
        <w:t>Voto Disidente</w:t>
      </w:r>
      <w:r w:rsidRPr="00D3346E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Pr="00D3346E">
        <w:rPr>
          <w:rFonts w:ascii="Palatino Linotype" w:hAnsi="Palatino Linotype" w:cs="Tahoma"/>
          <w:b/>
          <w:bCs/>
        </w:rPr>
        <w:t>15702</w:t>
      </w:r>
      <w:r w:rsidRPr="00D3346E">
        <w:rPr>
          <w:rFonts w:ascii="Palatino Linotype" w:hAnsi="Palatino Linotype" w:cs="Tahoma"/>
          <w:b/>
          <w:bCs/>
        </w:rPr>
        <w:t>/INFOEM/IP/RR/2022</w:t>
      </w:r>
      <w:r w:rsidRPr="00D3346E">
        <w:rPr>
          <w:rFonts w:ascii="Palatino Linotype" w:hAnsi="Palatino Linotype" w:cs="Tahoma"/>
        </w:rPr>
        <w:t>.</w:t>
      </w:r>
    </w:p>
    <w:p w14:paraId="2B185CC8" w14:textId="77777777" w:rsidR="00D3346E" w:rsidRPr="006A7606" w:rsidRDefault="00D3346E" w:rsidP="0005610F">
      <w:pPr>
        <w:pStyle w:val="Encabezado"/>
        <w:spacing w:line="360" w:lineRule="auto"/>
        <w:ind w:right="49"/>
        <w:jc w:val="both"/>
        <w:rPr>
          <w:rFonts w:ascii="Palatino Linotype" w:hAnsi="Palatino Linotype" w:cs="Tahoma"/>
        </w:rPr>
      </w:pPr>
    </w:p>
    <w:p w14:paraId="05072FBA" w14:textId="792E801A" w:rsidR="00D3346E" w:rsidRDefault="002F4CEB" w:rsidP="00D3346E">
      <w:pPr>
        <w:spacing w:after="0" w:line="360" w:lineRule="auto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>Como se desprende de la Resolución en comento, el Particular</w:t>
      </w:r>
      <w:r>
        <w:rPr>
          <w:rFonts w:ascii="Palatino Linotype" w:hAnsi="Palatino Linotype" w:cs="Tahoma"/>
        </w:rPr>
        <w:t xml:space="preserve"> solicitó </w:t>
      </w:r>
      <w:r w:rsidR="00D3346E">
        <w:rPr>
          <w:rFonts w:ascii="Palatino Linotype" w:hAnsi="Palatino Linotype" w:cs="Tahoma"/>
        </w:rPr>
        <w:t>conocer si una persona jurídica colectiva se encuentra corriente en sus pagos de agua y conocer si sus pagos los realiza sobre una toma comercial, a lo que el Sujeto Obligado contestó que realizará las diligencias necesarias. Por mayoría de este pleno, se consideró el sobreseimiento del asunto aduciendo que la solicitud constituye una consulta y no es atendible por esta vía.</w:t>
      </w:r>
    </w:p>
    <w:p w14:paraId="07F5595D" w14:textId="6A71F842" w:rsidR="00F837D7" w:rsidRDefault="00F837D7" w:rsidP="00D3346E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14DF403" w14:textId="4DCF4294" w:rsidR="00F837D7" w:rsidRDefault="00F837D7" w:rsidP="00D3346E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Considero que este Organismo Garante debe hacer un estudio pormenorizado de las solicitudes e identificar si existe algún documento que sirva para atender a las mismas, con </w:t>
      </w:r>
      <w:r>
        <w:rPr>
          <w:rFonts w:ascii="Palatino Linotype" w:hAnsi="Palatino Linotype" w:cs="Tahoma"/>
        </w:rPr>
        <w:lastRenderedPageBreak/>
        <w:t xml:space="preserve">independencia del planteamiento hecho por los particulares, para lo que sirve de sustento el criterio con clave </w:t>
      </w:r>
      <w:r w:rsidRPr="00F837D7">
        <w:rPr>
          <w:rFonts w:ascii="Palatino Linotype" w:hAnsi="Palatino Linotype" w:cs="Tahoma"/>
        </w:rPr>
        <w:t>de control</w:t>
      </w:r>
      <w:r>
        <w:rPr>
          <w:rFonts w:ascii="Palatino Linotype" w:hAnsi="Palatino Linotype" w:cs="Tahoma"/>
        </w:rPr>
        <w:t xml:space="preserve"> </w:t>
      </w:r>
      <w:r w:rsidRPr="00F837D7">
        <w:rPr>
          <w:rFonts w:ascii="Palatino Linotype" w:hAnsi="Palatino Linotype" w:cs="Tahoma"/>
        </w:rPr>
        <w:t>SO/016/2017</w:t>
      </w:r>
      <w:r>
        <w:rPr>
          <w:rFonts w:ascii="Palatino Linotype" w:hAnsi="Palatino Linotype" w:cs="Tahoma"/>
        </w:rPr>
        <w:t xml:space="preserve"> que contempla en su rubro y texto:</w:t>
      </w:r>
    </w:p>
    <w:p w14:paraId="233A1157" w14:textId="05B80DD3" w:rsidR="00F837D7" w:rsidRDefault="00F837D7" w:rsidP="00D3346E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0F71B9E" w14:textId="76B9883E" w:rsidR="00F837D7" w:rsidRPr="00F837D7" w:rsidRDefault="00F837D7" w:rsidP="00F837D7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F837D7">
        <w:rPr>
          <w:rFonts w:ascii="Palatino Linotype" w:hAnsi="Palatino Linotype" w:cs="Tahoma"/>
          <w:b/>
          <w:bCs/>
          <w:i/>
          <w:iCs/>
          <w:sz w:val="20"/>
          <w:szCs w:val="20"/>
        </w:rPr>
        <w:t>Expresión documental.</w:t>
      </w:r>
      <w:r w:rsidRPr="00F837D7">
        <w:rPr>
          <w:rFonts w:ascii="Palatino Linotype" w:hAnsi="Palatino Linotype" w:cs="Tahoma"/>
          <w:i/>
          <w:iCs/>
          <w:sz w:val="20"/>
          <w:szCs w:val="20"/>
        </w:rPr>
        <w:t xml:space="preserve"> Cuando los particulares presenten solicitudes de acceso a la información sin identificar de forma precisa la documentación que pudiera contener la información de su interés, o bien, la solicitud constituya una consulta, pero la respuesta pudiera obrar en algún documento en poder de los sujetos obligados, éstos deben dar a dichas solicitudes una interpretación que les otorgue una expresión documental.</w:t>
      </w:r>
    </w:p>
    <w:p w14:paraId="048E7983" w14:textId="7B766C92" w:rsidR="00D3346E" w:rsidRDefault="00D3346E" w:rsidP="00D3346E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F4B0E43" w14:textId="1F191839" w:rsidR="00D3346E" w:rsidRDefault="00F837D7" w:rsidP="00661A19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Es entonces que se </w:t>
      </w:r>
      <w:r w:rsidR="00661A19">
        <w:rPr>
          <w:rFonts w:ascii="Palatino Linotype" w:hAnsi="Palatino Linotype" w:cs="Tahoma"/>
        </w:rPr>
        <w:t>debe</w:t>
      </w:r>
      <w:r>
        <w:rPr>
          <w:rFonts w:ascii="Palatino Linotype" w:hAnsi="Palatino Linotype" w:cs="Tahoma"/>
        </w:rPr>
        <w:t xml:space="preserve"> en primer punto, estudiar las competencias y facultades del Sujeto Obligado, para </w:t>
      </w:r>
      <w:r w:rsidR="00661A19" w:rsidRPr="00661A19">
        <w:rPr>
          <w:rFonts w:ascii="Palatino Linotype" w:hAnsi="Palatino Linotype" w:cs="Tahoma"/>
        </w:rPr>
        <w:t>genera</w:t>
      </w:r>
      <w:r w:rsidR="00661A19">
        <w:rPr>
          <w:rFonts w:ascii="Palatino Linotype" w:hAnsi="Palatino Linotype" w:cs="Tahoma"/>
        </w:rPr>
        <w:t>rla</w:t>
      </w:r>
      <w:r w:rsidR="00661A19" w:rsidRPr="00661A19">
        <w:rPr>
          <w:rFonts w:ascii="Palatino Linotype" w:hAnsi="Palatino Linotype" w:cs="Tahoma"/>
        </w:rPr>
        <w:t xml:space="preserve">, </w:t>
      </w:r>
      <w:r w:rsidR="00661A19">
        <w:rPr>
          <w:rFonts w:ascii="Palatino Linotype" w:hAnsi="Palatino Linotype" w:cs="Tahoma"/>
        </w:rPr>
        <w:t>obtenerla</w:t>
      </w:r>
      <w:r w:rsidR="00661A19" w:rsidRPr="00661A19">
        <w:rPr>
          <w:rFonts w:ascii="Palatino Linotype" w:hAnsi="Palatino Linotype" w:cs="Tahoma"/>
        </w:rPr>
        <w:t xml:space="preserve">, </w:t>
      </w:r>
      <w:r w:rsidR="00661A19">
        <w:rPr>
          <w:rFonts w:ascii="Palatino Linotype" w:hAnsi="Palatino Linotype" w:cs="Tahoma"/>
        </w:rPr>
        <w:t>adquirirla</w:t>
      </w:r>
      <w:r w:rsidR="00661A19" w:rsidRPr="00661A19">
        <w:rPr>
          <w:rFonts w:ascii="Palatino Linotype" w:hAnsi="Palatino Linotype" w:cs="Tahoma"/>
        </w:rPr>
        <w:t xml:space="preserve">, </w:t>
      </w:r>
      <w:r w:rsidR="00661A19">
        <w:rPr>
          <w:rFonts w:ascii="Palatino Linotype" w:hAnsi="Palatino Linotype" w:cs="Tahoma"/>
        </w:rPr>
        <w:t>transformarla</w:t>
      </w:r>
      <w:r w:rsidR="00661A19" w:rsidRPr="00661A19">
        <w:rPr>
          <w:rFonts w:ascii="Palatino Linotype" w:hAnsi="Palatino Linotype" w:cs="Tahoma"/>
        </w:rPr>
        <w:t xml:space="preserve">, </w:t>
      </w:r>
      <w:r w:rsidR="00661A19">
        <w:rPr>
          <w:rFonts w:ascii="Palatino Linotype" w:hAnsi="Palatino Linotype" w:cs="Tahoma"/>
        </w:rPr>
        <w:t>administrarla</w:t>
      </w:r>
      <w:r w:rsidR="00661A19" w:rsidRPr="00661A19">
        <w:rPr>
          <w:rFonts w:ascii="Palatino Linotype" w:hAnsi="Palatino Linotype" w:cs="Tahoma"/>
        </w:rPr>
        <w:t xml:space="preserve"> o </w:t>
      </w:r>
      <w:r w:rsidR="00661A19">
        <w:rPr>
          <w:rFonts w:ascii="Palatino Linotype" w:hAnsi="Palatino Linotype" w:cs="Tahoma"/>
        </w:rPr>
        <w:t xml:space="preserve">poseerla, para lo que es necesario entrar al estudio de su normatividad, por lo que de la revisión de su marco normativo, se localizó el </w:t>
      </w:r>
      <w:r w:rsidR="00661A19" w:rsidRPr="00661A19">
        <w:rPr>
          <w:rFonts w:ascii="Palatino Linotype" w:hAnsi="Palatino Linotype" w:cs="Tahoma"/>
        </w:rPr>
        <w:t>Reglamento de Operación para la Prestación del Servicio de</w:t>
      </w:r>
      <w:r w:rsidR="00661A19">
        <w:rPr>
          <w:rFonts w:ascii="Palatino Linotype" w:hAnsi="Palatino Linotype" w:cs="Tahoma"/>
        </w:rPr>
        <w:t xml:space="preserve"> </w:t>
      </w:r>
      <w:r w:rsidR="00661A19" w:rsidRPr="00661A19">
        <w:rPr>
          <w:rFonts w:ascii="Palatino Linotype" w:hAnsi="Palatino Linotype" w:cs="Tahoma"/>
        </w:rPr>
        <w:t>Agua Potable, Drenaje, Alcantarillado y Tratamiento de</w:t>
      </w:r>
      <w:r w:rsidR="00661A19">
        <w:rPr>
          <w:rFonts w:ascii="Palatino Linotype" w:hAnsi="Palatino Linotype" w:cs="Tahoma"/>
        </w:rPr>
        <w:t xml:space="preserve"> </w:t>
      </w:r>
      <w:r w:rsidR="00661A19" w:rsidRPr="00661A19">
        <w:rPr>
          <w:rFonts w:ascii="Palatino Linotype" w:hAnsi="Palatino Linotype" w:cs="Tahoma"/>
        </w:rPr>
        <w:t>Aguas Residuales del Municipio de Atizapán de Zaragoza,</w:t>
      </w:r>
      <w:r w:rsidR="00661A19">
        <w:rPr>
          <w:rFonts w:ascii="Palatino Linotype" w:hAnsi="Palatino Linotype" w:cs="Tahoma"/>
        </w:rPr>
        <w:t xml:space="preserve"> </w:t>
      </w:r>
      <w:r w:rsidR="00661A19" w:rsidRPr="00661A19">
        <w:rPr>
          <w:rFonts w:ascii="Palatino Linotype" w:hAnsi="Palatino Linotype" w:cs="Tahoma"/>
        </w:rPr>
        <w:t>Estado de México</w:t>
      </w:r>
      <w:r w:rsidR="00661A19">
        <w:rPr>
          <w:rFonts w:ascii="Palatino Linotype" w:hAnsi="Palatino Linotype" w:cs="Tahoma"/>
        </w:rPr>
        <w:t>, publicado el veintiocho de octubre de dos mil veinte en gaceta municipal y que en sus artículos contempla las obligaciones de brindar el servicio de agua potable y alcantarillado, pero de manera más concreta, contempla en sus artículos 34 y 36, el servicio que brinda de las tomas de agua.</w:t>
      </w:r>
    </w:p>
    <w:p w14:paraId="20C30386" w14:textId="746AE3B9" w:rsidR="00661A19" w:rsidRDefault="00661A19" w:rsidP="00661A19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3AF2B50" w14:textId="6D64D5D9" w:rsidR="00661A19" w:rsidRPr="00885189" w:rsidRDefault="00661A19" w:rsidP="00661A19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Es aquí, que encontramos la existencia del documento soporte para la toma de agua y por lo que respecta al pago, durante este reglamento, conte</w:t>
      </w:r>
      <w:r w:rsidR="00F4717E">
        <w:rPr>
          <w:rFonts w:ascii="Palatino Linotype" w:hAnsi="Palatino Linotype" w:cs="Tahoma"/>
        </w:rPr>
        <w:t>mpla en diversos artículos entre los que se pueden invocar el 16 fracción VI y el 73, la obligación de los derechohabientes de realizar los pagos de derechos y al Ayuntamiento, realizar los cobros.</w:t>
      </w:r>
    </w:p>
    <w:p w14:paraId="382546F2" w14:textId="6719AE3E" w:rsidR="002F4CEB" w:rsidRDefault="002F4CEB" w:rsidP="0005610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F3E7184" w14:textId="3E2D2750" w:rsidR="00F4717E" w:rsidRDefault="00F4717E" w:rsidP="0005610F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Es entonces que no existe duda de la fuente obligacional para poseer la información, sin embargo, considero que esta información, no es susceptible a ser entregada por actualizarse </w:t>
      </w:r>
      <w:r>
        <w:rPr>
          <w:rFonts w:ascii="Palatino Linotype" w:hAnsi="Palatino Linotype" w:cs="Tahoma"/>
        </w:rPr>
        <w:lastRenderedPageBreak/>
        <w:t>el presupuesto de clasificación contemplado en el artículo 143, fracción II de la Ley de Transparencia vigente en el Estado de México que a la letra señala:</w:t>
      </w:r>
    </w:p>
    <w:p w14:paraId="49F936BE" w14:textId="78B5EC5D" w:rsidR="00F4717E" w:rsidRDefault="00F4717E" w:rsidP="0005610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639A7B7" w14:textId="6D21C50D" w:rsidR="00F4717E" w:rsidRPr="00F4717E" w:rsidRDefault="00F4717E" w:rsidP="00F4717E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F4717E">
        <w:rPr>
          <w:rFonts w:ascii="Palatino Linotype" w:hAnsi="Palatino Linotype" w:cs="Tahoma"/>
          <w:i/>
          <w:iCs/>
          <w:sz w:val="20"/>
          <w:szCs w:val="20"/>
        </w:rPr>
        <w:t>Artículo 143. Para los efectos de esta Ley se considera información confidencial, la clasificada</w:t>
      </w:r>
      <w:r w:rsidRPr="00F4717E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F4717E">
        <w:rPr>
          <w:rFonts w:ascii="Palatino Linotype" w:hAnsi="Palatino Linotype" w:cs="Tahoma"/>
          <w:i/>
          <w:iCs/>
          <w:sz w:val="20"/>
          <w:szCs w:val="20"/>
        </w:rPr>
        <w:t>como tal, de manera permanente, por su naturaleza, cuando:</w:t>
      </w:r>
    </w:p>
    <w:p w14:paraId="0D54098C" w14:textId="5ECC0CF7" w:rsidR="00F4717E" w:rsidRPr="00F4717E" w:rsidRDefault="00F4717E" w:rsidP="00F4717E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F4717E">
        <w:rPr>
          <w:rFonts w:ascii="Palatino Linotype" w:hAnsi="Palatino Linotype" w:cs="Tahoma"/>
          <w:i/>
          <w:iCs/>
          <w:sz w:val="20"/>
          <w:szCs w:val="20"/>
        </w:rPr>
        <w:t>…</w:t>
      </w:r>
    </w:p>
    <w:p w14:paraId="2EC15C4E" w14:textId="0F84FDF9" w:rsidR="00F4717E" w:rsidRPr="00F4717E" w:rsidRDefault="00F4717E" w:rsidP="00F4717E">
      <w:pPr>
        <w:spacing w:after="0" w:line="360" w:lineRule="auto"/>
        <w:ind w:left="567" w:right="616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F4717E">
        <w:rPr>
          <w:rFonts w:ascii="Palatino Linotype" w:hAnsi="Palatino Linotype" w:cs="Tahoma"/>
          <w:i/>
          <w:iCs/>
          <w:sz w:val="20"/>
          <w:szCs w:val="20"/>
        </w:rPr>
        <w:t>II. Los secretos bancario, fiduciario, industrial, comercial, fiscal, bursátil y postal, cuya titularidad</w:t>
      </w:r>
      <w:r w:rsidRPr="00F4717E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F4717E">
        <w:rPr>
          <w:rFonts w:ascii="Palatino Linotype" w:hAnsi="Palatino Linotype" w:cs="Tahoma"/>
          <w:i/>
          <w:iCs/>
          <w:sz w:val="20"/>
          <w:szCs w:val="20"/>
        </w:rPr>
        <w:t>corresponda a particulares, sujetos de derecho internacional o a sujetos obligados cuando no</w:t>
      </w:r>
      <w:r w:rsidRPr="00F4717E"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F4717E">
        <w:rPr>
          <w:rFonts w:ascii="Palatino Linotype" w:hAnsi="Palatino Linotype" w:cs="Tahoma"/>
          <w:i/>
          <w:iCs/>
          <w:sz w:val="20"/>
          <w:szCs w:val="20"/>
        </w:rPr>
        <w:t>involucren el ejercicio de recursos públicos; y</w:t>
      </w:r>
    </w:p>
    <w:p w14:paraId="7C0FF087" w14:textId="7B30EEBB" w:rsidR="00F4717E" w:rsidRDefault="00F4717E" w:rsidP="00F4717E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F437EE9" w14:textId="3440E4BA" w:rsidR="00F4717E" w:rsidRDefault="00F4717E" w:rsidP="00F4717E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Por lo tanto, con independencia de que la información, al final sea clasificada y no se haga entrega al Particular de la misma, la debida fundamentación y motivación otorga certeza a la ciudadanía</w:t>
      </w:r>
      <w:r w:rsidR="001D3441">
        <w:rPr>
          <w:rFonts w:ascii="Palatino Linotype" w:hAnsi="Palatino Linotype" w:cs="Tahoma"/>
        </w:rPr>
        <w:t xml:space="preserve"> y transparencia del actuar de las autoridades.</w:t>
      </w:r>
    </w:p>
    <w:p w14:paraId="71C1294E" w14:textId="77777777" w:rsidR="00F4717E" w:rsidRDefault="00F4717E" w:rsidP="00F4717E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ADA17E1" w14:textId="37E03BEA" w:rsidR="00F4717E" w:rsidRDefault="00F4717E" w:rsidP="0005610F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En conclusión, d</w:t>
      </w:r>
      <w:r w:rsidRPr="00F4717E">
        <w:rPr>
          <w:rFonts w:ascii="Palatino Linotype" w:hAnsi="Palatino Linotype" w:cs="Tahoma"/>
        </w:rPr>
        <w:t>esde mi perspectiva la solicitud de información no constituye una consulta, pues debe existir expresión documental sobre el pago de contribuciones de particulares en los archivos del sujeto obligado</w:t>
      </w:r>
      <w:r>
        <w:rPr>
          <w:rFonts w:ascii="Palatino Linotype" w:hAnsi="Palatino Linotype" w:cs="Tahoma"/>
        </w:rPr>
        <w:t xml:space="preserve"> y por ende, lo procedente en el caso que nos ocupa es </w:t>
      </w:r>
      <w:r w:rsidRPr="00F4717E">
        <w:rPr>
          <w:rFonts w:ascii="Palatino Linotype" w:hAnsi="Palatino Linotype" w:cs="Tahoma"/>
        </w:rPr>
        <w:t>ordenar el acuerdo como información confidencial, por secreto fiscal y no sobreseer por ser una consulta.</w:t>
      </w:r>
    </w:p>
    <w:p w14:paraId="30675760" w14:textId="078FCFC7" w:rsidR="00F4717E" w:rsidRDefault="00F4717E" w:rsidP="0005610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EB96BC1" w14:textId="77777777" w:rsidR="002F4CEB" w:rsidRPr="00DF675F" w:rsidRDefault="002F4CEB" w:rsidP="0005610F">
      <w:pPr>
        <w:spacing w:after="0" w:line="360" w:lineRule="auto"/>
        <w:jc w:val="both"/>
        <w:rPr>
          <w:rFonts w:ascii="Palatino Linotype" w:hAnsi="Palatino Linotype" w:cs="Tahoma"/>
        </w:rPr>
      </w:pPr>
      <w:r w:rsidRPr="00DF675F">
        <w:rPr>
          <w:rFonts w:ascii="Palatino Linotype" w:hAnsi="Palatino Linotype" w:cs="Tahoma"/>
        </w:rPr>
        <w:t xml:space="preserve">Así, con base en los razonamientos expuestos, se emite el Presente </w:t>
      </w:r>
      <w:r w:rsidRPr="00FD7C7A">
        <w:rPr>
          <w:rFonts w:ascii="Palatino Linotype" w:hAnsi="Palatino Linotype" w:cs="Tahoma"/>
          <w:b/>
          <w:bCs/>
        </w:rPr>
        <w:t>Voto Particular.</w:t>
      </w:r>
      <w:r w:rsidRPr="001514DB">
        <w:rPr>
          <w:rFonts w:ascii="Palatino Linotype" w:eastAsia="Calibri" w:hAnsi="Palatino Linotype" w:cs="Times New Roman"/>
          <w:lang w:val="es-MX"/>
        </w:rPr>
        <w:t xml:space="preserve"> </w:t>
      </w:r>
      <w:r w:rsidRPr="001514DB">
        <w:rPr>
          <w:rFonts w:ascii="Palatino Linotype" w:hAnsi="Palatino Linotype" w:cs="Tahoma"/>
          <w:lang w:val="es-MX"/>
        </w:rPr>
        <w:t>------------------------------------------------------------------------------------------------------------------------------</w:t>
      </w:r>
      <w:r>
        <w:rPr>
          <w:rFonts w:ascii="Palatino Linotype" w:hAnsi="Palatino Linotype" w:cs="Tahoma"/>
          <w:lang w:val="es-MX"/>
        </w:rPr>
        <w:t>----</w:t>
      </w:r>
    </w:p>
    <w:p w14:paraId="6A67949E" w14:textId="77777777" w:rsidR="002F4CEB" w:rsidRDefault="002F4CEB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2BD5282" w14:textId="77777777" w:rsidR="002F4CEB" w:rsidRDefault="002F4CEB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4130849" w14:textId="77777777" w:rsidR="002F4CEB" w:rsidRDefault="002F4CEB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931C829" w14:textId="77777777" w:rsidR="002F4CEB" w:rsidRDefault="002F4CEB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5D8BF77" w14:textId="77777777" w:rsidR="002F4CEB" w:rsidRDefault="002F4CEB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735E15D" w14:textId="77777777" w:rsidR="002F4CEB" w:rsidRDefault="002F4CEB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913A247" w14:textId="77777777" w:rsidR="002F4CEB" w:rsidRDefault="002F4CEB" w:rsidP="002F4CEB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1452A14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56C0227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B9B778C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646068F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776677A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46C90C2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3FA295D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F1181D0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DAE0F22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9876DE1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B8F4B78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34F28D1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EDD94D2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5A30D4A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B4190EB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D617AAF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FAC7A52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6DD6140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5E89656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6DC4307" w14:textId="77777777" w:rsidR="00F34C61" w:rsidRDefault="00F34C61" w:rsidP="00B463E2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B041897" w14:textId="77777777" w:rsidR="00F84B95" w:rsidRDefault="00F84B95" w:rsidP="00B463E2">
      <w:pPr>
        <w:spacing w:after="0" w:line="360" w:lineRule="auto"/>
        <w:jc w:val="both"/>
      </w:pPr>
    </w:p>
    <w:sectPr w:rsidR="00F84B95" w:rsidSect="008E1028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84176" w14:textId="77777777" w:rsidR="00A96A4C" w:rsidRDefault="00A96A4C" w:rsidP="00A80C30">
      <w:pPr>
        <w:spacing w:after="0" w:line="240" w:lineRule="auto"/>
      </w:pPr>
      <w:r>
        <w:separator/>
      </w:r>
    </w:p>
  </w:endnote>
  <w:endnote w:type="continuationSeparator" w:id="0">
    <w:p w14:paraId="0B0ECF6B" w14:textId="77777777" w:rsidR="00A96A4C" w:rsidRDefault="00A96A4C" w:rsidP="00A8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7922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B2EA0D" w14:textId="77777777" w:rsidR="00AC333A" w:rsidRDefault="001F75E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37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337A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C9CFE9" w14:textId="77777777" w:rsidR="00AC333A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C334" w14:textId="77777777" w:rsidR="00A96A4C" w:rsidRDefault="00A96A4C" w:rsidP="00A80C30">
      <w:pPr>
        <w:spacing w:after="0" w:line="240" w:lineRule="auto"/>
      </w:pPr>
      <w:r>
        <w:separator/>
      </w:r>
    </w:p>
  </w:footnote>
  <w:footnote w:type="continuationSeparator" w:id="0">
    <w:p w14:paraId="056158F9" w14:textId="77777777" w:rsidR="00A96A4C" w:rsidRDefault="00A96A4C" w:rsidP="00A8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1406" w14:textId="77777777" w:rsidR="00A80C30" w:rsidRDefault="00000000">
    <w:pPr>
      <w:pStyle w:val="Encabezado"/>
    </w:pPr>
    <w:r>
      <w:rPr>
        <w:noProof/>
      </w:rPr>
      <w:pict w14:anchorId="3AF2A4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5" o:spid="_x0000_s1026" type="#_x0000_t136" style="position:absolute;margin-left:0;margin-top:0;width:541.8pt;height:81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5387"/>
    </w:tblGrid>
    <w:tr w:rsidR="0077694E" w:rsidRPr="001106EA" w14:paraId="1D801363" w14:textId="77777777" w:rsidTr="00611B4C">
      <w:trPr>
        <w:trHeight w:val="1843"/>
      </w:trPr>
      <w:tc>
        <w:tcPr>
          <w:tcW w:w="3402" w:type="dxa"/>
          <w:vAlign w:val="bottom"/>
        </w:tcPr>
        <w:p w14:paraId="034AEACD" w14:textId="77777777" w:rsidR="0077694E" w:rsidRDefault="001F75E5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09A2B718" wp14:editId="4256B7D6">
                <wp:simplePos x="0" y="0"/>
                <wp:positionH relativeFrom="column">
                  <wp:posOffset>-329565</wp:posOffset>
                </wp:positionH>
                <wp:positionV relativeFrom="paragraph">
                  <wp:posOffset>-861060</wp:posOffset>
                </wp:positionV>
                <wp:extent cx="1873250" cy="11264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1E59CA" w14:textId="77777777" w:rsidR="00285C7B" w:rsidRDefault="00285C7B" w:rsidP="00285C7B">
          <w:pPr>
            <w:pStyle w:val="Encabezado"/>
            <w:tabs>
              <w:tab w:val="clear" w:pos="4252"/>
              <w:tab w:val="center" w:pos="2614"/>
            </w:tabs>
            <w:ind w:left="-255"/>
          </w:pPr>
        </w:p>
      </w:tc>
      <w:tc>
        <w:tcPr>
          <w:tcW w:w="5387" w:type="dxa"/>
          <w:vAlign w:val="center"/>
        </w:tcPr>
        <w:p w14:paraId="636797BD" w14:textId="76879298" w:rsidR="001106EA" w:rsidRPr="00B9745A" w:rsidRDefault="001F75E5" w:rsidP="00285C7B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 xml:space="preserve">Voto </w:t>
          </w:r>
          <w:r w:rsidR="00D3346E">
            <w:rPr>
              <w:rFonts w:ascii="Palatino Linotype" w:hAnsi="Palatino Linotype" w:cs="Tahoma"/>
              <w:b/>
            </w:rPr>
            <w:t>Disidente</w:t>
          </w:r>
        </w:p>
        <w:p w14:paraId="18351A16" w14:textId="7AA04CF0" w:rsidR="004E5EAD" w:rsidRDefault="001F75E5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lang w:val="es-MX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2C6231">
            <w:rPr>
              <w:rFonts w:ascii="Palatino Linotype" w:hAnsi="Palatino Linotype"/>
              <w:lang w:val="es-MX"/>
            </w:rPr>
            <w:t>157</w:t>
          </w:r>
          <w:r w:rsidR="00D3346E">
            <w:rPr>
              <w:rFonts w:ascii="Palatino Linotype" w:hAnsi="Palatino Linotype"/>
              <w:lang w:val="es-MX"/>
            </w:rPr>
            <w:t>02</w:t>
          </w:r>
          <w:r w:rsidR="00300630" w:rsidRPr="00300630">
            <w:rPr>
              <w:rFonts w:ascii="Palatino Linotype" w:hAnsi="Palatino Linotype"/>
              <w:lang w:val="es-MX"/>
            </w:rPr>
            <w:t>/INFOEM/IP/RR/</w:t>
          </w:r>
          <w:r w:rsidR="00C27042">
            <w:rPr>
              <w:rFonts w:ascii="Palatino Linotype" w:hAnsi="Palatino Linotype"/>
              <w:lang w:val="es-MX"/>
            </w:rPr>
            <w:t>2023</w:t>
          </w:r>
        </w:p>
        <w:p w14:paraId="48366B19" w14:textId="432980D7" w:rsidR="00100065" w:rsidRDefault="001F75E5" w:rsidP="00285C7B">
          <w:pPr>
            <w:pStyle w:val="Encabezado"/>
            <w:ind w:left="-108" w:right="37"/>
            <w:jc w:val="both"/>
            <w:rPr>
              <w:rFonts w:ascii="Palatino Linotype" w:hAnsi="Palatino Linotype"/>
              <w:bCs/>
              <w:lang w:val="es-MX"/>
            </w:rPr>
          </w:pPr>
          <w:r>
            <w:rPr>
              <w:rFonts w:ascii="Palatino Linotype" w:hAnsi="Palatino Linotype" w:cs="Tahoma"/>
              <w:b/>
            </w:rPr>
            <w:t>Sujeto Obligado:</w:t>
          </w:r>
          <w:r w:rsidR="00100065">
            <w:rPr>
              <w:rFonts w:ascii="Palatino Linotype" w:hAnsi="Palatino Linotype"/>
              <w:bCs/>
              <w:lang w:val="es-MX"/>
            </w:rPr>
            <w:t xml:space="preserve"> </w:t>
          </w:r>
          <w:r w:rsidR="00D3346E" w:rsidRPr="00D3346E">
            <w:rPr>
              <w:rFonts w:ascii="Palatino Linotype" w:hAnsi="Palatino Linotype"/>
              <w:bCs/>
              <w:lang w:val="es-MX"/>
            </w:rPr>
            <w:t>Organismo Público Descentralizado para la Prestación de Los Servicios de Agua Potable Alcantarillado y Saneamiento de Atizapán de Zaragoza por sus siglas S.A.P.A.S.A.</w:t>
          </w:r>
        </w:p>
        <w:p w14:paraId="6AB78542" w14:textId="7235FDAD" w:rsidR="00285C7B" w:rsidRPr="00285C7B" w:rsidRDefault="001F75E5" w:rsidP="00D652C7">
          <w:pPr>
            <w:pStyle w:val="Encabezado"/>
            <w:ind w:left="-108" w:right="38"/>
            <w:jc w:val="both"/>
            <w:rPr>
              <w:rFonts w:ascii="Palatino Linotype" w:hAnsi="Palatino Linotype"/>
              <w:bCs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Comisionado Ponente: </w:t>
          </w:r>
          <w:r w:rsidR="00D3346E">
            <w:rPr>
              <w:rFonts w:ascii="Palatino Linotype" w:hAnsi="Palatino Linotype" w:cs="Arial"/>
              <w:szCs w:val="20"/>
            </w:rPr>
            <w:t>Sharon Cristina Morales Martínez</w:t>
          </w:r>
        </w:p>
      </w:tc>
    </w:tr>
  </w:tbl>
  <w:p w14:paraId="557491B5" w14:textId="77777777" w:rsidR="00D55429" w:rsidRPr="001106EA" w:rsidRDefault="00000000">
    <w:pPr>
      <w:pStyle w:val="Encabezado"/>
      <w:rPr>
        <w:sz w:val="2"/>
        <w:szCs w:val="2"/>
      </w:rPr>
    </w:pPr>
    <w:r>
      <w:rPr>
        <w:noProof/>
      </w:rPr>
      <w:pict w14:anchorId="13D755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6" o:spid="_x0000_s1027" type="#_x0000_t136" style="position:absolute;margin-left:0;margin-top:0;width:541.8pt;height:8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7DF9" w14:textId="77777777" w:rsidR="00A80C30" w:rsidRDefault="00000000">
    <w:pPr>
      <w:pStyle w:val="Encabezado"/>
    </w:pPr>
    <w:r>
      <w:rPr>
        <w:noProof/>
      </w:rPr>
      <w:pict w14:anchorId="46F211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442984" o:spid="_x0000_s1025" type="#_x0000_t136" style="position:absolute;margin-left:0;margin-top:0;width:541.8pt;height:8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30"/>
    <w:rsid w:val="000062F8"/>
    <w:rsid w:val="00047ED8"/>
    <w:rsid w:val="0005610F"/>
    <w:rsid w:val="00066E61"/>
    <w:rsid w:val="00082310"/>
    <w:rsid w:val="000F4555"/>
    <w:rsid w:val="000F7782"/>
    <w:rsid w:val="00100065"/>
    <w:rsid w:val="0012120C"/>
    <w:rsid w:val="00127BC5"/>
    <w:rsid w:val="00156481"/>
    <w:rsid w:val="001713E8"/>
    <w:rsid w:val="001971A0"/>
    <w:rsid w:val="001D3441"/>
    <w:rsid w:val="001F75E5"/>
    <w:rsid w:val="00224A73"/>
    <w:rsid w:val="00285C7B"/>
    <w:rsid w:val="002C6231"/>
    <w:rsid w:val="002D6AB3"/>
    <w:rsid w:val="002F4CEB"/>
    <w:rsid w:val="002F65CC"/>
    <w:rsid w:val="00300630"/>
    <w:rsid w:val="00304A0F"/>
    <w:rsid w:val="00314859"/>
    <w:rsid w:val="00323750"/>
    <w:rsid w:val="00373D4A"/>
    <w:rsid w:val="003D4273"/>
    <w:rsid w:val="003E1155"/>
    <w:rsid w:val="003E56C5"/>
    <w:rsid w:val="00427F85"/>
    <w:rsid w:val="004412C6"/>
    <w:rsid w:val="004474C6"/>
    <w:rsid w:val="004738C3"/>
    <w:rsid w:val="00486BD3"/>
    <w:rsid w:val="00494387"/>
    <w:rsid w:val="004A7A76"/>
    <w:rsid w:val="004C0D87"/>
    <w:rsid w:val="004C7D91"/>
    <w:rsid w:val="004D26F6"/>
    <w:rsid w:val="004E2AF5"/>
    <w:rsid w:val="004E5EAD"/>
    <w:rsid w:val="004F0923"/>
    <w:rsid w:val="00506560"/>
    <w:rsid w:val="00506AB5"/>
    <w:rsid w:val="00533E57"/>
    <w:rsid w:val="00541BAC"/>
    <w:rsid w:val="00543C9A"/>
    <w:rsid w:val="00570A8A"/>
    <w:rsid w:val="00580294"/>
    <w:rsid w:val="005974CA"/>
    <w:rsid w:val="005A21F7"/>
    <w:rsid w:val="005E30A0"/>
    <w:rsid w:val="005F5396"/>
    <w:rsid w:val="00601591"/>
    <w:rsid w:val="006053B7"/>
    <w:rsid w:val="00611B4C"/>
    <w:rsid w:val="006408E2"/>
    <w:rsid w:val="006456BC"/>
    <w:rsid w:val="00661A19"/>
    <w:rsid w:val="0068245C"/>
    <w:rsid w:val="00684986"/>
    <w:rsid w:val="00686864"/>
    <w:rsid w:val="00687F26"/>
    <w:rsid w:val="00690441"/>
    <w:rsid w:val="006A393D"/>
    <w:rsid w:val="006C2B09"/>
    <w:rsid w:val="00716333"/>
    <w:rsid w:val="00756729"/>
    <w:rsid w:val="00795123"/>
    <w:rsid w:val="007A0E46"/>
    <w:rsid w:val="007F32AC"/>
    <w:rsid w:val="00823E1B"/>
    <w:rsid w:val="0083177F"/>
    <w:rsid w:val="00833C20"/>
    <w:rsid w:val="00842979"/>
    <w:rsid w:val="00861469"/>
    <w:rsid w:val="008635BA"/>
    <w:rsid w:val="00864A25"/>
    <w:rsid w:val="008E1028"/>
    <w:rsid w:val="008E2746"/>
    <w:rsid w:val="008F78B8"/>
    <w:rsid w:val="00913F1E"/>
    <w:rsid w:val="00914963"/>
    <w:rsid w:val="00922026"/>
    <w:rsid w:val="00926BCA"/>
    <w:rsid w:val="00940F06"/>
    <w:rsid w:val="00960C5A"/>
    <w:rsid w:val="00961702"/>
    <w:rsid w:val="009C6B45"/>
    <w:rsid w:val="009C6E28"/>
    <w:rsid w:val="009F23B2"/>
    <w:rsid w:val="00A17F80"/>
    <w:rsid w:val="00A21473"/>
    <w:rsid w:val="00A344E5"/>
    <w:rsid w:val="00A54CCC"/>
    <w:rsid w:val="00A72226"/>
    <w:rsid w:val="00A80C30"/>
    <w:rsid w:val="00A96A4C"/>
    <w:rsid w:val="00A9782A"/>
    <w:rsid w:val="00AD2F2A"/>
    <w:rsid w:val="00AF77D3"/>
    <w:rsid w:val="00B43526"/>
    <w:rsid w:val="00B463E2"/>
    <w:rsid w:val="00B47EBA"/>
    <w:rsid w:val="00B55282"/>
    <w:rsid w:val="00B80272"/>
    <w:rsid w:val="00BA54EE"/>
    <w:rsid w:val="00BF5F8E"/>
    <w:rsid w:val="00C00E77"/>
    <w:rsid w:val="00C223E5"/>
    <w:rsid w:val="00C25292"/>
    <w:rsid w:val="00C27042"/>
    <w:rsid w:val="00C60C1A"/>
    <w:rsid w:val="00C75F6B"/>
    <w:rsid w:val="00CB337A"/>
    <w:rsid w:val="00CB36F3"/>
    <w:rsid w:val="00CC3620"/>
    <w:rsid w:val="00CD7937"/>
    <w:rsid w:val="00D02F47"/>
    <w:rsid w:val="00D03AAF"/>
    <w:rsid w:val="00D25841"/>
    <w:rsid w:val="00D3346E"/>
    <w:rsid w:val="00D51BFD"/>
    <w:rsid w:val="00D6254E"/>
    <w:rsid w:val="00D652C7"/>
    <w:rsid w:val="00D75045"/>
    <w:rsid w:val="00DB121C"/>
    <w:rsid w:val="00DD5D61"/>
    <w:rsid w:val="00DD6B1B"/>
    <w:rsid w:val="00E07CDD"/>
    <w:rsid w:val="00E35186"/>
    <w:rsid w:val="00E417A4"/>
    <w:rsid w:val="00E43FEA"/>
    <w:rsid w:val="00E67710"/>
    <w:rsid w:val="00E678EF"/>
    <w:rsid w:val="00E7322A"/>
    <w:rsid w:val="00E805E7"/>
    <w:rsid w:val="00E878DE"/>
    <w:rsid w:val="00E901F3"/>
    <w:rsid w:val="00EA5096"/>
    <w:rsid w:val="00EB135A"/>
    <w:rsid w:val="00EE192F"/>
    <w:rsid w:val="00EE7B51"/>
    <w:rsid w:val="00EF470A"/>
    <w:rsid w:val="00F04F7C"/>
    <w:rsid w:val="00F1426D"/>
    <w:rsid w:val="00F142F4"/>
    <w:rsid w:val="00F17B52"/>
    <w:rsid w:val="00F319BA"/>
    <w:rsid w:val="00F34C61"/>
    <w:rsid w:val="00F35BFB"/>
    <w:rsid w:val="00F4717E"/>
    <w:rsid w:val="00F837D7"/>
    <w:rsid w:val="00F84B95"/>
    <w:rsid w:val="00FB0274"/>
    <w:rsid w:val="00FC3DE6"/>
    <w:rsid w:val="00FD2937"/>
    <w:rsid w:val="00FD7C7A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595E1"/>
  <w15:docId w15:val="{C335D522-6A7F-478C-973C-BD863B81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3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C3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0C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C30"/>
    <w:rPr>
      <w:lang w:val="es-ES"/>
    </w:rPr>
  </w:style>
  <w:style w:type="table" w:styleId="Tablaconcuadrcula">
    <w:name w:val="Table Grid"/>
    <w:basedOn w:val="Tablanormal"/>
    <w:uiPriority w:val="59"/>
    <w:rsid w:val="00A80C3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80C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729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5672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84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C3DE6"/>
  </w:style>
  <w:style w:type="character" w:customStyle="1" w:styleId="eop">
    <w:name w:val="eop"/>
    <w:basedOn w:val="Fuentedeprrafopredeter"/>
    <w:rsid w:val="004C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RF</dc:creator>
  <cp:lastModifiedBy>Jorge Sánchez</cp:lastModifiedBy>
  <cp:revision>9</cp:revision>
  <cp:lastPrinted>2023-01-23T19:13:00Z</cp:lastPrinted>
  <dcterms:created xsi:type="dcterms:W3CDTF">2022-12-12T14:15:00Z</dcterms:created>
  <dcterms:modified xsi:type="dcterms:W3CDTF">2023-01-30T13:45:00Z</dcterms:modified>
</cp:coreProperties>
</file>