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DA4" w:rsidRDefault="005645EB">
      <w:pPr>
        <w:pStyle w:val="Textoindependiente"/>
        <w:rPr>
          <w:rFonts w:ascii="Times New Roman"/>
          <w:sz w:val="20"/>
        </w:rPr>
      </w:pPr>
      <w:r>
        <w:rPr>
          <w:rFonts w:ascii="Times New Roman"/>
          <w:noProof/>
          <w:sz w:val="20"/>
        </w:rPr>
        <w:drawing>
          <wp:anchor distT="0" distB="0" distL="0" distR="0" simplePos="0" relativeHeight="487453184"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103" cy="9577955"/>
                    </a:xfrm>
                    <a:prstGeom prst="rect">
                      <a:avLst/>
                    </a:prstGeom>
                  </pic:spPr>
                </pic:pic>
              </a:graphicData>
            </a:graphic>
          </wp:anchor>
        </w:drawing>
      </w:r>
    </w:p>
    <w:p w:rsidR="00ED0DA4" w:rsidRDefault="00ED0DA4">
      <w:pPr>
        <w:pStyle w:val="Textoindependiente"/>
        <w:spacing w:before="182"/>
        <w:rPr>
          <w:rFonts w:ascii="Times New Roman"/>
          <w:sz w:val="20"/>
        </w:rPr>
      </w:pPr>
    </w:p>
    <w:p w:rsidR="00ED0DA4" w:rsidRDefault="005645EB">
      <w:pPr>
        <w:spacing w:before="1"/>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05912/INFOEM/IP/RR/2024</w:t>
      </w:r>
    </w:p>
    <w:p w:rsidR="00ED0DA4" w:rsidRDefault="00ED0DA4">
      <w:pPr>
        <w:pStyle w:val="Textoindependiente"/>
        <w:spacing w:before="171"/>
        <w:rPr>
          <w:b/>
        </w:rPr>
      </w:pPr>
    </w:p>
    <w:p w:rsidR="00ED0DA4" w:rsidRDefault="005645EB">
      <w:pPr>
        <w:pStyle w:val="Ttulo2"/>
        <w:spacing w:before="1" w:line="360" w:lineRule="auto"/>
        <w:ind w:right="90"/>
        <w:jc w:val="both"/>
      </w:pPr>
      <w:r>
        <w:t>VOTO DISIDENTE QUE FORMULA LA COMISIONADA SHARON CRISTINA MORALES MARTÍNEZ, EN RELACIÓN CON LA RESOLUCIÓN DEL RECURSO DE REVISIÓN</w:t>
      </w:r>
      <w:r>
        <w:rPr>
          <w:spacing w:val="-4"/>
        </w:rPr>
        <w:t xml:space="preserve"> </w:t>
      </w:r>
      <w:r>
        <w:t>05912/INFOEM/IP/RR/2024,</w:t>
      </w:r>
      <w:r>
        <w:rPr>
          <w:spacing w:val="-5"/>
        </w:rPr>
        <w:t xml:space="preserve"> </w:t>
      </w:r>
      <w:r>
        <w:t>DICTADA</w:t>
      </w:r>
      <w:r>
        <w:rPr>
          <w:spacing w:val="-4"/>
        </w:rPr>
        <w:t xml:space="preserve"> </w:t>
      </w:r>
      <w:r>
        <w:t>POR</w:t>
      </w:r>
      <w:r>
        <w:rPr>
          <w:spacing w:val="-5"/>
        </w:rPr>
        <w:t xml:space="preserve"> </w:t>
      </w:r>
      <w:r>
        <w:t>EL</w:t>
      </w:r>
      <w:r>
        <w:rPr>
          <w:spacing w:val="-4"/>
        </w:rPr>
        <w:t xml:space="preserve"> </w:t>
      </w:r>
      <w:r>
        <w:t>PLENO</w:t>
      </w:r>
      <w:r>
        <w:rPr>
          <w:spacing w:val="-5"/>
        </w:rPr>
        <w:t xml:space="preserve"> </w:t>
      </w:r>
      <w:r>
        <w:t>DEL</w:t>
      </w:r>
      <w:r>
        <w:rPr>
          <w:spacing w:val="-5"/>
        </w:rPr>
        <w:t xml:space="preserve"> </w:t>
      </w:r>
      <w:r>
        <w:t>INSTITUTO</w:t>
      </w:r>
      <w:r>
        <w:rPr>
          <w:spacing w:val="-5"/>
        </w:rPr>
        <w:t xml:space="preserve"> </w:t>
      </w:r>
      <w:r>
        <w:t>DE TRANSPARENCIA, ACCESO A LA INFORMACIÓN PÚBLICA Y PROTECCIÓN DE DATOS</w:t>
      </w:r>
      <w:r>
        <w:rPr>
          <w:spacing w:val="-14"/>
        </w:rPr>
        <w:t xml:space="preserve"> </w:t>
      </w:r>
      <w:r>
        <w:t>PERSONALES</w:t>
      </w:r>
      <w:r>
        <w:rPr>
          <w:spacing w:val="-14"/>
        </w:rPr>
        <w:t xml:space="preserve"> </w:t>
      </w:r>
      <w:r>
        <w:t>DEL</w:t>
      </w:r>
      <w:r>
        <w:rPr>
          <w:spacing w:val="-13"/>
        </w:rPr>
        <w:t xml:space="preserve"> </w:t>
      </w:r>
      <w:r>
        <w:t>ESTADO</w:t>
      </w:r>
      <w:r>
        <w:rPr>
          <w:spacing w:val="-12"/>
        </w:rPr>
        <w:t xml:space="preserve"> </w:t>
      </w:r>
      <w:r>
        <w:t>DE</w:t>
      </w:r>
      <w:r>
        <w:rPr>
          <w:spacing w:val="-12"/>
        </w:rPr>
        <w:t xml:space="preserve"> </w:t>
      </w:r>
      <w:r>
        <w:t>MÉXICO</w:t>
      </w:r>
      <w:r>
        <w:rPr>
          <w:spacing w:val="-12"/>
        </w:rPr>
        <w:t xml:space="preserve"> </w:t>
      </w:r>
      <w:r>
        <w:t>Y</w:t>
      </w:r>
      <w:r>
        <w:rPr>
          <w:spacing w:val="-14"/>
        </w:rPr>
        <w:t xml:space="preserve"> </w:t>
      </w:r>
      <w:r>
        <w:t>MUNICIPIOS,</w:t>
      </w:r>
      <w:r>
        <w:rPr>
          <w:spacing w:val="-14"/>
        </w:rPr>
        <w:t xml:space="preserve"> </w:t>
      </w:r>
      <w:r>
        <w:t>EN</w:t>
      </w:r>
      <w:r>
        <w:rPr>
          <w:spacing w:val="-14"/>
        </w:rPr>
        <w:t xml:space="preserve"> </w:t>
      </w:r>
      <w:r>
        <w:t>LA</w:t>
      </w:r>
      <w:r>
        <w:rPr>
          <w:spacing w:val="-8"/>
        </w:rPr>
        <w:t xml:space="preserve"> </w:t>
      </w:r>
      <w:r>
        <w:t xml:space="preserve">TRIGÉSIMA OCTAVA SESIÓN ORDINARIA CELEBRADA EL SEIS DE NOVIEMBRE DE DOS MIL </w:t>
      </w:r>
      <w:r>
        <w:rPr>
          <w:spacing w:val="-2"/>
        </w:rPr>
        <w:t>VEINTICUATRO.</w:t>
      </w:r>
    </w:p>
    <w:p w:rsidR="00ED0DA4" w:rsidRDefault="00ED0DA4">
      <w:pPr>
        <w:pStyle w:val="Textoindependiente"/>
        <w:spacing w:before="148"/>
        <w:rPr>
          <w:b/>
        </w:rPr>
      </w:pPr>
    </w:p>
    <w:p w:rsidR="00ED0DA4" w:rsidRDefault="005645EB">
      <w:pPr>
        <w:pStyle w:val="Textoindependiente"/>
        <w:spacing w:line="360" w:lineRule="auto"/>
        <w:ind w:left="622" w:right="254"/>
        <w:jc w:val="both"/>
      </w:pPr>
      <w:r>
        <w:t>Con</w:t>
      </w:r>
      <w:r>
        <w:rPr>
          <w:spacing w:val="-14"/>
        </w:rPr>
        <w:t xml:space="preserve"> </w:t>
      </w:r>
      <w:r>
        <w:t>fundamento</w:t>
      </w:r>
      <w:r>
        <w:rPr>
          <w:spacing w:val="-14"/>
        </w:rPr>
        <w:t xml:space="preserve"> </w:t>
      </w:r>
      <w:r>
        <w:t>en</w:t>
      </w:r>
      <w:r>
        <w:rPr>
          <w:spacing w:val="-13"/>
        </w:rPr>
        <w:t xml:space="preserve"> </w:t>
      </w:r>
      <w:r>
        <w:t>lo</w:t>
      </w:r>
      <w:r>
        <w:rPr>
          <w:spacing w:val="-13"/>
        </w:rPr>
        <w:t xml:space="preserve"> </w:t>
      </w:r>
      <w:r>
        <w:t>dispuesto</w:t>
      </w:r>
      <w:r>
        <w:rPr>
          <w:spacing w:val="-14"/>
        </w:rPr>
        <w:t xml:space="preserve"> </w:t>
      </w:r>
      <w:r>
        <w:t>por</w:t>
      </w:r>
      <w:r>
        <w:rPr>
          <w:spacing w:val="-14"/>
        </w:rPr>
        <w:t xml:space="preserve"> </w:t>
      </w:r>
      <w:r>
        <w:t>el</w:t>
      </w:r>
      <w:r>
        <w:rPr>
          <w:spacing w:val="-13"/>
        </w:rPr>
        <w:t xml:space="preserve"> </w:t>
      </w:r>
      <w:r>
        <w:t>artículo</w:t>
      </w:r>
      <w:r>
        <w:rPr>
          <w:spacing w:val="-14"/>
        </w:rPr>
        <w:t xml:space="preserve"> </w:t>
      </w:r>
      <w:r>
        <w:t>14,</w:t>
      </w:r>
      <w:r>
        <w:rPr>
          <w:spacing w:val="-11"/>
        </w:rPr>
        <w:t xml:space="preserve"> </w:t>
      </w:r>
      <w:r>
        <w:t>fracciones</w:t>
      </w:r>
      <w:r>
        <w:rPr>
          <w:spacing w:val="-12"/>
        </w:rPr>
        <w:t xml:space="preserve"> </w:t>
      </w:r>
      <w:r>
        <w:t>X</w:t>
      </w:r>
      <w:r>
        <w:rPr>
          <w:spacing w:val="-14"/>
        </w:rPr>
        <w:t xml:space="preserve"> </w:t>
      </w:r>
      <w:r>
        <w:t>y</w:t>
      </w:r>
      <w:r>
        <w:rPr>
          <w:spacing w:val="-11"/>
        </w:rPr>
        <w:t xml:space="preserve"> </w:t>
      </w:r>
      <w:r>
        <w:t>XI</w:t>
      </w:r>
      <w:r>
        <w:rPr>
          <w:spacing w:val="-14"/>
        </w:rPr>
        <w:t xml:space="preserve"> </w:t>
      </w:r>
      <w:r>
        <w:t>del</w:t>
      </w:r>
      <w:r>
        <w:rPr>
          <w:spacing w:val="-13"/>
        </w:rPr>
        <w:t xml:space="preserve"> </w:t>
      </w:r>
      <w:r>
        <w:t>Reglamento</w:t>
      </w:r>
      <w:r>
        <w:rPr>
          <w:spacing w:val="-14"/>
        </w:rPr>
        <w:t xml:space="preserve"> </w:t>
      </w:r>
      <w:r>
        <w:t>Interior del Instituto de Transparencia, Acceso a la Información Pública y Protección de Datos Personales del Estado de México y Municipios, la que suscribe</w:t>
      </w:r>
      <w:r>
        <w:rPr>
          <w:b/>
        </w:rPr>
        <w:t xml:space="preserve">, </w:t>
      </w:r>
      <w:r>
        <w:t xml:space="preserve">emite </w:t>
      </w:r>
      <w:r>
        <w:rPr>
          <w:b/>
        </w:rPr>
        <w:t xml:space="preserve">VOTO DISIDENTE </w:t>
      </w:r>
      <w:r>
        <w:t xml:space="preserve">respecto de la resolución dictada en el Recurso de Revisión </w:t>
      </w:r>
      <w:r>
        <w:rPr>
          <w:b/>
        </w:rPr>
        <w:t xml:space="preserve">05912/INFOEM/IP/RR/2024, </w:t>
      </w:r>
      <w:r>
        <w:t>pronunciada</w:t>
      </w:r>
      <w:r>
        <w:rPr>
          <w:spacing w:val="-3"/>
        </w:rPr>
        <w:t xml:space="preserve"> </w:t>
      </w:r>
      <w:r>
        <w:t>por</w:t>
      </w:r>
      <w:r>
        <w:rPr>
          <w:spacing w:val="-6"/>
        </w:rPr>
        <w:t xml:space="preserve"> </w:t>
      </w:r>
      <w:r>
        <w:t>el</w:t>
      </w:r>
      <w:r>
        <w:rPr>
          <w:spacing w:val="-4"/>
        </w:rPr>
        <w:t xml:space="preserve"> </w:t>
      </w:r>
      <w:r>
        <w:t>Pleno</w:t>
      </w:r>
      <w:r>
        <w:rPr>
          <w:spacing w:val="-3"/>
        </w:rPr>
        <w:t xml:space="preserve"> </w:t>
      </w:r>
      <w:r>
        <w:t>de</w:t>
      </w:r>
      <w:r>
        <w:rPr>
          <w:spacing w:val="-5"/>
        </w:rPr>
        <w:t xml:space="preserve"> </w:t>
      </w:r>
      <w:r>
        <w:t>este</w:t>
      </w:r>
      <w:r>
        <w:rPr>
          <w:spacing w:val="-1"/>
        </w:rPr>
        <w:t xml:space="preserve"> </w:t>
      </w:r>
      <w:r>
        <w:t>Instituto</w:t>
      </w:r>
      <w:r>
        <w:rPr>
          <w:spacing w:val="-3"/>
        </w:rPr>
        <w:t xml:space="preserve"> </w:t>
      </w:r>
      <w:r>
        <w:t>ante</w:t>
      </w:r>
      <w:r>
        <w:rPr>
          <w:spacing w:val="-3"/>
        </w:rPr>
        <w:t xml:space="preserve"> </w:t>
      </w:r>
      <w:r>
        <w:t>el</w:t>
      </w:r>
      <w:r>
        <w:rPr>
          <w:spacing w:val="-4"/>
        </w:rPr>
        <w:t xml:space="preserve"> </w:t>
      </w:r>
      <w:r>
        <w:t>proyecto</w:t>
      </w:r>
      <w:r>
        <w:rPr>
          <w:spacing w:val="-2"/>
        </w:rPr>
        <w:t xml:space="preserve"> </w:t>
      </w:r>
      <w:r>
        <w:t>presentado</w:t>
      </w:r>
      <w:r>
        <w:rPr>
          <w:spacing w:val="-5"/>
        </w:rPr>
        <w:t xml:space="preserve"> </w:t>
      </w:r>
      <w:r>
        <w:t>por</w:t>
      </w:r>
      <w:r>
        <w:rPr>
          <w:spacing w:val="-3"/>
        </w:rPr>
        <w:t xml:space="preserve"> </w:t>
      </w:r>
      <w:r>
        <w:t>el</w:t>
      </w:r>
      <w:r>
        <w:rPr>
          <w:spacing w:val="-3"/>
        </w:rPr>
        <w:t xml:space="preserve"> </w:t>
      </w:r>
      <w:r>
        <w:rPr>
          <w:b/>
        </w:rPr>
        <w:t>Comisionado Presidente José Martínez Vilchis</w:t>
      </w:r>
      <w:r>
        <w:t>.</w:t>
      </w:r>
    </w:p>
    <w:p w:rsidR="00ED0DA4" w:rsidRDefault="00ED0DA4">
      <w:pPr>
        <w:pStyle w:val="Textoindependiente"/>
        <w:spacing w:before="148"/>
      </w:pPr>
    </w:p>
    <w:p w:rsidR="00ED0DA4" w:rsidRDefault="005645EB">
      <w:pPr>
        <w:pStyle w:val="Ttulo2"/>
        <w:numPr>
          <w:ilvl w:val="0"/>
          <w:numId w:val="2"/>
        </w:numPr>
        <w:tabs>
          <w:tab w:val="left" w:pos="904"/>
        </w:tabs>
        <w:ind w:left="904" w:hanging="282"/>
      </w:pPr>
      <w:r>
        <w:rPr>
          <w:spacing w:val="-2"/>
        </w:rPr>
        <w:t>Antecedentes.</w:t>
      </w:r>
    </w:p>
    <w:p w:rsidR="00ED0DA4" w:rsidRDefault="00ED0DA4">
      <w:pPr>
        <w:pStyle w:val="Textoindependiente"/>
        <w:rPr>
          <w:b/>
        </w:rPr>
      </w:pPr>
    </w:p>
    <w:p w:rsidR="00ED0DA4" w:rsidRDefault="00ED0DA4">
      <w:pPr>
        <w:pStyle w:val="Textoindependiente"/>
        <w:rPr>
          <w:b/>
        </w:rPr>
      </w:pPr>
    </w:p>
    <w:p w:rsidR="00ED0DA4" w:rsidRDefault="005645EB">
      <w:pPr>
        <w:spacing w:line="360" w:lineRule="auto"/>
        <w:ind w:left="622" w:right="255"/>
        <w:jc w:val="both"/>
      </w:pPr>
      <w:r>
        <w:t>Tal y como quedó asentado en l</w:t>
      </w:r>
      <w:r>
        <w:t xml:space="preserve">a resolución materia del presente voto, la parte recurrente requirió del </w:t>
      </w:r>
      <w:r>
        <w:rPr>
          <w:b/>
        </w:rPr>
        <w:t xml:space="preserve">Ayuntamiento de Valle de Bravo </w:t>
      </w:r>
      <w:r>
        <w:t>(</w:t>
      </w:r>
      <w:r>
        <w:rPr>
          <w:b/>
        </w:rPr>
        <w:t xml:space="preserve">SUJETO OBLIGADO </w:t>
      </w:r>
      <w:r>
        <w:t xml:space="preserve">en adelante), lo </w:t>
      </w:r>
      <w:r>
        <w:rPr>
          <w:spacing w:val="-2"/>
        </w:rPr>
        <w:t>siguiente:</w:t>
      </w:r>
    </w:p>
    <w:p w:rsidR="00ED0DA4" w:rsidRDefault="00ED0DA4">
      <w:pPr>
        <w:pStyle w:val="Textoindependiente"/>
        <w:spacing w:before="149"/>
      </w:pPr>
    </w:p>
    <w:p w:rsidR="00ED0DA4" w:rsidRDefault="005645EB">
      <w:pPr>
        <w:ind w:left="1474" w:right="874"/>
        <w:jc w:val="both"/>
        <w:rPr>
          <w:i/>
        </w:rPr>
      </w:pPr>
      <w:r>
        <w:rPr>
          <w:i/>
        </w:rPr>
        <w:t>“con fundamento en el articulo 1° y 8° constitución política de los estados unidos mexicanos, con sustento en la tesis con registro digital: 2000299, emanada de la suprema</w:t>
      </w:r>
      <w:r>
        <w:rPr>
          <w:i/>
          <w:spacing w:val="-4"/>
        </w:rPr>
        <w:t xml:space="preserve"> </w:t>
      </w:r>
      <w:r>
        <w:rPr>
          <w:i/>
        </w:rPr>
        <w:t>corte</w:t>
      </w:r>
      <w:r>
        <w:rPr>
          <w:i/>
          <w:spacing w:val="-4"/>
        </w:rPr>
        <w:t xml:space="preserve"> </w:t>
      </w:r>
      <w:r>
        <w:rPr>
          <w:i/>
        </w:rPr>
        <w:t>de</w:t>
      </w:r>
      <w:r>
        <w:rPr>
          <w:i/>
          <w:spacing w:val="-4"/>
        </w:rPr>
        <w:t xml:space="preserve"> </w:t>
      </w:r>
      <w:r>
        <w:rPr>
          <w:i/>
        </w:rPr>
        <w:t>justicia</w:t>
      </w:r>
      <w:r>
        <w:rPr>
          <w:i/>
          <w:spacing w:val="-4"/>
        </w:rPr>
        <w:t xml:space="preserve"> </w:t>
      </w:r>
      <w:r>
        <w:rPr>
          <w:i/>
        </w:rPr>
        <w:t>de</w:t>
      </w:r>
      <w:r>
        <w:rPr>
          <w:i/>
          <w:spacing w:val="-7"/>
        </w:rPr>
        <w:t xml:space="preserve"> </w:t>
      </w:r>
      <w:r>
        <w:rPr>
          <w:i/>
        </w:rPr>
        <w:t>la</w:t>
      </w:r>
      <w:r>
        <w:rPr>
          <w:i/>
          <w:spacing w:val="-4"/>
        </w:rPr>
        <w:t xml:space="preserve"> </w:t>
      </w:r>
      <w:r>
        <w:rPr>
          <w:i/>
        </w:rPr>
        <w:t>nación,</w:t>
      </w:r>
      <w:r>
        <w:rPr>
          <w:i/>
          <w:spacing w:val="-5"/>
        </w:rPr>
        <w:t xml:space="preserve"> </w:t>
      </w:r>
      <w:r>
        <w:rPr>
          <w:i/>
        </w:rPr>
        <w:t>y</w:t>
      </w:r>
      <w:r>
        <w:rPr>
          <w:i/>
          <w:spacing w:val="-5"/>
        </w:rPr>
        <w:t xml:space="preserve"> </w:t>
      </w:r>
      <w:r>
        <w:rPr>
          <w:i/>
        </w:rPr>
        <w:t>ejerciendo</w:t>
      </w:r>
      <w:r>
        <w:rPr>
          <w:i/>
          <w:spacing w:val="-6"/>
        </w:rPr>
        <w:t xml:space="preserve"> </w:t>
      </w:r>
      <w:r>
        <w:rPr>
          <w:i/>
        </w:rPr>
        <w:t>mi</w:t>
      </w:r>
      <w:r>
        <w:rPr>
          <w:i/>
          <w:spacing w:val="-6"/>
        </w:rPr>
        <w:t xml:space="preserve"> </w:t>
      </w:r>
      <w:r>
        <w:rPr>
          <w:i/>
        </w:rPr>
        <w:t>derecho</w:t>
      </w:r>
      <w:r>
        <w:rPr>
          <w:i/>
          <w:spacing w:val="-5"/>
        </w:rPr>
        <w:t xml:space="preserve"> </w:t>
      </w:r>
      <w:r>
        <w:rPr>
          <w:i/>
        </w:rPr>
        <w:t>de</w:t>
      </w:r>
      <w:r>
        <w:rPr>
          <w:i/>
          <w:spacing w:val="-4"/>
        </w:rPr>
        <w:t xml:space="preserve"> </w:t>
      </w:r>
      <w:r>
        <w:rPr>
          <w:i/>
        </w:rPr>
        <w:t>petición</w:t>
      </w:r>
      <w:r>
        <w:rPr>
          <w:i/>
          <w:spacing w:val="-5"/>
        </w:rPr>
        <w:t xml:space="preserve"> </w:t>
      </w:r>
      <w:r>
        <w:rPr>
          <w:i/>
        </w:rPr>
        <w:t>y</w:t>
      </w:r>
      <w:r>
        <w:rPr>
          <w:i/>
          <w:spacing w:val="-5"/>
        </w:rPr>
        <w:t xml:space="preserve"> </w:t>
      </w:r>
      <w:r>
        <w:rPr>
          <w:i/>
        </w:rPr>
        <w:t>acceso</w:t>
      </w:r>
      <w:r>
        <w:rPr>
          <w:i/>
          <w:spacing w:val="-9"/>
        </w:rPr>
        <w:t xml:space="preserve"> </w:t>
      </w:r>
      <w:r>
        <w:rPr>
          <w:i/>
        </w:rPr>
        <w:t>a la</w:t>
      </w:r>
      <w:r>
        <w:rPr>
          <w:i/>
          <w:spacing w:val="-10"/>
        </w:rPr>
        <w:t xml:space="preserve"> </w:t>
      </w:r>
      <w:r>
        <w:rPr>
          <w:i/>
        </w:rPr>
        <w:t>información</w:t>
      </w:r>
      <w:r>
        <w:rPr>
          <w:i/>
          <w:spacing w:val="-8"/>
        </w:rPr>
        <w:t xml:space="preserve"> </w:t>
      </w:r>
      <w:r>
        <w:rPr>
          <w:i/>
        </w:rPr>
        <w:t>pública,</w:t>
      </w:r>
      <w:r>
        <w:rPr>
          <w:i/>
          <w:spacing w:val="-10"/>
        </w:rPr>
        <w:t xml:space="preserve"> </w:t>
      </w:r>
      <w:r>
        <w:rPr>
          <w:i/>
        </w:rPr>
        <w:t>solicito</w:t>
      </w:r>
      <w:r>
        <w:rPr>
          <w:i/>
          <w:spacing w:val="-10"/>
        </w:rPr>
        <w:t xml:space="preserve"> </w:t>
      </w:r>
      <w:r>
        <w:rPr>
          <w:i/>
        </w:rPr>
        <w:t>a</w:t>
      </w:r>
      <w:r>
        <w:rPr>
          <w:i/>
          <w:spacing w:val="-10"/>
        </w:rPr>
        <w:t xml:space="preserve"> </w:t>
      </w:r>
      <w:r>
        <w:rPr>
          <w:i/>
        </w:rPr>
        <w:t>la</w:t>
      </w:r>
      <w:r>
        <w:rPr>
          <w:i/>
          <w:spacing w:val="-10"/>
        </w:rPr>
        <w:t xml:space="preserve"> </w:t>
      </w:r>
      <w:r>
        <w:rPr>
          <w:i/>
        </w:rPr>
        <w:t>dirección</w:t>
      </w:r>
      <w:r>
        <w:rPr>
          <w:i/>
          <w:spacing w:val="-11"/>
        </w:rPr>
        <w:t xml:space="preserve"> </w:t>
      </w:r>
      <w:r>
        <w:rPr>
          <w:i/>
        </w:rPr>
        <w:t>de</w:t>
      </w:r>
      <w:r>
        <w:rPr>
          <w:i/>
          <w:spacing w:val="-10"/>
        </w:rPr>
        <w:t xml:space="preserve"> </w:t>
      </w:r>
      <w:r>
        <w:rPr>
          <w:i/>
        </w:rPr>
        <w:t>administración</w:t>
      </w:r>
      <w:r>
        <w:rPr>
          <w:i/>
          <w:spacing w:val="-11"/>
        </w:rPr>
        <w:t xml:space="preserve"> </w:t>
      </w:r>
      <w:r>
        <w:rPr>
          <w:i/>
        </w:rPr>
        <w:t>del</w:t>
      </w:r>
      <w:r>
        <w:rPr>
          <w:i/>
          <w:spacing w:val="-9"/>
        </w:rPr>
        <w:t xml:space="preserve"> </w:t>
      </w:r>
      <w:r>
        <w:rPr>
          <w:i/>
        </w:rPr>
        <w:t>ayuntamiento</w:t>
      </w:r>
      <w:r>
        <w:rPr>
          <w:i/>
          <w:spacing w:val="-10"/>
        </w:rPr>
        <w:t xml:space="preserve"> </w:t>
      </w:r>
      <w:r>
        <w:rPr>
          <w:i/>
        </w:rPr>
        <w:t>de</w:t>
      </w:r>
    </w:p>
    <w:p w:rsidR="00ED0DA4" w:rsidRDefault="00ED0DA4">
      <w:pPr>
        <w:pStyle w:val="Textoindependiente"/>
        <w:spacing w:before="244"/>
        <w:rPr>
          <w:i/>
        </w:rPr>
      </w:pPr>
    </w:p>
    <w:p w:rsidR="00ED0DA4" w:rsidRDefault="005645EB">
      <w:pPr>
        <w:pStyle w:val="Textoindependiente"/>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1 |</w:t>
      </w:r>
      <w:r>
        <w:rPr>
          <w:color w:val="313D4F"/>
          <w:spacing w:val="-3"/>
        </w:rPr>
        <w:t xml:space="preserve"> </w:t>
      </w:r>
      <w:r>
        <w:rPr>
          <w:color w:val="313D4F"/>
          <w:spacing w:val="-12"/>
        </w:rPr>
        <w:t>7</w:t>
      </w:r>
    </w:p>
    <w:p w:rsidR="00ED0DA4" w:rsidRDefault="00ED0DA4">
      <w:pPr>
        <w:pStyle w:val="Textoindependiente"/>
        <w:jc w:val="right"/>
        <w:sectPr w:rsidR="00ED0DA4">
          <w:type w:val="continuous"/>
          <w:pgSz w:w="12240" w:h="15840"/>
          <w:pgMar w:top="760" w:right="1440" w:bottom="0" w:left="1080" w:header="720" w:footer="720" w:gutter="0"/>
          <w:cols w:space="720"/>
        </w:sectPr>
      </w:pPr>
    </w:p>
    <w:p w:rsidR="00ED0DA4" w:rsidRDefault="005645EB">
      <w:pPr>
        <w:pStyle w:val="Textoindependiente"/>
        <w:rPr>
          <w:sz w:val="20"/>
        </w:rPr>
      </w:pPr>
      <w:r>
        <w:rPr>
          <w:noProof/>
          <w:sz w:val="20"/>
        </w:rPr>
        <w:lastRenderedPageBreak/>
        <w:drawing>
          <wp:anchor distT="0" distB="0" distL="0" distR="0" simplePos="0" relativeHeight="487454208"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103" cy="9577955"/>
                    </a:xfrm>
                    <a:prstGeom prst="rect">
                      <a:avLst/>
                    </a:prstGeom>
                  </pic:spPr>
                </pic:pic>
              </a:graphicData>
            </a:graphic>
          </wp:anchor>
        </w:drawing>
      </w:r>
    </w:p>
    <w:p w:rsidR="00ED0DA4" w:rsidRDefault="00ED0DA4">
      <w:pPr>
        <w:pStyle w:val="Textoindependiente"/>
        <w:spacing w:before="103"/>
        <w:rPr>
          <w:sz w:val="20"/>
        </w:rPr>
      </w:pPr>
    </w:p>
    <w:p w:rsidR="00ED0DA4" w:rsidRDefault="005645EB">
      <w:pPr>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05912/INFOEM/IP/RR/2024</w:t>
      </w:r>
    </w:p>
    <w:p w:rsidR="00ED0DA4" w:rsidRDefault="00ED0DA4">
      <w:pPr>
        <w:pStyle w:val="Textoindependiente"/>
        <w:spacing w:before="172"/>
        <w:rPr>
          <w:b/>
        </w:rPr>
      </w:pPr>
    </w:p>
    <w:p w:rsidR="00ED0DA4" w:rsidRDefault="005645EB">
      <w:pPr>
        <w:ind w:left="1474" w:right="873"/>
        <w:jc w:val="both"/>
      </w:pPr>
      <w:r>
        <w:rPr>
          <w:i/>
        </w:rPr>
        <w:t>valle</w:t>
      </w:r>
      <w:r>
        <w:rPr>
          <w:i/>
          <w:spacing w:val="-5"/>
        </w:rPr>
        <w:t xml:space="preserve"> </w:t>
      </w:r>
      <w:r>
        <w:rPr>
          <w:i/>
        </w:rPr>
        <w:t>de</w:t>
      </w:r>
      <w:r>
        <w:rPr>
          <w:i/>
          <w:spacing w:val="-7"/>
        </w:rPr>
        <w:t xml:space="preserve"> </w:t>
      </w:r>
      <w:r>
        <w:rPr>
          <w:i/>
        </w:rPr>
        <w:t>bravo,</w:t>
      </w:r>
      <w:r>
        <w:rPr>
          <w:i/>
          <w:spacing w:val="-5"/>
        </w:rPr>
        <w:t xml:space="preserve"> </w:t>
      </w:r>
      <w:r>
        <w:rPr>
          <w:i/>
        </w:rPr>
        <w:t>estado</w:t>
      </w:r>
      <w:r>
        <w:rPr>
          <w:i/>
          <w:spacing w:val="-5"/>
        </w:rPr>
        <w:t xml:space="preserve"> </w:t>
      </w:r>
      <w:r>
        <w:rPr>
          <w:i/>
        </w:rPr>
        <w:t>de</w:t>
      </w:r>
      <w:r>
        <w:rPr>
          <w:i/>
          <w:spacing w:val="-7"/>
        </w:rPr>
        <w:t xml:space="preserve"> </w:t>
      </w:r>
      <w:proofErr w:type="spellStart"/>
      <w:r>
        <w:rPr>
          <w:i/>
        </w:rPr>
        <w:t>méxico</w:t>
      </w:r>
      <w:proofErr w:type="spellEnd"/>
      <w:r>
        <w:rPr>
          <w:i/>
        </w:rPr>
        <w:t>,</w:t>
      </w:r>
      <w:r>
        <w:rPr>
          <w:i/>
          <w:spacing w:val="-5"/>
        </w:rPr>
        <w:t xml:space="preserve"> </w:t>
      </w:r>
      <w:r>
        <w:rPr>
          <w:i/>
        </w:rPr>
        <w:t>y</w:t>
      </w:r>
      <w:r>
        <w:rPr>
          <w:i/>
          <w:spacing w:val="-6"/>
        </w:rPr>
        <w:t xml:space="preserve"> </w:t>
      </w:r>
      <w:r>
        <w:rPr>
          <w:i/>
        </w:rPr>
        <w:t>a</w:t>
      </w:r>
      <w:r>
        <w:rPr>
          <w:i/>
          <w:spacing w:val="-5"/>
        </w:rPr>
        <w:t xml:space="preserve"> </w:t>
      </w:r>
      <w:r>
        <w:rPr>
          <w:i/>
        </w:rPr>
        <w:t>la</w:t>
      </w:r>
      <w:r>
        <w:rPr>
          <w:i/>
          <w:spacing w:val="-5"/>
        </w:rPr>
        <w:t xml:space="preserve"> </w:t>
      </w:r>
      <w:r>
        <w:rPr>
          <w:i/>
        </w:rPr>
        <w:t>dirección</w:t>
      </w:r>
      <w:r>
        <w:rPr>
          <w:i/>
          <w:spacing w:val="-6"/>
        </w:rPr>
        <w:t xml:space="preserve"> </w:t>
      </w:r>
      <w:r>
        <w:rPr>
          <w:i/>
        </w:rPr>
        <w:t>de</w:t>
      </w:r>
      <w:r>
        <w:rPr>
          <w:i/>
          <w:spacing w:val="-5"/>
        </w:rPr>
        <w:t xml:space="preserve"> </w:t>
      </w:r>
      <w:r>
        <w:rPr>
          <w:i/>
        </w:rPr>
        <w:t>obras</w:t>
      </w:r>
      <w:r>
        <w:rPr>
          <w:i/>
          <w:spacing w:val="-5"/>
        </w:rPr>
        <w:t xml:space="preserve"> </w:t>
      </w:r>
      <w:r>
        <w:rPr>
          <w:i/>
        </w:rPr>
        <w:t>públicas</w:t>
      </w:r>
      <w:r>
        <w:rPr>
          <w:i/>
          <w:spacing w:val="-5"/>
        </w:rPr>
        <w:t xml:space="preserve"> </w:t>
      </w:r>
      <w:r>
        <w:rPr>
          <w:i/>
        </w:rPr>
        <w:t>del</w:t>
      </w:r>
      <w:r>
        <w:rPr>
          <w:i/>
          <w:spacing w:val="-5"/>
        </w:rPr>
        <w:t xml:space="preserve"> </w:t>
      </w:r>
      <w:r>
        <w:rPr>
          <w:i/>
        </w:rPr>
        <w:t>ayuntamiento de valle de bravo, estado de</w:t>
      </w:r>
      <w:r>
        <w:rPr>
          <w:i/>
          <w:spacing w:val="-2"/>
        </w:rPr>
        <w:t xml:space="preserve"> </w:t>
      </w:r>
      <w:proofErr w:type="spellStart"/>
      <w:r>
        <w:rPr>
          <w:i/>
        </w:rPr>
        <w:t>méxico</w:t>
      </w:r>
      <w:proofErr w:type="spellEnd"/>
      <w:r>
        <w:rPr>
          <w:i/>
        </w:rPr>
        <w:t>, lo siguiente: gafete</w:t>
      </w:r>
      <w:r>
        <w:rPr>
          <w:i/>
          <w:spacing w:val="-2"/>
        </w:rPr>
        <w:t xml:space="preserve"> </w:t>
      </w:r>
      <w:r>
        <w:rPr>
          <w:i/>
        </w:rPr>
        <w:t>oficial con</w:t>
      </w:r>
      <w:r>
        <w:rPr>
          <w:i/>
          <w:spacing w:val="-2"/>
        </w:rPr>
        <w:t xml:space="preserve"> </w:t>
      </w:r>
      <w:proofErr w:type="spellStart"/>
      <w:r>
        <w:rPr>
          <w:i/>
        </w:rPr>
        <w:t>fotografia</w:t>
      </w:r>
      <w:proofErr w:type="spellEnd"/>
      <w:r>
        <w:rPr>
          <w:i/>
        </w:rPr>
        <w:t xml:space="preserve"> de</w:t>
      </w:r>
      <w:r>
        <w:rPr>
          <w:i/>
          <w:spacing w:val="-2"/>
        </w:rPr>
        <w:t xml:space="preserve"> </w:t>
      </w:r>
      <w:r>
        <w:rPr>
          <w:i/>
        </w:rPr>
        <w:t>todo el personal administrativo que conforma la dirección de obras públicas del ayuntamiento</w:t>
      </w:r>
      <w:r>
        <w:rPr>
          <w:i/>
          <w:spacing w:val="-5"/>
        </w:rPr>
        <w:t xml:space="preserve"> </w:t>
      </w:r>
      <w:r>
        <w:rPr>
          <w:i/>
        </w:rPr>
        <w:t>de</w:t>
      </w:r>
      <w:r>
        <w:rPr>
          <w:i/>
          <w:spacing w:val="-7"/>
        </w:rPr>
        <w:t xml:space="preserve"> </w:t>
      </w:r>
      <w:r>
        <w:rPr>
          <w:i/>
        </w:rPr>
        <w:t>valle</w:t>
      </w:r>
      <w:r>
        <w:rPr>
          <w:i/>
          <w:spacing w:val="-7"/>
        </w:rPr>
        <w:t xml:space="preserve"> </w:t>
      </w:r>
      <w:r>
        <w:rPr>
          <w:i/>
        </w:rPr>
        <w:t>de</w:t>
      </w:r>
      <w:r>
        <w:rPr>
          <w:i/>
          <w:spacing w:val="-7"/>
        </w:rPr>
        <w:t xml:space="preserve"> </w:t>
      </w:r>
      <w:r>
        <w:rPr>
          <w:i/>
        </w:rPr>
        <w:t>bravo,</w:t>
      </w:r>
      <w:r>
        <w:rPr>
          <w:i/>
          <w:spacing w:val="-5"/>
        </w:rPr>
        <w:t xml:space="preserve"> </w:t>
      </w:r>
      <w:r>
        <w:rPr>
          <w:i/>
        </w:rPr>
        <w:t>estado</w:t>
      </w:r>
      <w:r>
        <w:rPr>
          <w:i/>
          <w:spacing w:val="-5"/>
        </w:rPr>
        <w:t xml:space="preserve"> </w:t>
      </w:r>
      <w:r>
        <w:rPr>
          <w:i/>
        </w:rPr>
        <w:t>de</w:t>
      </w:r>
      <w:r>
        <w:rPr>
          <w:i/>
          <w:spacing w:val="-5"/>
        </w:rPr>
        <w:t xml:space="preserve"> </w:t>
      </w:r>
      <w:proofErr w:type="spellStart"/>
      <w:r>
        <w:rPr>
          <w:i/>
        </w:rPr>
        <w:t>méxico</w:t>
      </w:r>
      <w:proofErr w:type="spellEnd"/>
      <w:r>
        <w:rPr>
          <w:i/>
        </w:rPr>
        <w:t>.</w:t>
      </w:r>
      <w:r>
        <w:rPr>
          <w:i/>
          <w:spacing w:val="-7"/>
        </w:rPr>
        <w:t xml:space="preserve"> </w:t>
      </w:r>
      <w:r>
        <w:rPr>
          <w:i/>
        </w:rPr>
        <w:t>eso</w:t>
      </w:r>
      <w:r>
        <w:rPr>
          <w:i/>
          <w:spacing w:val="-7"/>
        </w:rPr>
        <w:t xml:space="preserve"> </w:t>
      </w:r>
      <w:proofErr w:type="spellStart"/>
      <w:r>
        <w:rPr>
          <w:i/>
        </w:rPr>
        <w:t>mesmo</w:t>
      </w:r>
      <w:proofErr w:type="spellEnd"/>
      <w:r>
        <w:rPr>
          <w:i/>
          <w:spacing w:val="-7"/>
        </w:rPr>
        <w:t xml:space="preserve"> </w:t>
      </w:r>
      <w:r>
        <w:rPr>
          <w:i/>
        </w:rPr>
        <w:t>para</w:t>
      </w:r>
      <w:r>
        <w:rPr>
          <w:i/>
          <w:spacing w:val="-5"/>
        </w:rPr>
        <w:t xml:space="preserve"> </w:t>
      </w:r>
      <w:r>
        <w:rPr>
          <w:i/>
        </w:rPr>
        <w:t>poner</w:t>
      </w:r>
      <w:r>
        <w:rPr>
          <w:i/>
          <w:spacing w:val="-5"/>
        </w:rPr>
        <w:t xml:space="preserve"> </w:t>
      </w:r>
      <w:r>
        <w:rPr>
          <w:i/>
        </w:rPr>
        <w:t>a</w:t>
      </w:r>
      <w:r>
        <w:rPr>
          <w:i/>
          <w:spacing w:val="-5"/>
        </w:rPr>
        <w:t xml:space="preserve"> </w:t>
      </w:r>
      <w:proofErr w:type="spellStart"/>
      <w:r>
        <w:rPr>
          <w:i/>
        </w:rPr>
        <w:t>chambiar</w:t>
      </w:r>
      <w:proofErr w:type="spellEnd"/>
      <w:r>
        <w:rPr>
          <w:i/>
        </w:rPr>
        <w:t xml:space="preserve"> a los </w:t>
      </w:r>
      <w:proofErr w:type="spellStart"/>
      <w:r>
        <w:rPr>
          <w:i/>
        </w:rPr>
        <w:t>geyes</w:t>
      </w:r>
      <w:proofErr w:type="spellEnd"/>
      <w:r>
        <w:rPr>
          <w:i/>
        </w:rPr>
        <w:t xml:space="preserve"> </w:t>
      </w:r>
      <w:proofErr w:type="spellStart"/>
      <w:r>
        <w:rPr>
          <w:i/>
        </w:rPr>
        <w:t>gueyas</w:t>
      </w:r>
      <w:proofErr w:type="spellEnd"/>
      <w:r>
        <w:rPr>
          <w:i/>
        </w:rPr>
        <w:t xml:space="preserve"> entrometidas del ayuntamiento para que ya empiecen a chalanearle y dejen de andar de mitoteras y revoltosas” </w:t>
      </w:r>
      <w:r>
        <w:t>(Sic).</w:t>
      </w:r>
    </w:p>
    <w:p w:rsidR="00ED0DA4" w:rsidRDefault="005645EB">
      <w:pPr>
        <w:spacing w:before="283" w:line="360" w:lineRule="auto"/>
        <w:ind w:left="622" w:right="253"/>
      </w:pPr>
      <w:r>
        <w:t>A</w:t>
      </w:r>
      <w:r>
        <w:rPr>
          <w:spacing w:val="34"/>
        </w:rPr>
        <w:t xml:space="preserve"> </w:t>
      </w:r>
      <w:r>
        <w:t>dicha</w:t>
      </w:r>
      <w:r>
        <w:rPr>
          <w:spacing w:val="33"/>
        </w:rPr>
        <w:t xml:space="preserve"> </w:t>
      </w:r>
      <w:r>
        <w:t>solicitud</w:t>
      </w:r>
      <w:r>
        <w:rPr>
          <w:spacing w:val="33"/>
        </w:rPr>
        <w:t xml:space="preserve"> </w:t>
      </w:r>
      <w:r>
        <w:rPr>
          <w:b/>
        </w:rPr>
        <w:t>EL</w:t>
      </w:r>
      <w:r>
        <w:rPr>
          <w:b/>
          <w:spacing w:val="34"/>
        </w:rPr>
        <w:t xml:space="preserve"> </w:t>
      </w:r>
      <w:r>
        <w:rPr>
          <w:b/>
        </w:rPr>
        <w:t>SUJETO</w:t>
      </w:r>
      <w:r>
        <w:rPr>
          <w:b/>
          <w:spacing w:val="34"/>
        </w:rPr>
        <w:t xml:space="preserve"> </w:t>
      </w:r>
      <w:r>
        <w:rPr>
          <w:b/>
        </w:rPr>
        <w:t>OBLIGADO</w:t>
      </w:r>
      <w:r>
        <w:rPr>
          <w:b/>
          <w:spacing w:val="36"/>
        </w:rPr>
        <w:t xml:space="preserve"> </w:t>
      </w:r>
      <w:r>
        <w:t>adjuntó</w:t>
      </w:r>
      <w:r>
        <w:rPr>
          <w:spacing w:val="33"/>
        </w:rPr>
        <w:t xml:space="preserve"> </w:t>
      </w:r>
      <w:r>
        <w:t>a</w:t>
      </w:r>
      <w:r>
        <w:rPr>
          <w:spacing w:val="33"/>
        </w:rPr>
        <w:t xml:space="preserve"> </w:t>
      </w:r>
      <w:r>
        <w:t>su</w:t>
      </w:r>
      <w:r>
        <w:rPr>
          <w:spacing w:val="32"/>
        </w:rPr>
        <w:t xml:space="preserve"> </w:t>
      </w:r>
      <w:r>
        <w:t>respuesta</w:t>
      </w:r>
      <w:r>
        <w:rPr>
          <w:spacing w:val="33"/>
        </w:rPr>
        <w:t xml:space="preserve"> </w:t>
      </w:r>
      <w:r>
        <w:t>el</w:t>
      </w:r>
      <w:r>
        <w:rPr>
          <w:spacing w:val="32"/>
        </w:rPr>
        <w:t xml:space="preserve"> </w:t>
      </w:r>
      <w:r>
        <w:t>siguiente</w:t>
      </w:r>
      <w:r>
        <w:rPr>
          <w:spacing w:val="37"/>
        </w:rPr>
        <w:t xml:space="preserve"> </w:t>
      </w:r>
      <w:r>
        <w:t xml:space="preserve">archivo </w:t>
      </w:r>
      <w:r>
        <w:rPr>
          <w:spacing w:val="-2"/>
        </w:rPr>
        <w:t>electrónico:</w:t>
      </w:r>
    </w:p>
    <w:p w:rsidR="00ED0DA4" w:rsidRDefault="005645EB">
      <w:pPr>
        <w:pStyle w:val="Ttulo1"/>
        <w:numPr>
          <w:ilvl w:val="0"/>
          <w:numId w:val="1"/>
        </w:numPr>
        <w:tabs>
          <w:tab w:val="left" w:pos="1342"/>
        </w:tabs>
        <w:spacing w:before="287" w:line="360" w:lineRule="auto"/>
        <w:ind w:right="258"/>
        <w:jc w:val="both"/>
      </w:pPr>
      <w:r>
        <w:rPr>
          <w:b/>
          <w:i/>
        </w:rPr>
        <w:t xml:space="preserve">“0222 OBRAS PUBLICAS.pdf.” </w:t>
      </w:r>
      <w:r>
        <w:t>Oficio número DOPDU/OP/238/09/2024 emitido por el Encargado del Despacho de la Dirección de Obras Públicas y Desarrollo Urbano, mediante el cual manifestó que no se cuenta con la información solicitada en los archivos de esa áre</w:t>
      </w:r>
      <w:r>
        <w:t>a, ya que lo gafetes son portados</w:t>
      </w:r>
      <w:r>
        <w:rPr>
          <w:spacing w:val="-11"/>
        </w:rPr>
        <w:t xml:space="preserve"> </w:t>
      </w:r>
      <w:r>
        <w:t>por</w:t>
      </w:r>
      <w:r>
        <w:rPr>
          <w:spacing w:val="-10"/>
        </w:rPr>
        <w:t xml:space="preserve"> </w:t>
      </w:r>
      <w:r>
        <w:t>cada</w:t>
      </w:r>
      <w:r>
        <w:rPr>
          <w:spacing w:val="-11"/>
        </w:rPr>
        <w:t xml:space="preserve"> </w:t>
      </w:r>
      <w:r>
        <w:t>uno</w:t>
      </w:r>
      <w:r>
        <w:rPr>
          <w:spacing w:val="-8"/>
        </w:rPr>
        <w:t xml:space="preserve"> </w:t>
      </w:r>
      <w:r>
        <w:t>de</w:t>
      </w:r>
      <w:r>
        <w:rPr>
          <w:spacing w:val="-11"/>
        </w:rPr>
        <w:t xml:space="preserve"> </w:t>
      </w:r>
      <w:r>
        <w:t>los</w:t>
      </w:r>
      <w:r>
        <w:rPr>
          <w:spacing w:val="-11"/>
        </w:rPr>
        <w:t xml:space="preserve"> </w:t>
      </w:r>
      <w:r>
        <w:t>servidores</w:t>
      </w:r>
      <w:r>
        <w:rPr>
          <w:spacing w:val="-11"/>
        </w:rPr>
        <w:t xml:space="preserve"> </w:t>
      </w:r>
      <w:r>
        <w:t>públicos,</w:t>
      </w:r>
      <w:r>
        <w:rPr>
          <w:spacing w:val="-11"/>
        </w:rPr>
        <w:t xml:space="preserve"> </w:t>
      </w:r>
      <w:r>
        <w:t>conforme</w:t>
      </w:r>
      <w:r>
        <w:rPr>
          <w:spacing w:val="-10"/>
        </w:rPr>
        <w:t xml:space="preserve"> </w:t>
      </w:r>
      <w:r>
        <w:t>lo</w:t>
      </w:r>
      <w:r>
        <w:rPr>
          <w:spacing w:val="-10"/>
        </w:rPr>
        <w:t xml:space="preserve"> </w:t>
      </w:r>
      <w:r>
        <w:t>dicta</w:t>
      </w:r>
      <w:r>
        <w:rPr>
          <w:spacing w:val="-11"/>
        </w:rPr>
        <w:t xml:space="preserve"> </w:t>
      </w:r>
      <w:r>
        <w:t>la</w:t>
      </w:r>
      <w:r>
        <w:rPr>
          <w:spacing w:val="-11"/>
        </w:rPr>
        <w:t xml:space="preserve"> </w:t>
      </w:r>
      <w:r>
        <w:t xml:space="preserve">norma </w:t>
      </w:r>
      <w:r>
        <w:rPr>
          <w:spacing w:val="-2"/>
        </w:rPr>
        <w:t>20301/190-08-190.</w:t>
      </w:r>
    </w:p>
    <w:p w:rsidR="00ED0DA4" w:rsidRDefault="00ED0DA4">
      <w:pPr>
        <w:pStyle w:val="Textoindependiente"/>
        <w:spacing w:before="38"/>
        <w:rPr>
          <w:sz w:val="24"/>
        </w:rPr>
      </w:pPr>
    </w:p>
    <w:p w:rsidR="00ED0DA4" w:rsidRDefault="005645EB">
      <w:pPr>
        <w:pStyle w:val="Textoindependiente"/>
        <w:spacing w:line="360" w:lineRule="auto"/>
        <w:ind w:left="622" w:right="203"/>
      </w:pPr>
      <w:r>
        <w:t>Inconforme</w:t>
      </w:r>
      <w:r>
        <w:rPr>
          <w:spacing w:val="-6"/>
        </w:rPr>
        <w:t xml:space="preserve"> </w:t>
      </w:r>
      <w:r>
        <w:t>con</w:t>
      </w:r>
      <w:r>
        <w:rPr>
          <w:spacing w:val="-7"/>
        </w:rPr>
        <w:t xml:space="preserve"> </w:t>
      </w:r>
      <w:r>
        <w:t>la</w:t>
      </w:r>
      <w:r>
        <w:rPr>
          <w:spacing w:val="-7"/>
        </w:rPr>
        <w:t xml:space="preserve"> </w:t>
      </w:r>
      <w:r>
        <w:t>respuesta,</w:t>
      </w:r>
      <w:r>
        <w:rPr>
          <w:spacing w:val="-8"/>
        </w:rPr>
        <w:t xml:space="preserve"> </w:t>
      </w:r>
      <w:r>
        <w:t>la</w:t>
      </w:r>
      <w:r>
        <w:rPr>
          <w:spacing w:val="-7"/>
        </w:rPr>
        <w:t xml:space="preserve"> </w:t>
      </w:r>
      <w:r>
        <w:t>parte</w:t>
      </w:r>
      <w:r>
        <w:rPr>
          <w:spacing w:val="-8"/>
        </w:rPr>
        <w:t xml:space="preserve"> </w:t>
      </w:r>
      <w:r>
        <w:t>recurrente</w:t>
      </w:r>
      <w:r>
        <w:rPr>
          <w:spacing w:val="-6"/>
        </w:rPr>
        <w:t xml:space="preserve"> </w:t>
      </w:r>
      <w:r>
        <w:t>interpuso</w:t>
      </w:r>
      <w:r>
        <w:rPr>
          <w:spacing w:val="-8"/>
        </w:rPr>
        <w:t xml:space="preserve"> </w:t>
      </w:r>
      <w:r>
        <w:t>el</w:t>
      </w:r>
      <w:r>
        <w:rPr>
          <w:spacing w:val="-5"/>
        </w:rPr>
        <w:t xml:space="preserve"> </w:t>
      </w:r>
      <w:r>
        <w:t>recurso</w:t>
      </w:r>
      <w:r>
        <w:rPr>
          <w:spacing w:val="-8"/>
        </w:rPr>
        <w:t xml:space="preserve"> </w:t>
      </w:r>
      <w:r>
        <w:t>de</w:t>
      </w:r>
      <w:r>
        <w:rPr>
          <w:spacing w:val="-8"/>
        </w:rPr>
        <w:t xml:space="preserve"> </w:t>
      </w:r>
      <w:r>
        <w:t>revisión,</w:t>
      </w:r>
      <w:r>
        <w:rPr>
          <w:spacing w:val="-8"/>
        </w:rPr>
        <w:t xml:space="preserve"> </w:t>
      </w:r>
      <w:r>
        <w:t>señalando lo siguiente:</w:t>
      </w:r>
    </w:p>
    <w:p w:rsidR="00ED0DA4" w:rsidRDefault="00ED0DA4">
      <w:pPr>
        <w:pStyle w:val="Textoindependiente"/>
        <w:spacing w:before="147"/>
      </w:pPr>
    </w:p>
    <w:p w:rsidR="00ED0DA4" w:rsidRDefault="005645EB">
      <w:pPr>
        <w:pStyle w:val="Ttulo2"/>
      </w:pPr>
      <w:r>
        <w:t>Acto</w:t>
      </w:r>
      <w:r>
        <w:rPr>
          <w:spacing w:val="-2"/>
        </w:rPr>
        <w:t xml:space="preserve"> Impugnado:</w:t>
      </w:r>
    </w:p>
    <w:p w:rsidR="00ED0DA4" w:rsidRDefault="005645EB">
      <w:pPr>
        <w:spacing w:before="181"/>
        <w:ind w:left="1188"/>
        <w:jc w:val="both"/>
        <w:rPr>
          <w:i/>
        </w:rPr>
      </w:pPr>
      <w:r>
        <w:rPr>
          <w:i/>
        </w:rPr>
        <w:t>“se</w:t>
      </w:r>
      <w:r>
        <w:rPr>
          <w:i/>
          <w:spacing w:val="-6"/>
        </w:rPr>
        <w:t xml:space="preserve"> </w:t>
      </w:r>
      <w:r>
        <w:rPr>
          <w:i/>
        </w:rPr>
        <w:t>me</w:t>
      </w:r>
      <w:r>
        <w:rPr>
          <w:i/>
          <w:spacing w:val="-3"/>
        </w:rPr>
        <w:t xml:space="preserve"> </w:t>
      </w:r>
      <w:proofErr w:type="spellStart"/>
      <w:r>
        <w:rPr>
          <w:i/>
        </w:rPr>
        <w:t>nego</w:t>
      </w:r>
      <w:proofErr w:type="spellEnd"/>
      <w:r>
        <w:rPr>
          <w:i/>
          <w:spacing w:val="-3"/>
        </w:rPr>
        <w:t xml:space="preserve"> </w:t>
      </w:r>
      <w:r>
        <w:rPr>
          <w:i/>
        </w:rPr>
        <w:t>el</w:t>
      </w:r>
      <w:r>
        <w:rPr>
          <w:i/>
          <w:spacing w:val="-2"/>
        </w:rPr>
        <w:t xml:space="preserve"> </w:t>
      </w:r>
      <w:r>
        <w:rPr>
          <w:i/>
        </w:rPr>
        <w:t>acceso</w:t>
      </w:r>
      <w:r>
        <w:rPr>
          <w:i/>
          <w:spacing w:val="-4"/>
        </w:rPr>
        <w:t xml:space="preserve"> </w:t>
      </w:r>
      <w:r>
        <w:rPr>
          <w:i/>
        </w:rPr>
        <w:t>a</w:t>
      </w:r>
      <w:r>
        <w:rPr>
          <w:i/>
          <w:spacing w:val="-5"/>
        </w:rPr>
        <w:t xml:space="preserve"> </w:t>
      </w:r>
      <w:r>
        <w:rPr>
          <w:i/>
        </w:rPr>
        <w:t>la</w:t>
      </w:r>
      <w:r>
        <w:rPr>
          <w:i/>
          <w:spacing w:val="-3"/>
        </w:rPr>
        <w:t xml:space="preserve"> </w:t>
      </w:r>
      <w:proofErr w:type="spellStart"/>
      <w:r>
        <w:rPr>
          <w:i/>
        </w:rPr>
        <w:t>informacion</w:t>
      </w:r>
      <w:proofErr w:type="spellEnd"/>
      <w:r>
        <w:rPr>
          <w:i/>
          <w:spacing w:val="-3"/>
        </w:rPr>
        <w:t xml:space="preserve"> </w:t>
      </w:r>
      <w:r>
        <w:rPr>
          <w:i/>
        </w:rPr>
        <w:t>publica”</w:t>
      </w:r>
      <w:r>
        <w:rPr>
          <w:i/>
          <w:spacing w:val="-3"/>
        </w:rPr>
        <w:t xml:space="preserve"> </w:t>
      </w:r>
      <w:r>
        <w:rPr>
          <w:i/>
          <w:spacing w:val="-4"/>
        </w:rPr>
        <w:t>(Sic)</w:t>
      </w:r>
    </w:p>
    <w:p w:rsidR="00ED0DA4" w:rsidRDefault="00ED0DA4">
      <w:pPr>
        <w:pStyle w:val="Textoindependiente"/>
        <w:spacing w:before="20"/>
        <w:rPr>
          <w:i/>
        </w:rPr>
      </w:pPr>
    </w:p>
    <w:p w:rsidR="00ED0DA4" w:rsidRDefault="005645EB">
      <w:pPr>
        <w:pStyle w:val="Ttulo2"/>
      </w:pPr>
      <w:r>
        <w:t>Razones</w:t>
      </w:r>
      <w:r>
        <w:rPr>
          <w:spacing w:val="-3"/>
        </w:rPr>
        <w:t xml:space="preserve"> </w:t>
      </w:r>
      <w:r>
        <w:t>o</w:t>
      </w:r>
      <w:r>
        <w:rPr>
          <w:spacing w:val="-5"/>
        </w:rPr>
        <w:t xml:space="preserve"> </w:t>
      </w:r>
      <w:r>
        <w:t>motivos</w:t>
      </w:r>
      <w:r>
        <w:rPr>
          <w:spacing w:val="-3"/>
        </w:rPr>
        <w:t xml:space="preserve"> </w:t>
      </w:r>
      <w:r>
        <w:t>de</w:t>
      </w:r>
      <w:r>
        <w:rPr>
          <w:spacing w:val="-2"/>
        </w:rPr>
        <w:t xml:space="preserve"> inconformidad:</w:t>
      </w:r>
    </w:p>
    <w:p w:rsidR="00ED0DA4" w:rsidRDefault="005645EB">
      <w:pPr>
        <w:spacing w:before="179"/>
        <w:ind w:left="1188" w:right="826"/>
        <w:jc w:val="both"/>
        <w:rPr>
          <w:i/>
        </w:rPr>
      </w:pPr>
      <w:r>
        <w:rPr>
          <w:i/>
        </w:rPr>
        <w:t xml:space="preserve">“se me negó el acceso a la </w:t>
      </w:r>
      <w:proofErr w:type="spellStart"/>
      <w:r>
        <w:rPr>
          <w:i/>
        </w:rPr>
        <w:t>informacion</w:t>
      </w:r>
      <w:proofErr w:type="spellEnd"/>
      <w:r>
        <w:rPr>
          <w:i/>
        </w:rPr>
        <w:t xml:space="preserve"> pública y la autoridad responsable se esta encargando de ocultar </w:t>
      </w:r>
      <w:proofErr w:type="spellStart"/>
      <w:r>
        <w:rPr>
          <w:i/>
        </w:rPr>
        <w:t>informacion</w:t>
      </w:r>
      <w:proofErr w:type="spellEnd"/>
      <w:r>
        <w:rPr>
          <w:i/>
        </w:rPr>
        <w:t xml:space="preserve"> publica que </w:t>
      </w:r>
      <w:proofErr w:type="spellStart"/>
      <w:r>
        <w:rPr>
          <w:i/>
        </w:rPr>
        <w:t>habia</w:t>
      </w:r>
      <w:proofErr w:type="spellEnd"/>
      <w:r>
        <w:rPr>
          <w:i/>
        </w:rPr>
        <w:t xml:space="preserve"> solicitado en mi solicitud de </w:t>
      </w:r>
      <w:proofErr w:type="spellStart"/>
      <w:r>
        <w:rPr>
          <w:i/>
        </w:rPr>
        <w:t>informacion</w:t>
      </w:r>
      <w:proofErr w:type="spellEnd"/>
      <w:r>
        <w:rPr>
          <w:i/>
        </w:rPr>
        <w:t>.” (Sic)</w:t>
      </w:r>
    </w:p>
    <w:p w:rsidR="00ED0DA4" w:rsidRDefault="00ED0DA4">
      <w:pPr>
        <w:pStyle w:val="Textoindependiente"/>
        <w:rPr>
          <w:i/>
        </w:rPr>
      </w:pPr>
    </w:p>
    <w:p w:rsidR="00ED0DA4" w:rsidRDefault="00ED0DA4">
      <w:pPr>
        <w:pStyle w:val="Textoindependiente"/>
        <w:spacing w:before="175"/>
        <w:rPr>
          <w:i/>
        </w:rPr>
      </w:pPr>
    </w:p>
    <w:p w:rsidR="00ED0DA4" w:rsidRDefault="005645EB">
      <w:pPr>
        <w:pStyle w:val="Textoindependiente"/>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2 |</w:t>
      </w:r>
      <w:r>
        <w:rPr>
          <w:color w:val="313D4F"/>
          <w:spacing w:val="-3"/>
        </w:rPr>
        <w:t xml:space="preserve"> </w:t>
      </w:r>
      <w:r>
        <w:rPr>
          <w:color w:val="313D4F"/>
          <w:spacing w:val="-12"/>
        </w:rPr>
        <w:t>7</w:t>
      </w:r>
    </w:p>
    <w:p w:rsidR="00ED0DA4" w:rsidRDefault="00ED0DA4">
      <w:pPr>
        <w:pStyle w:val="Textoindependiente"/>
        <w:jc w:val="right"/>
        <w:sectPr w:rsidR="00ED0DA4">
          <w:pgSz w:w="12240" w:h="15840"/>
          <w:pgMar w:top="760" w:right="1440" w:bottom="0" w:left="1080" w:header="720" w:footer="720" w:gutter="0"/>
          <w:cols w:space="720"/>
        </w:sectPr>
      </w:pPr>
    </w:p>
    <w:p w:rsidR="00ED0DA4" w:rsidRDefault="005645EB">
      <w:pPr>
        <w:pStyle w:val="Textoindependiente"/>
        <w:rPr>
          <w:sz w:val="20"/>
        </w:rPr>
      </w:pPr>
      <w:r>
        <w:rPr>
          <w:noProof/>
          <w:sz w:val="20"/>
        </w:rPr>
        <w:lastRenderedPageBreak/>
        <w:drawing>
          <wp:anchor distT="0" distB="0" distL="0" distR="0" simplePos="0" relativeHeight="487455232"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5103" cy="9577955"/>
                    </a:xfrm>
                    <a:prstGeom prst="rect">
                      <a:avLst/>
                    </a:prstGeom>
                  </pic:spPr>
                </pic:pic>
              </a:graphicData>
            </a:graphic>
          </wp:anchor>
        </w:drawing>
      </w:r>
    </w:p>
    <w:p w:rsidR="00ED0DA4" w:rsidRDefault="00ED0DA4">
      <w:pPr>
        <w:pStyle w:val="Textoindependiente"/>
        <w:spacing w:before="103"/>
        <w:rPr>
          <w:sz w:val="20"/>
        </w:rPr>
      </w:pPr>
    </w:p>
    <w:p w:rsidR="00ED0DA4" w:rsidRDefault="005645EB">
      <w:pPr>
        <w:ind w:left="4280" w:right="253" w:firstLine="3355"/>
        <w:rPr>
          <w:b/>
        </w:rPr>
      </w:pPr>
      <w:r>
        <w:rPr>
          <w:b/>
          <w:sz w:val="20"/>
        </w:rPr>
        <w:t>VOTO</w:t>
      </w:r>
      <w:r>
        <w:rPr>
          <w:b/>
          <w:spacing w:val="-13"/>
          <w:sz w:val="20"/>
        </w:rPr>
        <w:t xml:space="preserve"> </w:t>
      </w:r>
      <w:r>
        <w:rPr>
          <w:b/>
          <w:sz w:val="20"/>
        </w:rPr>
        <w:t>DISIDE</w:t>
      </w:r>
      <w:r>
        <w:rPr>
          <w:b/>
          <w:sz w:val="20"/>
        </w:rPr>
        <w:t>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05912/INFOEM/IP/RR/2024</w:t>
      </w:r>
    </w:p>
    <w:p w:rsidR="00ED0DA4" w:rsidRDefault="00ED0DA4">
      <w:pPr>
        <w:pStyle w:val="Textoindependiente"/>
        <w:spacing w:before="172"/>
        <w:rPr>
          <w:b/>
        </w:rPr>
      </w:pPr>
    </w:p>
    <w:p w:rsidR="00ED0DA4" w:rsidRDefault="005645EB">
      <w:pPr>
        <w:pStyle w:val="Textoindependiente"/>
        <w:spacing w:line="360" w:lineRule="auto"/>
        <w:ind w:left="622" w:right="203"/>
      </w:pPr>
      <w:r>
        <w:rPr>
          <w:b/>
        </w:rPr>
        <w:t>EL</w:t>
      </w:r>
      <w:r>
        <w:rPr>
          <w:b/>
          <w:spacing w:val="-1"/>
        </w:rPr>
        <w:t xml:space="preserve"> </w:t>
      </w:r>
      <w:r>
        <w:rPr>
          <w:b/>
        </w:rPr>
        <w:t>SUJETO</w:t>
      </w:r>
      <w:r>
        <w:rPr>
          <w:b/>
          <w:spacing w:val="-1"/>
        </w:rPr>
        <w:t xml:space="preserve"> </w:t>
      </w:r>
      <w:r>
        <w:rPr>
          <w:b/>
        </w:rPr>
        <w:t xml:space="preserve">OBLIGADO </w:t>
      </w:r>
      <w:r>
        <w:t>rindió</w:t>
      </w:r>
      <w:r>
        <w:rPr>
          <w:spacing w:val="-2"/>
        </w:rPr>
        <w:t xml:space="preserve"> </w:t>
      </w:r>
      <w:r>
        <w:t>su</w:t>
      </w:r>
      <w:r>
        <w:rPr>
          <w:spacing w:val="-2"/>
        </w:rPr>
        <w:t xml:space="preserve"> </w:t>
      </w:r>
      <w:r>
        <w:t>informe justificado</w:t>
      </w:r>
      <w:r>
        <w:rPr>
          <w:spacing w:val="-2"/>
        </w:rPr>
        <w:t xml:space="preserve"> </w:t>
      </w:r>
      <w:r>
        <w:t>a</w:t>
      </w:r>
      <w:r>
        <w:rPr>
          <w:spacing w:val="-2"/>
        </w:rPr>
        <w:t xml:space="preserve"> </w:t>
      </w:r>
      <w:r>
        <w:t>través</w:t>
      </w:r>
      <w:r>
        <w:rPr>
          <w:spacing w:val="-2"/>
        </w:rPr>
        <w:t xml:space="preserve"> </w:t>
      </w:r>
      <w:r>
        <w:t>del</w:t>
      </w:r>
      <w:r>
        <w:rPr>
          <w:spacing w:val="-2"/>
        </w:rPr>
        <w:t xml:space="preserve"> </w:t>
      </w:r>
      <w:r>
        <w:t>SAIMEX,</w:t>
      </w:r>
      <w:r>
        <w:rPr>
          <w:spacing w:val="-2"/>
        </w:rPr>
        <w:t xml:space="preserve"> </w:t>
      </w:r>
      <w:r>
        <w:t>mediante</w:t>
      </w:r>
      <w:r>
        <w:rPr>
          <w:spacing w:val="-2"/>
        </w:rPr>
        <w:t xml:space="preserve"> </w:t>
      </w:r>
      <w:r>
        <w:t>los siguientes archivos:</w:t>
      </w:r>
    </w:p>
    <w:p w:rsidR="00ED0DA4" w:rsidRDefault="00ED0DA4">
      <w:pPr>
        <w:pStyle w:val="Textoindependiente"/>
        <w:spacing w:before="147"/>
      </w:pPr>
    </w:p>
    <w:p w:rsidR="00ED0DA4" w:rsidRDefault="005645EB">
      <w:pPr>
        <w:pStyle w:val="Ttulo1"/>
        <w:numPr>
          <w:ilvl w:val="0"/>
          <w:numId w:val="1"/>
        </w:numPr>
        <w:tabs>
          <w:tab w:val="left" w:pos="1342"/>
        </w:tabs>
        <w:spacing w:before="1" w:line="360" w:lineRule="auto"/>
        <w:ind w:right="308"/>
        <w:jc w:val="both"/>
      </w:pPr>
      <w:r>
        <w:rPr>
          <w:b/>
        </w:rPr>
        <w:t xml:space="preserve">“0222 MANIFESTACIONES.pdf” </w:t>
      </w:r>
      <w:r>
        <w:t xml:space="preserve">Oficio número DOPDU/OP/257/10/2024 suscrito por el Encargado del Despacho de la Dirección de Obras Públicas y Desarrollo Urbano, con el que se reiteró la respuesta proporcionada a la </w:t>
      </w:r>
      <w:r>
        <w:rPr>
          <w:spacing w:val="-2"/>
        </w:rPr>
        <w:t>solicitud.</w:t>
      </w:r>
    </w:p>
    <w:p w:rsidR="00ED0DA4" w:rsidRDefault="005645EB">
      <w:pPr>
        <w:pStyle w:val="Prrafodelista"/>
        <w:numPr>
          <w:ilvl w:val="0"/>
          <w:numId w:val="1"/>
        </w:numPr>
        <w:tabs>
          <w:tab w:val="left" w:pos="1342"/>
        </w:tabs>
        <w:spacing w:before="1" w:line="360" w:lineRule="auto"/>
        <w:ind w:right="305"/>
        <w:rPr>
          <w:sz w:val="24"/>
        </w:rPr>
      </w:pPr>
      <w:r>
        <w:rPr>
          <w:b/>
          <w:sz w:val="24"/>
        </w:rPr>
        <w:t xml:space="preserve">“0222 ADMON.pdf.” </w:t>
      </w:r>
      <w:r>
        <w:rPr>
          <w:sz w:val="24"/>
        </w:rPr>
        <w:t>Oficio número DA/781/Octubre/2024 emitido po</w:t>
      </w:r>
      <w:r>
        <w:rPr>
          <w:sz w:val="24"/>
        </w:rPr>
        <w:t>r el Encargado de Despacho de la Dirección de Administración, por medio del cual</w:t>
      </w:r>
      <w:r>
        <w:rPr>
          <w:spacing w:val="-15"/>
          <w:sz w:val="24"/>
        </w:rPr>
        <w:t xml:space="preserve"> </w:t>
      </w:r>
      <w:r>
        <w:rPr>
          <w:sz w:val="24"/>
        </w:rPr>
        <w:t>se</w:t>
      </w:r>
      <w:r>
        <w:rPr>
          <w:spacing w:val="-14"/>
          <w:sz w:val="24"/>
        </w:rPr>
        <w:t xml:space="preserve"> </w:t>
      </w:r>
      <w:r>
        <w:rPr>
          <w:sz w:val="24"/>
        </w:rPr>
        <w:t>informó</w:t>
      </w:r>
      <w:r>
        <w:rPr>
          <w:spacing w:val="-15"/>
          <w:sz w:val="24"/>
        </w:rPr>
        <w:t xml:space="preserve"> </w:t>
      </w:r>
      <w:r>
        <w:rPr>
          <w:sz w:val="24"/>
        </w:rPr>
        <w:t>que</w:t>
      </w:r>
      <w:r>
        <w:rPr>
          <w:spacing w:val="-14"/>
          <w:sz w:val="24"/>
        </w:rPr>
        <w:t xml:space="preserve"> </w:t>
      </w:r>
      <w:r>
        <w:rPr>
          <w:sz w:val="24"/>
        </w:rPr>
        <w:t>no</w:t>
      </w:r>
      <w:r>
        <w:rPr>
          <w:spacing w:val="-13"/>
          <w:sz w:val="24"/>
        </w:rPr>
        <w:t xml:space="preserve"> </w:t>
      </w:r>
      <w:r>
        <w:rPr>
          <w:sz w:val="24"/>
        </w:rPr>
        <w:t>se</w:t>
      </w:r>
      <w:r>
        <w:rPr>
          <w:spacing w:val="-15"/>
          <w:sz w:val="24"/>
        </w:rPr>
        <w:t xml:space="preserve"> </w:t>
      </w:r>
      <w:r>
        <w:rPr>
          <w:sz w:val="24"/>
        </w:rPr>
        <w:t>cuenta</w:t>
      </w:r>
      <w:r>
        <w:rPr>
          <w:spacing w:val="-13"/>
          <w:sz w:val="24"/>
        </w:rPr>
        <w:t xml:space="preserve"> </w:t>
      </w:r>
      <w:r>
        <w:rPr>
          <w:sz w:val="24"/>
        </w:rPr>
        <w:t>con</w:t>
      </w:r>
      <w:r>
        <w:rPr>
          <w:spacing w:val="-15"/>
          <w:sz w:val="24"/>
        </w:rPr>
        <w:t xml:space="preserve"> </w:t>
      </w:r>
      <w:r>
        <w:rPr>
          <w:sz w:val="24"/>
        </w:rPr>
        <w:t>la</w:t>
      </w:r>
      <w:r>
        <w:rPr>
          <w:spacing w:val="-11"/>
          <w:sz w:val="24"/>
        </w:rPr>
        <w:t xml:space="preserve"> </w:t>
      </w:r>
      <w:r>
        <w:rPr>
          <w:sz w:val="24"/>
        </w:rPr>
        <w:t>información</w:t>
      </w:r>
      <w:r>
        <w:rPr>
          <w:spacing w:val="-14"/>
          <w:sz w:val="24"/>
        </w:rPr>
        <w:t xml:space="preserve"> </w:t>
      </w:r>
      <w:r>
        <w:rPr>
          <w:sz w:val="24"/>
        </w:rPr>
        <w:t>solicitada</w:t>
      </w:r>
      <w:r>
        <w:rPr>
          <w:spacing w:val="-15"/>
          <w:sz w:val="24"/>
        </w:rPr>
        <w:t xml:space="preserve"> </w:t>
      </w:r>
      <w:r>
        <w:rPr>
          <w:sz w:val="24"/>
        </w:rPr>
        <w:t>en</w:t>
      </w:r>
      <w:r>
        <w:rPr>
          <w:spacing w:val="-15"/>
          <w:sz w:val="24"/>
        </w:rPr>
        <w:t xml:space="preserve"> </w:t>
      </w:r>
      <w:r>
        <w:rPr>
          <w:sz w:val="24"/>
        </w:rPr>
        <w:t>los</w:t>
      </w:r>
      <w:r>
        <w:rPr>
          <w:spacing w:val="-15"/>
          <w:sz w:val="24"/>
        </w:rPr>
        <w:t xml:space="preserve"> </w:t>
      </w:r>
      <w:r>
        <w:rPr>
          <w:sz w:val="24"/>
        </w:rPr>
        <w:t>archivos de esa área, ya que lo gafetes son portados por cada uno de los servidores públicos, conforme lo dict</w:t>
      </w:r>
      <w:r>
        <w:rPr>
          <w:sz w:val="24"/>
        </w:rPr>
        <w:t>a la norma 20301/190-08-190.</w:t>
      </w:r>
    </w:p>
    <w:p w:rsidR="00ED0DA4" w:rsidRDefault="00ED0DA4">
      <w:pPr>
        <w:pStyle w:val="Textoindependiente"/>
        <w:spacing w:before="121"/>
        <w:rPr>
          <w:sz w:val="24"/>
        </w:rPr>
      </w:pPr>
    </w:p>
    <w:p w:rsidR="00ED0DA4" w:rsidRDefault="005645EB">
      <w:pPr>
        <w:pStyle w:val="Textoindependiente"/>
        <w:ind w:left="622"/>
      </w:pPr>
      <w:r>
        <w:t>Así</w:t>
      </w:r>
      <w:r>
        <w:rPr>
          <w:spacing w:val="-6"/>
        </w:rPr>
        <w:t xml:space="preserve"> </w:t>
      </w:r>
      <w:r>
        <w:t>las</w:t>
      </w:r>
      <w:r>
        <w:rPr>
          <w:spacing w:val="-3"/>
        </w:rPr>
        <w:t xml:space="preserve"> </w:t>
      </w:r>
      <w:r>
        <w:t>cosas,</w:t>
      </w:r>
      <w:r>
        <w:rPr>
          <w:spacing w:val="-3"/>
        </w:rPr>
        <w:t xml:space="preserve"> </w:t>
      </w:r>
      <w:r>
        <w:t>la</w:t>
      </w:r>
      <w:r>
        <w:rPr>
          <w:spacing w:val="-3"/>
        </w:rPr>
        <w:t xml:space="preserve"> </w:t>
      </w:r>
      <w:r>
        <w:t>mayoría</w:t>
      </w:r>
      <w:r>
        <w:rPr>
          <w:spacing w:val="-5"/>
        </w:rPr>
        <w:t xml:space="preserve"> </w:t>
      </w:r>
      <w:r>
        <w:t>simple</w:t>
      </w:r>
      <w:r>
        <w:rPr>
          <w:spacing w:val="-1"/>
        </w:rPr>
        <w:t xml:space="preserve"> </w:t>
      </w:r>
      <w:r>
        <w:t>del</w:t>
      </w:r>
      <w:r>
        <w:rPr>
          <w:spacing w:val="-5"/>
        </w:rPr>
        <w:t xml:space="preserve"> </w:t>
      </w:r>
      <w:r>
        <w:t>Pleno</w:t>
      </w:r>
      <w:r>
        <w:rPr>
          <w:spacing w:val="-3"/>
        </w:rPr>
        <w:t xml:space="preserve"> </w:t>
      </w:r>
      <w:r>
        <w:t>consideró</w:t>
      </w:r>
      <w:r>
        <w:rPr>
          <w:spacing w:val="-3"/>
        </w:rPr>
        <w:t xml:space="preserve"> </w:t>
      </w:r>
      <w:r>
        <w:rPr>
          <w:spacing w:val="-4"/>
        </w:rPr>
        <w:t>que:</w:t>
      </w:r>
    </w:p>
    <w:p w:rsidR="00ED0DA4" w:rsidRDefault="00ED0DA4">
      <w:pPr>
        <w:pStyle w:val="Textoindependiente"/>
        <w:spacing w:before="148"/>
      </w:pPr>
    </w:p>
    <w:p w:rsidR="00ED0DA4" w:rsidRDefault="005645EB">
      <w:pPr>
        <w:ind w:left="1188" w:right="875"/>
        <w:jc w:val="both"/>
        <w:rPr>
          <w:i/>
        </w:rPr>
      </w:pPr>
      <w:r>
        <w:rPr>
          <w:i/>
        </w:rPr>
        <w:t>“Es decir, se considera que no es dable ejercer el derecho de acceso a la información pública</w:t>
      </w:r>
      <w:r>
        <w:rPr>
          <w:i/>
          <w:spacing w:val="-7"/>
        </w:rPr>
        <w:t xml:space="preserve"> </w:t>
      </w:r>
      <w:r>
        <w:rPr>
          <w:i/>
        </w:rPr>
        <w:t>si</w:t>
      </w:r>
      <w:r>
        <w:rPr>
          <w:i/>
          <w:spacing w:val="-6"/>
        </w:rPr>
        <w:t xml:space="preserve"> </w:t>
      </w:r>
      <w:r>
        <w:rPr>
          <w:i/>
        </w:rPr>
        <w:t>su</w:t>
      </w:r>
      <w:r>
        <w:rPr>
          <w:i/>
          <w:spacing w:val="-7"/>
        </w:rPr>
        <w:t xml:space="preserve"> </w:t>
      </w:r>
      <w:r>
        <w:rPr>
          <w:i/>
        </w:rPr>
        <w:t>objetivo</w:t>
      </w:r>
      <w:r>
        <w:rPr>
          <w:i/>
          <w:spacing w:val="-7"/>
        </w:rPr>
        <w:t xml:space="preserve"> </w:t>
      </w:r>
      <w:r>
        <w:rPr>
          <w:i/>
        </w:rPr>
        <w:t>es</w:t>
      </w:r>
      <w:r>
        <w:rPr>
          <w:i/>
          <w:spacing w:val="-7"/>
        </w:rPr>
        <w:t xml:space="preserve"> </w:t>
      </w:r>
      <w:r>
        <w:rPr>
          <w:i/>
        </w:rPr>
        <w:t>insultar</w:t>
      </w:r>
      <w:r>
        <w:rPr>
          <w:i/>
          <w:spacing w:val="-7"/>
        </w:rPr>
        <w:t xml:space="preserve"> </w:t>
      </w:r>
      <w:r>
        <w:rPr>
          <w:i/>
        </w:rPr>
        <w:t>y</w:t>
      </w:r>
      <w:r>
        <w:rPr>
          <w:i/>
          <w:spacing w:val="-7"/>
        </w:rPr>
        <w:t xml:space="preserve"> </w:t>
      </w:r>
      <w:r>
        <w:rPr>
          <w:i/>
        </w:rPr>
        <w:t>denigrar</w:t>
      </w:r>
      <w:r>
        <w:rPr>
          <w:i/>
          <w:spacing w:val="-7"/>
        </w:rPr>
        <w:t xml:space="preserve"> </w:t>
      </w:r>
      <w:r>
        <w:rPr>
          <w:i/>
        </w:rPr>
        <w:t>a</w:t>
      </w:r>
      <w:r>
        <w:rPr>
          <w:i/>
          <w:spacing w:val="-9"/>
        </w:rPr>
        <w:t xml:space="preserve"> </w:t>
      </w:r>
      <w:r>
        <w:rPr>
          <w:i/>
        </w:rPr>
        <w:t>los</w:t>
      </w:r>
      <w:r>
        <w:rPr>
          <w:i/>
          <w:spacing w:val="-4"/>
        </w:rPr>
        <w:t xml:space="preserve"> </w:t>
      </w:r>
      <w:r>
        <w:rPr>
          <w:i/>
        </w:rPr>
        <w:t>funcionarios</w:t>
      </w:r>
      <w:r>
        <w:rPr>
          <w:i/>
          <w:spacing w:val="-7"/>
        </w:rPr>
        <w:t xml:space="preserve"> </w:t>
      </w:r>
      <w:r>
        <w:rPr>
          <w:i/>
        </w:rPr>
        <w:t>públicos;</w:t>
      </w:r>
      <w:r>
        <w:rPr>
          <w:i/>
          <w:spacing w:val="-7"/>
        </w:rPr>
        <w:t xml:space="preserve"> </w:t>
      </w:r>
      <w:r>
        <w:rPr>
          <w:i/>
        </w:rPr>
        <w:t>por</w:t>
      </w:r>
      <w:r>
        <w:rPr>
          <w:i/>
          <w:spacing w:val="-7"/>
        </w:rPr>
        <w:t xml:space="preserve"> </w:t>
      </w:r>
      <w:r>
        <w:rPr>
          <w:i/>
        </w:rPr>
        <w:t>lo</w:t>
      </w:r>
      <w:r>
        <w:rPr>
          <w:i/>
          <w:spacing w:val="-7"/>
        </w:rPr>
        <w:t xml:space="preserve"> </w:t>
      </w:r>
      <w:r>
        <w:rPr>
          <w:i/>
        </w:rPr>
        <w:t>que,</w:t>
      </w:r>
      <w:r>
        <w:rPr>
          <w:i/>
          <w:spacing w:val="-9"/>
        </w:rPr>
        <w:t xml:space="preserve"> </w:t>
      </w:r>
      <w:r>
        <w:rPr>
          <w:i/>
        </w:rPr>
        <w:t>en</w:t>
      </w:r>
      <w:r>
        <w:rPr>
          <w:i/>
          <w:spacing w:val="-7"/>
        </w:rPr>
        <w:t xml:space="preserve"> </w:t>
      </w:r>
      <w:r>
        <w:rPr>
          <w:i/>
        </w:rPr>
        <w:t>el presente caso, no hay materia de transparencia, porque ni siquiera se ejerció dicho derecho fundamental.</w:t>
      </w:r>
    </w:p>
    <w:p w:rsidR="00ED0DA4" w:rsidRDefault="00ED0DA4">
      <w:pPr>
        <w:pStyle w:val="Textoindependiente"/>
        <w:spacing w:before="1"/>
        <w:rPr>
          <w:i/>
        </w:rPr>
      </w:pPr>
    </w:p>
    <w:p w:rsidR="00ED0DA4" w:rsidRDefault="005645EB">
      <w:pPr>
        <w:ind w:left="1188" w:right="875"/>
        <w:jc w:val="both"/>
        <w:rPr>
          <w:i/>
        </w:rPr>
      </w:pPr>
      <w:r>
        <w:rPr>
          <w:i/>
        </w:rPr>
        <w:t>En ese orden de ideas, las formas respetuosas que consagra el artículo 8° antes citado, aplica</w:t>
      </w:r>
      <w:r>
        <w:rPr>
          <w:i/>
          <w:spacing w:val="-8"/>
        </w:rPr>
        <w:t xml:space="preserve"> </w:t>
      </w:r>
      <w:r>
        <w:rPr>
          <w:i/>
        </w:rPr>
        <w:t>de</w:t>
      </w:r>
      <w:r>
        <w:rPr>
          <w:i/>
          <w:spacing w:val="-8"/>
        </w:rPr>
        <w:t xml:space="preserve"> </w:t>
      </w:r>
      <w:r>
        <w:rPr>
          <w:i/>
        </w:rPr>
        <w:t>forma</w:t>
      </w:r>
      <w:r>
        <w:rPr>
          <w:i/>
          <w:spacing w:val="-8"/>
        </w:rPr>
        <w:t xml:space="preserve"> </w:t>
      </w:r>
      <w:r>
        <w:rPr>
          <w:i/>
        </w:rPr>
        <w:t>general</w:t>
      </w:r>
      <w:r>
        <w:rPr>
          <w:i/>
          <w:spacing w:val="-7"/>
        </w:rPr>
        <w:t xml:space="preserve"> </w:t>
      </w:r>
      <w:r>
        <w:rPr>
          <w:i/>
        </w:rPr>
        <w:t>y</w:t>
      </w:r>
      <w:r>
        <w:rPr>
          <w:i/>
          <w:spacing w:val="-8"/>
        </w:rPr>
        <w:t xml:space="preserve"> </w:t>
      </w:r>
      <w:r>
        <w:rPr>
          <w:i/>
        </w:rPr>
        <w:t>adminiculada</w:t>
      </w:r>
      <w:r>
        <w:rPr>
          <w:i/>
          <w:spacing w:val="-8"/>
        </w:rPr>
        <w:t xml:space="preserve"> </w:t>
      </w:r>
      <w:r>
        <w:rPr>
          <w:i/>
        </w:rPr>
        <w:t>con</w:t>
      </w:r>
      <w:r>
        <w:rPr>
          <w:i/>
          <w:spacing w:val="-8"/>
        </w:rPr>
        <w:t xml:space="preserve"> </w:t>
      </w:r>
      <w:r>
        <w:rPr>
          <w:i/>
        </w:rPr>
        <w:t>las</w:t>
      </w:r>
      <w:r>
        <w:rPr>
          <w:i/>
          <w:spacing w:val="-8"/>
        </w:rPr>
        <w:t xml:space="preserve"> </w:t>
      </w:r>
      <w:r>
        <w:rPr>
          <w:i/>
        </w:rPr>
        <w:t>dem</w:t>
      </w:r>
      <w:r>
        <w:rPr>
          <w:i/>
        </w:rPr>
        <w:t>ás</w:t>
      </w:r>
      <w:r>
        <w:rPr>
          <w:i/>
          <w:spacing w:val="-8"/>
        </w:rPr>
        <w:t xml:space="preserve"> </w:t>
      </w:r>
      <w:r>
        <w:rPr>
          <w:i/>
        </w:rPr>
        <w:t>disposiciones</w:t>
      </w:r>
      <w:r>
        <w:rPr>
          <w:i/>
          <w:spacing w:val="-7"/>
        </w:rPr>
        <w:t xml:space="preserve"> </w:t>
      </w:r>
      <w:r>
        <w:rPr>
          <w:i/>
        </w:rPr>
        <w:t>constitucionales,</w:t>
      </w:r>
      <w:r>
        <w:rPr>
          <w:i/>
          <w:spacing w:val="-7"/>
        </w:rPr>
        <w:t xml:space="preserve"> </w:t>
      </w:r>
      <w:r>
        <w:rPr>
          <w:i/>
        </w:rPr>
        <w:t>se colige</w:t>
      </w:r>
      <w:r>
        <w:rPr>
          <w:i/>
          <w:spacing w:val="-7"/>
        </w:rPr>
        <w:t xml:space="preserve"> </w:t>
      </w:r>
      <w:r>
        <w:rPr>
          <w:i/>
        </w:rPr>
        <w:t>que</w:t>
      </w:r>
      <w:r>
        <w:rPr>
          <w:i/>
          <w:spacing w:val="-7"/>
        </w:rPr>
        <w:t xml:space="preserve"> </w:t>
      </w:r>
      <w:r>
        <w:rPr>
          <w:i/>
        </w:rPr>
        <w:t>no</w:t>
      </w:r>
      <w:r>
        <w:rPr>
          <w:i/>
          <w:spacing w:val="-7"/>
        </w:rPr>
        <w:t xml:space="preserve"> </w:t>
      </w:r>
      <w:r>
        <w:rPr>
          <w:i/>
        </w:rPr>
        <w:t>se</w:t>
      </w:r>
      <w:r>
        <w:rPr>
          <w:i/>
          <w:spacing w:val="-6"/>
        </w:rPr>
        <w:t xml:space="preserve"> </w:t>
      </w:r>
      <w:r>
        <w:rPr>
          <w:i/>
        </w:rPr>
        <w:t>podría</w:t>
      </w:r>
      <w:r>
        <w:rPr>
          <w:i/>
          <w:spacing w:val="-7"/>
        </w:rPr>
        <w:t xml:space="preserve"> </w:t>
      </w:r>
      <w:r>
        <w:rPr>
          <w:i/>
        </w:rPr>
        <w:t>ejercer</w:t>
      </w:r>
      <w:r>
        <w:rPr>
          <w:i/>
          <w:spacing w:val="-6"/>
        </w:rPr>
        <w:t xml:space="preserve"> </w:t>
      </w:r>
      <w:r>
        <w:rPr>
          <w:i/>
        </w:rPr>
        <w:t>el</w:t>
      </w:r>
      <w:r>
        <w:rPr>
          <w:i/>
          <w:spacing w:val="-6"/>
        </w:rPr>
        <w:t xml:space="preserve"> </w:t>
      </w:r>
      <w:r>
        <w:rPr>
          <w:i/>
        </w:rPr>
        <w:t>derecho</w:t>
      </w:r>
      <w:r>
        <w:rPr>
          <w:i/>
          <w:spacing w:val="-7"/>
        </w:rPr>
        <w:t xml:space="preserve"> </w:t>
      </w:r>
      <w:r>
        <w:rPr>
          <w:i/>
        </w:rPr>
        <w:t>de</w:t>
      </w:r>
      <w:r>
        <w:rPr>
          <w:i/>
          <w:spacing w:val="-7"/>
        </w:rPr>
        <w:t xml:space="preserve"> </w:t>
      </w:r>
      <w:r>
        <w:rPr>
          <w:i/>
        </w:rPr>
        <w:t>acceso</w:t>
      </w:r>
      <w:r>
        <w:rPr>
          <w:i/>
          <w:spacing w:val="-7"/>
        </w:rPr>
        <w:t xml:space="preserve"> </w:t>
      </w:r>
      <w:r>
        <w:rPr>
          <w:i/>
        </w:rPr>
        <w:t>a</w:t>
      </w:r>
      <w:r>
        <w:rPr>
          <w:i/>
          <w:spacing w:val="-7"/>
        </w:rPr>
        <w:t xml:space="preserve"> </w:t>
      </w:r>
      <w:r>
        <w:rPr>
          <w:i/>
        </w:rPr>
        <w:t>la</w:t>
      </w:r>
      <w:r>
        <w:rPr>
          <w:i/>
          <w:spacing w:val="-7"/>
        </w:rPr>
        <w:t xml:space="preserve"> </w:t>
      </w:r>
      <w:r>
        <w:rPr>
          <w:i/>
        </w:rPr>
        <w:t>información</w:t>
      </w:r>
      <w:r>
        <w:rPr>
          <w:i/>
          <w:spacing w:val="-7"/>
        </w:rPr>
        <w:t xml:space="preserve"> </w:t>
      </w:r>
      <w:r>
        <w:rPr>
          <w:i/>
        </w:rPr>
        <w:t>pública</w:t>
      </w:r>
      <w:r>
        <w:rPr>
          <w:i/>
          <w:spacing w:val="-9"/>
        </w:rPr>
        <w:t xml:space="preserve"> </w:t>
      </w:r>
      <w:r>
        <w:rPr>
          <w:i/>
        </w:rPr>
        <w:t>si</w:t>
      </w:r>
      <w:r>
        <w:rPr>
          <w:i/>
          <w:spacing w:val="-6"/>
        </w:rPr>
        <w:t xml:space="preserve"> </w:t>
      </w:r>
      <w:r>
        <w:rPr>
          <w:i/>
        </w:rPr>
        <w:t>no</w:t>
      </w:r>
      <w:r>
        <w:rPr>
          <w:i/>
          <w:spacing w:val="-7"/>
        </w:rPr>
        <w:t xml:space="preserve"> </w:t>
      </w:r>
      <w:r>
        <w:rPr>
          <w:i/>
        </w:rPr>
        <w:t>hay</w:t>
      </w:r>
      <w:r>
        <w:rPr>
          <w:i/>
          <w:spacing w:val="-7"/>
        </w:rPr>
        <w:t xml:space="preserve"> </w:t>
      </w:r>
      <w:r>
        <w:rPr>
          <w:i/>
        </w:rPr>
        <w:t>un lenguaje que respete a las personas servidoras públicas.</w:t>
      </w:r>
    </w:p>
    <w:p w:rsidR="00ED0DA4" w:rsidRDefault="00ED0DA4">
      <w:pPr>
        <w:pStyle w:val="Textoindependiente"/>
        <w:rPr>
          <w:i/>
        </w:rPr>
      </w:pPr>
    </w:p>
    <w:p w:rsidR="00ED0DA4" w:rsidRDefault="005645EB">
      <w:pPr>
        <w:ind w:left="1188" w:right="872"/>
        <w:jc w:val="both"/>
        <w:rPr>
          <w:i/>
        </w:rPr>
      </w:pPr>
      <w:r>
        <w:rPr>
          <w:i/>
        </w:rPr>
        <w:t>Por lo argumentado en párrafos anteriores, se concluye que la expresión «… sin necesidad</w:t>
      </w:r>
      <w:r>
        <w:rPr>
          <w:i/>
          <w:spacing w:val="75"/>
        </w:rPr>
        <w:t xml:space="preserve"> </w:t>
      </w:r>
      <w:r>
        <w:rPr>
          <w:i/>
        </w:rPr>
        <w:t>de</w:t>
      </w:r>
      <w:r>
        <w:rPr>
          <w:i/>
          <w:spacing w:val="75"/>
        </w:rPr>
        <w:t xml:space="preserve"> </w:t>
      </w:r>
      <w:r>
        <w:rPr>
          <w:i/>
        </w:rPr>
        <w:t>acreditar</w:t>
      </w:r>
      <w:r>
        <w:rPr>
          <w:i/>
          <w:spacing w:val="75"/>
        </w:rPr>
        <w:t xml:space="preserve"> </w:t>
      </w:r>
      <w:r>
        <w:rPr>
          <w:i/>
        </w:rPr>
        <w:t>interés</w:t>
      </w:r>
      <w:r>
        <w:rPr>
          <w:i/>
          <w:spacing w:val="75"/>
        </w:rPr>
        <w:t xml:space="preserve"> </w:t>
      </w:r>
      <w:r>
        <w:rPr>
          <w:i/>
        </w:rPr>
        <w:t>alguno…»,</w:t>
      </w:r>
      <w:r>
        <w:rPr>
          <w:i/>
          <w:spacing w:val="75"/>
        </w:rPr>
        <w:t xml:space="preserve"> </w:t>
      </w:r>
      <w:r>
        <w:rPr>
          <w:i/>
        </w:rPr>
        <w:t>no</w:t>
      </w:r>
      <w:r>
        <w:rPr>
          <w:i/>
          <w:spacing w:val="74"/>
        </w:rPr>
        <w:t xml:space="preserve"> </w:t>
      </w:r>
      <w:r>
        <w:rPr>
          <w:i/>
        </w:rPr>
        <w:t>crea</w:t>
      </w:r>
      <w:r>
        <w:rPr>
          <w:i/>
          <w:spacing w:val="72"/>
        </w:rPr>
        <w:t xml:space="preserve"> </w:t>
      </w:r>
      <w:r>
        <w:rPr>
          <w:i/>
        </w:rPr>
        <w:t>derechos</w:t>
      </w:r>
      <w:r>
        <w:rPr>
          <w:i/>
          <w:spacing w:val="75"/>
        </w:rPr>
        <w:t xml:space="preserve"> </w:t>
      </w:r>
      <w:r>
        <w:rPr>
          <w:i/>
        </w:rPr>
        <w:t>para</w:t>
      </w:r>
      <w:r>
        <w:rPr>
          <w:i/>
          <w:spacing w:val="75"/>
        </w:rPr>
        <w:t xml:space="preserve"> </w:t>
      </w:r>
      <w:r>
        <w:rPr>
          <w:i/>
        </w:rPr>
        <w:t>insultar</w:t>
      </w:r>
      <w:r>
        <w:rPr>
          <w:i/>
          <w:spacing w:val="73"/>
        </w:rPr>
        <w:t xml:space="preserve"> </w:t>
      </w:r>
      <w:r>
        <w:rPr>
          <w:i/>
        </w:rPr>
        <w:t>a</w:t>
      </w:r>
      <w:r>
        <w:rPr>
          <w:i/>
          <w:spacing w:val="75"/>
        </w:rPr>
        <w:t xml:space="preserve"> </w:t>
      </w:r>
      <w:r>
        <w:rPr>
          <w:i/>
        </w:rPr>
        <w:t>los</w:t>
      </w:r>
    </w:p>
    <w:p w:rsidR="00ED0DA4" w:rsidRDefault="00ED0DA4">
      <w:pPr>
        <w:pStyle w:val="Textoindependiente"/>
        <w:rPr>
          <w:i/>
        </w:rPr>
      </w:pPr>
    </w:p>
    <w:p w:rsidR="00ED0DA4" w:rsidRDefault="00ED0DA4">
      <w:pPr>
        <w:pStyle w:val="Textoindependiente"/>
        <w:spacing w:before="27"/>
        <w:rPr>
          <w:i/>
        </w:rPr>
      </w:pPr>
    </w:p>
    <w:p w:rsidR="00ED0DA4" w:rsidRDefault="005645EB">
      <w:pPr>
        <w:pStyle w:val="Textoindependiente"/>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3 |</w:t>
      </w:r>
      <w:r>
        <w:rPr>
          <w:color w:val="313D4F"/>
          <w:spacing w:val="-3"/>
        </w:rPr>
        <w:t xml:space="preserve"> </w:t>
      </w:r>
      <w:r>
        <w:rPr>
          <w:color w:val="313D4F"/>
          <w:spacing w:val="-12"/>
        </w:rPr>
        <w:t>7</w:t>
      </w:r>
    </w:p>
    <w:p w:rsidR="00ED0DA4" w:rsidRDefault="00ED0DA4">
      <w:pPr>
        <w:pStyle w:val="Textoindependiente"/>
        <w:jc w:val="right"/>
        <w:sectPr w:rsidR="00ED0DA4">
          <w:pgSz w:w="12240" w:h="15840"/>
          <w:pgMar w:top="760" w:right="1440" w:bottom="0" w:left="1080" w:header="720" w:footer="720" w:gutter="0"/>
          <w:cols w:space="720"/>
        </w:sectPr>
      </w:pPr>
    </w:p>
    <w:p w:rsidR="00ED0DA4" w:rsidRDefault="005645EB">
      <w:pPr>
        <w:pStyle w:val="Textoindependiente"/>
        <w:rPr>
          <w:sz w:val="20"/>
        </w:rPr>
      </w:pPr>
      <w:r>
        <w:rPr>
          <w:noProof/>
          <w:sz w:val="20"/>
        </w:rPr>
        <w:lastRenderedPageBreak/>
        <w:drawing>
          <wp:anchor distT="0" distB="0" distL="0" distR="0" simplePos="0" relativeHeight="487456256"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5103" cy="9577955"/>
                    </a:xfrm>
                    <a:prstGeom prst="rect">
                      <a:avLst/>
                    </a:prstGeom>
                  </pic:spPr>
                </pic:pic>
              </a:graphicData>
            </a:graphic>
          </wp:anchor>
        </w:drawing>
      </w:r>
    </w:p>
    <w:p w:rsidR="00ED0DA4" w:rsidRDefault="00ED0DA4">
      <w:pPr>
        <w:pStyle w:val="Textoindependiente"/>
        <w:spacing w:before="103"/>
        <w:rPr>
          <w:sz w:val="20"/>
        </w:rPr>
      </w:pPr>
    </w:p>
    <w:p w:rsidR="00ED0DA4" w:rsidRDefault="005645EB">
      <w:pPr>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05912/INFOEM/IP/RR/2024</w:t>
      </w:r>
    </w:p>
    <w:p w:rsidR="00ED0DA4" w:rsidRDefault="00ED0DA4">
      <w:pPr>
        <w:pStyle w:val="Textoindependiente"/>
        <w:spacing w:before="172"/>
        <w:rPr>
          <w:b/>
        </w:rPr>
      </w:pPr>
    </w:p>
    <w:p w:rsidR="00ED0DA4" w:rsidRDefault="005645EB">
      <w:pPr>
        <w:ind w:left="1188" w:right="872"/>
        <w:jc w:val="both"/>
        <w:rPr>
          <w:i/>
        </w:rPr>
      </w:pPr>
      <w:r>
        <w:rPr>
          <w:i/>
        </w:rPr>
        <w:t>funcionarios</w:t>
      </w:r>
      <w:r>
        <w:rPr>
          <w:i/>
          <w:spacing w:val="-2"/>
        </w:rPr>
        <w:t xml:space="preserve"> </w:t>
      </w:r>
      <w:r>
        <w:rPr>
          <w:i/>
        </w:rPr>
        <w:t>públicos,</w:t>
      </w:r>
      <w:r>
        <w:rPr>
          <w:i/>
          <w:spacing w:val="-1"/>
        </w:rPr>
        <w:t xml:space="preserve"> </w:t>
      </w:r>
      <w:r>
        <w:rPr>
          <w:i/>
        </w:rPr>
        <w:t>ni se</w:t>
      </w:r>
      <w:r>
        <w:rPr>
          <w:i/>
          <w:spacing w:val="-2"/>
        </w:rPr>
        <w:t xml:space="preserve"> </w:t>
      </w:r>
      <w:r>
        <w:rPr>
          <w:i/>
        </w:rPr>
        <w:t>es</w:t>
      </w:r>
      <w:r>
        <w:rPr>
          <w:i/>
          <w:spacing w:val="-1"/>
        </w:rPr>
        <w:t xml:space="preserve"> </w:t>
      </w:r>
      <w:r>
        <w:rPr>
          <w:i/>
        </w:rPr>
        <w:t>posible</w:t>
      </w:r>
      <w:r>
        <w:rPr>
          <w:i/>
          <w:spacing w:val="-2"/>
        </w:rPr>
        <w:t xml:space="preserve"> </w:t>
      </w:r>
      <w:r>
        <w:rPr>
          <w:i/>
        </w:rPr>
        <w:t>interpretar</w:t>
      </w:r>
      <w:r>
        <w:rPr>
          <w:i/>
          <w:spacing w:val="-2"/>
        </w:rPr>
        <w:t xml:space="preserve"> </w:t>
      </w:r>
      <w:r>
        <w:rPr>
          <w:i/>
        </w:rPr>
        <w:t>que</w:t>
      </w:r>
      <w:r>
        <w:rPr>
          <w:i/>
          <w:spacing w:val="-2"/>
        </w:rPr>
        <w:t xml:space="preserve"> </w:t>
      </w:r>
      <w:r>
        <w:rPr>
          <w:i/>
        </w:rPr>
        <w:t>las ofensas</w:t>
      </w:r>
      <w:r>
        <w:rPr>
          <w:i/>
          <w:spacing w:val="-2"/>
        </w:rPr>
        <w:t xml:space="preserve"> </w:t>
      </w:r>
      <w:r>
        <w:rPr>
          <w:i/>
        </w:rPr>
        <w:t>expresadas</w:t>
      </w:r>
      <w:r>
        <w:rPr>
          <w:i/>
          <w:spacing w:val="-2"/>
        </w:rPr>
        <w:t xml:space="preserve"> </w:t>
      </w:r>
      <w:r>
        <w:rPr>
          <w:i/>
        </w:rPr>
        <w:t>en</w:t>
      </w:r>
      <w:r>
        <w:rPr>
          <w:i/>
          <w:spacing w:val="-2"/>
        </w:rPr>
        <w:t xml:space="preserve"> </w:t>
      </w:r>
      <w:r>
        <w:rPr>
          <w:i/>
        </w:rPr>
        <w:t>el</w:t>
      </w:r>
      <w:r>
        <w:rPr>
          <w:i/>
          <w:spacing w:val="-1"/>
        </w:rPr>
        <w:t xml:space="preserve"> </w:t>
      </w:r>
      <w:r>
        <w:rPr>
          <w:i/>
        </w:rPr>
        <w:t>texto de</w:t>
      </w:r>
      <w:r>
        <w:rPr>
          <w:i/>
          <w:spacing w:val="-7"/>
        </w:rPr>
        <w:t xml:space="preserve"> </w:t>
      </w:r>
      <w:r>
        <w:rPr>
          <w:i/>
        </w:rPr>
        <w:t>la</w:t>
      </w:r>
      <w:r>
        <w:rPr>
          <w:i/>
          <w:spacing w:val="-7"/>
        </w:rPr>
        <w:t xml:space="preserve"> </w:t>
      </w:r>
      <w:r>
        <w:rPr>
          <w:i/>
        </w:rPr>
        <w:t>solicitud</w:t>
      </w:r>
      <w:r>
        <w:rPr>
          <w:i/>
          <w:spacing w:val="-7"/>
        </w:rPr>
        <w:t xml:space="preserve"> </w:t>
      </w:r>
      <w:r>
        <w:rPr>
          <w:i/>
        </w:rPr>
        <w:t>no</w:t>
      </w:r>
      <w:r>
        <w:rPr>
          <w:i/>
          <w:spacing w:val="-10"/>
        </w:rPr>
        <w:t xml:space="preserve"> </w:t>
      </w:r>
      <w:r>
        <w:rPr>
          <w:i/>
        </w:rPr>
        <w:t>tienen</w:t>
      </w:r>
      <w:r>
        <w:rPr>
          <w:i/>
          <w:spacing w:val="-7"/>
        </w:rPr>
        <w:t xml:space="preserve"> </w:t>
      </w:r>
      <w:r>
        <w:rPr>
          <w:i/>
        </w:rPr>
        <w:t>ninguna</w:t>
      </w:r>
      <w:r>
        <w:rPr>
          <w:i/>
          <w:spacing w:val="-7"/>
        </w:rPr>
        <w:t xml:space="preserve"> </w:t>
      </w:r>
      <w:r>
        <w:rPr>
          <w:i/>
        </w:rPr>
        <w:t>implicación</w:t>
      </w:r>
      <w:r>
        <w:rPr>
          <w:i/>
          <w:spacing w:val="-7"/>
        </w:rPr>
        <w:t xml:space="preserve"> </w:t>
      </w:r>
      <w:r>
        <w:rPr>
          <w:i/>
        </w:rPr>
        <w:t>o</w:t>
      </w:r>
      <w:r>
        <w:rPr>
          <w:i/>
          <w:spacing w:val="-5"/>
        </w:rPr>
        <w:t xml:space="preserve"> </w:t>
      </w:r>
      <w:r>
        <w:rPr>
          <w:i/>
        </w:rPr>
        <w:t>consecuencia,</w:t>
      </w:r>
      <w:r>
        <w:rPr>
          <w:i/>
          <w:spacing w:val="-7"/>
        </w:rPr>
        <w:t xml:space="preserve"> </w:t>
      </w:r>
      <w:r>
        <w:rPr>
          <w:i/>
        </w:rPr>
        <w:t>siendo</w:t>
      </w:r>
      <w:r>
        <w:rPr>
          <w:i/>
          <w:spacing w:val="-9"/>
        </w:rPr>
        <w:t xml:space="preserve"> </w:t>
      </w:r>
      <w:r>
        <w:rPr>
          <w:i/>
        </w:rPr>
        <w:t>que</w:t>
      </w:r>
      <w:r>
        <w:rPr>
          <w:i/>
          <w:spacing w:val="-7"/>
        </w:rPr>
        <w:t xml:space="preserve"> </w:t>
      </w:r>
      <w:r>
        <w:rPr>
          <w:i/>
        </w:rPr>
        <w:t>el</w:t>
      </w:r>
      <w:r>
        <w:rPr>
          <w:i/>
          <w:spacing w:val="-6"/>
        </w:rPr>
        <w:t xml:space="preserve"> </w:t>
      </w:r>
      <w:r>
        <w:rPr>
          <w:i/>
        </w:rPr>
        <w:t>respeto</w:t>
      </w:r>
      <w:r>
        <w:rPr>
          <w:i/>
          <w:spacing w:val="-7"/>
        </w:rPr>
        <w:t xml:space="preserve"> </w:t>
      </w:r>
      <w:r>
        <w:rPr>
          <w:i/>
        </w:rPr>
        <w:t>es</w:t>
      </w:r>
      <w:r>
        <w:rPr>
          <w:i/>
          <w:spacing w:val="-6"/>
        </w:rPr>
        <w:t xml:space="preserve"> </w:t>
      </w:r>
      <w:r>
        <w:rPr>
          <w:i/>
        </w:rPr>
        <w:t>la señal mínima que debe estar siempre presente al ejercer el derecho de acceso a la información pública.” (Sic)</w:t>
      </w:r>
    </w:p>
    <w:p w:rsidR="00ED0DA4" w:rsidRDefault="005645EB">
      <w:pPr>
        <w:pStyle w:val="Textoindependiente"/>
        <w:spacing w:before="296" w:line="360" w:lineRule="auto"/>
        <w:ind w:left="622" w:right="256"/>
        <w:jc w:val="both"/>
      </w:pPr>
      <w:r>
        <w:t>Bajo</w:t>
      </w:r>
      <w:r>
        <w:rPr>
          <w:spacing w:val="-14"/>
        </w:rPr>
        <w:t xml:space="preserve"> </w:t>
      </w:r>
      <w:r>
        <w:t>tal</w:t>
      </w:r>
      <w:r>
        <w:rPr>
          <w:spacing w:val="-14"/>
        </w:rPr>
        <w:t xml:space="preserve"> </w:t>
      </w:r>
      <w:r>
        <w:t>razonamiento</w:t>
      </w:r>
      <w:r>
        <w:rPr>
          <w:spacing w:val="-13"/>
        </w:rPr>
        <w:t xml:space="preserve"> </w:t>
      </w:r>
      <w:r>
        <w:t>se</w:t>
      </w:r>
      <w:r>
        <w:rPr>
          <w:spacing w:val="-13"/>
        </w:rPr>
        <w:t xml:space="preserve"> </w:t>
      </w:r>
      <w:r>
        <w:t>determinó</w:t>
      </w:r>
      <w:r>
        <w:rPr>
          <w:spacing w:val="-12"/>
        </w:rPr>
        <w:t xml:space="preserve"> </w:t>
      </w:r>
      <w:r>
        <w:rPr>
          <w:b/>
        </w:rPr>
        <w:t>SOBRESEER</w:t>
      </w:r>
      <w:r>
        <w:rPr>
          <w:b/>
          <w:spacing w:val="-14"/>
        </w:rPr>
        <w:t xml:space="preserve"> </w:t>
      </w:r>
      <w:r>
        <w:t>el</w:t>
      </w:r>
      <w:r>
        <w:rPr>
          <w:spacing w:val="-14"/>
        </w:rPr>
        <w:t xml:space="preserve"> </w:t>
      </w:r>
      <w:r>
        <w:t>asunto,</w:t>
      </w:r>
      <w:r>
        <w:rPr>
          <w:spacing w:val="-14"/>
        </w:rPr>
        <w:t xml:space="preserve"> </w:t>
      </w:r>
      <w:r>
        <w:t>de</w:t>
      </w:r>
      <w:r>
        <w:rPr>
          <w:spacing w:val="-10"/>
        </w:rPr>
        <w:t xml:space="preserve"> </w:t>
      </w:r>
      <w:r>
        <w:t>conformidad</w:t>
      </w:r>
      <w:r>
        <w:rPr>
          <w:spacing w:val="-13"/>
        </w:rPr>
        <w:t xml:space="preserve"> </w:t>
      </w:r>
      <w:r>
        <w:t>a</w:t>
      </w:r>
      <w:r>
        <w:rPr>
          <w:spacing w:val="-13"/>
        </w:rPr>
        <w:t xml:space="preserve"> </w:t>
      </w:r>
      <w:r>
        <w:t>lo</w:t>
      </w:r>
      <w:r>
        <w:rPr>
          <w:spacing w:val="-14"/>
        </w:rPr>
        <w:t xml:space="preserve"> </w:t>
      </w:r>
      <w:r>
        <w:t>establecido en la fracción V, del artículo 192, de la Ley de Transp</w:t>
      </w:r>
      <w:r>
        <w:t>arencia y Acceso a la Información Pública del Estado de México y Municipios.</w:t>
      </w:r>
    </w:p>
    <w:p w:rsidR="00ED0DA4" w:rsidRDefault="00ED0DA4">
      <w:pPr>
        <w:pStyle w:val="Textoindependiente"/>
        <w:spacing w:before="149"/>
      </w:pPr>
    </w:p>
    <w:p w:rsidR="00ED0DA4" w:rsidRDefault="005645EB">
      <w:pPr>
        <w:pStyle w:val="Ttulo2"/>
        <w:numPr>
          <w:ilvl w:val="0"/>
          <w:numId w:val="2"/>
        </w:numPr>
        <w:tabs>
          <w:tab w:val="left" w:pos="904"/>
        </w:tabs>
        <w:ind w:left="904" w:hanging="282"/>
      </w:pPr>
      <w:r>
        <w:t>Razones</w:t>
      </w:r>
      <w:r>
        <w:rPr>
          <w:spacing w:val="-3"/>
        </w:rPr>
        <w:t xml:space="preserve"> </w:t>
      </w:r>
      <w:r>
        <w:t>del</w:t>
      </w:r>
      <w:r>
        <w:rPr>
          <w:spacing w:val="-3"/>
        </w:rPr>
        <w:t xml:space="preserve"> </w:t>
      </w:r>
      <w:r>
        <w:t>Voto</w:t>
      </w:r>
      <w:r>
        <w:rPr>
          <w:spacing w:val="-2"/>
        </w:rPr>
        <w:t xml:space="preserve"> Disidente</w:t>
      </w:r>
    </w:p>
    <w:p w:rsidR="00ED0DA4" w:rsidRDefault="00ED0DA4">
      <w:pPr>
        <w:pStyle w:val="Textoindependiente"/>
        <w:rPr>
          <w:b/>
        </w:rPr>
      </w:pPr>
    </w:p>
    <w:p w:rsidR="00ED0DA4" w:rsidRDefault="00ED0DA4">
      <w:pPr>
        <w:pStyle w:val="Textoindependiente"/>
        <w:rPr>
          <w:b/>
        </w:rPr>
      </w:pPr>
    </w:p>
    <w:p w:rsidR="00ED0DA4" w:rsidRDefault="005645EB">
      <w:pPr>
        <w:pStyle w:val="Textoindependiente"/>
        <w:spacing w:line="360" w:lineRule="auto"/>
        <w:ind w:left="622" w:right="305"/>
        <w:jc w:val="both"/>
      </w:pPr>
      <w:r>
        <w:t>Considero que el derecho de acceso a la información pública debiera ser ejercido con el debido</w:t>
      </w:r>
      <w:r>
        <w:rPr>
          <w:spacing w:val="-11"/>
        </w:rPr>
        <w:t xml:space="preserve"> </w:t>
      </w:r>
      <w:r>
        <w:t>respeto</w:t>
      </w:r>
      <w:r>
        <w:rPr>
          <w:spacing w:val="-11"/>
        </w:rPr>
        <w:t xml:space="preserve"> </w:t>
      </w:r>
      <w:r>
        <w:t>personal</w:t>
      </w:r>
      <w:r>
        <w:rPr>
          <w:spacing w:val="-11"/>
        </w:rPr>
        <w:t xml:space="preserve"> </w:t>
      </w:r>
      <w:r>
        <w:t>e</w:t>
      </w:r>
      <w:r>
        <w:rPr>
          <w:spacing w:val="-9"/>
        </w:rPr>
        <w:t xml:space="preserve"> </w:t>
      </w:r>
      <w:r>
        <w:t>institucional,</w:t>
      </w:r>
      <w:r>
        <w:rPr>
          <w:spacing w:val="-11"/>
        </w:rPr>
        <w:t xml:space="preserve"> </w:t>
      </w:r>
      <w:r>
        <w:t>sin</w:t>
      </w:r>
      <w:r>
        <w:rPr>
          <w:spacing w:val="-11"/>
        </w:rPr>
        <w:t xml:space="preserve"> </w:t>
      </w:r>
      <w:r>
        <w:t>hacer</w:t>
      </w:r>
      <w:r>
        <w:rPr>
          <w:spacing w:val="-11"/>
        </w:rPr>
        <w:t xml:space="preserve"> </w:t>
      </w:r>
      <w:r>
        <w:t>uso</w:t>
      </w:r>
      <w:r>
        <w:rPr>
          <w:spacing w:val="-11"/>
        </w:rPr>
        <w:t xml:space="preserve"> </w:t>
      </w:r>
      <w:r>
        <w:t>de</w:t>
      </w:r>
      <w:r>
        <w:rPr>
          <w:spacing w:val="-11"/>
        </w:rPr>
        <w:t xml:space="preserve"> </w:t>
      </w:r>
      <w:r>
        <w:t>expresiones</w:t>
      </w:r>
      <w:r>
        <w:rPr>
          <w:spacing w:val="-11"/>
        </w:rPr>
        <w:t xml:space="preserve"> </w:t>
      </w:r>
      <w:r>
        <w:t>peyorativas,</w:t>
      </w:r>
      <w:r>
        <w:rPr>
          <w:spacing w:val="-10"/>
        </w:rPr>
        <w:t xml:space="preserve"> </w:t>
      </w:r>
      <w:r>
        <w:t>ofensivas o</w:t>
      </w:r>
      <w:r>
        <w:rPr>
          <w:spacing w:val="-8"/>
        </w:rPr>
        <w:t xml:space="preserve"> </w:t>
      </w:r>
      <w:r>
        <w:t>denigrantes,</w:t>
      </w:r>
      <w:r>
        <w:rPr>
          <w:spacing w:val="-9"/>
        </w:rPr>
        <w:t xml:space="preserve"> </w:t>
      </w:r>
      <w:r>
        <w:t>es</w:t>
      </w:r>
      <w:r>
        <w:rPr>
          <w:spacing w:val="-10"/>
        </w:rPr>
        <w:t xml:space="preserve"> </w:t>
      </w:r>
      <w:r>
        <w:t>indispensable</w:t>
      </w:r>
      <w:r>
        <w:rPr>
          <w:spacing w:val="-3"/>
        </w:rPr>
        <w:t xml:space="preserve"> </w:t>
      </w:r>
      <w:r>
        <w:t>analizar</w:t>
      </w:r>
      <w:r>
        <w:rPr>
          <w:spacing w:val="-8"/>
        </w:rPr>
        <w:t xml:space="preserve"> </w:t>
      </w:r>
      <w:r>
        <w:t>la</w:t>
      </w:r>
      <w:r>
        <w:rPr>
          <w:spacing w:val="-9"/>
        </w:rPr>
        <w:t xml:space="preserve"> </w:t>
      </w:r>
      <w:r>
        <w:t>naturaleza</w:t>
      </w:r>
      <w:r>
        <w:rPr>
          <w:spacing w:val="-10"/>
        </w:rPr>
        <w:t xml:space="preserve"> </w:t>
      </w:r>
      <w:r>
        <w:t>y</w:t>
      </w:r>
      <w:r>
        <w:rPr>
          <w:spacing w:val="-7"/>
        </w:rPr>
        <w:t xml:space="preserve"> </w:t>
      </w:r>
      <w:r>
        <w:t>finalidad</w:t>
      </w:r>
      <w:r>
        <w:rPr>
          <w:spacing w:val="-8"/>
        </w:rPr>
        <w:t xml:space="preserve"> </w:t>
      </w:r>
      <w:r>
        <w:t>del</w:t>
      </w:r>
      <w:r>
        <w:rPr>
          <w:spacing w:val="-7"/>
        </w:rPr>
        <w:t xml:space="preserve"> </w:t>
      </w:r>
      <w:r>
        <w:t>derecho</w:t>
      </w:r>
      <w:r>
        <w:rPr>
          <w:spacing w:val="-8"/>
        </w:rPr>
        <w:t xml:space="preserve"> </w:t>
      </w:r>
      <w:r>
        <w:t>de</w:t>
      </w:r>
      <w:r>
        <w:rPr>
          <w:spacing w:val="-5"/>
        </w:rPr>
        <w:t xml:space="preserve"> </w:t>
      </w:r>
      <w:r>
        <w:t>acceso</w:t>
      </w:r>
      <w:r>
        <w:rPr>
          <w:spacing w:val="-8"/>
        </w:rPr>
        <w:t xml:space="preserve"> </w:t>
      </w:r>
      <w:r>
        <w:t>a</w:t>
      </w:r>
      <w:r>
        <w:rPr>
          <w:spacing w:val="-10"/>
        </w:rPr>
        <w:t xml:space="preserve"> </w:t>
      </w:r>
      <w:r>
        <w:t>la información, el principio de libertad de expresión y el derecho al honor; por ello, a continuación, me permito exponer los moti</w:t>
      </w:r>
      <w:r>
        <w:t>vos por los que, aún en el contexto de palabras altisonantes, se debe garantizar la entrega de la información solicitada.</w:t>
      </w:r>
    </w:p>
    <w:p w:rsidR="00ED0DA4" w:rsidRDefault="00ED0DA4">
      <w:pPr>
        <w:pStyle w:val="Textoindependiente"/>
        <w:spacing w:before="150"/>
      </w:pPr>
    </w:p>
    <w:p w:rsidR="00ED0DA4" w:rsidRDefault="005645EB">
      <w:pPr>
        <w:pStyle w:val="Textoindependiente"/>
        <w:spacing w:line="360" w:lineRule="auto"/>
        <w:ind w:left="622" w:right="304"/>
        <w:jc w:val="both"/>
      </w:pPr>
      <w:r>
        <w:t>Negarse a tramitar solicitudes con base en el tono o lenguaje empleado en estas, no se encuentra</w:t>
      </w:r>
      <w:r>
        <w:rPr>
          <w:spacing w:val="-2"/>
        </w:rPr>
        <w:t xml:space="preserve"> </w:t>
      </w:r>
      <w:r>
        <w:t>contemplado</w:t>
      </w:r>
      <w:r>
        <w:rPr>
          <w:spacing w:val="-2"/>
        </w:rPr>
        <w:t xml:space="preserve"> </w:t>
      </w:r>
      <w:r>
        <w:t>en</w:t>
      </w:r>
      <w:r>
        <w:rPr>
          <w:spacing w:val="-1"/>
        </w:rPr>
        <w:t xml:space="preserve"> </w:t>
      </w:r>
      <w:r>
        <w:t>la</w:t>
      </w:r>
      <w:r>
        <w:rPr>
          <w:spacing w:val="-2"/>
        </w:rPr>
        <w:t xml:space="preserve"> </w:t>
      </w:r>
      <w:r>
        <w:t>Constitución</w:t>
      </w:r>
      <w:r>
        <w:rPr>
          <w:spacing w:val="-1"/>
        </w:rPr>
        <w:t xml:space="preserve"> </w:t>
      </w:r>
      <w:r>
        <w:t>ni</w:t>
      </w:r>
      <w:r>
        <w:rPr>
          <w:spacing w:val="-2"/>
        </w:rPr>
        <w:t xml:space="preserve"> </w:t>
      </w:r>
      <w:r>
        <w:t>en</w:t>
      </w:r>
      <w:r>
        <w:rPr>
          <w:spacing w:val="-1"/>
        </w:rPr>
        <w:t xml:space="preserve"> </w:t>
      </w:r>
      <w:r>
        <w:t>la</w:t>
      </w:r>
      <w:r>
        <w:rPr>
          <w:spacing w:val="-2"/>
        </w:rPr>
        <w:t xml:space="preserve"> </w:t>
      </w:r>
      <w:r>
        <w:t>Ley</w:t>
      </w:r>
      <w:r>
        <w:rPr>
          <w:spacing w:val="-2"/>
        </w:rPr>
        <w:t xml:space="preserve"> </w:t>
      </w:r>
      <w:r>
        <w:t>General</w:t>
      </w:r>
      <w:r>
        <w:rPr>
          <w:spacing w:val="-2"/>
        </w:rPr>
        <w:t xml:space="preserve"> </w:t>
      </w:r>
      <w:r>
        <w:t>de</w:t>
      </w:r>
      <w:r>
        <w:rPr>
          <w:spacing w:val="-1"/>
        </w:rPr>
        <w:t xml:space="preserve"> </w:t>
      </w:r>
      <w:r>
        <w:t>Transparencia</w:t>
      </w:r>
      <w:r>
        <w:rPr>
          <w:spacing w:val="-2"/>
        </w:rPr>
        <w:t xml:space="preserve"> </w:t>
      </w:r>
      <w:r>
        <w:t>y</w:t>
      </w:r>
      <w:r>
        <w:rPr>
          <w:spacing w:val="-5"/>
        </w:rPr>
        <w:t xml:space="preserve"> </w:t>
      </w:r>
      <w:r>
        <w:t>Acceso a la Información Pública. Por ende, no se protege el derecho fundamental de acceso a la información si se toma tal criterio.</w:t>
      </w:r>
    </w:p>
    <w:p w:rsidR="00ED0DA4" w:rsidRDefault="00ED0DA4">
      <w:pPr>
        <w:pStyle w:val="Textoindependiente"/>
        <w:spacing w:before="147"/>
      </w:pPr>
    </w:p>
    <w:p w:rsidR="00ED0DA4" w:rsidRDefault="005645EB">
      <w:pPr>
        <w:pStyle w:val="Textoindependiente"/>
        <w:spacing w:line="360" w:lineRule="auto"/>
        <w:ind w:left="622" w:right="310"/>
        <w:jc w:val="both"/>
      </w:pPr>
      <w:r>
        <w:t>Asimismo, el artículo 124 de la Ley General establece los requisitos de procedencia de l</w:t>
      </w:r>
      <w:r>
        <w:t>a solicitud,</w:t>
      </w:r>
      <w:r>
        <w:rPr>
          <w:spacing w:val="-6"/>
        </w:rPr>
        <w:t xml:space="preserve"> </w:t>
      </w:r>
      <w:r>
        <w:t>y</w:t>
      </w:r>
      <w:r>
        <w:rPr>
          <w:spacing w:val="-7"/>
        </w:rPr>
        <w:t xml:space="preserve"> </w:t>
      </w:r>
      <w:r>
        <w:t>estos</w:t>
      </w:r>
      <w:r>
        <w:rPr>
          <w:spacing w:val="-8"/>
        </w:rPr>
        <w:t xml:space="preserve"> </w:t>
      </w:r>
      <w:r>
        <w:t>no</w:t>
      </w:r>
      <w:r>
        <w:rPr>
          <w:spacing w:val="-6"/>
        </w:rPr>
        <w:t xml:space="preserve"> </w:t>
      </w:r>
      <w:r>
        <w:t>pueden</w:t>
      </w:r>
      <w:r>
        <w:rPr>
          <w:spacing w:val="-6"/>
        </w:rPr>
        <w:t xml:space="preserve"> </w:t>
      </w:r>
      <w:r>
        <w:t>excederse</w:t>
      </w:r>
      <w:r>
        <w:rPr>
          <w:spacing w:val="-6"/>
        </w:rPr>
        <w:t xml:space="preserve"> </w:t>
      </w:r>
      <w:r>
        <w:t>en</w:t>
      </w:r>
      <w:r>
        <w:rPr>
          <w:spacing w:val="-6"/>
        </w:rPr>
        <w:t xml:space="preserve"> </w:t>
      </w:r>
      <w:r>
        <w:t>ninguna</w:t>
      </w:r>
      <w:r>
        <w:rPr>
          <w:spacing w:val="-5"/>
        </w:rPr>
        <w:t xml:space="preserve"> </w:t>
      </w:r>
      <w:r>
        <w:t>circunstancia.</w:t>
      </w:r>
      <w:r>
        <w:rPr>
          <w:spacing w:val="-5"/>
        </w:rPr>
        <w:t xml:space="preserve"> </w:t>
      </w:r>
      <w:r>
        <w:t>El</w:t>
      </w:r>
      <w:r>
        <w:rPr>
          <w:spacing w:val="-5"/>
        </w:rPr>
        <w:t xml:space="preserve"> </w:t>
      </w:r>
      <w:r>
        <w:t>artículo</w:t>
      </w:r>
      <w:r>
        <w:rPr>
          <w:spacing w:val="-6"/>
        </w:rPr>
        <w:t xml:space="preserve"> </w:t>
      </w:r>
      <w:r>
        <w:t>128</w:t>
      </w:r>
      <w:r>
        <w:rPr>
          <w:spacing w:val="-5"/>
        </w:rPr>
        <w:t xml:space="preserve"> </w:t>
      </w:r>
      <w:r>
        <w:t>afirma</w:t>
      </w:r>
      <w:r>
        <w:rPr>
          <w:spacing w:val="-5"/>
        </w:rPr>
        <w:t xml:space="preserve"> que</w:t>
      </w:r>
    </w:p>
    <w:p w:rsidR="00ED0DA4" w:rsidRDefault="00ED0DA4">
      <w:pPr>
        <w:pStyle w:val="Textoindependiente"/>
      </w:pPr>
    </w:p>
    <w:p w:rsidR="00ED0DA4" w:rsidRDefault="00ED0DA4">
      <w:pPr>
        <w:pStyle w:val="Textoindependiente"/>
        <w:spacing w:before="95"/>
      </w:pPr>
    </w:p>
    <w:p w:rsidR="00ED0DA4" w:rsidRDefault="005645EB">
      <w:pPr>
        <w:pStyle w:val="Textoindependiente"/>
        <w:spacing w:before="1"/>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4 |</w:t>
      </w:r>
      <w:r>
        <w:rPr>
          <w:color w:val="313D4F"/>
          <w:spacing w:val="-3"/>
        </w:rPr>
        <w:t xml:space="preserve"> </w:t>
      </w:r>
      <w:r>
        <w:rPr>
          <w:color w:val="313D4F"/>
          <w:spacing w:val="-12"/>
        </w:rPr>
        <w:t>7</w:t>
      </w:r>
    </w:p>
    <w:p w:rsidR="00ED0DA4" w:rsidRDefault="00ED0DA4">
      <w:pPr>
        <w:pStyle w:val="Textoindependiente"/>
        <w:jc w:val="right"/>
        <w:sectPr w:rsidR="00ED0DA4">
          <w:pgSz w:w="12240" w:h="15840"/>
          <w:pgMar w:top="760" w:right="1440" w:bottom="0" w:left="1080" w:header="720" w:footer="720" w:gutter="0"/>
          <w:cols w:space="720"/>
        </w:sectPr>
      </w:pPr>
    </w:p>
    <w:p w:rsidR="00ED0DA4" w:rsidRDefault="005645EB">
      <w:pPr>
        <w:pStyle w:val="Textoindependiente"/>
        <w:rPr>
          <w:sz w:val="20"/>
        </w:rPr>
      </w:pPr>
      <w:r>
        <w:rPr>
          <w:noProof/>
          <w:sz w:val="20"/>
        </w:rPr>
        <w:lastRenderedPageBreak/>
        <w:drawing>
          <wp:anchor distT="0" distB="0" distL="0" distR="0" simplePos="0" relativeHeight="487457280"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5103" cy="9577955"/>
                    </a:xfrm>
                    <a:prstGeom prst="rect">
                      <a:avLst/>
                    </a:prstGeom>
                  </pic:spPr>
                </pic:pic>
              </a:graphicData>
            </a:graphic>
          </wp:anchor>
        </w:drawing>
      </w:r>
    </w:p>
    <w:p w:rsidR="00ED0DA4" w:rsidRDefault="00ED0DA4">
      <w:pPr>
        <w:pStyle w:val="Textoindependiente"/>
        <w:spacing w:before="103"/>
        <w:rPr>
          <w:sz w:val="20"/>
        </w:rPr>
      </w:pPr>
    </w:p>
    <w:p w:rsidR="00ED0DA4" w:rsidRDefault="005645EB">
      <w:pPr>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05912/INFOEM/IP/RR/2024</w:t>
      </w:r>
    </w:p>
    <w:p w:rsidR="00ED0DA4" w:rsidRDefault="00ED0DA4">
      <w:pPr>
        <w:pStyle w:val="Textoindependiente"/>
        <w:spacing w:before="172"/>
        <w:rPr>
          <w:b/>
        </w:rPr>
      </w:pPr>
    </w:p>
    <w:p w:rsidR="00ED0DA4" w:rsidRDefault="005645EB">
      <w:pPr>
        <w:pStyle w:val="Textoindependiente"/>
        <w:spacing w:line="360" w:lineRule="auto"/>
        <w:ind w:left="622" w:right="309"/>
        <w:jc w:val="both"/>
      </w:pPr>
      <w:r>
        <w:t>solo se puede considerar no presentada una solicitud cuando el solicitante no responda a un requerimiento previo y no de manera automática como primera acción.</w:t>
      </w:r>
    </w:p>
    <w:p w:rsidR="00ED0DA4" w:rsidRDefault="00ED0DA4">
      <w:pPr>
        <w:pStyle w:val="Textoindependiente"/>
        <w:spacing w:before="147"/>
      </w:pPr>
    </w:p>
    <w:p w:rsidR="00ED0DA4" w:rsidRDefault="005645EB">
      <w:pPr>
        <w:pStyle w:val="Textoindependiente"/>
        <w:spacing w:line="360" w:lineRule="auto"/>
        <w:ind w:left="622" w:right="306"/>
        <w:jc w:val="both"/>
      </w:pPr>
      <w:r>
        <w:t>Debemos</w:t>
      </w:r>
      <w:r>
        <w:rPr>
          <w:spacing w:val="-10"/>
        </w:rPr>
        <w:t xml:space="preserve"> </w:t>
      </w:r>
      <w:r>
        <w:t>tener</w:t>
      </w:r>
      <w:r>
        <w:rPr>
          <w:spacing w:val="-11"/>
        </w:rPr>
        <w:t xml:space="preserve"> </w:t>
      </w:r>
      <w:r>
        <w:t>en</w:t>
      </w:r>
      <w:r>
        <w:rPr>
          <w:spacing w:val="-11"/>
        </w:rPr>
        <w:t xml:space="preserve"> </w:t>
      </w:r>
      <w:r>
        <w:t>cuenta</w:t>
      </w:r>
      <w:r>
        <w:rPr>
          <w:spacing w:val="-12"/>
        </w:rPr>
        <w:t xml:space="preserve"> </w:t>
      </w:r>
      <w:r>
        <w:t>que</w:t>
      </w:r>
      <w:r>
        <w:rPr>
          <w:spacing w:val="-10"/>
        </w:rPr>
        <w:t xml:space="preserve"> </w:t>
      </w:r>
      <w:r>
        <w:t>el</w:t>
      </w:r>
      <w:r>
        <w:rPr>
          <w:spacing w:val="-11"/>
        </w:rPr>
        <w:t xml:space="preserve"> </w:t>
      </w:r>
      <w:r>
        <w:t>acceso</w:t>
      </w:r>
      <w:r>
        <w:rPr>
          <w:spacing w:val="-12"/>
        </w:rPr>
        <w:t xml:space="preserve"> </w:t>
      </w:r>
      <w:r>
        <w:t>a</w:t>
      </w:r>
      <w:r>
        <w:rPr>
          <w:spacing w:val="-10"/>
        </w:rPr>
        <w:t xml:space="preserve"> </w:t>
      </w:r>
      <w:r>
        <w:t>la</w:t>
      </w:r>
      <w:r>
        <w:rPr>
          <w:spacing w:val="-11"/>
        </w:rPr>
        <w:t xml:space="preserve"> </w:t>
      </w:r>
      <w:r>
        <w:t>información</w:t>
      </w:r>
      <w:r>
        <w:rPr>
          <w:spacing w:val="-11"/>
        </w:rPr>
        <w:t xml:space="preserve"> </w:t>
      </w:r>
      <w:r>
        <w:t>pública</w:t>
      </w:r>
      <w:r>
        <w:rPr>
          <w:spacing w:val="-12"/>
        </w:rPr>
        <w:t xml:space="preserve"> </w:t>
      </w:r>
      <w:r>
        <w:t>es</w:t>
      </w:r>
      <w:r>
        <w:rPr>
          <w:spacing w:val="-10"/>
        </w:rPr>
        <w:t xml:space="preserve"> </w:t>
      </w:r>
      <w:r>
        <w:t>un</w:t>
      </w:r>
      <w:r>
        <w:rPr>
          <w:spacing w:val="-9"/>
        </w:rPr>
        <w:t xml:space="preserve"> </w:t>
      </w:r>
      <w:r>
        <w:t>derecho</w:t>
      </w:r>
      <w:r>
        <w:rPr>
          <w:spacing w:val="-10"/>
        </w:rPr>
        <w:t xml:space="preserve"> </w:t>
      </w:r>
      <w:r>
        <w:t>fundamental que busca garantizar la transparencia gubernamental, permitiendo el escrutinio público y empoderando a los ciudadanos a participar activamente en la democracia. Limitar este derecho basándonos en el tono o contenido adjetivo de una solicitud, i</w:t>
      </w:r>
      <w:r>
        <w:t>ría en contra del propósito principal de promover un gobierno abierto y transparente.</w:t>
      </w:r>
    </w:p>
    <w:p w:rsidR="00ED0DA4" w:rsidRDefault="00ED0DA4">
      <w:pPr>
        <w:pStyle w:val="Textoindependiente"/>
        <w:spacing w:before="149"/>
      </w:pPr>
    </w:p>
    <w:p w:rsidR="00ED0DA4" w:rsidRDefault="005645EB">
      <w:pPr>
        <w:pStyle w:val="Textoindependiente"/>
        <w:spacing w:line="360" w:lineRule="auto"/>
        <w:ind w:left="622" w:right="309"/>
        <w:jc w:val="both"/>
      </w:pPr>
      <w:r>
        <w:t>El</w:t>
      </w:r>
      <w:r>
        <w:rPr>
          <w:spacing w:val="-12"/>
        </w:rPr>
        <w:t xml:space="preserve"> </w:t>
      </w:r>
      <w:r>
        <w:t>contenido</w:t>
      </w:r>
      <w:r>
        <w:rPr>
          <w:spacing w:val="-12"/>
        </w:rPr>
        <w:t xml:space="preserve"> </w:t>
      </w:r>
      <w:r>
        <w:t>sustantivo</w:t>
      </w:r>
      <w:r>
        <w:rPr>
          <w:spacing w:val="-12"/>
        </w:rPr>
        <w:t xml:space="preserve"> </w:t>
      </w:r>
      <w:r>
        <w:t>de</w:t>
      </w:r>
      <w:r>
        <w:rPr>
          <w:spacing w:val="-10"/>
        </w:rPr>
        <w:t xml:space="preserve"> </w:t>
      </w:r>
      <w:r>
        <w:t>una</w:t>
      </w:r>
      <w:r>
        <w:rPr>
          <w:spacing w:val="-12"/>
        </w:rPr>
        <w:t xml:space="preserve"> </w:t>
      </w:r>
      <w:r>
        <w:t>solicitud</w:t>
      </w:r>
      <w:r>
        <w:rPr>
          <w:spacing w:val="-13"/>
        </w:rPr>
        <w:t xml:space="preserve"> </w:t>
      </w:r>
      <w:r>
        <w:t>de</w:t>
      </w:r>
      <w:r>
        <w:rPr>
          <w:spacing w:val="-10"/>
        </w:rPr>
        <w:t xml:space="preserve"> </w:t>
      </w:r>
      <w:r>
        <w:t>acceso</w:t>
      </w:r>
      <w:r>
        <w:rPr>
          <w:spacing w:val="-12"/>
        </w:rPr>
        <w:t xml:space="preserve"> </w:t>
      </w:r>
      <w:r>
        <w:t>a</w:t>
      </w:r>
      <w:r>
        <w:rPr>
          <w:spacing w:val="-12"/>
        </w:rPr>
        <w:t xml:space="preserve"> </w:t>
      </w:r>
      <w:r>
        <w:t>la</w:t>
      </w:r>
      <w:r>
        <w:rPr>
          <w:spacing w:val="-11"/>
        </w:rPr>
        <w:t xml:space="preserve"> </w:t>
      </w:r>
      <w:r>
        <w:t>información</w:t>
      </w:r>
      <w:r>
        <w:rPr>
          <w:spacing w:val="-11"/>
        </w:rPr>
        <w:t xml:space="preserve"> </w:t>
      </w:r>
      <w:r>
        <w:t>(es</w:t>
      </w:r>
      <w:r>
        <w:rPr>
          <w:spacing w:val="-12"/>
        </w:rPr>
        <w:t xml:space="preserve"> </w:t>
      </w:r>
      <w:r>
        <w:t>decir,</w:t>
      </w:r>
      <w:r>
        <w:rPr>
          <w:spacing w:val="-12"/>
        </w:rPr>
        <w:t xml:space="preserve"> </w:t>
      </w:r>
      <w:r>
        <w:t>la</w:t>
      </w:r>
      <w:r>
        <w:rPr>
          <w:spacing w:val="-11"/>
        </w:rPr>
        <w:t xml:space="preserve"> </w:t>
      </w:r>
      <w:r>
        <w:t>información que se solicita) debe ser tratado de manera independiente a cualquier comen</w:t>
      </w:r>
      <w:r>
        <w:t>tario o expresión que se halla expresado con un lenguaje altisonante. Permitir que la entrega de información se vea afectada por expresiones adicionales, aunque sean inapropiadas, sentaría un precedente peligroso que podría desincentivar o complicar futuro</w:t>
      </w:r>
      <w:r>
        <w:t>s requerimientos de información.</w:t>
      </w:r>
    </w:p>
    <w:p w:rsidR="00ED0DA4" w:rsidRDefault="00ED0DA4">
      <w:pPr>
        <w:pStyle w:val="Textoindependiente"/>
        <w:spacing w:before="150"/>
      </w:pPr>
    </w:p>
    <w:p w:rsidR="00ED0DA4" w:rsidRDefault="005645EB">
      <w:pPr>
        <w:pStyle w:val="Textoindependiente"/>
        <w:spacing w:line="360" w:lineRule="auto"/>
        <w:ind w:left="622" w:right="303"/>
        <w:jc w:val="both"/>
      </w:pPr>
      <w:r>
        <w:t>Por otro lado, la libertad de expresión es un derecho fundamental que permite a los ciudadanos expresar sus opiniones, incluidas las críticas hacia la administración pública. Aunque este derecho no es absoluto y no justifi</w:t>
      </w:r>
      <w:r>
        <w:t>ca el uso de lenguaje ofensivo, es esencial recordar</w:t>
      </w:r>
      <w:r>
        <w:rPr>
          <w:spacing w:val="-7"/>
        </w:rPr>
        <w:t xml:space="preserve"> </w:t>
      </w:r>
      <w:r>
        <w:t>que</w:t>
      </w:r>
      <w:r>
        <w:rPr>
          <w:spacing w:val="-4"/>
        </w:rPr>
        <w:t xml:space="preserve"> </w:t>
      </w:r>
      <w:r>
        <w:t>su</w:t>
      </w:r>
      <w:r>
        <w:rPr>
          <w:spacing w:val="-7"/>
        </w:rPr>
        <w:t xml:space="preserve"> </w:t>
      </w:r>
      <w:r>
        <w:t>protección</w:t>
      </w:r>
      <w:r>
        <w:rPr>
          <w:spacing w:val="-7"/>
        </w:rPr>
        <w:t xml:space="preserve"> </w:t>
      </w:r>
      <w:r>
        <w:t>es</w:t>
      </w:r>
      <w:r>
        <w:rPr>
          <w:spacing w:val="-8"/>
        </w:rPr>
        <w:t xml:space="preserve"> </w:t>
      </w:r>
      <w:r>
        <w:t>vital</w:t>
      </w:r>
      <w:r>
        <w:rPr>
          <w:spacing w:val="-5"/>
        </w:rPr>
        <w:t xml:space="preserve"> </w:t>
      </w:r>
      <w:r>
        <w:t>para</w:t>
      </w:r>
      <w:r>
        <w:rPr>
          <w:spacing w:val="-8"/>
        </w:rPr>
        <w:t xml:space="preserve"> </w:t>
      </w:r>
      <w:r>
        <w:t>el</w:t>
      </w:r>
      <w:r>
        <w:rPr>
          <w:spacing w:val="-8"/>
        </w:rPr>
        <w:t xml:space="preserve"> </w:t>
      </w:r>
      <w:r>
        <w:t>funcionamiento</w:t>
      </w:r>
      <w:r>
        <w:rPr>
          <w:spacing w:val="-6"/>
        </w:rPr>
        <w:t xml:space="preserve"> </w:t>
      </w:r>
      <w:r>
        <w:t>de</w:t>
      </w:r>
      <w:r>
        <w:rPr>
          <w:spacing w:val="-6"/>
        </w:rPr>
        <w:t xml:space="preserve"> </w:t>
      </w:r>
      <w:r>
        <w:t>una</w:t>
      </w:r>
      <w:r>
        <w:rPr>
          <w:spacing w:val="-8"/>
        </w:rPr>
        <w:t xml:space="preserve"> </w:t>
      </w:r>
      <w:r>
        <w:t>sociedad</w:t>
      </w:r>
      <w:r>
        <w:rPr>
          <w:spacing w:val="-6"/>
        </w:rPr>
        <w:t xml:space="preserve"> </w:t>
      </w:r>
      <w:r>
        <w:t>democrática.</w:t>
      </w:r>
      <w:r>
        <w:rPr>
          <w:spacing w:val="-1"/>
        </w:rPr>
        <w:t xml:space="preserve"> </w:t>
      </w:r>
      <w:r>
        <w:t>Si bien el derecho al honor es esencial y protege la reputación y dignidad de las personas, considero que, en el contexto de</w:t>
      </w:r>
      <w:r>
        <w:t xml:space="preserve"> una solicitud de acceso a la información, la preservación de la transparencia gubernamental y la promoción de la rendición de cuentas deben tener </w:t>
      </w:r>
      <w:r>
        <w:rPr>
          <w:spacing w:val="-2"/>
        </w:rPr>
        <w:t>prioridad.</w:t>
      </w:r>
    </w:p>
    <w:p w:rsidR="00ED0DA4" w:rsidRDefault="00ED0DA4">
      <w:pPr>
        <w:pStyle w:val="Textoindependiente"/>
        <w:spacing w:before="95"/>
      </w:pPr>
    </w:p>
    <w:p w:rsidR="00ED0DA4" w:rsidRDefault="005645EB">
      <w:pPr>
        <w:pStyle w:val="Textoindependiente"/>
        <w:ind w:right="514"/>
        <w:jc w:val="right"/>
      </w:pPr>
      <w:r>
        <w:rPr>
          <w:color w:val="8495AF"/>
        </w:rPr>
        <w:t>P</w:t>
      </w:r>
      <w:r>
        <w:rPr>
          <w:color w:val="8495AF"/>
          <w:spacing w:val="3"/>
        </w:rPr>
        <w:t xml:space="preserve"> </w:t>
      </w:r>
      <w:r>
        <w:rPr>
          <w:color w:val="8495AF"/>
        </w:rPr>
        <w:t>á</w:t>
      </w:r>
      <w:r>
        <w:rPr>
          <w:color w:val="8495AF"/>
          <w:spacing w:val="4"/>
        </w:rPr>
        <w:t xml:space="preserve"> </w:t>
      </w:r>
      <w:r>
        <w:rPr>
          <w:color w:val="8495AF"/>
        </w:rPr>
        <w:t>g</w:t>
      </w:r>
      <w:r>
        <w:rPr>
          <w:color w:val="8495AF"/>
          <w:spacing w:val="4"/>
        </w:rPr>
        <w:t xml:space="preserve"> </w:t>
      </w:r>
      <w:r>
        <w:rPr>
          <w:color w:val="8495AF"/>
        </w:rPr>
        <w:t>i</w:t>
      </w:r>
      <w:r>
        <w:rPr>
          <w:color w:val="8495AF"/>
          <w:spacing w:val="2"/>
        </w:rPr>
        <w:t xml:space="preserve"> </w:t>
      </w:r>
      <w:r>
        <w:rPr>
          <w:color w:val="8495AF"/>
        </w:rPr>
        <w:t>n</w:t>
      </w:r>
      <w:r>
        <w:rPr>
          <w:color w:val="8495AF"/>
          <w:spacing w:val="5"/>
        </w:rPr>
        <w:t xml:space="preserve"> </w:t>
      </w:r>
      <w:r>
        <w:rPr>
          <w:color w:val="8495AF"/>
        </w:rPr>
        <w:t>a</w:t>
      </w:r>
      <w:r>
        <w:rPr>
          <w:color w:val="8495AF"/>
          <w:spacing w:val="61"/>
        </w:rPr>
        <w:t xml:space="preserve"> </w:t>
      </w:r>
      <w:r>
        <w:rPr>
          <w:color w:val="313D4F"/>
        </w:rPr>
        <w:t>5 |</w:t>
      </w:r>
      <w:r>
        <w:rPr>
          <w:color w:val="313D4F"/>
          <w:spacing w:val="-3"/>
        </w:rPr>
        <w:t xml:space="preserve"> </w:t>
      </w:r>
      <w:r>
        <w:rPr>
          <w:color w:val="313D4F"/>
          <w:spacing w:val="-12"/>
        </w:rPr>
        <w:t>7</w:t>
      </w:r>
    </w:p>
    <w:p w:rsidR="00ED0DA4" w:rsidRDefault="00ED0DA4">
      <w:pPr>
        <w:pStyle w:val="Textoindependiente"/>
        <w:jc w:val="right"/>
        <w:sectPr w:rsidR="00ED0DA4">
          <w:pgSz w:w="12240" w:h="15840"/>
          <w:pgMar w:top="760" w:right="1440" w:bottom="0" w:left="1080" w:header="720" w:footer="720" w:gutter="0"/>
          <w:cols w:space="720"/>
        </w:sectPr>
      </w:pPr>
    </w:p>
    <w:p w:rsidR="00ED0DA4" w:rsidRDefault="005645EB">
      <w:pPr>
        <w:pStyle w:val="Textoindependiente"/>
        <w:rPr>
          <w:sz w:val="20"/>
        </w:rPr>
      </w:pPr>
      <w:r>
        <w:rPr>
          <w:noProof/>
          <w:sz w:val="20"/>
        </w:rPr>
        <w:lastRenderedPageBreak/>
        <w:drawing>
          <wp:anchor distT="0" distB="0" distL="0" distR="0" simplePos="0" relativeHeight="487458304" behindDoc="1" locked="0" layoutInCell="1" allowOverlap="1">
            <wp:simplePos x="0" y="0"/>
            <wp:positionH relativeFrom="page">
              <wp:posOffset>866590</wp:posOffset>
            </wp:positionH>
            <wp:positionV relativeFrom="page">
              <wp:posOffset>480444</wp:posOffset>
            </wp:positionV>
            <wp:extent cx="6155103" cy="957795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5103" cy="9577955"/>
                    </a:xfrm>
                    <a:prstGeom prst="rect">
                      <a:avLst/>
                    </a:prstGeom>
                  </pic:spPr>
                </pic:pic>
              </a:graphicData>
            </a:graphic>
          </wp:anchor>
        </w:drawing>
      </w:r>
    </w:p>
    <w:p w:rsidR="00ED0DA4" w:rsidRDefault="00ED0DA4">
      <w:pPr>
        <w:pStyle w:val="Textoindependiente"/>
        <w:spacing w:before="103"/>
        <w:rPr>
          <w:sz w:val="20"/>
        </w:rPr>
      </w:pPr>
    </w:p>
    <w:p w:rsidR="00ED0DA4" w:rsidRDefault="005645EB">
      <w:pPr>
        <w:ind w:left="4280" w:right="253" w:firstLine="3355"/>
        <w:rPr>
          <w:b/>
        </w:rPr>
      </w:pPr>
      <w:r>
        <w:rPr>
          <w:b/>
          <w:sz w:val="20"/>
        </w:rPr>
        <w:t>VOTO</w:t>
      </w:r>
      <w:r>
        <w:rPr>
          <w:b/>
          <w:spacing w:val="-13"/>
          <w:sz w:val="20"/>
        </w:rPr>
        <w:t xml:space="preserve"> </w:t>
      </w:r>
      <w:r>
        <w:rPr>
          <w:b/>
          <w:sz w:val="20"/>
        </w:rPr>
        <w:t>DISIDENTE RECURSO</w:t>
      </w:r>
      <w:r>
        <w:rPr>
          <w:b/>
          <w:spacing w:val="-8"/>
          <w:sz w:val="20"/>
        </w:rPr>
        <w:t xml:space="preserve"> </w:t>
      </w:r>
      <w:r>
        <w:rPr>
          <w:b/>
          <w:sz w:val="20"/>
        </w:rPr>
        <w:t>DE</w:t>
      </w:r>
      <w:r>
        <w:rPr>
          <w:b/>
          <w:spacing w:val="-5"/>
          <w:sz w:val="20"/>
        </w:rPr>
        <w:t xml:space="preserve"> </w:t>
      </w:r>
      <w:r>
        <w:rPr>
          <w:b/>
          <w:sz w:val="20"/>
        </w:rPr>
        <w:t>REVISIÓN</w:t>
      </w:r>
      <w:r>
        <w:rPr>
          <w:b/>
          <w:spacing w:val="-5"/>
          <w:sz w:val="20"/>
        </w:rPr>
        <w:t xml:space="preserve"> </w:t>
      </w:r>
      <w:r>
        <w:rPr>
          <w:b/>
          <w:spacing w:val="-2"/>
        </w:rPr>
        <w:t>05912/INFOEM/IP/RR/2024</w:t>
      </w:r>
    </w:p>
    <w:p w:rsidR="00ED0DA4" w:rsidRDefault="00ED0DA4">
      <w:pPr>
        <w:pStyle w:val="Textoindependiente"/>
        <w:spacing w:before="172"/>
        <w:rPr>
          <w:b/>
        </w:rPr>
      </w:pPr>
    </w:p>
    <w:p w:rsidR="00ED0DA4" w:rsidRDefault="005645EB">
      <w:pPr>
        <w:pStyle w:val="Textoindependiente"/>
        <w:spacing w:line="360" w:lineRule="auto"/>
        <w:ind w:left="622" w:right="302"/>
        <w:jc w:val="both"/>
      </w:pPr>
      <w:r>
        <w:t>Sin</w:t>
      </w:r>
      <w:r>
        <w:rPr>
          <w:spacing w:val="-7"/>
        </w:rPr>
        <w:t xml:space="preserve"> </w:t>
      </w:r>
      <w:r>
        <w:t>embargo,</w:t>
      </w:r>
      <w:r>
        <w:rPr>
          <w:spacing w:val="-7"/>
        </w:rPr>
        <w:t xml:space="preserve"> </w:t>
      </w:r>
      <w:r>
        <w:t>en</w:t>
      </w:r>
      <w:r>
        <w:rPr>
          <w:spacing w:val="-8"/>
        </w:rPr>
        <w:t xml:space="preserve"> </w:t>
      </w:r>
      <w:r>
        <w:t>el</w:t>
      </w:r>
      <w:r>
        <w:rPr>
          <w:spacing w:val="-5"/>
        </w:rPr>
        <w:t xml:space="preserve"> </w:t>
      </w:r>
      <w:r>
        <w:t>presente</w:t>
      </w:r>
      <w:r>
        <w:rPr>
          <w:spacing w:val="-4"/>
        </w:rPr>
        <w:t xml:space="preserve"> </w:t>
      </w:r>
      <w:r>
        <w:t>asunto</w:t>
      </w:r>
      <w:r>
        <w:rPr>
          <w:spacing w:val="-4"/>
        </w:rPr>
        <w:t xml:space="preserve"> </w:t>
      </w:r>
      <w:r>
        <w:t>tuvo</w:t>
      </w:r>
      <w:r>
        <w:rPr>
          <w:spacing w:val="-6"/>
        </w:rPr>
        <w:t xml:space="preserve"> </w:t>
      </w:r>
      <w:r>
        <w:t>mayor</w:t>
      </w:r>
      <w:r>
        <w:rPr>
          <w:spacing w:val="-4"/>
        </w:rPr>
        <w:t xml:space="preserve"> </w:t>
      </w:r>
      <w:r>
        <w:t>peso,</w:t>
      </w:r>
      <w:r>
        <w:rPr>
          <w:spacing w:val="-7"/>
        </w:rPr>
        <w:t xml:space="preserve"> </w:t>
      </w:r>
      <w:r>
        <w:t>de</w:t>
      </w:r>
      <w:r>
        <w:rPr>
          <w:spacing w:val="-4"/>
        </w:rPr>
        <w:t xml:space="preserve"> </w:t>
      </w:r>
      <w:r>
        <w:t>acuerdo</w:t>
      </w:r>
      <w:r>
        <w:rPr>
          <w:spacing w:val="-7"/>
        </w:rPr>
        <w:t xml:space="preserve"> </w:t>
      </w:r>
      <w:r>
        <w:t>al</w:t>
      </w:r>
      <w:r>
        <w:rPr>
          <w:spacing w:val="-5"/>
        </w:rPr>
        <w:t xml:space="preserve"> </w:t>
      </w:r>
      <w:r>
        <w:t>Criterio</w:t>
      </w:r>
      <w:r>
        <w:rPr>
          <w:spacing w:val="-6"/>
        </w:rPr>
        <w:t xml:space="preserve"> </w:t>
      </w:r>
      <w:r>
        <w:t>Mayoritario,</w:t>
      </w:r>
      <w:r>
        <w:rPr>
          <w:spacing w:val="-7"/>
        </w:rPr>
        <w:t xml:space="preserve"> </w:t>
      </w:r>
      <w:r>
        <w:t>lo que</w:t>
      </w:r>
      <w:r>
        <w:rPr>
          <w:spacing w:val="-14"/>
        </w:rPr>
        <w:t xml:space="preserve"> </w:t>
      </w:r>
      <w:r>
        <w:t>manifestó</w:t>
      </w:r>
      <w:r>
        <w:rPr>
          <w:spacing w:val="-14"/>
        </w:rPr>
        <w:t xml:space="preserve"> </w:t>
      </w:r>
      <w:r>
        <w:t>el</w:t>
      </w:r>
      <w:r>
        <w:rPr>
          <w:spacing w:val="-14"/>
        </w:rPr>
        <w:t xml:space="preserve"> </w:t>
      </w:r>
      <w:r>
        <w:t>particular</w:t>
      </w:r>
      <w:r>
        <w:rPr>
          <w:spacing w:val="-13"/>
        </w:rPr>
        <w:t xml:space="preserve"> </w:t>
      </w:r>
      <w:r>
        <w:t>en</w:t>
      </w:r>
      <w:r>
        <w:rPr>
          <w:spacing w:val="-14"/>
        </w:rPr>
        <w:t xml:space="preserve"> </w:t>
      </w:r>
      <w:r>
        <w:t>su</w:t>
      </w:r>
      <w:r>
        <w:rPr>
          <w:spacing w:val="-14"/>
        </w:rPr>
        <w:t xml:space="preserve"> </w:t>
      </w:r>
      <w:r>
        <w:t>solicitud</w:t>
      </w:r>
      <w:r>
        <w:rPr>
          <w:spacing w:val="-14"/>
        </w:rPr>
        <w:t xml:space="preserve"> </w:t>
      </w:r>
      <w:r>
        <w:t>al</w:t>
      </w:r>
      <w:r>
        <w:rPr>
          <w:spacing w:val="-13"/>
        </w:rPr>
        <w:t xml:space="preserve"> </w:t>
      </w:r>
      <w:r>
        <w:t>expresar</w:t>
      </w:r>
      <w:r>
        <w:rPr>
          <w:spacing w:val="-14"/>
        </w:rPr>
        <w:t xml:space="preserve"> </w:t>
      </w:r>
      <w:r>
        <w:t>cuestiones</w:t>
      </w:r>
      <w:r>
        <w:rPr>
          <w:spacing w:val="-14"/>
        </w:rPr>
        <w:t xml:space="preserve"> </w:t>
      </w:r>
      <w:r>
        <w:t>altisonantes,</w:t>
      </w:r>
      <w:r>
        <w:rPr>
          <w:spacing w:val="-14"/>
        </w:rPr>
        <w:t xml:space="preserve"> </w:t>
      </w:r>
      <w:r>
        <w:t>sobreseyendo el recurso de revisión.</w:t>
      </w:r>
    </w:p>
    <w:p w:rsidR="00ED0DA4" w:rsidRDefault="00ED0DA4">
      <w:pPr>
        <w:pStyle w:val="Textoindependiente"/>
        <w:spacing w:before="148"/>
      </w:pPr>
    </w:p>
    <w:p w:rsidR="00ED0DA4" w:rsidRDefault="005645EB">
      <w:pPr>
        <w:spacing w:line="360" w:lineRule="auto"/>
        <w:ind w:left="622" w:right="255"/>
        <w:jc w:val="both"/>
      </w:pPr>
      <w:r>
        <w:t xml:space="preserve">Derivado de lo anterior, se emite </w:t>
      </w:r>
      <w:r>
        <w:rPr>
          <w:b/>
        </w:rPr>
        <w:t>VOTO DISIDENTE</w:t>
      </w:r>
      <w:r>
        <w:t xml:space="preserve">, pues considero que se debió privilegiar la </w:t>
      </w:r>
      <w:r>
        <w:rPr>
          <w:b/>
        </w:rPr>
        <w:t>entrega de la información peticionada, independientemente de las expresiones subjetivas contenidas en la solicitud de acceso a la información</w:t>
      </w:r>
      <w:r>
        <w:t>.</w:t>
      </w:r>
    </w:p>
    <w:p w:rsidR="00ED0DA4" w:rsidRPr="005645EB" w:rsidRDefault="005645EB">
      <w:pPr>
        <w:spacing w:line="213" w:lineRule="exact"/>
        <w:ind w:left="622"/>
        <w:rPr>
          <w:sz w:val="16"/>
          <w:lang w:val="en-US"/>
        </w:rPr>
      </w:pPr>
      <w:r w:rsidRPr="005645EB">
        <w:rPr>
          <w:spacing w:val="-2"/>
          <w:sz w:val="16"/>
          <w:lang w:val="en-US"/>
        </w:rPr>
        <w:t>SCMM/AGZ/DEMF/CMP</w:t>
      </w: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rPr>
          <w:lang w:val="en-US"/>
        </w:rPr>
      </w:pPr>
    </w:p>
    <w:p w:rsidR="00ED0DA4" w:rsidRPr="005645EB" w:rsidRDefault="00ED0DA4">
      <w:pPr>
        <w:pStyle w:val="Textoindependiente"/>
        <w:spacing w:before="31"/>
        <w:rPr>
          <w:lang w:val="en-US"/>
        </w:rPr>
      </w:pPr>
    </w:p>
    <w:p w:rsidR="00ED0DA4" w:rsidRPr="005645EB" w:rsidRDefault="005645EB">
      <w:pPr>
        <w:pStyle w:val="Textoindependiente"/>
        <w:ind w:right="514"/>
        <w:jc w:val="right"/>
        <w:rPr>
          <w:lang w:val="en-US"/>
        </w:rPr>
      </w:pPr>
      <w:r w:rsidRPr="005645EB">
        <w:rPr>
          <w:color w:val="8495AF"/>
          <w:lang w:val="en-US"/>
        </w:rPr>
        <w:t>P</w:t>
      </w:r>
      <w:r w:rsidRPr="005645EB">
        <w:rPr>
          <w:color w:val="8495AF"/>
          <w:spacing w:val="3"/>
          <w:lang w:val="en-US"/>
        </w:rPr>
        <w:t xml:space="preserve"> </w:t>
      </w:r>
      <w:r w:rsidRPr="005645EB">
        <w:rPr>
          <w:color w:val="8495AF"/>
          <w:lang w:val="en-US"/>
        </w:rPr>
        <w:t>á</w:t>
      </w:r>
      <w:r w:rsidRPr="005645EB">
        <w:rPr>
          <w:color w:val="8495AF"/>
          <w:spacing w:val="4"/>
          <w:lang w:val="en-US"/>
        </w:rPr>
        <w:t xml:space="preserve"> </w:t>
      </w:r>
      <w:r w:rsidRPr="005645EB">
        <w:rPr>
          <w:color w:val="8495AF"/>
          <w:lang w:val="en-US"/>
        </w:rPr>
        <w:t>g</w:t>
      </w:r>
      <w:r w:rsidRPr="005645EB">
        <w:rPr>
          <w:color w:val="8495AF"/>
          <w:spacing w:val="4"/>
          <w:lang w:val="en-US"/>
        </w:rPr>
        <w:t xml:space="preserve"> </w:t>
      </w:r>
      <w:proofErr w:type="spellStart"/>
      <w:r w:rsidRPr="005645EB">
        <w:rPr>
          <w:color w:val="8495AF"/>
          <w:lang w:val="en-US"/>
        </w:rPr>
        <w:t>i</w:t>
      </w:r>
      <w:proofErr w:type="spellEnd"/>
      <w:r w:rsidRPr="005645EB">
        <w:rPr>
          <w:color w:val="8495AF"/>
          <w:spacing w:val="2"/>
          <w:lang w:val="en-US"/>
        </w:rPr>
        <w:t xml:space="preserve"> </w:t>
      </w:r>
      <w:r w:rsidRPr="005645EB">
        <w:rPr>
          <w:color w:val="8495AF"/>
          <w:lang w:val="en-US"/>
        </w:rPr>
        <w:t>n</w:t>
      </w:r>
      <w:r w:rsidRPr="005645EB">
        <w:rPr>
          <w:color w:val="8495AF"/>
          <w:spacing w:val="5"/>
          <w:lang w:val="en-US"/>
        </w:rPr>
        <w:t xml:space="preserve"> </w:t>
      </w:r>
      <w:r w:rsidRPr="005645EB">
        <w:rPr>
          <w:color w:val="8495AF"/>
          <w:lang w:val="en-US"/>
        </w:rPr>
        <w:t>a</w:t>
      </w:r>
      <w:r w:rsidRPr="005645EB">
        <w:rPr>
          <w:color w:val="8495AF"/>
          <w:spacing w:val="61"/>
          <w:lang w:val="en-US"/>
        </w:rPr>
        <w:t xml:space="preserve"> </w:t>
      </w:r>
      <w:r w:rsidRPr="005645EB">
        <w:rPr>
          <w:color w:val="313D4F"/>
          <w:lang w:val="en-US"/>
        </w:rPr>
        <w:t>6 |</w:t>
      </w:r>
      <w:r w:rsidRPr="005645EB">
        <w:rPr>
          <w:color w:val="313D4F"/>
          <w:spacing w:val="-3"/>
          <w:lang w:val="en-US"/>
        </w:rPr>
        <w:t xml:space="preserve"> </w:t>
      </w:r>
      <w:r w:rsidRPr="005645EB">
        <w:rPr>
          <w:color w:val="313D4F"/>
          <w:spacing w:val="-12"/>
          <w:lang w:val="en-US"/>
        </w:rPr>
        <w:t>7</w:t>
      </w:r>
    </w:p>
    <w:p w:rsidR="00ED0DA4" w:rsidRPr="005645EB" w:rsidRDefault="00ED0DA4">
      <w:pPr>
        <w:pStyle w:val="Textoindependiente"/>
        <w:jc w:val="right"/>
        <w:rPr>
          <w:lang w:val="en-US"/>
        </w:rPr>
        <w:sectPr w:rsidR="00ED0DA4" w:rsidRPr="005645EB">
          <w:pgSz w:w="12240" w:h="15840"/>
          <w:pgMar w:top="760" w:right="1440" w:bottom="0" w:left="1080" w:header="720" w:footer="720" w:gutter="0"/>
          <w:cols w:space="720"/>
        </w:sectPr>
      </w:pPr>
    </w:p>
    <w:p w:rsidR="00ED0DA4" w:rsidRDefault="005645EB">
      <w:pPr>
        <w:pStyle w:val="Textoindependiente"/>
        <w:ind w:left="45"/>
        <w:rPr>
          <w:sz w:val="20"/>
        </w:rPr>
      </w:pPr>
      <w:r>
        <w:rPr>
          <w:noProof/>
          <w:sz w:val="20"/>
        </w:rPr>
        <w:lastRenderedPageBreak/>
        <mc:AlternateContent>
          <mc:Choice Requires="wps">
            <w:drawing>
              <wp:anchor distT="0" distB="0" distL="0" distR="0" simplePos="0" relativeHeight="15735296" behindDoc="0" locked="0" layoutInCell="1" allowOverlap="1">
                <wp:simplePos x="0" y="0"/>
                <wp:positionH relativeFrom="page">
                  <wp:posOffset>0</wp:posOffset>
                </wp:positionH>
                <wp:positionV relativeFrom="page">
                  <wp:posOffset>9250254</wp:posOffset>
                </wp:positionV>
                <wp:extent cx="7379334" cy="80835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14" name="Image 14"/>
                          <pic:cNvPicPr/>
                        </pic:nvPicPr>
                        <pic:blipFill>
                          <a:blip r:embed="rId6" cstate="print"/>
                          <a:stretch>
                            <a:fillRect/>
                          </a:stretch>
                        </pic:blipFill>
                        <pic:spPr>
                          <a:xfrm>
                            <a:off x="0" y="92627"/>
                            <a:ext cx="7379208" cy="715518"/>
                          </a:xfrm>
                          <a:prstGeom prst="rect">
                            <a:avLst/>
                          </a:prstGeom>
                        </pic:spPr>
                      </pic:pic>
                      <wps:wsp>
                        <wps:cNvPr id="15" name="Textbox 15"/>
                        <wps:cNvSpPr txBox="1"/>
                        <wps:spPr>
                          <a:xfrm>
                            <a:off x="6045200" y="0"/>
                            <a:ext cx="796290" cy="135255"/>
                          </a:xfrm>
                          <a:prstGeom prst="rect">
                            <a:avLst/>
                          </a:prstGeom>
                        </wps:spPr>
                        <wps:txbx>
                          <w:txbxContent>
                            <w:p w:rsidR="00ED0DA4" w:rsidRDefault="005645EB">
                              <w:pPr>
                                <w:spacing w:line="212" w:lineRule="exact"/>
                                <w:rPr>
                                  <w:sz w:val="21"/>
                                </w:rPr>
                              </w:pPr>
                              <w:r>
                                <w:rPr>
                                  <w:sz w:val="21"/>
                                </w:rPr>
                                <w:t>Página</w:t>
                              </w:r>
                              <w:r>
                                <w:rPr>
                                  <w:spacing w:val="-3"/>
                                  <w:sz w:val="21"/>
                                </w:rPr>
                                <w:t xml:space="preserve"> </w:t>
                              </w:r>
                              <w:r>
                                <w:rPr>
                                  <w:sz w:val="21"/>
                                </w:rPr>
                                <w:t>7</w:t>
                              </w:r>
                              <w:r>
                                <w:rPr>
                                  <w:spacing w:val="-3"/>
                                  <w:sz w:val="21"/>
                                </w:rPr>
                                <w:t xml:space="preserve"> </w:t>
                              </w:r>
                              <w:r>
                                <w:rPr>
                                  <w:sz w:val="21"/>
                                </w:rPr>
                                <w:t>de</w:t>
                              </w:r>
                              <w:r>
                                <w:rPr>
                                  <w:spacing w:val="-3"/>
                                  <w:sz w:val="21"/>
                                </w:rPr>
                                <w:t xml:space="preserve"> </w:t>
                              </w:r>
                              <w:r>
                                <w:rPr>
                                  <w:spacing w:val="-10"/>
                                  <w:sz w:val="21"/>
                                </w:rPr>
                                <w:t>7</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28.366516pt;width:581.050pt;height:63.65pt;mso-position-horizontal-relative:page;mso-position-vertical-relative:page;z-index:15735296" id="docshapegroup7" coordorigin="0,14567" coordsize="11621,1273">
                <v:shape style="position:absolute;left:0;top:14713;width:11621;height:1127" type="#_x0000_t75" id="docshape8" stroked="false">
                  <v:imagedata r:id="rId7" o:title=""/>
                </v:shape>
                <v:shape style="position:absolute;left:9520;top:14567;width:1254;height:213" type="#_x0000_t202" id="docshape9" filled="false" stroked="false">
                  <v:textbox inset="0,0,0,0">
                    <w:txbxContent>
                      <w:p>
                        <w:pPr>
                          <w:spacing w:line="212" w:lineRule="exact" w:before="0"/>
                          <w:ind w:left="0" w:right="0" w:firstLine="0"/>
                          <w:jc w:val="left"/>
                          <w:rPr>
                            <w:sz w:val="21"/>
                          </w:rPr>
                        </w:pPr>
                        <w:r>
                          <w:rPr>
                            <w:sz w:val="21"/>
                          </w:rPr>
                          <w:t>Página</w:t>
                        </w:r>
                        <w:r>
                          <w:rPr>
                            <w:spacing w:val="-3"/>
                            <w:sz w:val="21"/>
                          </w:rPr>
                          <w:t> </w:t>
                        </w:r>
                        <w:r>
                          <w:rPr>
                            <w:sz w:val="21"/>
                          </w:rPr>
                          <w:t>7</w:t>
                        </w:r>
                        <w:r>
                          <w:rPr>
                            <w:spacing w:val="-3"/>
                            <w:sz w:val="21"/>
                          </w:rPr>
                          <w:t> </w:t>
                        </w:r>
                        <w:r>
                          <w:rPr>
                            <w:sz w:val="21"/>
                          </w:rPr>
                          <w:t>de</w:t>
                        </w:r>
                        <w:r>
                          <w:rPr>
                            <w:spacing w:val="-3"/>
                            <w:sz w:val="21"/>
                          </w:rPr>
                          <w:t> </w:t>
                        </w:r>
                        <w:r>
                          <w:rPr>
                            <w:spacing w:val="-10"/>
                            <w:sz w:val="21"/>
                          </w:rPr>
                          <w:t>7</w:t>
                        </w:r>
                      </w:p>
                    </w:txbxContent>
                  </v:textbox>
                  <w10:wrap type="none"/>
                </v:shape>
                <w10:wrap type="none"/>
              </v:group>
            </w:pict>
          </mc:Fallback>
        </mc:AlternateContent>
      </w:r>
      <w:r>
        <w:rPr>
          <w:noProof/>
          <w:sz w:val="20"/>
        </w:rPr>
        <w:drawing>
          <wp:inline distT="0" distB="0" distL="0" distR="0">
            <wp:extent cx="1486757" cy="70094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1486757" cy="700944"/>
                    </a:xfrm>
                    <a:prstGeom prst="rect">
                      <a:avLst/>
                    </a:prstGeom>
                  </pic:spPr>
                </pic:pic>
              </a:graphicData>
            </a:graphic>
          </wp:inline>
        </w:drawing>
      </w:r>
    </w:p>
    <w:p w:rsidR="00ED0DA4" w:rsidRDefault="00ED0DA4">
      <w:pPr>
        <w:pStyle w:val="Textoindependiente"/>
        <w:spacing w:before="37"/>
        <w:rPr>
          <w:sz w:val="24"/>
        </w:rPr>
      </w:pPr>
    </w:p>
    <w:p w:rsidR="00ED0DA4" w:rsidRDefault="00ED0DA4">
      <w:pPr>
        <w:spacing w:before="180"/>
        <w:ind w:left="468"/>
        <w:jc w:val="center"/>
        <w:rPr>
          <w:sz w:val="24"/>
        </w:rPr>
      </w:pPr>
    </w:p>
    <w:p w:rsidR="00ED0DA4" w:rsidRDefault="00ED0DA4">
      <w:pPr>
        <w:pStyle w:val="Textoindependiente"/>
        <w:spacing w:before="92"/>
        <w:rPr>
          <w:sz w:val="14"/>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pStyle w:val="Textoindependiente"/>
        <w:rPr>
          <w:sz w:val="18"/>
        </w:rPr>
      </w:pPr>
    </w:p>
    <w:p w:rsidR="00ED0DA4" w:rsidRDefault="00ED0DA4">
      <w:pPr>
        <w:spacing w:before="1"/>
        <w:ind w:left="1840"/>
        <w:rPr>
          <w:sz w:val="18"/>
        </w:rPr>
      </w:pPr>
      <w:bookmarkStart w:id="0" w:name="_GoBack"/>
      <w:bookmarkEnd w:id="0"/>
    </w:p>
    <w:sectPr w:rsidR="00ED0DA4">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56B11"/>
    <w:multiLevelType w:val="hybridMultilevel"/>
    <w:tmpl w:val="7602BC1E"/>
    <w:lvl w:ilvl="0" w:tplc="4508A648">
      <w:numFmt w:val="bullet"/>
      <w:lvlText w:val=""/>
      <w:lvlJc w:val="left"/>
      <w:pPr>
        <w:ind w:left="1342" w:hanging="360"/>
      </w:pPr>
      <w:rPr>
        <w:rFonts w:ascii="Wingdings" w:eastAsia="Wingdings" w:hAnsi="Wingdings" w:cs="Wingdings" w:hint="default"/>
        <w:b w:val="0"/>
        <w:bCs w:val="0"/>
        <w:i w:val="0"/>
        <w:iCs w:val="0"/>
        <w:spacing w:val="0"/>
        <w:w w:val="100"/>
        <w:sz w:val="24"/>
        <w:szCs w:val="24"/>
        <w:lang w:val="es-ES" w:eastAsia="en-US" w:bidi="ar-SA"/>
      </w:rPr>
    </w:lvl>
    <w:lvl w:ilvl="1" w:tplc="9CDC30A6">
      <w:numFmt w:val="bullet"/>
      <w:lvlText w:val="•"/>
      <w:lvlJc w:val="left"/>
      <w:pPr>
        <w:ind w:left="2178" w:hanging="360"/>
      </w:pPr>
      <w:rPr>
        <w:rFonts w:hint="default"/>
        <w:lang w:val="es-ES" w:eastAsia="en-US" w:bidi="ar-SA"/>
      </w:rPr>
    </w:lvl>
    <w:lvl w:ilvl="2" w:tplc="B09E2622">
      <w:numFmt w:val="bullet"/>
      <w:lvlText w:val="•"/>
      <w:lvlJc w:val="left"/>
      <w:pPr>
        <w:ind w:left="3016" w:hanging="360"/>
      </w:pPr>
      <w:rPr>
        <w:rFonts w:hint="default"/>
        <w:lang w:val="es-ES" w:eastAsia="en-US" w:bidi="ar-SA"/>
      </w:rPr>
    </w:lvl>
    <w:lvl w:ilvl="3" w:tplc="6F0467D4">
      <w:numFmt w:val="bullet"/>
      <w:lvlText w:val="•"/>
      <w:lvlJc w:val="left"/>
      <w:pPr>
        <w:ind w:left="3854" w:hanging="360"/>
      </w:pPr>
      <w:rPr>
        <w:rFonts w:hint="default"/>
        <w:lang w:val="es-ES" w:eastAsia="en-US" w:bidi="ar-SA"/>
      </w:rPr>
    </w:lvl>
    <w:lvl w:ilvl="4" w:tplc="CE844FDC">
      <w:numFmt w:val="bullet"/>
      <w:lvlText w:val="•"/>
      <w:lvlJc w:val="left"/>
      <w:pPr>
        <w:ind w:left="4692" w:hanging="360"/>
      </w:pPr>
      <w:rPr>
        <w:rFonts w:hint="default"/>
        <w:lang w:val="es-ES" w:eastAsia="en-US" w:bidi="ar-SA"/>
      </w:rPr>
    </w:lvl>
    <w:lvl w:ilvl="5" w:tplc="18D2B3DC">
      <w:numFmt w:val="bullet"/>
      <w:lvlText w:val="•"/>
      <w:lvlJc w:val="left"/>
      <w:pPr>
        <w:ind w:left="5530" w:hanging="360"/>
      </w:pPr>
      <w:rPr>
        <w:rFonts w:hint="default"/>
        <w:lang w:val="es-ES" w:eastAsia="en-US" w:bidi="ar-SA"/>
      </w:rPr>
    </w:lvl>
    <w:lvl w:ilvl="6" w:tplc="7CDEE8B8">
      <w:numFmt w:val="bullet"/>
      <w:lvlText w:val="•"/>
      <w:lvlJc w:val="left"/>
      <w:pPr>
        <w:ind w:left="6368" w:hanging="360"/>
      </w:pPr>
      <w:rPr>
        <w:rFonts w:hint="default"/>
        <w:lang w:val="es-ES" w:eastAsia="en-US" w:bidi="ar-SA"/>
      </w:rPr>
    </w:lvl>
    <w:lvl w:ilvl="7" w:tplc="600AD71C">
      <w:numFmt w:val="bullet"/>
      <w:lvlText w:val="•"/>
      <w:lvlJc w:val="left"/>
      <w:pPr>
        <w:ind w:left="7206" w:hanging="360"/>
      </w:pPr>
      <w:rPr>
        <w:rFonts w:hint="default"/>
        <w:lang w:val="es-ES" w:eastAsia="en-US" w:bidi="ar-SA"/>
      </w:rPr>
    </w:lvl>
    <w:lvl w:ilvl="8" w:tplc="0CAEE9D0">
      <w:numFmt w:val="bullet"/>
      <w:lvlText w:val="•"/>
      <w:lvlJc w:val="left"/>
      <w:pPr>
        <w:ind w:left="8044" w:hanging="360"/>
      </w:pPr>
      <w:rPr>
        <w:rFonts w:hint="default"/>
        <w:lang w:val="es-ES" w:eastAsia="en-US" w:bidi="ar-SA"/>
      </w:rPr>
    </w:lvl>
  </w:abstractNum>
  <w:abstractNum w:abstractNumId="1" w15:restartNumberingAfterBreak="0">
    <w:nsid w:val="38B82021"/>
    <w:multiLevelType w:val="hybridMultilevel"/>
    <w:tmpl w:val="9D98446C"/>
    <w:lvl w:ilvl="0" w:tplc="2F88CB3E">
      <w:start w:val="1"/>
      <w:numFmt w:val="upperRoman"/>
      <w:lvlText w:val="%1."/>
      <w:lvlJc w:val="left"/>
      <w:pPr>
        <w:ind w:left="905" w:hanging="284"/>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9B962F72">
      <w:numFmt w:val="bullet"/>
      <w:lvlText w:val="•"/>
      <w:lvlJc w:val="left"/>
      <w:pPr>
        <w:ind w:left="1782" w:hanging="284"/>
      </w:pPr>
      <w:rPr>
        <w:rFonts w:hint="default"/>
        <w:lang w:val="es-ES" w:eastAsia="en-US" w:bidi="ar-SA"/>
      </w:rPr>
    </w:lvl>
    <w:lvl w:ilvl="2" w:tplc="829C106A">
      <w:numFmt w:val="bullet"/>
      <w:lvlText w:val="•"/>
      <w:lvlJc w:val="left"/>
      <w:pPr>
        <w:ind w:left="2664" w:hanging="284"/>
      </w:pPr>
      <w:rPr>
        <w:rFonts w:hint="default"/>
        <w:lang w:val="es-ES" w:eastAsia="en-US" w:bidi="ar-SA"/>
      </w:rPr>
    </w:lvl>
    <w:lvl w:ilvl="3" w:tplc="0BBC7D62">
      <w:numFmt w:val="bullet"/>
      <w:lvlText w:val="•"/>
      <w:lvlJc w:val="left"/>
      <w:pPr>
        <w:ind w:left="3546" w:hanging="284"/>
      </w:pPr>
      <w:rPr>
        <w:rFonts w:hint="default"/>
        <w:lang w:val="es-ES" w:eastAsia="en-US" w:bidi="ar-SA"/>
      </w:rPr>
    </w:lvl>
    <w:lvl w:ilvl="4" w:tplc="9DF8E134">
      <w:numFmt w:val="bullet"/>
      <w:lvlText w:val="•"/>
      <w:lvlJc w:val="left"/>
      <w:pPr>
        <w:ind w:left="4428" w:hanging="284"/>
      </w:pPr>
      <w:rPr>
        <w:rFonts w:hint="default"/>
        <w:lang w:val="es-ES" w:eastAsia="en-US" w:bidi="ar-SA"/>
      </w:rPr>
    </w:lvl>
    <w:lvl w:ilvl="5" w:tplc="4B206140">
      <w:numFmt w:val="bullet"/>
      <w:lvlText w:val="•"/>
      <w:lvlJc w:val="left"/>
      <w:pPr>
        <w:ind w:left="5310" w:hanging="284"/>
      </w:pPr>
      <w:rPr>
        <w:rFonts w:hint="default"/>
        <w:lang w:val="es-ES" w:eastAsia="en-US" w:bidi="ar-SA"/>
      </w:rPr>
    </w:lvl>
    <w:lvl w:ilvl="6" w:tplc="2924D4B0">
      <w:numFmt w:val="bullet"/>
      <w:lvlText w:val="•"/>
      <w:lvlJc w:val="left"/>
      <w:pPr>
        <w:ind w:left="6192" w:hanging="284"/>
      </w:pPr>
      <w:rPr>
        <w:rFonts w:hint="default"/>
        <w:lang w:val="es-ES" w:eastAsia="en-US" w:bidi="ar-SA"/>
      </w:rPr>
    </w:lvl>
    <w:lvl w:ilvl="7" w:tplc="1BA040EC">
      <w:numFmt w:val="bullet"/>
      <w:lvlText w:val="•"/>
      <w:lvlJc w:val="left"/>
      <w:pPr>
        <w:ind w:left="7074" w:hanging="284"/>
      </w:pPr>
      <w:rPr>
        <w:rFonts w:hint="default"/>
        <w:lang w:val="es-ES" w:eastAsia="en-US" w:bidi="ar-SA"/>
      </w:rPr>
    </w:lvl>
    <w:lvl w:ilvl="8" w:tplc="1ADA5C8E">
      <w:numFmt w:val="bullet"/>
      <w:lvlText w:val="•"/>
      <w:lvlJc w:val="left"/>
      <w:pPr>
        <w:ind w:left="7956" w:hanging="284"/>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D0DA4"/>
    <w:rsid w:val="005645EB"/>
    <w:rsid w:val="00ED0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D76EABC"/>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2"/>
      <w:ind w:left="20"/>
      <w:outlineLvl w:val="0"/>
    </w:pPr>
    <w:rPr>
      <w:sz w:val="24"/>
      <w:szCs w:val="24"/>
    </w:rPr>
  </w:style>
  <w:style w:type="paragraph" w:styleId="Ttulo2">
    <w:name w:val="heading 2"/>
    <w:basedOn w:val="Normal"/>
    <w:uiPriority w:val="9"/>
    <w:unhideWhenUsed/>
    <w:qFormat/>
    <w:pPr>
      <w:ind w:left="62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4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1306</Words>
  <Characters>7186</Characters>
  <Application>Microsoft Office Word</Application>
  <DocSecurity>0</DocSecurity>
  <Lines>59</Lines>
  <Paragraphs>16</Paragraphs>
  <ScaleCrop>false</ScaleCrop>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2</cp:revision>
  <dcterms:created xsi:type="dcterms:W3CDTF">2025-02-16T23:13:00Z</dcterms:created>
  <dcterms:modified xsi:type="dcterms:W3CDTF">2025-02-17T00:20:00Z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 2013</vt:lpwstr>
  </property>
  <property fmtid="{D5CDD505-2E9C-101B-9397-08002B2CF9AE}" pid="4" name="LastSaved">
    <vt:filetime>2025-02-16T00:00:00Z</vt:filetime>
  </property>
  <property fmtid="{D5CDD505-2E9C-101B-9397-08002B2CF9AE}" pid="5" name="Producer">
    <vt:lpwstr>Microsoft® Word 2013; modified using iText® 5.5.13 ©2000-2018 iText Group NV (AGPL-version)</vt:lpwstr>
  </property>
</Properties>
</file>