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C35" w:rsidRDefault="00D86B10" w:rsidP="00E20C35">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E20C3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94A33">
        <w:rPr>
          <w:rFonts w:ascii="Palatino Linotype" w:eastAsia="Palatino Linotype" w:hAnsi="Palatino Linotype" w:cs="Palatino Linotype"/>
          <w:b/>
          <w:color w:val="000000" w:themeColor="text1"/>
        </w:rPr>
        <w:t>de fecha quince</w:t>
      </w:r>
      <w:r w:rsidR="00DC4087">
        <w:rPr>
          <w:rFonts w:ascii="Palatino Linotype" w:eastAsia="Palatino Linotype" w:hAnsi="Palatino Linotype" w:cs="Palatino Linotype"/>
          <w:b/>
          <w:color w:val="000000" w:themeColor="text1"/>
        </w:rPr>
        <w:t xml:space="preserve"> (15)</w:t>
      </w:r>
      <w:r w:rsidR="00294A33">
        <w:rPr>
          <w:rFonts w:ascii="Palatino Linotype" w:eastAsia="Palatino Linotype" w:hAnsi="Palatino Linotype" w:cs="Palatino Linotype"/>
          <w:b/>
          <w:color w:val="000000" w:themeColor="text1"/>
        </w:rPr>
        <w:t xml:space="preserve"> de octubre de dos mil veinticinco.</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spacing w:line="360" w:lineRule="auto"/>
        <w:jc w:val="both"/>
        <w:rPr>
          <w:rFonts w:ascii="Palatino Linotype" w:eastAsia="Palatino Linotype" w:hAnsi="Palatino Linotype" w:cs="Palatino Linotype"/>
          <w:color w:val="000000" w:themeColor="text1"/>
        </w:rPr>
      </w:pPr>
      <w:bookmarkStart w:id="1" w:name="_heading=h.qtavcqrvolw8" w:colFirst="0" w:colLast="0"/>
      <w:bookmarkEnd w:id="1"/>
      <w:r w:rsidRPr="00E20C35">
        <w:rPr>
          <w:rFonts w:ascii="Palatino Linotype" w:eastAsia="Palatino Linotype" w:hAnsi="Palatino Linotype" w:cs="Palatino Linotype"/>
          <w:b/>
          <w:color w:val="000000" w:themeColor="text1"/>
        </w:rPr>
        <w:t>VISTO</w:t>
      </w:r>
      <w:r w:rsidRPr="00E20C35">
        <w:rPr>
          <w:rFonts w:ascii="Palatino Linotype" w:eastAsia="Palatino Linotype" w:hAnsi="Palatino Linotype" w:cs="Palatino Linotype"/>
          <w:color w:val="000000" w:themeColor="text1"/>
        </w:rPr>
        <w:t xml:space="preserve"> el expediente electrónico formado con motivo del recurso de revisión </w:t>
      </w:r>
      <w:r w:rsidRPr="00E20C35">
        <w:rPr>
          <w:rFonts w:ascii="Palatino Linotype" w:eastAsia="Palatino Linotype" w:hAnsi="Palatino Linotype" w:cs="Palatino Linotype"/>
          <w:b/>
          <w:color w:val="000000" w:themeColor="text1"/>
        </w:rPr>
        <w:t xml:space="preserve">10618/INFOEM/IP/RR/2025, </w:t>
      </w:r>
      <w:r w:rsidRPr="00E20C35">
        <w:rPr>
          <w:rFonts w:ascii="Palatino Linotype" w:eastAsia="Palatino Linotype" w:hAnsi="Palatino Linotype" w:cs="Palatino Linotype"/>
          <w:color w:val="000000" w:themeColor="text1"/>
        </w:rPr>
        <w:t xml:space="preserve">promovido por </w:t>
      </w:r>
      <w:r w:rsidR="001770BE">
        <w:rPr>
          <w:rFonts w:ascii="Palatino Linotype" w:eastAsia="Palatino Linotype" w:hAnsi="Palatino Linotype" w:cs="Palatino Linotype"/>
          <w:b/>
          <w:color w:val="000000" w:themeColor="text1"/>
        </w:rPr>
        <w:t>XXXX</w:t>
      </w:r>
      <w:r w:rsidRPr="00E20C35">
        <w:rPr>
          <w:rFonts w:ascii="Palatino Linotype" w:eastAsia="Palatino Linotype" w:hAnsi="Palatino Linotype" w:cs="Palatino Linotype"/>
          <w:b/>
          <w:color w:val="000000" w:themeColor="text1"/>
        </w:rPr>
        <w:t>,</w:t>
      </w:r>
      <w:r w:rsidRPr="00E20C35">
        <w:rPr>
          <w:rFonts w:ascii="Palatino Linotype" w:eastAsia="Palatino Linotype" w:hAnsi="Palatino Linotype" w:cs="Palatino Linotype"/>
          <w:color w:val="000000" w:themeColor="text1"/>
        </w:rPr>
        <w:t xml:space="preserve"> en su calidad de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en contra de la respuesta del </w:t>
      </w:r>
      <w:r w:rsidRPr="00E20C35">
        <w:rPr>
          <w:rFonts w:ascii="Palatino Linotype" w:eastAsia="Palatino Linotype" w:hAnsi="Palatino Linotype" w:cs="Palatino Linotype"/>
          <w:b/>
          <w:color w:val="000000" w:themeColor="text1"/>
        </w:rPr>
        <w:t xml:space="preserve">Organismo Público Descentralizado para la Prestación de Los Servicios de Agua Potable Alcantarillado y Saneamiento del Municipio de Naucalpan de Juárez, </w:t>
      </w:r>
      <w:r w:rsidRPr="00E20C35">
        <w:rPr>
          <w:rFonts w:ascii="Palatino Linotype" w:eastAsia="Palatino Linotype" w:hAnsi="Palatino Linotype" w:cs="Palatino Linotype"/>
          <w:color w:val="000000" w:themeColor="text1"/>
        </w:rPr>
        <w:t>en lo sucesivo el</w:t>
      </w:r>
      <w:r w:rsidRPr="00E20C35">
        <w:rPr>
          <w:rFonts w:ascii="Palatino Linotype" w:eastAsia="Palatino Linotype" w:hAnsi="Palatino Linotype" w:cs="Palatino Linotype"/>
          <w:b/>
          <w:color w:val="000000" w:themeColor="text1"/>
        </w:rPr>
        <w:t xml:space="preserve"> SUJETO OBLIGADO</w:t>
      </w:r>
      <w:r w:rsidRPr="00E20C35">
        <w:rPr>
          <w:rFonts w:ascii="Palatino Linotype" w:eastAsia="Palatino Linotype" w:hAnsi="Palatino Linotype" w:cs="Palatino Linotype"/>
          <w:color w:val="000000" w:themeColor="text1"/>
        </w:rPr>
        <w:t>, por lo que se procede a dictar la presente resolución, con base en los siguientes:</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keepNext/>
        <w:keepLines/>
        <w:spacing w:line="360" w:lineRule="auto"/>
        <w:jc w:val="center"/>
        <w:rPr>
          <w:rFonts w:ascii="Palatino Linotype" w:eastAsia="Palatino Linotype" w:hAnsi="Palatino Linotype" w:cs="Palatino Linotype"/>
          <w:b/>
          <w:color w:val="000000" w:themeColor="text1"/>
        </w:rPr>
      </w:pPr>
      <w:bookmarkStart w:id="2" w:name="_heading=h.gjdgxs" w:colFirst="0" w:colLast="0"/>
      <w:bookmarkEnd w:id="2"/>
      <w:r w:rsidRPr="00E20C35">
        <w:rPr>
          <w:rFonts w:ascii="Palatino Linotype" w:eastAsia="Palatino Linotype" w:hAnsi="Palatino Linotype" w:cs="Palatino Linotype"/>
          <w:b/>
          <w:color w:val="000000" w:themeColor="text1"/>
        </w:rPr>
        <w:t>A</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N</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T</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E</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C</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E</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D</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E</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N</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T</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E</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S</w:t>
      </w: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El doce de agosto de dos mil veinticinco, el</w:t>
      </w:r>
      <w:r w:rsidRPr="00E20C35">
        <w:rPr>
          <w:rFonts w:ascii="Palatino Linotype" w:eastAsia="Palatino Linotype" w:hAnsi="Palatino Linotype" w:cs="Palatino Linotype"/>
          <w:b/>
          <w:color w:val="000000" w:themeColor="text1"/>
        </w:rPr>
        <w:t xml:space="preserve"> RECURRENTE </w:t>
      </w:r>
      <w:r w:rsidRPr="00E20C35">
        <w:rPr>
          <w:rFonts w:ascii="Palatino Linotype" w:eastAsia="Palatino Linotype" w:hAnsi="Palatino Linotype" w:cs="Palatino Linotype"/>
          <w:color w:val="000000" w:themeColor="text1"/>
        </w:rPr>
        <w:t xml:space="preserve">ante el </w:t>
      </w:r>
      <w:r w:rsidRPr="00E20C35">
        <w:rPr>
          <w:rFonts w:ascii="Palatino Linotype" w:eastAsia="Palatino Linotype" w:hAnsi="Palatino Linotype" w:cs="Palatino Linotype"/>
          <w:b/>
          <w:color w:val="000000" w:themeColor="text1"/>
        </w:rPr>
        <w:t>SUJETO OBLIGADO</w:t>
      </w:r>
      <w:r w:rsidRPr="00E20C35">
        <w:rPr>
          <w:rFonts w:ascii="Palatino Linotype" w:eastAsia="Palatino Linotype" w:hAnsi="Palatino Linotype" w:cs="Palatino Linotype"/>
          <w:color w:val="000000" w:themeColor="text1"/>
        </w:rPr>
        <w:t xml:space="preserve"> vía Sistema de Acceso a la Información Mexiquense (</w:t>
      </w:r>
      <w:r w:rsidRPr="00E20C35">
        <w:rPr>
          <w:rFonts w:ascii="Palatino Linotype" w:eastAsia="Palatino Linotype" w:hAnsi="Palatino Linotype" w:cs="Palatino Linotype"/>
          <w:b/>
          <w:color w:val="000000" w:themeColor="text1"/>
        </w:rPr>
        <w:t>SAIMEX)</w:t>
      </w:r>
      <w:r w:rsidRPr="00E20C35">
        <w:rPr>
          <w:rFonts w:ascii="Palatino Linotype" w:eastAsia="Palatino Linotype" w:hAnsi="Palatino Linotype" w:cs="Palatino Linotype"/>
          <w:color w:val="000000" w:themeColor="text1"/>
        </w:rPr>
        <w:t xml:space="preserve">, presentó una solicitud de información registrada con el número </w:t>
      </w:r>
      <w:r w:rsidRPr="00E20C35">
        <w:rPr>
          <w:rFonts w:ascii="Palatino Linotype" w:eastAsia="Palatino Linotype" w:hAnsi="Palatino Linotype" w:cs="Palatino Linotype"/>
          <w:b/>
          <w:color w:val="000000" w:themeColor="text1"/>
        </w:rPr>
        <w:t xml:space="preserve">00339/OASNAUCAL/IP/2025, </w:t>
      </w:r>
      <w:r w:rsidR="001770BE">
        <w:rPr>
          <w:rFonts w:ascii="Palatino Linotype" w:eastAsia="Palatino Linotype" w:hAnsi="Palatino Linotype" w:cs="Palatino Linotype"/>
          <w:color w:val="000000" w:themeColor="text1"/>
        </w:rPr>
        <w:t>en la que se</w:t>
      </w:r>
      <w:r w:rsidRPr="00E20C35">
        <w:rPr>
          <w:rFonts w:ascii="Palatino Linotype" w:eastAsia="Palatino Linotype" w:hAnsi="Palatino Linotype" w:cs="Palatino Linotype"/>
          <w:color w:val="000000" w:themeColor="text1"/>
        </w:rPr>
        <w:t xml:space="preserve"> solicitó lo siguiente:</w:t>
      </w:r>
    </w:p>
    <w:p w:rsidR="004C2D07" w:rsidRPr="00E20C35" w:rsidRDefault="004C2D07" w:rsidP="00E20C35">
      <w:pPr>
        <w:jc w:val="both"/>
        <w:rPr>
          <w:rFonts w:ascii="Palatino Linotype" w:eastAsia="Palatino Linotype" w:hAnsi="Palatino Linotype" w:cs="Palatino Linotype"/>
          <w:i/>
          <w:color w:val="000000" w:themeColor="text1"/>
        </w:rPr>
      </w:pPr>
    </w:p>
    <w:p w:rsidR="004C2D07" w:rsidRPr="00E20C35" w:rsidRDefault="00D86B10" w:rsidP="00E20C35">
      <w:pPr>
        <w:pBdr>
          <w:top w:val="nil"/>
          <w:left w:val="nil"/>
          <w:bottom w:val="nil"/>
          <w:right w:val="nil"/>
          <w:between w:val="nil"/>
        </w:pBd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i/>
          <w:color w:val="000000" w:themeColor="text1"/>
        </w:rPr>
        <w:t xml:space="preserve">“AUDITORIAS REALIZADAS AL AREA PATROMONIAL DE ENERO A LA FECHA, HALLAZGOS Y RESOLUCIONES” (Sic) </w:t>
      </w:r>
    </w:p>
    <w:p w:rsidR="004C2D07" w:rsidRDefault="004C2D07" w:rsidP="00E20C35">
      <w:pPr>
        <w:jc w:val="both"/>
        <w:rPr>
          <w:rFonts w:ascii="Palatino Linotype" w:eastAsia="Palatino Linotype" w:hAnsi="Palatino Linotype" w:cs="Palatino Linotype"/>
          <w:i/>
          <w:color w:val="000000" w:themeColor="text1"/>
        </w:rPr>
      </w:pPr>
    </w:p>
    <w:p w:rsidR="00DC4087" w:rsidRPr="00E20C35" w:rsidRDefault="00DC4087" w:rsidP="00E20C35">
      <w:pPr>
        <w:jc w:val="both"/>
        <w:rPr>
          <w:rFonts w:ascii="Palatino Linotype" w:eastAsia="Palatino Linotype" w:hAnsi="Palatino Linotype" w:cs="Palatino Linotype"/>
          <w:i/>
          <w:color w:val="000000" w:themeColor="text1"/>
        </w:rPr>
      </w:pPr>
    </w:p>
    <w:p w:rsidR="004C2D07" w:rsidRPr="00E20C35" w:rsidRDefault="00D86B10" w:rsidP="00E20C35">
      <w:pPr>
        <w:numPr>
          <w:ilvl w:val="0"/>
          <w:numId w:val="1"/>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Modalidad de entrega de la información: </w:t>
      </w:r>
      <w:r w:rsidRPr="00E20C35">
        <w:rPr>
          <w:rFonts w:ascii="Palatino Linotype" w:eastAsia="Palatino Linotype" w:hAnsi="Palatino Linotype" w:cs="Palatino Linotype"/>
          <w:b/>
          <w:color w:val="000000" w:themeColor="text1"/>
        </w:rPr>
        <w:t>SAIMEX.</w:t>
      </w:r>
    </w:p>
    <w:p w:rsidR="004C2D07" w:rsidRPr="00E20C35" w:rsidRDefault="004C2D07" w:rsidP="00E20C35">
      <w:pPr>
        <w:pBdr>
          <w:top w:val="nil"/>
          <w:left w:val="nil"/>
          <w:bottom w:val="nil"/>
          <w:right w:val="nil"/>
          <w:between w:val="nil"/>
        </w:pBdr>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lastRenderedPageBreak/>
        <w:t xml:space="preserve">El veintiuno de agosto de dos mil veinticinco, 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dio respuesta al requerimiento de aclaración, en los siguientes términos:</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i/>
          <w:color w:val="000000" w:themeColor="text1"/>
        </w:rPr>
        <w:t>“Estimado impetrante, se le da respuesta a su solicitud, le envío un cordial saludo.” (Sic)</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spacing w:line="360" w:lineRule="auto"/>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Archivos electrónicos adjuntos:</w:t>
      </w:r>
    </w:p>
    <w:p w:rsidR="004C2D07" w:rsidRPr="00E20C35" w:rsidRDefault="00151968" w:rsidP="00E20C35">
      <w:pPr>
        <w:jc w:val="both"/>
        <w:rPr>
          <w:rFonts w:ascii="Palatino Linotype" w:eastAsia="Palatino Linotype" w:hAnsi="Palatino Linotype" w:cs="Palatino Linotype"/>
          <w:b/>
          <w:color w:val="000000" w:themeColor="text1"/>
        </w:rPr>
      </w:pPr>
      <w:hyperlink r:id="rId8">
        <w:r w:rsidR="00D86B10" w:rsidRPr="00E20C35">
          <w:rPr>
            <w:rFonts w:ascii="Palatino Linotype" w:eastAsia="Palatino Linotype" w:hAnsi="Palatino Linotype" w:cs="Palatino Linotype"/>
            <w:b/>
            <w:color w:val="000000" w:themeColor="text1"/>
          </w:rPr>
          <w:t>SGT O 221 2025.pdf</w:t>
        </w:r>
      </w:hyperlink>
      <w:r w:rsidR="00D86B10" w:rsidRPr="00E20C35">
        <w:rPr>
          <w:rFonts w:ascii="Palatino Linotype" w:eastAsia="Palatino Linotype" w:hAnsi="Palatino Linotype" w:cs="Palatino Linotype"/>
          <w:b/>
          <w:color w:val="000000" w:themeColor="text1"/>
        </w:rPr>
        <w:t xml:space="preserve">: </w:t>
      </w:r>
      <w:r w:rsidR="00D86B10" w:rsidRPr="00E20C35">
        <w:rPr>
          <w:rFonts w:ascii="Palatino Linotype" w:eastAsia="Palatino Linotype" w:hAnsi="Palatino Linotype" w:cs="Palatino Linotype"/>
          <w:color w:val="000000" w:themeColor="text1"/>
        </w:rPr>
        <w:t>Oficio suscrito por el Subgerente de Transparencia, por medio del cual, informó que la Subgerencia de Patrimonio no está dentro de las auditorías a realizarse durante el ejercicio fiscal en curso, en cumplimiento al Programa Anual de Auditorias 2025, aprobado mediante acuerdo OAP-01-E-2025-014, en la Primera Sesión Extraordinaria del Consejo Directivo del Organismo Público descentralizado para la Prestación de los Servicios de Agua Potable, Alcantarillado y Saneamiento del Municipio de Naucalpan Administración 2025-2027, celebrada el 7 de febrero de 2025, misma que adjuntó al presente.</w:t>
      </w:r>
    </w:p>
    <w:p w:rsidR="004C2D07" w:rsidRPr="00E20C35" w:rsidRDefault="004C2D07" w:rsidP="00E20C35">
      <w:pPr>
        <w:spacing w:line="360" w:lineRule="auto"/>
        <w:jc w:val="both"/>
        <w:rPr>
          <w:rFonts w:ascii="Palatino Linotype" w:eastAsia="Palatino Linotype" w:hAnsi="Palatino Linotype" w:cs="Palatino Linotype"/>
          <w:b/>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i/>
          <w:color w:val="000000" w:themeColor="text1"/>
        </w:rPr>
      </w:pPr>
      <w:bookmarkStart w:id="3" w:name="_heading=h.30j0zll" w:colFirst="0" w:colLast="0"/>
      <w:bookmarkEnd w:id="3"/>
      <w:r w:rsidRPr="00E20C35">
        <w:rPr>
          <w:rFonts w:ascii="Palatino Linotype" w:eastAsia="Palatino Linotype" w:hAnsi="Palatino Linotype" w:cs="Palatino Linotype"/>
          <w:color w:val="000000" w:themeColor="text1"/>
        </w:rPr>
        <w:t xml:space="preserve">El </w:t>
      </w:r>
      <w:r w:rsidR="00E20C35">
        <w:rPr>
          <w:rFonts w:ascii="Palatino Linotype" w:eastAsia="Palatino Linotype" w:hAnsi="Palatino Linotype" w:cs="Palatino Linotype"/>
          <w:color w:val="000000" w:themeColor="text1"/>
        </w:rPr>
        <w:t xml:space="preserve">nueve de septiembre </w:t>
      </w:r>
      <w:r w:rsidRPr="00E20C35">
        <w:rPr>
          <w:rFonts w:ascii="Palatino Linotype" w:eastAsia="Palatino Linotype" w:hAnsi="Palatino Linotype" w:cs="Palatino Linotype"/>
          <w:color w:val="000000" w:themeColor="text1"/>
        </w:rPr>
        <w:t>de dos mil veinticinco,</w:t>
      </w:r>
      <w:r w:rsidRPr="00E20C35">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color w:val="000000" w:themeColor="text1"/>
        </w:rPr>
        <w:t xml:space="preserve">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interpuso el recurso de revisión en contra de la respuesta, señalando como:</w:t>
      </w:r>
    </w:p>
    <w:p w:rsidR="004C2D07" w:rsidRPr="00E20C35" w:rsidRDefault="004C2D07" w:rsidP="00E20C35">
      <w:pPr>
        <w:rPr>
          <w:rFonts w:ascii="Palatino Linotype" w:eastAsia="Palatino Linotype" w:hAnsi="Palatino Linotype" w:cs="Palatino Linotype"/>
          <w:i/>
          <w:color w:val="000000" w:themeColor="text1"/>
        </w:rPr>
      </w:pPr>
    </w:p>
    <w:p w:rsidR="004C2D07" w:rsidRPr="00DC4087" w:rsidRDefault="00D86B10" w:rsidP="00DC4087">
      <w:pPr>
        <w:pStyle w:val="Prrafodelista"/>
        <w:numPr>
          <w:ilvl w:val="0"/>
          <w:numId w:val="3"/>
        </w:numPr>
        <w:jc w:val="both"/>
        <w:rPr>
          <w:rFonts w:ascii="Palatino Linotype" w:eastAsia="Palatino Linotype" w:hAnsi="Palatino Linotype" w:cs="Palatino Linotype"/>
          <w:i/>
          <w:color w:val="000000" w:themeColor="text1"/>
          <w:sz w:val="24"/>
        </w:rPr>
      </w:pPr>
      <w:r w:rsidRPr="00DC4087">
        <w:rPr>
          <w:rFonts w:ascii="Palatino Linotype" w:eastAsia="Palatino Linotype" w:hAnsi="Palatino Linotype" w:cs="Palatino Linotype"/>
          <w:b/>
          <w:color w:val="000000" w:themeColor="text1"/>
          <w:sz w:val="24"/>
        </w:rPr>
        <w:t>Acto impugnado</w:t>
      </w:r>
      <w:r w:rsidRPr="00DC4087">
        <w:rPr>
          <w:rFonts w:ascii="Palatino Linotype" w:eastAsia="Palatino Linotype" w:hAnsi="Palatino Linotype" w:cs="Palatino Linotype"/>
          <w:b/>
          <w:i/>
          <w:color w:val="000000" w:themeColor="text1"/>
          <w:sz w:val="24"/>
        </w:rPr>
        <w:t>:</w:t>
      </w:r>
      <w:r w:rsidRPr="00DC4087">
        <w:rPr>
          <w:rFonts w:ascii="Palatino Linotype" w:eastAsia="Palatino Linotype" w:hAnsi="Palatino Linotype" w:cs="Palatino Linotype"/>
          <w:i/>
          <w:color w:val="000000" w:themeColor="text1"/>
          <w:sz w:val="24"/>
        </w:rPr>
        <w:t xml:space="preserve"> </w:t>
      </w:r>
      <w:r w:rsidRPr="00DC4087">
        <w:rPr>
          <w:rFonts w:ascii="Palatino Linotype" w:eastAsia="Palatino Linotype" w:hAnsi="Palatino Linotype" w:cs="Palatino Linotype"/>
          <w:b/>
          <w:i/>
          <w:color w:val="000000" w:themeColor="text1"/>
          <w:sz w:val="24"/>
        </w:rPr>
        <w:t>“NO RESPONDE</w:t>
      </w:r>
      <w:r w:rsidRPr="00DC4087">
        <w:rPr>
          <w:rFonts w:ascii="Palatino Linotype" w:eastAsia="Palatino Linotype" w:hAnsi="Palatino Linotype" w:cs="Palatino Linotype"/>
          <w:i/>
          <w:color w:val="000000" w:themeColor="text1"/>
          <w:sz w:val="24"/>
        </w:rPr>
        <w:t>” (Sic)</w:t>
      </w:r>
    </w:p>
    <w:p w:rsidR="004C2D07" w:rsidRPr="00DC4087" w:rsidRDefault="004C2D07" w:rsidP="00E20C35">
      <w:pPr>
        <w:jc w:val="both"/>
        <w:rPr>
          <w:rFonts w:ascii="Palatino Linotype" w:eastAsia="Palatino Linotype" w:hAnsi="Palatino Linotype" w:cs="Palatino Linotype"/>
          <w:i/>
          <w:color w:val="000000" w:themeColor="text1"/>
          <w:sz w:val="28"/>
        </w:rPr>
      </w:pPr>
    </w:p>
    <w:p w:rsidR="004C2D07" w:rsidRPr="00DC4087" w:rsidRDefault="00D86B10" w:rsidP="00DC4087">
      <w:pPr>
        <w:pStyle w:val="Prrafodelista"/>
        <w:numPr>
          <w:ilvl w:val="0"/>
          <w:numId w:val="3"/>
        </w:numPr>
        <w:jc w:val="both"/>
        <w:rPr>
          <w:rFonts w:ascii="Palatino Linotype" w:eastAsia="Palatino Linotype" w:hAnsi="Palatino Linotype" w:cs="Palatino Linotype"/>
          <w:i/>
          <w:color w:val="000000" w:themeColor="text1"/>
          <w:sz w:val="24"/>
        </w:rPr>
      </w:pPr>
      <w:r w:rsidRPr="00DC4087">
        <w:rPr>
          <w:rFonts w:ascii="Palatino Linotype" w:eastAsia="Palatino Linotype" w:hAnsi="Palatino Linotype" w:cs="Palatino Linotype"/>
          <w:b/>
          <w:color w:val="000000" w:themeColor="text1"/>
          <w:sz w:val="24"/>
        </w:rPr>
        <w:t xml:space="preserve">Razones o Motivos de inconformidad: </w:t>
      </w:r>
      <w:r w:rsidRPr="00DC4087">
        <w:rPr>
          <w:rFonts w:ascii="Palatino Linotype" w:eastAsia="Palatino Linotype" w:hAnsi="Palatino Linotype" w:cs="Palatino Linotype"/>
          <w:i/>
          <w:color w:val="000000" w:themeColor="text1"/>
          <w:sz w:val="24"/>
        </w:rPr>
        <w:t>“PREFIEREN NO RESPONDER EN VES DE HACER SU TRABAJO Y CONTESTAR LA INFORMACION PUBLICA” (Sic)</w:t>
      </w:r>
    </w:p>
    <w:p w:rsidR="004C2D07" w:rsidRPr="00E20C35" w:rsidRDefault="004C2D07" w:rsidP="00E20C35">
      <w:pPr>
        <w:tabs>
          <w:tab w:val="left" w:pos="6197"/>
        </w:tabs>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E20C3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20C35">
        <w:rPr>
          <w:rFonts w:ascii="Palatino Linotype" w:eastAsia="Palatino Linotype" w:hAnsi="Palatino Linotype" w:cs="Palatino Linotype"/>
          <w:color w:val="000000" w:themeColor="text1"/>
        </w:rPr>
        <w:t xml:space="preserve">se turnó a la </w:t>
      </w:r>
      <w:r w:rsidRPr="00E20C35">
        <w:rPr>
          <w:rFonts w:ascii="Palatino Linotype" w:eastAsia="Palatino Linotype" w:hAnsi="Palatino Linotype" w:cs="Palatino Linotype"/>
          <w:b/>
          <w:color w:val="000000" w:themeColor="text1"/>
        </w:rPr>
        <w:t xml:space="preserve">Comisionada María del Rosario Mejía Ayala, </w:t>
      </w:r>
      <w:r w:rsidR="00DC4087">
        <w:rPr>
          <w:rFonts w:ascii="Palatino Linotype" w:eastAsia="Palatino Linotype" w:hAnsi="Palatino Linotype" w:cs="Palatino Linotype"/>
          <w:color w:val="000000" w:themeColor="text1"/>
        </w:rPr>
        <w:t>para</w:t>
      </w:r>
      <w:r w:rsidRPr="00E20C35">
        <w:rPr>
          <w:rFonts w:ascii="Palatino Linotype" w:eastAsia="Palatino Linotype" w:hAnsi="Palatino Linotype" w:cs="Palatino Linotype"/>
          <w:color w:val="000000" w:themeColor="text1"/>
        </w:rPr>
        <w:t xml:space="preserve"> su análisis. </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C4087" w:rsidP="00E20C35">
      <w:pPr>
        <w:numPr>
          <w:ilvl w:val="0"/>
          <w:numId w:val="2"/>
        </w:numP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lastRenderedPageBreak/>
        <w:t>La Comisionada</w:t>
      </w:r>
      <w:r w:rsidR="00D86B10" w:rsidRPr="00E20C35">
        <w:rPr>
          <w:rFonts w:ascii="Palatino Linotype" w:eastAsia="Palatino Linotype" w:hAnsi="Palatino Linotype" w:cs="Palatino Linotype"/>
          <w:color w:val="000000" w:themeColor="text1"/>
        </w:rPr>
        <w:t xml:space="preserve"> </w:t>
      </w:r>
      <w:r>
        <w:rPr>
          <w:rFonts w:ascii="Palatino Linotype" w:eastAsia="Palatino Linotype" w:hAnsi="Palatino Linotype" w:cs="Palatino Linotype"/>
          <w:color w:val="000000" w:themeColor="text1"/>
        </w:rPr>
        <w:t>p</w:t>
      </w:r>
      <w:r w:rsidR="00D86B10" w:rsidRPr="00E20C35">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diez de septiembre de dos mil veinticinco, puso a disposición de las partes el expediente electrónico vía </w:t>
      </w:r>
      <w:r w:rsidR="00D86B10" w:rsidRPr="00E20C35">
        <w:rPr>
          <w:rFonts w:ascii="Palatino Linotype" w:eastAsia="Palatino Linotype" w:hAnsi="Palatino Linotype" w:cs="Palatino Linotype"/>
          <w:b/>
          <w:color w:val="000000" w:themeColor="text1"/>
        </w:rPr>
        <w:t xml:space="preserve">SAIMEX </w:t>
      </w:r>
      <w:r w:rsidR="00D86B10" w:rsidRPr="00E20C35">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D86B10" w:rsidRPr="00E20C35">
        <w:rPr>
          <w:rFonts w:ascii="Palatino Linotype" w:eastAsia="Palatino Linotype" w:hAnsi="Palatino Linotype" w:cs="Palatino Linotype"/>
          <w:b/>
          <w:color w:val="000000" w:themeColor="text1"/>
        </w:rPr>
        <w:t>SUJETO OBLIGADO</w:t>
      </w:r>
      <w:r w:rsidR="00D86B10" w:rsidRPr="00E20C35">
        <w:rPr>
          <w:rFonts w:ascii="Palatino Linotype" w:eastAsia="Palatino Linotype" w:hAnsi="Palatino Linotype" w:cs="Palatino Linotype"/>
          <w:color w:val="000000" w:themeColor="text1"/>
        </w:rPr>
        <w:t xml:space="preserve"> presentara el informe justificado procedente. </w:t>
      </w:r>
    </w:p>
    <w:p w:rsidR="004C2D07" w:rsidRPr="00E20C35" w:rsidRDefault="004C2D07" w:rsidP="00E20C35">
      <w:pPr>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El </w:t>
      </w:r>
      <w:r w:rsidRPr="00E20C35">
        <w:rPr>
          <w:rFonts w:ascii="Palatino Linotype" w:eastAsia="Palatino Linotype" w:hAnsi="Palatino Linotype" w:cs="Palatino Linotype"/>
          <w:b/>
          <w:color w:val="000000" w:themeColor="text1"/>
        </w:rPr>
        <w:t>SUJETO OBLIGADO</w:t>
      </w:r>
      <w:r w:rsidRPr="00E20C35">
        <w:rPr>
          <w:rFonts w:ascii="Palatino Linotype" w:eastAsia="Palatino Linotype" w:hAnsi="Palatino Linotype" w:cs="Palatino Linotype"/>
          <w:color w:val="000000" w:themeColor="text1"/>
        </w:rPr>
        <w:t xml:space="preserve"> fue omiso en rendir el informe justificado correspondiente; por su parte, el </w:t>
      </w:r>
      <w:r w:rsidRPr="00E20C35">
        <w:rPr>
          <w:rFonts w:ascii="Palatino Linotype" w:eastAsia="Palatino Linotype" w:hAnsi="Palatino Linotype" w:cs="Palatino Linotype"/>
          <w:b/>
          <w:color w:val="000000" w:themeColor="text1"/>
        </w:rPr>
        <w:t xml:space="preserve">RECURRENTE </w:t>
      </w:r>
      <w:r w:rsidRPr="00E20C35">
        <w:rPr>
          <w:rFonts w:ascii="Palatino Linotype" w:eastAsia="Palatino Linotype" w:hAnsi="Palatino Linotype" w:cs="Palatino Linotype"/>
          <w:color w:val="000000" w:themeColor="text1"/>
        </w:rPr>
        <w:t>dejó de realizar manifestaciones que a su derecho conviniera y asistiera.</w:t>
      </w:r>
    </w:p>
    <w:p w:rsidR="004C2D07" w:rsidRPr="00E20C35" w:rsidRDefault="004C2D07" w:rsidP="00E20C35">
      <w:pPr>
        <w:spacing w:line="360" w:lineRule="auto"/>
        <w:jc w:val="both"/>
        <w:rPr>
          <w:rFonts w:ascii="Palatino Linotype" w:eastAsia="Palatino Linotype" w:hAnsi="Palatino Linotype" w:cs="Palatino Linotype"/>
          <w:b/>
          <w:color w:val="000000" w:themeColor="text1"/>
          <w:u w:val="single"/>
        </w:rPr>
      </w:pPr>
    </w:p>
    <w:p w:rsidR="004C2D07" w:rsidRPr="00E20C35" w:rsidRDefault="00DC4087" w:rsidP="00E20C35">
      <w:pPr>
        <w:numPr>
          <w:ilvl w:val="0"/>
          <w:numId w:val="2"/>
        </w:numPr>
        <w:spacing w:line="360" w:lineRule="auto"/>
        <w:ind w:left="0" w:firstLine="0"/>
        <w:jc w:val="both"/>
        <w:rPr>
          <w:rFonts w:ascii="Palatino Linotype" w:eastAsia="Palatino Linotype" w:hAnsi="Palatino Linotype" w:cs="Palatino Linotype"/>
          <w:b/>
          <w:color w:val="000000" w:themeColor="text1"/>
          <w:u w:val="single"/>
        </w:rPr>
      </w:pPr>
      <w:bookmarkStart w:id="4" w:name="_heading=h.1fob9te" w:colFirst="0" w:colLast="0"/>
      <w:bookmarkEnd w:id="4"/>
      <w:r>
        <w:rPr>
          <w:rFonts w:ascii="Palatino Linotype" w:eastAsia="Palatino Linotype" w:hAnsi="Palatino Linotype" w:cs="Palatino Linotype"/>
          <w:color w:val="000000" w:themeColor="text1"/>
        </w:rPr>
        <w:t>La Comisionada p</w:t>
      </w:r>
      <w:r w:rsidR="00D86B10" w:rsidRPr="00E20C35">
        <w:rPr>
          <w:rFonts w:ascii="Palatino Linotype" w:eastAsia="Palatino Linotype" w:hAnsi="Palatino Linotype" w:cs="Palatino Linotype"/>
          <w:color w:val="000000" w:themeColor="text1"/>
        </w:rPr>
        <w:t>onente decretó el cierre de instrucción mediante el acuerdo del dos de octubre de dos mil veinticinco.</w:t>
      </w:r>
    </w:p>
    <w:p w:rsidR="00E20C35" w:rsidRDefault="00E20C35"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keepNext/>
        <w:keepLines/>
        <w:spacing w:line="360" w:lineRule="auto"/>
        <w:jc w:val="center"/>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b/>
          <w:color w:val="000000" w:themeColor="text1"/>
        </w:rPr>
        <w:t>C</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O</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N</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S</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I</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D</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E</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R</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A</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N</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D</w:t>
      </w:r>
      <w:r w:rsidR="00DC4087">
        <w:rPr>
          <w:rFonts w:ascii="Palatino Linotype" w:eastAsia="Palatino Linotype" w:hAnsi="Palatino Linotype" w:cs="Palatino Linotype"/>
          <w:b/>
          <w:color w:val="000000" w:themeColor="text1"/>
        </w:rPr>
        <w:t xml:space="preserve"> </w:t>
      </w:r>
      <w:r w:rsidRPr="00E20C35">
        <w:rPr>
          <w:rFonts w:ascii="Palatino Linotype" w:eastAsia="Palatino Linotype" w:hAnsi="Palatino Linotype" w:cs="Palatino Linotype"/>
          <w:b/>
          <w:color w:val="000000" w:themeColor="text1"/>
        </w:rPr>
        <w:t xml:space="preserve">O </w:t>
      </w: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D86B10" w:rsidP="00E20C35">
      <w:pPr>
        <w:keepNext/>
        <w:keepLines/>
        <w:spacing w:line="360" w:lineRule="auto"/>
        <w:rPr>
          <w:rFonts w:ascii="Palatino Linotype" w:eastAsia="Palatino Linotype" w:hAnsi="Palatino Linotype" w:cs="Palatino Linotype"/>
          <w:b/>
          <w:color w:val="000000" w:themeColor="text1"/>
        </w:rPr>
      </w:pPr>
      <w:bookmarkStart w:id="5" w:name="_heading=h.3znysh7" w:colFirst="0" w:colLast="0"/>
      <w:bookmarkEnd w:id="5"/>
      <w:r w:rsidRPr="00E20C35">
        <w:rPr>
          <w:rFonts w:ascii="Palatino Linotype" w:eastAsia="Palatino Linotype" w:hAnsi="Palatino Linotype" w:cs="Palatino Linotype"/>
          <w:b/>
          <w:color w:val="000000" w:themeColor="text1"/>
        </w:rPr>
        <w:t>PRIMERO. De la competencia</w:t>
      </w: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w:t>
      </w:r>
      <w:r w:rsidRPr="00E20C35">
        <w:rPr>
          <w:rFonts w:ascii="Palatino Linotype" w:eastAsia="Palatino Linotype" w:hAnsi="Palatino Linotype" w:cs="Palatino Linotype"/>
          <w:color w:val="000000" w:themeColor="text1"/>
        </w:rPr>
        <w:lastRenderedPageBreak/>
        <w:t>Posesión de Sujetos Obligados del Estado de México y Municipios; y 10, 7, 9 fracciones I y XXIV, y 11 del Reglamento Interior del Instituto de Transparencia, Acceso a la Información Pública y Protección de Datos Personales del Estado de México y Municipios.</w:t>
      </w:r>
    </w:p>
    <w:p w:rsidR="004C2D07" w:rsidRPr="00E20C35" w:rsidRDefault="00D86B10" w:rsidP="00E20C35">
      <w:pPr>
        <w:keepNext/>
        <w:keepLines/>
        <w:spacing w:line="360" w:lineRule="auto"/>
        <w:rPr>
          <w:rFonts w:ascii="Palatino Linotype" w:eastAsia="Palatino Linotype" w:hAnsi="Palatino Linotype" w:cs="Palatino Linotype"/>
          <w:b/>
          <w:color w:val="000000" w:themeColor="text1"/>
        </w:rPr>
      </w:pPr>
      <w:bookmarkStart w:id="6" w:name="_heading=h.2et92p0" w:colFirst="0" w:colLast="0"/>
      <w:bookmarkEnd w:id="6"/>
      <w:r w:rsidRPr="00E20C35">
        <w:rPr>
          <w:rFonts w:ascii="Palatino Linotype" w:eastAsia="Palatino Linotype" w:hAnsi="Palatino Linotype" w:cs="Palatino Linotype"/>
          <w:b/>
          <w:color w:val="000000" w:themeColor="text1"/>
        </w:rPr>
        <w:t>SEGUNDO. De la oportunidad y procedencia.</w:t>
      </w: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El medio de impugnación fue presentado a través del </w:t>
      </w:r>
      <w:r w:rsidRPr="00E20C35">
        <w:rPr>
          <w:rFonts w:ascii="Palatino Linotype" w:eastAsia="Palatino Linotype" w:hAnsi="Palatino Linotype" w:cs="Palatino Linotype"/>
          <w:b/>
          <w:color w:val="000000" w:themeColor="text1"/>
        </w:rPr>
        <w:t>SAIMEX,</w:t>
      </w:r>
      <w:r w:rsidRPr="00E20C35">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E20C35">
        <w:rPr>
          <w:rFonts w:ascii="Palatino Linotype" w:eastAsia="Palatino Linotype" w:hAnsi="Palatino Linotype" w:cs="Palatino Linotype"/>
          <w:b/>
          <w:color w:val="000000" w:themeColor="text1"/>
        </w:rPr>
        <w:t>SUJETO OBLIGADO</w:t>
      </w:r>
      <w:r w:rsidRPr="00E20C35">
        <w:rPr>
          <w:rFonts w:ascii="Palatino Linotype" w:eastAsia="Palatino Linotype" w:hAnsi="Palatino Linotype" w:cs="Palatino Linotype"/>
          <w:color w:val="000000" w:themeColor="text1"/>
        </w:rPr>
        <w:t xml:space="preserve"> entregó respuesta a la solicitud el veintiuno de agosto de dos mil veinticinco, de tal forma que el plazo para interponer el recurso de revisión transcurrió del veintidós de agosto al once de septiembre de dos mil veinticinco; en consecuencia, presentó su inconformidad el nueve de septiembre de dos mil veinticinco, por lo que se encuentra dentro de los márgenes temporales previstos en el artículo 178 de la </w:t>
      </w:r>
      <w:r w:rsidRPr="00E20C35">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E20C35">
        <w:rPr>
          <w:rFonts w:ascii="Palatino Linotype" w:eastAsia="Palatino Linotype" w:hAnsi="Palatino Linotype" w:cs="Palatino Linotype"/>
          <w:color w:val="000000" w:themeColor="text1"/>
        </w:rPr>
        <w:t>vigente.</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7" w:name="_heading=h.3dy6vkm" w:colFirst="0" w:colLast="0"/>
      <w:bookmarkEnd w:id="7"/>
      <w:r w:rsidRPr="00E20C3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keepNext/>
        <w:keepLines/>
        <w:spacing w:line="360" w:lineRule="auto"/>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b/>
          <w:color w:val="000000" w:themeColor="text1"/>
        </w:rPr>
        <w:t>TERCERO. De las causales del sobreseimiento.</w:t>
      </w: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w:t>
      </w:r>
      <w:r w:rsidRPr="00E20C35">
        <w:rPr>
          <w:rFonts w:ascii="Palatino Linotype" w:eastAsia="Palatino Linotype" w:hAnsi="Palatino Linotype" w:cs="Palatino Linotype"/>
          <w:color w:val="000000" w:themeColor="text1"/>
        </w:rPr>
        <w:lastRenderedPageBreak/>
        <w:t xml:space="preserve">Acceso a la Información Pública del Estado de México y Municipios, y determinar la confirmación; revocación o modificación; desechamiento o </w:t>
      </w:r>
      <w:r w:rsidRPr="00E20C35">
        <w:rPr>
          <w:rFonts w:ascii="Palatino Linotype" w:eastAsia="Palatino Linotype" w:hAnsi="Palatino Linotype" w:cs="Palatino Linotype"/>
          <w:b/>
          <w:color w:val="000000" w:themeColor="text1"/>
          <w:u w:val="single"/>
        </w:rPr>
        <w:t>sobreseimiento</w:t>
      </w:r>
      <w:r w:rsidRPr="00E20C35">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E20C35">
        <w:rPr>
          <w:rFonts w:ascii="Palatino Linotype" w:eastAsia="Palatino Linotype" w:hAnsi="Palatino Linotype" w:cs="Palatino Linotype"/>
          <w:b/>
          <w:color w:val="000000" w:themeColor="text1"/>
        </w:rPr>
        <w:t>SUJETO</w:t>
      </w:r>
      <w:r w:rsidRPr="00E20C35">
        <w:rPr>
          <w:rFonts w:ascii="Palatino Linotype" w:eastAsia="Palatino Linotype" w:hAnsi="Palatino Linotype" w:cs="Palatino Linotype"/>
          <w:color w:val="000000" w:themeColor="text1"/>
        </w:rPr>
        <w:t xml:space="preserve"> </w:t>
      </w:r>
      <w:r w:rsidRPr="00E20C35">
        <w:rPr>
          <w:rFonts w:ascii="Palatino Linotype" w:eastAsia="Palatino Linotype" w:hAnsi="Palatino Linotype" w:cs="Palatino Linotype"/>
          <w:b/>
          <w:color w:val="000000" w:themeColor="text1"/>
        </w:rPr>
        <w:t>OBLIGADO</w:t>
      </w:r>
      <w:r w:rsidRPr="00E20C35">
        <w:rPr>
          <w:rFonts w:ascii="Palatino Linotype" w:eastAsia="Palatino Linotype" w:hAnsi="Palatino Linotype" w:cs="Palatino Linotype"/>
          <w:color w:val="000000" w:themeColor="text1"/>
        </w:rPr>
        <w:t>.</w:t>
      </w:r>
    </w:p>
    <w:p w:rsidR="004C2D07" w:rsidRPr="00E20C35" w:rsidRDefault="004C2D07" w:rsidP="00E20C35">
      <w:pPr>
        <w:spacing w:line="360" w:lineRule="auto"/>
        <w:jc w:val="both"/>
        <w:rPr>
          <w:rFonts w:ascii="Palatino Linotype" w:eastAsia="Palatino Linotype" w:hAnsi="Palatino Linotype" w:cs="Palatino Linotype"/>
          <w:i/>
          <w:color w:val="000000" w:themeColor="text1"/>
        </w:rPr>
      </w:pPr>
    </w:p>
    <w:p w:rsidR="004C2D07" w:rsidRPr="00E20C35" w:rsidRDefault="00D86B10" w:rsidP="00E20C35">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De acuerdo con el precepto legal contenido en la fracción IV del artículo 192 de la </w:t>
      </w:r>
      <w:r w:rsidRPr="00E20C35">
        <w:rPr>
          <w:rFonts w:ascii="Palatino Linotype" w:eastAsia="Palatino Linotype" w:hAnsi="Palatino Linotype" w:cs="Palatino Linotype"/>
          <w:b/>
          <w:color w:val="000000" w:themeColor="text1"/>
        </w:rPr>
        <w:t>Ley de Transparencia y Acceso a la Información Pública del Estado de México y Municipios</w:t>
      </w:r>
      <w:r w:rsidRPr="00E20C35">
        <w:rPr>
          <w:rFonts w:ascii="Palatino Linotype" w:eastAsia="Palatino Linotype" w:hAnsi="Palatino Linotype" w:cs="Palatino Linotype"/>
          <w:color w:val="000000" w:themeColor="text1"/>
        </w:rPr>
        <w:t>, el recurso será sobreseído, cuando una vez admitido, aparezca alguna causal de improcedencia en términos de la misma Ley.</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keepNext/>
        <w:keepLines/>
        <w:numPr>
          <w:ilvl w:val="1"/>
          <w:numId w:val="2"/>
        </w:numPr>
        <w:spacing w:line="360" w:lineRule="auto"/>
        <w:ind w:left="0" w:firstLine="0"/>
        <w:rPr>
          <w:rFonts w:ascii="Palatino Linotype" w:eastAsia="Palatino Linotype" w:hAnsi="Palatino Linotype" w:cs="Palatino Linotype"/>
          <w:b/>
          <w:color w:val="000000" w:themeColor="text1"/>
        </w:rPr>
      </w:pPr>
      <w:bookmarkStart w:id="8" w:name="_heading=h.q8cdnkhb5ux2" w:colFirst="0" w:colLast="0"/>
      <w:bookmarkEnd w:id="8"/>
      <w:r w:rsidRPr="00E20C35">
        <w:rPr>
          <w:rFonts w:ascii="Palatino Linotype" w:eastAsia="Palatino Linotype" w:hAnsi="Palatino Linotype" w:cs="Palatino Linotype"/>
          <w:b/>
          <w:color w:val="000000" w:themeColor="text1"/>
        </w:rPr>
        <w:t xml:space="preserve"> De la solicitud de información </w:t>
      </w: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E20C35">
        <w:rPr>
          <w:rFonts w:ascii="Palatino Linotype" w:eastAsia="Palatino Linotype" w:hAnsi="Palatino Linotype" w:cs="Palatino Linotype"/>
          <w:color w:val="000000" w:themeColor="text1"/>
        </w:rPr>
        <w:t xml:space="preserve">Como ya se ha señalado, </w:t>
      </w:r>
      <w:r w:rsidRPr="00E20C35">
        <w:rPr>
          <w:rFonts w:ascii="Palatino Linotype" w:eastAsia="Palatino Linotype" w:hAnsi="Palatino Linotype" w:cs="Palatino Linotype"/>
          <w:b/>
          <w:color w:val="000000" w:themeColor="text1"/>
        </w:rPr>
        <w:t>el RECURRENTE solicitó las auditorías realizadas al Área Patrimonial del 1 de enero al 12 de agosto de 2025, hallazgos y resoluciones.</w:t>
      </w:r>
    </w:p>
    <w:p w:rsidR="004C2D07" w:rsidRPr="00E20C35" w:rsidRDefault="004C2D07" w:rsidP="00E20C35">
      <w:pPr>
        <w:spacing w:line="360" w:lineRule="auto"/>
        <w:jc w:val="both"/>
        <w:rPr>
          <w:rFonts w:ascii="Palatino Linotype" w:eastAsia="Palatino Linotype" w:hAnsi="Palatino Linotype" w:cs="Palatino Linotype"/>
          <w:i/>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color w:val="000000" w:themeColor="text1"/>
        </w:rPr>
        <w:t>En respuesta, el</w:t>
      </w:r>
      <w:r w:rsidRPr="00E20C35">
        <w:rPr>
          <w:rFonts w:ascii="Palatino Linotype" w:eastAsia="Palatino Linotype" w:hAnsi="Palatino Linotype" w:cs="Palatino Linotype"/>
          <w:b/>
          <w:color w:val="000000" w:themeColor="text1"/>
        </w:rPr>
        <w:t xml:space="preserve"> SUJETO OBLIGADO por medio del </w:t>
      </w:r>
      <w:r w:rsidRPr="00E20C35">
        <w:rPr>
          <w:rFonts w:ascii="Palatino Linotype" w:eastAsia="Palatino Linotype" w:hAnsi="Palatino Linotype" w:cs="Palatino Linotype"/>
          <w:color w:val="000000" w:themeColor="text1"/>
        </w:rPr>
        <w:t>Subgerente de Transparencia, informó que la Subgerencia de Patrimonio no está dentro de las auditorías a realizarse durante el ejercicio fiscal en curso, en cumplimiento al Programa Anual de Auditorias 2025, aprobado mediante acuerdo OAP-01-E-2025-014, en la Primera Sesión Extraordinaria del Consejo Directivo del Organismo Público descentralizado para la Prestación de los Servicios de Agua Potable, Alcantarillado y Saneamiento del Municipio de Naucalpan Administración 2025-2027, celebrada el 7 de febrero de 2025, misma que adjuntó al presente. Como se observa:</w:t>
      </w:r>
    </w:p>
    <w:p w:rsidR="004C2D07" w:rsidRPr="00E20C35" w:rsidRDefault="004C2D07" w:rsidP="00E20C35">
      <w:pPr>
        <w:spacing w:line="360" w:lineRule="auto"/>
        <w:jc w:val="both"/>
        <w:rPr>
          <w:rFonts w:ascii="Palatino Linotype" w:eastAsia="Palatino Linotype" w:hAnsi="Palatino Linotype" w:cs="Palatino Linotype"/>
          <w:b/>
          <w:color w:val="000000" w:themeColor="text1"/>
        </w:rPr>
      </w:pPr>
    </w:p>
    <w:p w:rsidR="004C2D07" w:rsidRDefault="00D86B10" w:rsidP="00E20C35">
      <w:pPr>
        <w:spacing w:line="360" w:lineRule="auto"/>
        <w:jc w:val="both"/>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b/>
          <w:noProof/>
          <w:color w:val="000000" w:themeColor="text1"/>
        </w:rPr>
        <w:lastRenderedPageBreak/>
        <w:drawing>
          <wp:inline distT="0" distB="0" distL="0" distR="0">
            <wp:extent cx="5854704" cy="344362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493" r="2144"/>
                    <a:stretch>
                      <a:fillRect/>
                    </a:stretch>
                  </pic:blipFill>
                  <pic:spPr>
                    <a:xfrm>
                      <a:off x="0" y="0"/>
                      <a:ext cx="5854704" cy="3443627"/>
                    </a:xfrm>
                    <a:prstGeom prst="rect">
                      <a:avLst/>
                    </a:prstGeom>
                    <a:ln/>
                  </pic:spPr>
                </pic:pic>
              </a:graphicData>
            </a:graphic>
          </wp:inline>
        </w:drawing>
      </w:r>
    </w:p>
    <w:p w:rsidR="00DC4087" w:rsidRPr="00E20C35" w:rsidRDefault="00DC4087" w:rsidP="00E20C35">
      <w:pPr>
        <w:spacing w:line="360" w:lineRule="auto"/>
        <w:jc w:val="both"/>
        <w:rPr>
          <w:rFonts w:ascii="Palatino Linotype" w:eastAsia="Palatino Linotype" w:hAnsi="Palatino Linotype" w:cs="Palatino Linotype"/>
          <w:b/>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No obstante, 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por medio del recurso de revisión, se inconformó al referir que, </w:t>
      </w:r>
      <w:r w:rsidRPr="00E20C35">
        <w:rPr>
          <w:rFonts w:ascii="Palatino Linotype" w:eastAsia="Palatino Linotype" w:hAnsi="Palatino Linotype" w:cs="Palatino Linotype"/>
          <w:b/>
          <w:color w:val="000000" w:themeColor="text1"/>
        </w:rPr>
        <w:t>no hubo respuesta a la solicitud.</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Expuesto lo anterior, este Instituto de Transparencia, procederá a verificar la información remitida por el </w:t>
      </w:r>
      <w:r w:rsidRPr="00E20C35">
        <w:rPr>
          <w:rFonts w:ascii="Palatino Linotype" w:eastAsia="Palatino Linotype" w:hAnsi="Palatino Linotype" w:cs="Palatino Linotype"/>
          <w:b/>
          <w:color w:val="000000" w:themeColor="text1"/>
        </w:rPr>
        <w:t xml:space="preserve">SUJETO OBLIGADO </w:t>
      </w:r>
      <w:r w:rsidRPr="00E20C35">
        <w:rPr>
          <w:rFonts w:ascii="Palatino Linotype" w:eastAsia="Palatino Linotype" w:hAnsi="Palatino Linotype" w:cs="Palatino Linotype"/>
          <w:color w:val="000000" w:themeColor="text1"/>
        </w:rPr>
        <w:t xml:space="preserve">y las manifestaciones realizadas por 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a efecto de determinar si la información proporcionada se encuentra apegada a lo que establece la Ley en materia de transparencia.</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En tal contexto, el </w:t>
      </w:r>
      <w:r w:rsidRPr="00E20C35">
        <w:rPr>
          <w:rFonts w:ascii="Palatino Linotype" w:eastAsia="Palatino Linotype" w:hAnsi="Palatino Linotype" w:cs="Palatino Linotype"/>
          <w:b/>
          <w:color w:val="000000" w:themeColor="text1"/>
        </w:rPr>
        <w:t>SUJETO OBLIGADO</w:t>
      </w:r>
      <w:r w:rsidRPr="00E20C35">
        <w:rPr>
          <w:rFonts w:ascii="Palatino Linotype" w:eastAsia="Palatino Linotype" w:hAnsi="Palatino Linotype" w:cs="Palatino Linotype"/>
          <w:color w:val="000000" w:themeColor="text1"/>
        </w:rPr>
        <w:t xml:space="preserve"> realizó un pronunciamiento respecto de la información requerida, por medio de los Servidores Públicos Habilitados competentes; no </w:t>
      </w:r>
      <w:r w:rsidRPr="00E20C35">
        <w:rPr>
          <w:rFonts w:ascii="Palatino Linotype" w:eastAsia="Palatino Linotype" w:hAnsi="Palatino Linotype" w:cs="Palatino Linotype"/>
          <w:color w:val="000000" w:themeColor="text1"/>
        </w:rPr>
        <w:lastRenderedPageBreak/>
        <w:t>obstante, inconforme con la respuesta, el Particular presentó el Recurso de Revisión de mérito, en el que señaló como inconformidad, la falta de respuesta y la negativa de la información.</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En este sentido, 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E20C35">
        <w:rPr>
          <w:rFonts w:ascii="Palatino Linotype" w:eastAsia="Palatino Linotype" w:hAnsi="Palatino Linotype" w:cs="Palatino Linotype"/>
          <w:b/>
          <w:color w:val="000000" w:themeColor="text1"/>
        </w:rPr>
        <w:t>SUJETO OBLIGADO,</w:t>
      </w:r>
      <w:r w:rsidRPr="00E20C35">
        <w:rPr>
          <w:rFonts w:ascii="Palatino Linotype" w:eastAsia="Palatino Linotype" w:hAnsi="Palatino Linotype" w:cs="Palatino Linotype"/>
          <w:color w:val="000000" w:themeColor="text1"/>
        </w:rPr>
        <w:t xml:space="preserve"> lo cierto, es que este Órgano Garante advierte que se actualiza la causal de sobreseimiento prevista en la fracción IV del artículo 192 de la Ley de Transparencia y Acceso a la Información Pública del Estado de México y Municipios en relación con el artículo 191 fracción III, como se expone a continuación: </w:t>
      </w: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b/>
          <w:i/>
          <w:color w:val="000000" w:themeColor="text1"/>
        </w:rPr>
        <w:t>“Artículo 191</w:t>
      </w:r>
      <w:r w:rsidRPr="00E20C35">
        <w:rPr>
          <w:rFonts w:ascii="Palatino Linotype" w:eastAsia="Palatino Linotype" w:hAnsi="Palatino Linotype" w:cs="Palatino Linotype"/>
          <w:i/>
          <w:color w:val="000000" w:themeColor="text1"/>
        </w:rPr>
        <w:t xml:space="preserve">. El recurso será desechado por improcedente cuando: </w:t>
      </w: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i/>
          <w:color w:val="000000" w:themeColor="text1"/>
        </w:rPr>
        <w:t xml:space="preserve">(…) </w:t>
      </w: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i/>
          <w:color w:val="000000" w:themeColor="text1"/>
        </w:rPr>
        <w:t>III. No actualice alguno de los supuestos previstos en la presente Ley;</w:t>
      </w: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i/>
          <w:color w:val="000000" w:themeColor="text1"/>
        </w:rPr>
        <w:t xml:space="preserve">(…) </w:t>
      </w:r>
    </w:p>
    <w:p w:rsidR="004C2D07" w:rsidRPr="00E20C35" w:rsidRDefault="004C2D07" w:rsidP="00E20C35">
      <w:pPr>
        <w:jc w:val="both"/>
        <w:rPr>
          <w:rFonts w:ascii="Palatino Linotype" w:eastAsia="Palatino Linotype" w:hAnsi="Palatino Linotype" w:cs="Palatino Linotype"/>
          <w:i/>
          <w:color w:val="000000" w:themeColor="text1"/>
        </w:rPr>
      </w:pP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b/>
          <w:i/>
          <w:color w:val="000000" w:themeColor="text1"/>
        </w:rPr>
        <w:t>“Artículo 192.</w:t>
      </w:r>
      <w:r w:rsidRPr="00E20C35">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 </w:t>
      </w: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i/>
          <w:color w:val="000000" w:themeColor="text1"/>
        </w:rPr>
        <w:t xml:space="preserve">(…) </w:t>
      </w: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i/>
          <w:color w:val="000000" w:themeColor="text1"/>
        </w:rPr>
        <w:t xml:space="preserve">IV. Admitido el recurso de revisión, aparezca alguna causal de improcedencia en los términos de la presente Ley; y </w:t>
      </w:r>
    </w:p>
    <w:p w:rsidR="004C2D07" w:rsidRPr="00E20C35" w:rsidRDefault="00D86B10" w:rsidP="00E20C35">
      <w:pPr>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i/>
          <w:color w:val="000000" w:themeColor="text1"/>
        </w:rPr>
        <w:t>(…)”</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Lo anterior, toda vez que, podemos advertir que la inconformidad es inoperante, en atención a que, en materia de Acceso a la Información Pública, los motivos de la inconformidad deben versar sobre las respuestas proporcionadas por los Sujetos Obligados o la negativa de </w:t>
      </w:r>
      <w:r w:rsidRPr="00E20C35">
        <w:rPr>
          <w:rFonts w:ascii="Palatino Linotype" w:eastAsia="Palatino Linotype" w:hAnsi="Palatino Linotype" w:cs="Palatino Linotype"/>
          <w:color w:val="000000" w:themeColor="text1"/>
        </w:rPr>
        <w:lastRenderedPageBreak/>
        <w:t>entrega de la misma, derivada de la solicitud de información pública. De este modo, en los motivos de inconformidad los recurrentes deben manifestar en forma general y llana la causa de pedir.</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w:t>
      </w:r>
      <w:r w:rsidRPr="00E20C35">
        <w:rPr>
          <w:rFonts w:ascii="Palatino Linotype" w:eastAsia="Palatino Linotype" w:hAnsi="Palatino Linotype" w:cs="Palatino Linotype"/>
          <w:b/>
          <w:color w:val="000000" w:themeColor="text1"/>
        </w:rPr>
        <w:t>con las únicas condiciones de que lo manifestado tengan relación con el acto de autoridad.</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Luego entonces, para que este Pleno pueda válidamente resolver sobre la modificación o revocación del acto impugnado se requiere que en el Recurso de Revisión combata la conducta desplegada por el ente público en los términos del artículo 179 de la Ley de Transparencia Estatal, por lo que los motivos de inconformidad son requisitos esenciales como presupuestos procesales para la procedencia del citado recurso; sin la existencia de estos presupuestos el recurso que al respecto se presentare deberá declararse improcedente y desecharse en consecuencia.</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Así, es conveniente destacar que la legislación adjetiva establece medios de impugnación o recurso a través de los cuales los particulares o las personas que se consideran afectados en la emisión de un acto de autoridad, tiene la posibilidad de impugnar aquél, con </w:t>
      </w:r>
      <w:r w:rsidRPr="00E20C35">
        <w:rPr>
          <w:rFonts w:ascii="Palatino Linotype" w:eastAsia="Palatino Linotype" w:hAnsi="Palatino Linotype" w:cs="Palatino Linotype"/>
          <w:color w:val="000000" w:themeColor="text1"/>
        </w:rPr>
        <w:lastRenderedPageBreak/>
        <w:t>el objeto de que la misma autoridad que emitió el acto, o bien, un órgano superior, realice un nuevo análisis del caso a efecto de determinar la legalidad o ilegalidad del acto que se combate.</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También es necesario precisar que los medios de impugnación constituyen recursos legales a través de los cuales se corrigen los errores cometidos tanto en el curso del procedimiento, como en el dictado de la resolución.</w:t>
      </w:r>
    </w:p>
    <w:p w:rsidR="004C2D07" w:rsidRPr="00E20C35" w:rsidRDefault="004C2D07" w:rsidP="00E20C35">
      <w:pPr>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señale la causa, motivo o circunstancia por la que considera que el acto que impugna le causa perjuicio o lesión a sus intereses.</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En este contexto, se concluye que la materia de los conceptos de inconformidad de un recurso, es precisamente la lesión o afectación que afirma 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le causa el acto que impugna; pero, esa lesión o perjuicio se ha de relacionar y derivar necesariamente con las condiciones objetivas de la conducta desplegada, en otras palabras, al presentar un Recurso de Revisión 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tiene la obligación de señalar además del acto impugnado, el concepto o motivos de inconformidad procedentes, determinados por el diverso artículo 179 de la Ley Estatal de Transparencia.</w:t>
      </w:r>
    </w:p>
    <w:p w:rsidR="004C2D07" w:rsidRPr="00E20C35" w:rsidRDefault="004C2D07" w:rsidP="00E20C35">
      <w:pPr>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Asimismo, es importante destacar que el Recurso de Revisión tiene como objetivo dirimir la Litis que presenta un asunto, lo que implica que el límite de un recurso es el estudio </w:t>
      </w:r>
      <w:r w:rsidRPr="00E20C35">
        <w:rPr>
          <w:rFonts w:ascii="Palatino Linotype" w:eastAsia="Palatino Linotype" w:hAnsi="Palatino Linotype" w:cs="Palatino Linotype"/>
          <w:color w:val="000000" w:themeColor="text1"/>
        </w:rPr>
        <w:lastRenderedPageBreak/>
        <w:t xml:space="preserve">efectuado de los motivos de inconformidad que deben necesariamente tener relación directa y mediante con la materia del acto combatido, lo que implica que, el acto que se impugna obligatoriamente deben derivar de la solicitud de información pública o la conducta desplegada por el </w:t>
      </w:r>
      <w:r w:rsidRPr="00E20C35">
        <w:rPr>
          <w:rFonts w:ascii="Palatino Linotype" w:eastAsia="Palatino Linotype" w:hAnsi="Palatino Linotype" w:cs="Palatino Linotype"/>
          <w:b/>
          <w:color w:val="000000" w:themeColor="text1"/>
        </w:rPr>
        <w:t>SUJETO OBLIGADO.</w:t>
      </w:r>
    </w:p>
    <w:p w:rsidR="004C2D07" w:rsidRPr="00E20C35" w:rsidRDefault="004C2D07" w:rsidP="00E20C35">
      <w:pPr>
        <w:spacing w:line="360" w:lineRule="auto"/>
        <w:jc w:val="both"/>
        <w:rPr>
          <w:rFonts w:ascii="Palatino Linotype" w:eastAsia="Palatino Linotype" w:hAnsi="Palatino Linotype" w:cs="Palatino Linotype"/>
          <w:b/>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Es necesario destacar que, en el presente caso se advierte que el </w:t>
      </w:r>
      <w:r w:rsidRPr="00E20C35">
        <w:rPr>
          <w:rFonts w:ascii="Palatino Linotype" w:eastAsia="Palatino Linotype" w:hAnsi="Palatino Linotype" w:cs="Palatino Linotype"/>
          <w:b/>
          <w:color w:val="000000" w:themeColor="text1"/>
        </w:rPr>
        <w:t xml:space="preserve">RECURRENTE se inconformó por la falta de respuesta a la información solicitada, situación que de constancias que integran el expediente radicado en el Sistema de Acceso a la Información Mexiquense no acontece, pues existe manifestación expresa del Organismo Público Descentralizado para la Prestación de Los Servicios de Agua Potable Alcantarillado y Saneamiento del Municipio de Naucalpan de Juárez, mediante la cual, emite respuesta a la solicitud de información realizada, </w:t>
      </w:r>
      <w:r w:rsidRPr="00E20C35">
        <w:rPr>
          <w:rFonts w:ascii="Palatino Linotype" w:eastAsia="Palatino Linotype" w:hAnsi="Palatino Linotype" w:cs="Palatino Linotype"/>
          <w:color w:val="000000" w:themeColor="text1"/>
        </w:rPr>
        <w:t>por lo que este Órgano Garante no advierte que se actualice la causal de procedencia señalada por el Particular, consistente en la fracción I y VII del artículo 179 de la Ley de Transparencia Estatal.</w:t>
      </w:r>
    </w:p>
    <w:p w:rsidR="004C2D07" w:rsidRPr="00E20C35" w:rsidRDefault="004C2D07" w:rsidP="00E20C35">
      <w:pPr>
        <w:rPr>
          <w:rFonts w:ascii="Palatino Linotype" w:eastAsia="Palatino Linotype" w:hAnsi="Palatino Linotype" w:cs="Palatino Linotype"/>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 xml:space="preserve">Así, es posible determinar que son improcedentes e inoperantes los motivos de inconformidad aducidos por 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toda vez que no se advierte que tengan por objeto combatir la respuesta otorgada por el </w:t>
      </w:r>
      <w:r w:rsidRPr="00E20C35">
        <w:rPr>
          <w:rFonts w:ascii="Palatino Linotype" w:eastAsia="Palatino Linotype" w:hAnsi="Palatino Linotype" w:cs="Palatino Linotype"/>
          <w:b/>
          <w:color w:val="000000" w:themeColor="text1"/>
        </w:rPr>
        <w:t>SUJETO OBLIGADO</w:t>
      </w:r>
      <w:r w:rsidRPr="00E20C35">
        <w:rPr>
          <w:rFonts w:ascii="Palatino Linotype" w:eastAsia="Palatino Linotype" w:hAnsi="Palatino Linotype" w:cs="Palatino Linotype"/>
          <w:color w:val="000000" w:themeColor="text1"/>
        </w:rPr>
        <w:t>, sino pretenden establecer que no existió respuesta al requerimiento realizado, lo cual, si aconteció.</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keepNext/>
        <w:keepLines/>
        <w:spacing w:line="360" w:lineRule="auto"/>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b/>
          <w:color w:val="000000" w:themeColor="text1"/>
        </w:rPr>
        <w:t>QUINTO. Decisión.</w:t>
      </w: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color w:val="000000" w:themeColor="text1"/>
        </w:rPr>
        <w:t xml:space="preserve">Luego de analizar las actuaciones realizadas por las partes en el expediente radicado en el Sistema de Acceso a la Información Mexiquense </w:t>
      </w:r>
      <w:r w:rsidRPr="00E20C35">
        <w:rPr>
          <w:rFonts w:ascii="Palatino Linotype" w:eastAsia="Palatino Linotype" w:hAnsi="Palatino Linotype" w:cs="Palatino Linotype"/>
          <w:b/>
          <w:color w:val="000000" w:themeColor="text1"/>
        </w:rPr>
        <w:t>(SAIMEX),</w:t>
      </w:r>
      <w:r w:rsidRPr="00E20C35">
        <w:rPr>
          <w:rFonts w:ascii="Palatino Linotype" w:eastAsia="Palatino Linotype" w:hAnsi="Palatino Linotype" w:cs="Palatino Linotype"/>
          <w:color w:val="000000" w:themeColor="text1"/>
        </w:rPr>
        <w:t xml:space="preserve"> bajo el número </w:t>
      </w:r>
      <w:r w:rsidRPr="00E20C35">
        <w:rPr>
          <w:rFonts w:ascii="Palatino Linotype" w:eastAsia="Palatino Linotype" w:hAnsi="Palatino Linotype" w:cs="Palatino Linotype"/>
          <w:b/>
          <w:color w:val="000000" w:themeColor="text1"/>
        </w:rPr>
        <w:lastRenderedPageBreak/>
        <w:t>10618/INFOEM/IP/RR/2025</w:t>
      </w:r>
      <w:r w:rsidRPr="00E20C35">
        <w:rPr>
          <w:rFonts w:ascii="Palatino Linotype" w:eastAsia="Palatino Linotype" w:hAnsi="Palatino Linotype" w:cs="Palatino Linotype"/>
          <w:color w:val="000000" w:themeColor="text1"/>
        </w:rPr>
        <w:t xml:space="preserve"> con fundamento en la fracción III del artículo 191 en relación con la fracción IV del artículo 192, de la Ley de Transparencia y Acceso a la Información Pública del Estado de México y Municipios, se </w:t>
      </w:r>
      <w:r w:rsidRPr="00E20C35">
        <w:rPr>
          <w:rFonts w:ascii="Palatino Linotype" w:eastAsia="Palatino Linotype" w:hAnsi="Palatino Linotype" w:cs="Palatino Linotype"/>
          <w:b/>
          <w:color w:val="000000" w:themeColor="text1"/>
        </w:rPr>
        <w:t>SOBRESEE</w:t>
      </w:r>
      <w:r w:rsidRPr="00E20C35">
        <w:rPr>
          <w:rFonts w:ascii="Palatino Linotype" w:eastAsia="Palatino Linotype" w:hAnsi="Palatino Linotype" w:cs="Palatino Linotype"/>
          <w:color w:val="000000" w:themeColor="text1"/>
        </w:rPr>
        <w:t xml:space="preserve"> el recurso de revisión, </w:t>
      </w:r>
      <w:r w:rsidRPr="00E20C35">
        <w:rPr>
          <w:rFonts w:ascii="Palatino Linotype" w:eastAsia="Palatino Linotype" w:hAnsi="Palatino Linotype" w:cs="Palatino Linotype"/>
          <w:b/>
          <w:color w:val="000000" w:themeColor="text1"/>
        </w:rPr>
        <w:t>por la inoperancia de los agravios planteados.</w:t>
      </w:r>
    </w:p>
    <w:p w:rsidR="004C2D07" w:rsidRPr="00E20C35" w:rsidRDefault="004C2D07" w:rsidP="00E20C35">
      <w:pPr>
        <w:spacing w:line="360" w:lineRule="auto"/>
        <w:jc w:val="both"/>
        <w:rPr>
          <w:rFonts w:ascii="Palatino Linotype" w:eastAsia="Palatino Linotype" w:hAnsi="Palatino Linotype" w:cs="Palatino Linotype"/>
          <w:i/>
          <w:color w:val="000000" w:themeColor="text1"/>
        </w:rPr>
      </w:pPr>
    </w:p>
    <w:p w:rsidR="004C2D07" w:rsidRPr="00E20C35" w:rsidRDefault="00D86B10" w:rsidP="00E20C35">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E20C35">
        <w:rPr>
          <w:rFonts w:ascii="Palatino Linotype" w:eastAsia="Palatino Linotype" w:hAnsi="Palatino Linotype" w:cs="Palatino Linotype"/>
          <w:color w:val="000000" w:themeColor="text1"/>
        </w:rPr>
        <w:t xml:space="preserve">Por lo anteriormente expuesto y fundado, este </w:t>
      </w:r>
      <w:r w:rsidRPr="00E20C35">
        <w:rPr>
          <w:rFonts w:ascii="Palatino Linotype" w:eastAsia="Palatino Linotype" w:hAnsi="Palatino Linotype" w:cs="Palatino Linotype"/>
          <w:b/>
          <w:color w:val="000000" w:themeColor="text1"/>
        </w:rPr>
        <w:t>ÓRGANO GARANTE</w:t>
      </w:r>
      <w:r w:rsidRPr="00E20C35">
        <w:rPr>
          <w:rFonts w:ascii="Palatino Linotype" w:eastAsia="Palatino Linotype" w:hAnsi="Palatino Linotype" w:cs="Palatino Linotype"/>
          <w:color w:val="000000" w:themeColor="text1"/>
        </w:rPr>
        <w:t xml:space="preserve"> emite los siguientes:</w:t>
      </w:r>
    </w:p>
    <w:p w:rsidR="004C2D07" w:rsidRPr="00E20C35" w:rsidRDefault="004C2D07" w:rsidP="00E20C35">
      <w:pPr>
        <w:spacing w:line="360" w:lineRule="auto"/>
        <w:jc w:val="both"/>
        <w:rPr>
          <w:rFonts w:ascii="Palatino Linotype" w:eastAsia="Palatino Linotype" w:hAnsi="Palatino Linotype" w:cs="Palatino Linotype"/>
          <w:i/>
          <w:color w:val="000000" w:themeColor="text1"/>
          <w:highlight w:val="cyan"/>
        </w:rPr>
      </w:pPr>
    </w:p>
    <w:p w:rsidR="004C2D07" w:rsidRPr="00E20C35" w:rsidRDefault="00D86B10" w:rsidP="00E20C35">
      <w:pPr>
        <w:keepNext/>
        <w:keepLines/>
        <w:spacing w:line="360" w:lineRule="auto"/>
        <w:jc w:val="center"/>
        <w:rPr>
          <w:rFonts w:ascii="Palatino Linotype" w:eastAsia="Palatino Linotype" w:hAnsi="Palatino Linotype" w:cs="Palatino Linotype"/>
          <w:b/>
          <w:color w:val="000000" w:themeColor="text1"/>
        </w:rPr>
      </w:pPr>
      <w:bookmarkStart w:id="9" w:name="_heading=h.3rdcrjn" w:colFirst="0" w:colLast="0"/>
      <w:bookmarkEnd w:id="9"/>
      <w:r w:rsidRPr="00E20C35">
        <w:rPr>
          <w:rFonts w:ascii="Palatino Linotype" w:eastAsia="Palatino Linotype" w:hAnsi="Palatino Linotype" w:cs="Palatino Linotype"/>
          <w:b/>
          <w:color w:val="000000" w:themeColor="text1"/>
        </w:rPr>
        <w:t>R E S O L U T I V O S</w:t>
      </w:r>
    </w:p>
    <w:p w:rsidR="004C2D07" w:rsidRPr="00E20C35" w:rsidRDefault="004C2D07" w:rsidP="00E20C35">
      <w:pPr>
        <w:keepNext/>
        <w:keepLines/>
        <w:spacing w:line="360" w:lineRule="auto"/>
        <w:jc w:val="center"/>
        <w:rPr>
          <w:rFonts w:ascii="Palatino Linotype" w:eastAsia="Palatino Linotype" w:hAnsi="Palatino Linotype" w:cs="Palatino Linotype"/>
          <w:b/>
          <w:color w:val="000000" w:themeColor="text1"/>
          <w:highlight w:val="cyan"/>
        </w:rPr>
      </w:pPr>
    </w:p>
    <w:p w:rsidR="004C2D07" w:rsidRPr="00E20C35" w:rsidRDefault="00D86B10" w:rsidP="00E20C35">
      <w:pPr>
        <w:spacing w:line="360" w:lineRule="auto"/>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b/>
          <w:color w:val="000000" w:themeColor="text1"/>
        </w:rPr>
        <w:t xml:space="preserve">PRIMERO. </w:t>
      </w:r>
      <w:r w:rsidRPr="00E20C35">
        <w:rPr>
          <w:rFonts w:ascii="Palatino Linotype" w:eastAsia="Palatino Linotype" w:hAnsi="Palatino Linotype" w:cs="Palatino Linotype"/>
          <w:color w:val="000000" w:themeColor="text1"/>
        </w:rPr>
        <w:t xml:space="preserve">Se </w:t>
      </w:r>
      <w:r w:rsidRPr="00E20C35">
        <w:rPr>
          <w:rFonts w:ascii="Palatino Linotype" w:eastAsia="Palatino Linotype" w:hAnsi="Palatino Linotype" w:cs="Palatino Linotype"/>
          <w:b/>
          <w:color w:val="000000" w:themeColor="text1"/>
        </w:rPr>
        <w:t xml:space="preserve">SOBRESEE </w:t>
      </w:r>
      <w:r w:rsidRPr="00E20C35">
        <w:rPr>
          <w:rFonts w:ascii="Palatino Linotype" w:eastAsia="Palatino Linotype" w:hAnsi="Palatino Linotype" w:cs="Palatino Linotype"/>
          <w:color w:val="000000" w:themeColor="text1"/>
        </w:rPr>
        <w:t xml:space="preserve">el recurso de revisión número </w:t>
      </w:r>
      <w:r w:rsidRPr="00E20C35">
        <w:rPr>
          <w:rFonts w:ascii="Palatino Linotype" w:eastAsia="Palatino Linotype" w:hAnsi="Palatino Linotype" w:cs="Palatino Linotype"/>
          <w:b/>
          <w:color w:val="000000" w:themeColor="text1"/>
        </w:rPr>
        <w:t xml:space="preserve">10618/INFOEM/IP/RR/2025 </w:t>
      </w:r>
      <w:r w:rsidRPr="00E20C35">
        <w:rPr>
          <w:rFonts w:ascii="Palatino Linotype" w:eastAsia="Palatino Linotype" w:hAnsi="Palatino Linotype" w:cs="Palatino Linotype"/>
          <w:color w:val="000000" w:themeColor="text1"/>
        </w:rPr>
        <w:t xml:space="preserve">de conformidad con el artículo 191, fracción III en relación con el artículo 192, fracción IV de la Ley de Transparencia y Acceso a la Información Pública del Estado de México y Municipios, en términos del </w:t>
      </w:r>
      <w:r w:rsidRPr="00E20C35">
        <w:rPr>
          <w:rFonts w:ascii="Palatino Linotype" w:eastAsia="Palatino Linotype" w:hAnsi="Palatino Linotype" w:cs="Palatino Linotype"/>
          <w:b/>
          <w:color w:val="000000" w:themeColor="text1"/>
        </w:rPr>
        <w:t>Considerando TERCERO</w:t>
      </w:r>
      <w:r w:rsidRPr="00E20C35">
        <w:rPr>
          <w:rFonts w:ascii="Palatino Linotype" w:eastAsia="Palatino Linotype" w:hAnsi="Palatino Linotype" w:cs="Palatino Linotype"/>
          <w:color w:val="000000" w:themeColor="text1"/>
        </w:rPr>
        <w:t xml:space="preserve"> de la presente resolución.</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b/>
          <w:color w:val="000000" w:themeColor="text1"/>
        </w:rPr>
        <w:t xml:space="preserve">SEGUNDO. Notifíquese </w:t>
      </w:r>
      <w:r w:rsidRPr="00E20C35">
        <w:rPr>
          <w:rFonts w:ascii="Palatino Linotype" w:eastAsia="Palatino Linotype" w:hAnsi="Palatino Linotype" w:cs="Palatino Linotype"/>
          <w:color w:val="000000" w:themeColor="text1"/>
        </w:rPr>
        <w:t xml:space="preserve">a través del Sistema de Acceso a la Información Mexiquense </w:t>
      </w:r>
      <w:r w:rsidRPr="00E20C35">
        <w:rPr>
          <w:rFonts w:ascii="Palatino Linotype" w:eastAsia="Palatino Linotype" w:hAnsi="Palatino Linotype" w:cs="Palatino Linotype"/>
          <w:b/>
          <w:color w:val="000000" w:themeColor="text1"/>
        </w:rPr>
        <w:t xml:space="preserve">(SAIMEX) </w:t>
      </w:r>
      <w:r w:rsidRPr="00E20C35">
        <w:rPr>
          <w:rFonts w:ascii="Palatino Linotype" w:eastAsia="Palatino Linotype" w:hAnsi="Palatino Linotype" w:cs="Palatino Linotype"/>
          <w:color w:val="000000" w:themeColor="text1"/>
        </w:rPr>
        <w:t>la presente resolución al Titular de la Unidad de Transparencia del</w:t>
      </w:r>
      <w:r w:rsidRPr="00E20C35">
        <w:rPr>
          <w:rFonts w:ascii="Palatino Linotype" w:eastAsia="Palatino Linotype" w:hAnsi="Palatino Linotype" w:cs="Palatino Linotype"/>
          <w:b/>
          <w:color w:val="000000" w:themeColor="text1"/>
        </w:rPr>
        <w:t xml:space="preserve"> SUJETO OBLIGADO.</w:t>
      </w:r>
    </w:p>
    <w:p w:rsidR="004C2D07" w:rsidRPr="00E20C35" w:rsidRDefault="004C2D07" w:rsidP="00E20C35">
      <w:pPr>
        <w:tabs>
          <w:tab w:val="left" w:pos="993"/>
        </w:tabs>
        <w:spacing w:line="360" w:lineRule="auto"/>
        <w:jc w:val="both"/>
        <w:rPr>
          <w:rFonts w:ascii="Palatino Linotype" w:eastAsia="Palatino Linotype" w:hAnsi="Palatino Linotype" w:cs="Palatino Linotype"/>
          <w:color w:val="000000" w:themeColor="text1"/>
        </w:rPr>
      </w:pPr>
    </w:p>
    <w:p w:rsidR="004C2D07" w:rsidRPr="00E20C35" w:rsidRDefault="00D86B10" w:rsidP="00E20C35">
      <w:pPr>
        <w:tabs>
          <w:tab w:val="left" w:pos="8080"/>
        </w:tabs>
        <w:spacing w:line="360" w:lineRule="auto"/>
        <w:jc w:val="both"/>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b/>
          <w:color w:val="000000" w:themeColor="text1"/>
        </w:rPr>
        <w:t xml:space="preserve">TERCERO. Notifíquese </w:t>
      </w:r>
      <w:r w:rsidRPr="00E20C35">
        <w:rPr>
          <w:rFonts w:ascii="Palatino Linotype" w:eastAsia="Palatino Linotype" w:hAnsi="Palatino Linotype" w:cs="Palatino Linotype"/>
          <w:color w:val="000000" w:themeColor="text1"/>
        </w:rPr>
        <w:t xml:space="preserve">al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a través del Sistema de Acceso a la Información Mexiquense </w:t>
      </w:r>
      <w:r w:rsidRPr="00E20C35">
        <w:rPr>
          <w:rFonts w:ascii="Palatino Linotype" w:eastAsia="Palatino Linotype" w:hAnsi="Palatino Linotype" w:cs="Palatino Linotype"/>
          <w:b/>
          <w:color w:val="000000" w:themeColor="text1"/>
        </w:rPr>
        <w:t xml:space="preserve">(SAIMEX) </w:t>
      </w:r>
      <w:r w:rsidRPr="00E20C35">
        <w:rPr>
          <w:rFonts w:ascii="Palatino Linotype" w:eastAsia="Palatino Linotype" w:hAnsi="Palatino Linotype" w:cs="Palatino Linotype"/>
          <w:color w:val="000000" w:themeColor="text1"/>
        </w:rPr>
        <w:t>la presente resolución.</w:t>
      </w:r>
    </w:p>
    <w:p w:rsidR="004C2D07" w:rsidRPr="00E20C35" w:rsidRDefault="004C2D07" w:rsidP="00E20C35">
      <w:pPr>
        <w:tabs>
          <w:tab w:val="left" w:pos="8080"/>
        </w:tabs>
        <w:spacing w:line="360" w:lineRule="auto"/>
        <w:jc w:val="both"/>
        <w:rPr>
          <w:rFonts w:ascii="Palatino Linotype" w:eastAsia="Palatino Linotype" w:hAnsi="Palatino Linotype" w:cs="Palatino Linotype"/>
          <w:b/>
          <w:color w:val="000000" w:themeColor="text1"/>
        </w:rPr>
      </w:pPr>
    </w:p>
    <w:p w:rsidR="004C2D07" w:rsidRPr="00E20C35" w:rsidRDefault="00D86B10" w:rsidP="00E20C3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b/>
          <w:color w:val="000000" w:themeColor="text1"/>
        </w:rPr>
        <w:lastRenderedPageBreak/>
        <w:t xml:space="preserve">CUARTO. </w:t>
      </w:r>
      <w:r w:rsidRPr="00E20C35">
        <w:rPr>
          <w:rFonts w:ascii="Palatino Linotype" w:eastAsia="Palatino Linotype" w:hAnsi="Palatino Linotype" w:cs="Palatino Linotype"/>
          <w:color w:val="000000" w:themeColor="text1"/>
        </w:rPr>
        <w:t xml:space="preserve">Se hace del conocimiento del </w:t>
      </w:r>
      <w:r w:rsidRPr="00E20C35">
        <w:rPr>
          <w:rFonts w:ascii="Palatino Linotype" w:eastAsia="Palatino Linotype" w:hAnsi="Palatino Linotype" w:cs="Palatino Linotype"/>
          <w:b/>
          <w:color w:val="000000" w:themeColor="text1"/>
        </w:rPr>
        <w:t>RECURRENTE</w:t>
      </w:r>
      <w:r w:rsidRPr="00E20C3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381A9E" w:rsidRPr="00444783" w:rsidRDefault="00381A9E" w:rsidP="00381A9E">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w:t>
      </w:r>
      <w:r w:rsidR="00056EB6">
        <w:rPr>
          <w:rFonts w:ascii="Palatino Linotype" w:eastAsia="Palatino Linotype" w:hAnsi="Palatino Linotype" w:cs="Palatino Linotype"/>
        </w:rPr>
        <w:t xml:space="preserve">MAYORÍA </w:t>
      </w:r>
      <w:r w:rsidRPr="00575AE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56EB6">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xml:space="preserve">, LUIS GUSTAVO PARRA NORIEGA </w:t>
      </w:r>
      <w:r w:rsidR="00056EB6">
        <w:rPr>
          <w:rFonts w:ascii="Palatino Linotype" w:eastAsia="Palatino Linotype" w:hAnsi="Palatino Linotype" w:cs="Palatino Linotype"/>
        </w:rPr>
        <w:t xml:space="preserve">EMITIENDO VOTO DISIDENTE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42E9F" w:rsidRPr="00444783" w:rsidRDefault="00E42E9F" w:rsidP="00E42E9F">
      <w:pPr>
        <w:tabs>
          <w:tab w:val="left" w:pos="5387"/>
        </w:tabs>
        <w:spacing w:line="360" w:lineRule="auto"/>
        <w:ind w:right="49"/>
        <w:jc w:val="both"/>
        <w:rPr>
          <w:rFonts w:ascii="Palatino Linotype" w:eastAsia="Palatino Linotype" w:hAnsi="Palatino Linotype" w:cs="Palatino Linotype"/>
        </w:rPr>
      </w:pP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jc w:val="both"/>
        <w:rPr>
          <w:rFonts w:ascii="Palatino Linotype" w:eastAsia="Palatino Linotype" w:hAnsi="Palatino Linotype" w:cs="Palatino Linotype"/>
          <w:color w:val="000000" w:themeColor="text1"/>
        </w:rPr>
      </w:pP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4C2D07" w:rsidP="00E20C35">
      <w:pPr>
        <w:spacing w:line="360" w:lineRule="auto"/>
        <w:rPr>
          <w:rFonts w:ascii="Palatino Linotype" w:eastAsia="Palatino Linotype" w:hAnsi="Palatino Linotype" w:cs="Palatino Linotype"/>
          <w:color w:val="000000" w:themeColor="text1"/>
        </w:rPr>
      </w:pPr>
    </w:p>
    <w:p w:rsidR="004C2D07" w:rsidRPr="00E20C35" w:rsidRDefault="004C2D07" w:rsidP="00E20C35">
      <w:pPr>
        <w:spacing w:line="360" w:lineRule="auto"/>
        <w:rPr>
          <w:rFonts w:ascii="Palatino Linotype" w:eastAsia="Palatino Linotype" w:hAnsi="Palatino Linotype" w:cs="Palatino Linotype"/>
          <w:color w:val="000000" w:themeColor="text1"/>
        </w:rPr>
      </w:pPr>
    </w:p>
    <w:sectPr w:rsidR="004C2D07" w:rsidRPr="00E20C35" w:rsidSect="00DC4087">
      <w:headerReference w:type="even" r:id="rId10"/>
      <w:headerReference w:type="default" r:id="rId11"/>
      <w:footerReference w:type="default" r:id="rId12"/>
      <w:headerReference w:type="first" r:id="rId13"/>
      <w:footerReference w:type="first" r:id="rId14"/>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968" w:rsidRDefault="00151968">
      <w:r>
        <w:separator/>
      </w:r>
    </w:p>
  </w:endnote>
  <w:endnote w:type="continuationSeparator" w:id="0">
    <w:p w:rsidR="00151968" w:rsidRDefault="0015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07" w:rsidRDefault="00D86B1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770BE">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770BE">
      <w:rPr>
        <w:b/>
        <w:noProof/>
        <w:color w:val="000000"/>
      </w:rPr>
      <w:t>13</w:t>
    </w:r>
    <w:r>
      <w:rPr>
        <w:b/>
        <w:color w:val="000000"/>
      </w:rPr>
      <w:fldChar w:fldCharType="end"/>
    </w:r>
  </w:p>
  <w:p w:rsidR="004C2D07" w:rsidRDefault="004C2D0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07" w:rsidRDefault="00D86B1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770B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770BE">
      <w:rPr>
        <w:b/>
        <w:noProof/>
        <w:color w:val="000000"/>
      </w:rPr>
      <w:t>13</w:t>
    </w:r>
    <w:r>
      <w:rPr>
        <w:b/>
        <w:color w:val="000000"/>
      </w:rPr>
      <w:fldChar w:fldCharType="end"/>
    </w:r>
  </w:p>
  <w:p w:rsidR="004C2D07" w:rsidRDefault="004C2D0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968" w:rsidRDefault="00151968">
      <w:r>
        <w:separator/>
      </w:r>
    </w:p>
  </w:footnote>
  <w:footnote w:type="continuationSeparator" w:id="0">
    <w:p w:rsidR="00151968" w:rsidRDefault="00151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07" w:rsidRDefault="0015196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4"/>
      <w:tblW w:w="10490" w:type="dxa"/>
      <w:tblInd w:w="0" w:type="dxa"/>
      <w:tblLayout w:type="fixed"/>
      <w:tblLook w:val="0400" w:firstRow="0" w:lastRow="0" w:firstColumn="0" w:lastColumn="0" w:noHBand="0" w:noVBand="1"/>
    </w:tblPr>
    <w:tblGrid>
      <w:gridCol w:w="2268"/>
      <w:gridCol w:w="8222"/>
    </w:tblGrid>
    <w:tr w:rsidR="004C2D07" w:rsidTr="00E20C35">
      <w:trPr>
        <w:trHeight w:val="1435"/>
      </w:trPr>
      <w:tc>
        <w:tcPr>
          <w:tcW w:w="2268" w:type="dxa"/>
          <w:shd w:val="clear" w:color="auto" w:fill="auto"/>
        </w:tcPr>
        <w:p w:rsidR="004C2D07" w:rsidRDefault="004C2D07">
          <w:pPr>
            <w:tabs>
              <w:tab w:val="right" w:pos="4273"/>
            </w:tabs>
            <w:rPr>
              <w:rFonts w:ascii="Garamond" w:eastAsia="Garamond" w:hAnsi="Garamond" w:cs="Garamond"/>
              <w:sz w:val="16"/>
              <w:szCs w:val="16"/>
            </w:rPr>
          </w:pPr>
        </w:p>
      </w:tc>
      <w:tc>
        <w:tcPr>
          <w:tcW w:w="8222" w:type="dxa"/>
          <w:shd w:val="clear" w:color="auto" w:fill="auto"/>
        </w:tcPr>
        <w:tbl>
          <w:tblPr>
            <w:tblStyle w:val="a5"/>
            <w:tblW w:w="7642" w:type="dxa"/>
            <w:tblInd w:w="40" w:type="dxa"/>
            <w:tblLayout w:type="fixed"/>
            <w:tblLook w:val="0400" w:firstRow="0" w:lastRow="0" w:firstColumn="0" w:lastColumn="0" w:noHBand="0" w:noVBand="1"/>
          </w:tblPr>
          <w:tblGrid>
            <w:gridCol w:w="2680"/>
            <w:gridCol w:w="4962"/>
          </w:tblGrid>
          <w:tr w:rsidR="004C2D07" w:rsidTr="00DC4087">
            <w:trPr>
              <w:trHeight w:val="150"/>
            </w:trPr>
            <w:tc>
              <w:tcPr>
                <w:tcW w:w="2680" w:type="dxa"/>
                <w:shd w:val="clear" w:color="auto" w:fill="auto"/>
              </w:tcPr>
              <w:p w:rsidR="004C2D07" w:rsidRPr="00E20C35" w:rsidRDefault="00D86B10" w:rsidP="00E20C35">
                <w:pPr>
                  <w:tabs>
                    <w:tab w:val="right" w:pos="8838"/>
                  </w:tabs>
                  <w:ind w:right="-105"/>
                  <w:rPr>
                    <w:rFonts w:ascii="Palatino Linotype" w:eastAsia="Palatino Linotype" w:hAnsi="Palatino Linotype" w:cs="Palatino Linotype"/>
                    <w:b/>
                  </w:rPr>
                </w:pPr>
                <w:r w:rsidRPr="00E20C35">
                  <w:rPr>
                    <w:rFonts w:ascii="Palatino Linotype" w:eastAsia="Palatino Linotype" w:hAnsi="Palatino Linotype" w:cs="Palatino Linotype"/>
                    <w:b/>
                  </w:rPr>
                  <w:t>Recurso de Revisión:</w:t>
                </w:r>
              </w:p>
            </w:tc>
            <w:tc>
              <w:tcPr>
                <w:tcW w:w="4962" w:type="dxa"/>
                <w:shd w:val="clear" w:color="auto" w:fill="auto"/>
              </w:tcPr>
              <w:p w:rsidR="004C2D07" w:rsidRPr="00E20C35" w:rsidRDefault="00D86B10" w:rsidP="00DC4087">
                <w:pPr>
                  <w:tabs>
                    <w:tab w:val="right" w:pos="8838"/>
                  </w:tabs>
                  <w:ind w:left="-108" w:right="-102"/>
                  <w:rPr>
                    <w:rFonts w:ascii="Palatino Linotype" w:eastAsia="Palatino Linotype" w:hAnsi="Palatino Linotype" w:cs="Palatino Linotype"/>
                  </w:rPr>
                </w:pPr>
                <w:r w:rsidRPr="00E20C35">
                  <w:rPr>
                    <w:rFonts w:ascii="Palatino Linotype" w:eastAsia="Palatino Linotype" w:hAnsi="Palatino Linotype" w:cs="Palatino Linotype"/>
                  </w:rPr>
                  <w:t>10618/INFOEM/IP/RR/2025</w:t>
                </w:r>
              </w:p>
            </w:tc>
          </w:tr>
          <w:tr w:rsidR="004C2D07" w:rsidTr="00DC4087">
            <w:trPr>
              <w:trHeight w:val="295"/>
            </w:trPr>
            <w:tc>
              <w:tcPr>
                <w:tcW w:w="2680" w:type="dxa"/>
                <w:shd w:val="clear" w:color="auto" w:fill="auto"/>
              </w:tcPr>
              <w:p w:rsidR="004C2D07" w:rsidRPr="00E20C35" w:rsidRDefault="00D86B10" w:rsidP="00E20C35">
                <w:pPr>
                  <w:tabs>
                    <w:tab w:val="right" w:pos="8838"/>
                  </w:tabs>
                  <w:ind w:right="-105"/>
                  <w:rPr>
                    <w:rFonts w:ascii="Palatino Linotype" w:eastAsia="Palatino Linotype" w:hAnsi="Palatino Linotype" w:cs="Palatino Linotype"/>
                    <w:b/>
                  </w:rPr>
                </w:pPr>
                <w:r w:rsidRPr="00E20C35">
                  <w:rPr>
                    <w:rFonts w:ascii="Palatino Linotype" w:eastAsia="Palatino Linotype" w:hAnsi="Palatino Linotype" w:cs="Palatino Linotype"/>
                    <w:b/>
                  </w:rPr>
                  <w:t>Sujeto Obligado:</w:t>
                </w:r>
              </w:p>
            </w:tc>
            <w:tc>
              <w:tcPr>
                <w:tcW w:w="4962" w:type="dxa"/>
                <w:shd w:val="clear" w:color="auto" w:fill="auto"/>
              </w:tcPr>
              <w:p w:rsidR="004C2D07" w:rsidRPr="00E20C35" w:rsidRDefault="00D86B10" w:rsidP="00DC4087">
                <w:pPr>
                  <w:tabs>
                    <w:tab w:val="left" w:pos="2834"/>
                    <w:tab w:val="right" w:pos="8838"/>
                  </w:tabs>
                  <w:ind w:left="-108" w:right="-102"/>
                  <w:rPr>
                    <w:rFonts w:ascii="Palatino Linotype" w:eastAsia="Palatino Linotype" w:hAnsi="Palatino Linotype" w:cs="Palatino Linotype"/>
                    <w:b/>
                  </w:rPr>
                </w:pPr>
                <w:r w:rsidRPr="00E20C35">
                  <w:rPr>
                    <w:rFonts w:ascii="Palatino Linotype" w:eastAsia="Palatino Linotype" w:hAnsi="Palatino Linotype" w:cs="Palatino Linotype"/>
                    <w:color w:val="000000"/>
                  </w:rPr>
                  <w:t>Organismo Público Descentralizado para la Prestación de Los Servicios de Agua Potable Alcantarillado y Saneamiento del Municipio de Naucalpan de Juárez</w:t>
                </w:r>
              </w:p>
            </w:tc>
          </w:tr>
          <w:tr w:rsidR="004C2D07" w:rsidTr="00DC4087">
            <w:trPr>
              <w:trHeight w:val="295"/>
            </w:trPr>
            <w:tc>
              <w:tcPr>
                <w:tcW w:w="2680" w:type="dxa"/>
                <w:shd w:val="clear" w:color="auto" w:fill="auto"/>
              </w:tcPr>
              <w:p w:rsidR="004C2D07" w:rsidRPr="00E20C35" w:rsidRDefault="00D86B10" w:rsidP="00E20C35">
                <w:pPr>
                  <w:tabs>
                    <w:tab w:val="right" w:pos="8838"/>
                  </w:tabs>
                  <w:ind w:right="-105"/>
                  <w:rPr>
                    <w:rFonts w:ascii="Palatino Linotype" w:eastAsia="Palatino Linotype" w:hAnsi="Palatino Linotype" w:cs="Palatino Linotype"/>
                    <w:b/>
                  </w:rPr>
                </w:pPr>
                <w:r w:rsidRPr="00E20C35">
                  <w:rPr>
                    <w:rFonts w:ascii="Palatino Linotype" w:eastAsia="Palatino Linotype" w:hAnsi="Palatino Linotype" w:cs="Palatino Linotype"/>
                    <w:b/>
                  </w:rPr>
                  <w:t>Comisionada ponente:</w:t>
                </w:r>
              </w:p>
            </w:tc>
            <w:tc>
              <w:tcPr>
                <w:tcW w:w="4962" w:type="dxa"/>
                <w:shd w:val="clear" w:color="auto" w:fill="auto"/>
              </w:tcPr>
              <w:p w:rsidR="004C2D07" w:rsidRPr="00E20C35" w:rsidRDefault="00D86B10" w:rsidP="00DC4087">
                <w:pPr>
                  <w:tabs>
                    <w:tab w:val="right" w:pos="8838"/>
                  </w:tabs>
                  <w:ind w:left="-108" w:right="-102"/>
                  <w:rPr>
                    <w:rFonts w:ascii="Palatino Linotype" w:eastAsia="Palatino Linotype" w:hAnsi="Palatino Linotype" w:cs="Palatino Linotype"/>
                  </w:rPr>
                </w:pPr>
                <w:r w:rsidRPr="00E20C35">
                  <w:rPr>
                    <w:rFonts w:ascii="Palatino Linotype" w:eastAsia="Palatino Linotype" w:hAnsi="Palatino Linotype" w:cs="Palatino Linotype"/>
                  </w:rPr>
                  <w:t>María del Rosario Mejía Ayala</w:t>
                </w:r>
              </w:p>
              <w:p w:rsidR="004C2D07" w:rsidRPr="00E20C35" w:rsidRDefault="004C2D07" w:rsidP="00DC4087">
                <w:pPr>
                  <w:tabs>
                    <w:tab w:val="right" w:pos="8838"/>
                  </w:tabs>
                  <w:ind w:left="-108" w:right="-102"/>
                  <w:rPr>
                    <w:rFonts w:ascii="Palatino Linotype" w:eastAsia="Palatino Linotype" w:hAnsi="Palatino Linotype" w:cs="Palatino Linotype"/>
                    <w:b/>
                  </w:rPr>
                </w:pPr>
              </w:p>
            </w:tc>
          </w:tr>
        </w:tbl>
        <w:p w:rsidR="004C2D07" w:rsidRDefault="004C2D07">
          <w:pPr>
            <w:tabs>
              <w:tab w:val="right" w:pos="8838"/>
            </w:tabs>
            <w:ind w:left="-28"/>
            <w:jc w:val="both"/>
            <w:rPr>
              <w:rFonts w:ascii="Arial" w:eastAsia="Arial" w:hAnsi="Arial" w:cs="Arial"/>
              <w:b/>
              <w:sz w:val="22"/>
              <w:szCs w:val="22"/>
            </w:rPr>
          </w:pPr>
        </w:p>
      </w:tc>
    </w:tr>
  </w:tbl>
  <w:p w:rsidR="004C2D07" w:rsidRDefault="0015196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4.05pt;margin-top:-153.55pt;width:589.8pt;height:768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tblW w:w="10348" w:type="dxa"/>
      <w:tblInd w:w="0" w:type="dxa"/>
      <w:tblLayout w:type="fixed"/>
      <w:tblLook w:val="0400" w:firstRow="0" w:lastRow="0" w:firstColumn="0" w:lastColumn="0" w:noHBand="0" w:noVBand="1"/>
    </w:tblPr>
    <w:tblGrid>
      <w:gridCol w:w="2268"/>
      <w:gridCol w:w="8080"/>
    </w:tblGrid>
    <w:tr w:rsidR="004C2D07" w:rsidTr="00E20C35">
      <w:trPr>
        <w:trHeight w:val="1435"/>
      </w:trPr>
      <w:tc>
        <w:tcPr>
          <w:tcW w:w="2268" w:type="dxa"/>
          <w:shd w:val="clear" w:color="auto" w:fill="auto"/>
        </w:tcPr>
        <w:p w:rsidR="004C2D07" w:rsidRDefault="004C2D07">
          <w:pPr>
            <w:tabs>
              <w:tab w:val="right" w:pos="4273"/>
            </w:tabs>
            <w:rPr>
              <w:rFonts w:ascii="Garamond" w:eastAsia="Garamond" w:hAnsi="Garamond" w:cs="Garamond"/>
              <w:sz w:val="22"/>
              <w:szCs w:val="22"/>
            </w:rPr>
          </w:pPr>
        </w:p>
      </w:tc>
      <w:tc>
        <w:tcPr>
          <w:tcW w:w="8080" w:type="dxa"/>
          <w:shd w:val="clear" w:color="auto" w:fill="auto"/>
        </w:tcPr>
        <w:tbl>
          <w:tblPr>
            <w:tblStyle w:val="a7"/>
            <w:tblW w:w="7500" w:type="dxa"/>
            <w:tblInd w:w="452" w:type="dxa"/>
            <w:tblLayout w:type="fixed"/>
            <w:tblLook w:val="0400" w:firstRow="0" w:lastRow="0" w:firstColumn="0" w:lastColumn="0" w:noHBand="0" w:noVBand="1"/>
          </w:tblPr>
          <w:tblGrid>
            <w:gridCol w:w="2680"/>
            <w:gridCol w:w="4820"/>
          </w:tblGrid>
          <w:tr w:rsidR="004C2D07" w:rsidTr="00DC4087">
            <w:trPr>
              <w:trHeight w:val="144"/>
            </w:trPr>
            <w:tc>
              <w:tcPr>
                <w:tcW w:w="2680" w:type="dxa"/>
                <w:shd w:val="clear" w:color="auto" w:fill="auto"/>
              </w:tcPr>
              <w:p w:rsidR="004C2D07" w:rsidRPr="00E20C35" w:rsidRDefault="00D86B10" w:rsidP="00E20C35">
                <w:pPr>
                  <w:tabs>
                    <w:tab w:val="right" w:pos="8838"/>
                  </w:tabs>
                  <w:ind w:left="-264" w:right="-105" w:firstLine="195"/>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b/>
                    <w:color w:val="000000" w:themeColor="text1"/>
                  </w:rPr>
                  <w:t>Recurso de Revisión:</w:t>
                </w:r>
              </w:p>
            </w:tc>
            <w:tc>
              <w:tcPr>
                <w:tcW w:w="4820" w:type="dxa"/>
                <w:shd w:val="clear" w:color="auto" w:fill="auto"/>
              </w:tcPr>
              <w:p w:rsidR="004C2D07" w:rsidRPr="00E20C35" w:rsidRDefault="00D86B10" w:rsidP="00DC4087">
                <w:pPr>
                  <w:tabs>
                    <w:tab w:val="right" w:pos="8838"/>
                  </w:tabs>
                  <w:ind w:left="-74" w:right="-105"/>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10618/INFOEM/IP/RR/2025</w:t>
                </w:r>
              </w:p>
            </w:tc>
          </w:tr>
          <w:tr w:rsidR="004C2D07" w:rsidTr="00DC4087">
            <w:trPr>
              <w:trHeight w:val="144"/>
            </w:trPr>
            <w:tc>
              <w:tcPr>
                <w:tcW w:w="2680" w:type="dxa"/>
                <w:shd w:val="clear" w:color="auto" w:fill="auto"/>
              </w:tcPr>
              <w:p w:rsidR="004C2D07" w:rsidRPr="00E20C35" w:rsidRDefault="00D86B10" w:rsidP="00E20C35">
                <w:pPr>
                  <w:tabs>
                    <w:tab w:val="right" w:pos="8838"/>
                  </w:tabs>
                  <w:ind w:left="-74" w:right="-105"/>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b/>
                    <w:color w:val="000000" w:themeColor="text1"/>
                  </w:rPr>
                  <w:t>Recurrente:</w:t>
                </w:r>
              </w:p>
            </w:tc>
            <w:tc>
              <w:tcPr>
                <w:tcW w:w="4820" w:type="dxa"/>
                <w:shd w:val="clear" w:color="auto" w:fill="auto"/>
              </w:tcPr>
              <w:p w:rsidR="004C2D07" w:rsidRPr="00E20C35" w:rsidRDefault="001770BE" w:rsidP="00DC4087">
                <w:pPr>
                  <w:tabs>
                    <w:tab w:val="left" w:pos="3122"/>
                    <w:tab w:val="right" w:pos="8838"/>
                  </w:tabs>
                  <w:ind w:left="-74" w:right="-105"/>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4C2D07" w:rsidTr="00DC4087">
            <w:trPr>
              <w:trHeight w:val="283"/>
            </w:trPr>
            <w:tc>
              <w:tcPr>
                <w:tcW w:w="2680" w:type="dxa"/>
                <w:shd w:val="clear" w:color="auto" w:fill="auto"/>
              </w:tcPr>
              <w:p w:rsidR="004C2D07" w:rsidRPr="00E20C35" w:rsidRDefault="00D86B10" w:rsidP="00E20C35">
                <w:pPr>
                  <w:tabs>
                    <w:tab w:val="right" w:pos="8838"/>
                  </w:tabs>
                  <w:ind w:left="-74" w:right="-105"/>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b/>
                    <w:color w:val="000000" w:themeColor="text1"/>
                  </w:rPr>
                  <w:t>Sujeto Obligado:</w:t>
                </w:r>
              </w:p>
            </w:tc>
            <w:tc>
              <w:tcPr>
                <w:tcW w:w="4820" w:type="dxa"/>
                <w:shd w:val="clear" w:color="auto" w:fill="auto"/>
              </w:tcPr>
              <w:p w:rsidR="004C2D07" w:rsidRPr="00E20C35" w:rsidRDefault="00D86B10" w:rsidP="00DC4087">
                <w:pPr>
                  <w:tabs>
                    <w:tab w:val="left" w:pos="2834"/>
                    <w:tab w:val="right" w:pos="8838"/>
                  </w:tabs>
                  <w:ind w:left="-74" w:right="-105"/>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Organismo Público Descentralizado para la Prestación de Los Servicios de Agua Potable Alcantarillado y Saneamiento del Municipio de Naucalpan de Juárez</w:t>
                </w:r>
              </w:p>
            </w:tc>
          </w:tr>
          <w:tr w:rsidR="004C2D07" w:rsidTr="00DC4087">
            <w:trPr>
              <w:trHeight w:val="283"/>
            </w:trPr>
            <w:tc>
              <w:tcPr>
                <w:tcW w:w="2680" w:type="dxa"/>
                <w:shd w:val="clear" w:color="auto" w:fill="auto"/>
              </w:tcPr>
              <w:p w:rsidR="004C2D07" w:rsidRPr="00E20C35" w:rsidRDefault="00D86B10" w:rsidP="00E20C35">
                <w:pPr>
                  <w:tabs>
                    <w:tab w:val="right" w:pos="8838"/>
                  </w:tabs>
                  <w:ind w:left="-74" w:right="-105"/>
                  <w:rPr>
                    <w:rFonts w:ascii="Palatino Linotype" w:eastAsia="Palatino Linotype" w:hAnsi="Palatino Linotype" w:cs="Palatino Linotype"/>
                    <w:b/>
                    <w:color w:val="000000" w:themeColor="text1"/>
                  </w:rPr>
                </w:pPr>
                <w:r w:rsidRPr="00E20C35">
                  <w:rPr>
                    <w:rFonts w:ascii="Palatino Linotype" w:eastAsia="Palatino Linotype" w:hAnsi="Palatino Linotype" w:cs="Palatino Linotype"/>
                    <w:b/>
                    <w:color w:val="000000" w:themeColor="text1"/>
                  </w:rPr>
                  <w:t>Comisionada ponente:</w:t>
                </w:r>
              </w:p>
            </w:tc>
            <w:tc>
              <w:tcPr>
                <w:tcW w:w="4820" w:type="dxa"/>
                <w:shd w:val="clear" w:color="auto" w:fill="auto"/>
              </w:tcPr>
              <w:p w:rsidR="004C2D07" w:rsidRPr="00E20C35" w:rsidRDefault="00D86B10" w:rsidP="00DC4087">
                <w:pPr>
                  <w:tabs>
                    <w:tab w:val="right" w:pos="8838"/>
                  </w:tabs>
                  <w:ind w:left="-74" w:right="-105"/>
                  <w:rPr>
                    <w:rFonts w:ascii="Palatino Linotype" w:eastAsia="Palatino Linotype" w:hAnsi="Palatino Linotype" w:cs="Palatino Linotype"/>
                    <w:color w:val="000000" w:themeColor="text1"/>
                  </w:rPr>
                </w:pPr>
                <w:r w:rsidRPr="00E20C35">
                  <w:rPr>
                    <w:rFonts w:ascii="Palatino Linotype" w:eastAsia="Palatino Linotype" w:hAnsi="Palatino Linotype" w:cs="Palatino Linotype"/>
                    <w:color w:val="000000" w:themeColor="text1"/>
                  </w:rPr>
                  <w:t>María del Rosario Mejía Ayala</w:t>
                </w:r>
              </w:p>
              <w:p w:rsidR="004C2D07" w:rsidRPr="00E20C35" w:rsidRDefault="004C2D07" w:rsidP="00DC4087">
                <w:pPr>
                  <w:tabs>
                    <w:tab w:val="right" w:pos="8838"/>
                  </w:tabs>
                  <w:ind w:left="-74" w:right="-105"/>
                  <w:rPr>
                    <w:rFonts w:ascii="Palatino Linotype" w:eastAsia="Palatino Linotype" w:hAnsi="Palatino Linotype" w:cs="Palatino Linotype"/>
                    <w:color w:val="000000" w:themeColor="text1"/>
                  </w:rPr>
                </w:pPr>
              </w:p>
            </w:tc>
          </w:tr>
        </w:tbl>
        <w:p w:rsidR="004C2D07" w:rsidRDefault="004C2D07">
          <w:pPr>
            <w:tabs>
              <w:tab w:val="right" w:pos="8838"/>
            </w:tabs>
            <w:ind w:left="-28"/>
            <w:jc w:val="both"/>
            <w:rPr>
              <w:rFonts w:ascii="Arial" w:eastAsia="Arial" w:hAnsi="Arial" w:cs="Arial"/>
              <w:b/>
              <w:sz w:val="22"/>
              <w:szCs w:val="22"/>
            </w:rPr>
          </w:pPr>
        </w:p>
      </w:tc>
    </w:tr>
  </w:tbl>
  <w:p w:rsidR="004C2D07" w:rsidRDefault="0015196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0.1pt;margin-top:-159.8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A6C69"/>
    <w:multiLevelType w:val="hybridMultilevel"/>
    <w:tmpl w:val="7812E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B7709C"/>
    <w:multiLevelType w:val="multilevel"/>
    <w:tmpl w:val="ABE87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D07ABB"/>
    <w:multiLevelType w:val="multilevel"/>
    <w:tmpl w:val="5FFEEA2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07"/>
    <w:rsid w:val="00056EB6"/>
    <w:rsid w:val="00151968"/>
    <w:rsid w:val="001770BE"/>
    <w:rsid w:val="001C2049"/>
    <w:rsid w:val="00294A33"/>
    <w:rsid w:val="002A5C7F"/>
    <w:rsid w:val="00381A9E"/>
    <w:rsid w:val="004C2D07"/>
    <w:rsid w:val="006266D1"/>
    <w:rsid w:val="008B72A4"/>
    <w:rsid w:val="00BC1304"/>
    <w:rsid w:val="00D86B10"/>
    <w:rsid w:val="00DC4087"/>
    <w:rsid w:val="00E20C35"/>
    <w:rsid w:val="00E42E9F"/>
    <w:rsid w:val="00E94E86"/>
    <w:rsid w:val="00EC734C"/>
    <w:rsid w:val="00FE76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45EB1A3-A3E5-4C2D-A866-A9512363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38273.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FeW9p5pcy6w5oNvrR59DiLD4A==">CgMxLjAyDmgucXRhdmNxcnZvbHc4MghoLmdqZGd4czIJaC4zMGowemxsMgloLjFmb2I5dGUyCWguM3pueXNoNzIJaC4yZXQ5MnAwMgloLjNkeTZ2a20yDmgucThjZG5raGI1dXgyMgloLjNyZGNyam44AHIhMW9pR3J2MGZNMFNndC1Ta0VOdU1fMXpsN2NyaVFFem5O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2487</Words>
  <Characters>13679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Cuenta Microsoft</cp:lastModifiedBy>
  <cp:revision>12</cp:revision>
  <cp:lastPrinted>2025-10-17T17:45:00Z</cp:lastPrinted>
  <dcterms:created xsi:type="dcterms:W3CDTF">2025-10-02T17:49:00Z</dcterms:created>
  <dcterms:modified xsi:type="dcterms:W3CDTF">2025-11-12T18:01:00Z</dcterms:modified>
</cp:coreProperties>
</file>