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6" w:rsidRPr="00324D12" w:rsidRDefault="00852166" w:rsidP="00DF7A6E">
      <w:pPr>
        <w:widowControl w:val="0"/>
        <w:spacing w:line="360" w:lineRule="auto"/>
        <w:jc w:val="both"/>
        <w:rPr>
          <w:rFonts w:ascii="Palatino Linotype" w:eastAsia="Calibri" w:hAnsi="Palatino Linotype" w:cs="Arial"/>
          <w:b/>
          <w:color w:val="000000"/>
        </w:rPr>
      </w:pPr>
      <w:r w:rsidRPr="00324D12">
        <w:rPr>
          <w:rFonts w:ascii="Palatino Linotype" w:hAnsi="Palatino Linotype" w:cs="Arial"/>
          <w:b/>
        </w:rPr>
        <w:t>VOTO</w:t>
      </w:r>
      <w:r w:rsidR="00A82254" w:rsidRPr="00324D12">
        <w:rPr>
          <w:rFonts w:ascii="Palatino Linotype" w:hAnsi="Palatino Linotype" w:cs="Arial"/>
          <w:b/>
        </w:rPr>
        <w:t xml:space="preserve"> </w:t>
      </w:r>
      <w:r w:rsidR="00801C61" w:rsidRPr="00801C61">
        <w:rPr>
          <w:rFonts w:ascii="Palatino Linotype" w:hAnsi="Palatino Linotype" w:cs="Arial"/>
          <w:b/>
        </w:rPr>
        <w:t xml:space="preserve">PARTICULAR </w:t>
      </w:r>
      <w:r w:rsidRPr="00324D12">
        <w:rPr>
          <w:rFonts w:ascii="Palatino Linotype" w:hAnsi="Palatino Linotype" w:cs="Arial"/>
          <w:b/>
        </w:rPr>
        <w:t>QUE</w:t>
      </w:r>
      <w:r w:rsidR="00A82254" w:rsidRPr="00324D12">
        <w:rPr>
          <w:rFonts w:ascii="Palatino Linotype" w:hAnsi="Palatino Linotype" w:cs="Arial"/>
          <w:b/>
        </w:rPr>
        <w:t xml:space="preserve"> </w:t>
      </w:r>
      <w:r w:rsidRPr="00324D12">
        <w:rPr>
          <w:rFonts w:ascii="Palatino Linotype" w:hAnsi="Palatino Linotype" w:cs="Arial"/>
          <w:b/>
        </w:rPr>
        <w:t>FORMULA</w:t>
      </w:r>
      <w:r w:rsidR="00A82254" w:rsidRPr="00324D12">
        <w:rPr>
          <w:rFonts w:ascii="Palatino Linotype" w:hAnsi="Palatino Linotype" w:cs="Arial"/>
          <w:b/>
        </w:rPr>
        <w:t xml:space="preserve"> </w:t>
      </w:r>
      <w:r w:rsidRPr="00324D12">
        <w:rPr>
          <w:rFonts w:ascii="Palatino Linotype" w:hAnsi="Palatino Linotype" w:cs="Arial"/>
          <w:b/>
        </w:rPr>
        <w:t>LA</w:t>
      </w:r>
      <w:r w:rsidR="00A82254" w:rsidRPr="00324D12">
        <w:rPr>
          <w:rFonts w:ascii="Palatino Linotype" w:hAnsi="Palatino Linotype" w:cs="Arial"/>
          <w:b/>
        </w:rPr>
        <w:t xml:space="preserve"> </w:t>
      </w:r>
      <w:r w:rsidRPr="00324D12">
        <w:rPr>
          <w:rFonts w:ascii="Palatino Linotype" w:hAnsi="Palatino Linotype" w:cs="Arial"/>
          <w:b/>
        </w:rPr>
        <w:t>COMISIONADA</w:t>
      </w:r>
      <w:r w:rsidR="00A82254" w:rsidRPr="00324D12">
        <w:rPr>
          <w:rFonts w:ascii="Palatino Linotype" w:hAnsi="Palatino Linotype" w:cs="Arial"/>
          <w:b/>
        </w:rPr>
        <w:t xml:space="preserve"> </w:t>
      </w:r>
      <w:r w:rsidR="00801C61">
        <w:rPr>
          <w:rFonts w:ascii="Palatino Linotype" w:hAnsi="Palatino Linotype" w:cs="Arial"/>
          <w:b/>
        </w:rPr>
        <w:t>SHARON CRISTINA MORALES MARTÍNEZ</w:t>
      </w:r>
      <w:r w:rsidRPr="00324D12">
        <w:rPr>
          <w:rFonts w:ascii="Palatino Linotype" w:hAnsi="Palatino Linotype" w:cs="Arial"/>
          <w:b/>
        </w:rPr>
        <w:t>,</w:t>
      </w:r>
      <w:r w:rsidR="00A82254" w:rsidRPr="00324D12">
        <w:rPr>
          <w:rFonts w:ascii="Palatino Linotype" w:hAnsi="Palatino Linotype" w:cs="Arial"/>
          <w:b/>
        </w:rPr>
        <w:t xml:space="preserve"> </w:t>
      </w:r>
      <w:r w:rsidRPr="00324D12">
        <w:rPr>
          <w:rFonts w:ascii="Palatino Linotype" w:hAnsi="Palatino Linotype" w:cs="Arial"/>
          <w:b/>
        </w:rPr>
        <w:t>EN</w:t>
      </w:r>
      <w:r w:rsidR="00A82254" w:rsidRPr="00324D12">
        <w:rPr>
          <w:rFonts w:ascii="Palatino Linotype" w:hAnsi="Palatino Linotype" w:cs="Arial"/>
          <w:b/>
        </w:rPr>
        <w:t xml:space="preserve"> </w:t>
      </w:r>
      <w:r w:rsidRPr="00324D12">
        <w:rPr>
          <w:rFonts w:ascii="Palatino Linotype" w:hAnsi="Palatino Linotype" w:cs="Arial"/>
          <w:b/>
        </w:rPr>
        <w:t>RELACIÓN</w:t>
      </w:r>
      <w:r w:rsidR="00A82254" w:rsidRPr="00324D12">
        <w:rPr>
          <w:rFonts w:ascii="Palatino Linotype" w:hAnsi="Palatino Linotype" w:cs="Arial"/>
          <w:b/>
        </w:rPr>
        <w:t xml:space="preserve"> </w:t>
      </w:r>
      <w:r w:rsidRPr="00324D12">
        <w:rPr>
          <w:rFonts w:ascii="Palatino Linotype" w:hAnsi="Palatino Linotype" w:cs="Arial"/>
          <w:b/>
        </w:rPr>
        <w:t>CON</w:t>
      </w:r>
      <w:r w:rsidR="00A82254" w:rsidRPr="00324D12">
        <w:rPr>
          <w:rFonts w:ascii="Palatino Linotype" w:hAnsi="Palatino Linotype" w:cs="Arial"/>
          <w:b/>
        </w:rPr>
        <w:t xml:space="preserve"> </w:t>
      </w:r>
      <w:r w:rsidRPr="00324D12">
        <w:rPr>
          <w:rFonts w:ascii="Palatino Linotype" w:hAnsi="Palatino Linotype" w:cs="Arial"/>
          <w:b/>
        </w:rPr>
        <w:t>LA</w:t>
      </w:r>
      <w:r w:rsidR="00A82254" w:rsidRPr="00324D12">
        <w:rPr>
          <w:rFonts w:ascii="Palatino Linotype" w:hAnsi="Palatino Linotype" w:cs="Arial"/>
          <w:b/>
        </w:rPr>
        <w:t xml:space="preserve"> </w:t>
      </w:r>
      <w:r w:rsidRPr="00324D12">
        <w:rPr>
          <w:rFonts w:ascii="Palatino Linotype" w:hAnsi="Palatino Linotype" w:cs="Arial"/>
          <w:b/>
        </w:rPr>
        <w:t>RESOLUCIÓN</w:t>
      </w:r>
      <w:r w:rsidR="00A82254" w:rsidRPr="00324D12">
        <w:rPr>
          <w:rFonts w:ascii="Palatino Linotype" w:hAnsi="Palatino Linotype" w:cs="Arial"/>
          <w:b/>
        </w:rPr>
        <w:t xml:space="preserve"> </w:t>
      </w:r>
      <w:r w:rsidRPr="00324D12">
        <w:rPr>
          <w:rFonts w:ascii="Palatino Linotype" w:hAnsi="Palatino Linotype" w:cs="Arial"/>
          <w:b/>
        </w:rPr>
        <w:t>DICTADA</w:t>
      </w:r>
      <w:r w:rsidR="00A82254" w:rsidRPr="00324D12">
        <w:rPr>
          <w:rFonts w:ascii="Palatino Linotype" w:hAnsi="Palatino Linotype" w:cs="Arial"/>
          <w:b/>
        </w:rPr>
        <w:t xml:space="preserve"> </w:t>
      </w:r>
      <w:r w:rsidRPr="00324D12">
        <w:rPr>
          <w:rFonts w:ascii="Palatino Linotype" w:hAnsi="Palatino Linotype" w:cs="Arial"/>
          <w:b/>
        </w:rPr>
        <w:t>POR</w:t>
      </w:r>
      <w:r w:rsidR="00A82254" w:rsidRPr="00324D12">
        <w:rPr>
          <w:rFonts w:ascii="Palatino Linotype" w:hAnsi="Palatino Linotype" w:cs="Arial"/>
          <w:b/>
        </w:rPr>
        <w:t xml:space="preserve"> </w:t>
      </w:r>
      <w:r w:rsidRPr="00324D12">
        <w:rPr>
          <w:rFonts w:ascii="Palatino Linotype" w:hAnsi="Palatino Linotype" w:cs="Arial"/>
          <w:b/>
        </w:rPr>
        <w:t>EL</w:t>
      </w:r>
      <w:r w:rsidR="00A82254" w:rsidRPr="00324D12">
        <w:rPr>
          <w:rFonts w:ascii="Palatino Linotype" w:hAnsi="Palatino Linotype" w:cs="Arial"/>
          <w:b/>
        </w:rPr>
        <w:t xml:space="preserve"> </w:t>
      </w:r>
      <w:r w:rsidRPr="00324D12">
        <w:rPr>
          <w:rFonts w:ascii="Palatino Linotype" w:hAnsi="Palatino Linotype" w:cs="Arial"/>
          <w:b/>
        </w:rPr>
        <w:t>PLENO</w:t>
      </w:r>
      <w:r w:rsidR="00A82254" w:rsidRPr="00324D12">
        <w:rPr>
          <w:rFonts w:ascii="Palatino Linotype" w:hAnsi="Palatino Linotype" w:cs="Arial"/>
          <w:b/>
        </w:rPr>
        <w:t xml:space="preserve"> </w:t>
      </w:r>
      <w:r w:rsidRPr="00324D12">
        <w:rPr>
          <w:rFonts w:ascii="Palatino Linotype" w:hAnsi="Palatino Linotype" w:cs="Arial"/>
          <w:b/>
        </w:rPr>
        <w:t>DEL</w:t>
      </w:r>
      <w:r w:rsidR="00A82254" w:rsidRPr="00324D12">
        <w:rPr>
          <w:rFonts w:ascii="Palatino Linotype" w:hAnsi="Palatino Linotype" w:cs="Arial"/>
          <w:b/>
        </w:rPr>
        <w:t xml:space="preserve"> </w:t>
      </w:r>
      <w:r w:rsidRPr="00324D12">
        <w:rPr>
          <w:rFonts w:ascii="Palatino Linotype" w:hAnsi="Palatino Linotype" w:cs="Arial"/>
          <w:b/>
        </w:rPr>
        <w:t>INSTITUTO</w:t>
      </w:r>
      <w:r w:rsidR="00A82254" w:rsidRPr="00324D12">
        <w:rPr>
          <w:rFonts w:ascii="Palatino Linotype" w:hAnsi="Palatino Linotype" w:cs="Arial"/>
          <w:b/>
        </w:rPr>
        <w:t xml:space="preserve"> </w:t>
      </w:r>
      <w:r w:rsidRPr="00324D12">
        <w:rPr>
          <w:rFonts w:ascii="Palatino Linotype" w:hAnsi="Palatino Linotype" w:cs="Arial"/>
          <w:b/>
        </w:rPr>
        <w:t>DE</w:t>
      </w:r>
      <w:r w:rsidR="00A82254" w:rsidRPr="00324D12">
        <w:rPr>
          <w:rFonts w:ascii="Palatino Linotype" w:hAnsi="Palatino Linotype" w:cs="Arial"/>
          <w:b/>
        </w:rPr>
        <w:t xml:space="preserve"> </w:t>
      </w:r>
      <w:r w:rsidRPr="00324D12">
        <w:rPr>
          <w:rFonts w:ascii="Palatino Linotype" w:hAnsi="Palatino Linotype" w:cs="Arial"/>
          <w:b/>
        </w:rPr>
        <w:t>TRANSPARENCIA,</w:t>
      </w:r>
      <w:r w:rsidR="00A82254" w:rsidRPr="00324D12">
        <w:rPr>
          <w:rFonts w:ascii="Palatino Linotype" w:hAnsi="Palatino Linotype" w:cs="Arial"/>
          <w:b/>
        </w:rPr>
        <w:t xml:space="preserve"> </w:t>
      </w:r>
      <w:r w:rsidRPr="00324D12">
        <w:rPr>
          <w:rFonts w:ascii="Palatino Linotype" w:hAnsi="Palatino Linotype" w:cs="Arial"/>
          <w:b/>
        </w:rPr>
        <w:t>ACCESO</w:t>
      </w:r>
      <w:r w:rsidR="00A82254" w:rsidRPr="00324D12">
        <w:rPr>
          <w:rFonts w:ascii="Palatino Linotype" w:hAnsi="Palatino Linotype" w:cs="Arial"/>
          <w:b/>
        </w:rPr>
        <w:t xml:space="preserve"> </w:t>
      </w:r>
      <w:r w:rsidRPr="00324D12">
        <w:rPr>
          <w:rFonts w:ascii="Palatino Linotype" w:hAnsi="Palatino Linotype" w:cs="Arial"/>
          <w:b/>
        </w:rPr>
        <w:t>A</w:t>
      </w:r>
      <w:r w:rsidR="00A82254" w:rsidRPr="00324D12">
        <w:rPr>
          <w:rFonts w:ascii="Palatino Linotype" w:hAnsi="Palatino Linotype" w:cs="Arial"/>
          <w:b/>
        </w:rPr>
        <w:t xml:space="preserve"> </w:t>
      </w:r>
      <w:r w:rsidRPr="00324D12">
        <w:rPr>
          <w:rFonts w:ascii="Palatino Linotype" w:hAnsi="Palatino Linotype" w:cs="Arial"/>
          <w:b/>
        </w:rPr>
        <w:t>LA</w:t>
      </w:r>
      <w:r w:rsidR="00A82254" w:rsidRPr="00324D12">
        <w:rPr>
          <w:rFonts w:ascii="Palatino Linotype" w:hAnsi="Palatino Linotype" w:cs="Arial"/>
          <w:b/>
        </w:rPr>
        <w:t xml:space="preserve"> </w:t>
      </w:r>
      <w:r w:rsidRPr="00324D12">
        <w:rPr>
          <w:rFonts w:ascii="Palatino Linotype" w:hAnsi="Palatino Linotype" w:cs="Arial"/>
          <w:b/>
        </w:rPr>
        <w:t>INFORMACIÓN</w:t>
      </w:r>
      <w:r w:rsidR="00A82254" w:rsidRPr="00324D12">
        <w:rPr>
          <w:rFonts w:ascii="Palatino Linotype" w:hAnsi="Palatino Linotype" w:cs="Arial"/>
          <w:b/>
        </w:rPr>
        <w:t xml:space="preserve"> </w:t>
      </w:r>
      <w:r w:rsidRPr="00324D12">
        <w:rPr>
          <w:rFonts w:ascii="Palatino Linotype" w:hAnsi="Palatino Linotype" w:cs="Arial"/>
          <w:b/>
        </w:rPr>
        <w:t>PÚBLICA</w:t>
      </w:r>
      <w:r w:rsidR="00A82254" w:rsidRPr="00324D12">
        <w:rPr>
          <w:rFonts w:ascii="Palatino Linotype" w:hAnsi="Palatino Linotype" w:cs="Arial"/>
          <w:b/>
        </w:rPr>
        <w:t xml:space="preserve"> </w:t>
      </w:r>
      <w:r w:rsidRPr="00324D12">
        <w:rPr>
          <w:rFonts w:ascii="Palatino Linotype" w:hAnsi="Palatino Linotype" w:cs="Arial"/>
          <w:b/>
        </w:rPr>
        <w:t>Y</w:t>
      </w:r>
      <w:r w:rsidR="00A82254" w:rsidRPr="00324D12">
        <w:rPr>
          <w:rFonts w:ascii="Palatino Linotype" w:hAnsi="Palatino Linotype" w:cs="Arial"/>
          <w:b/>
        </w:rPr>
        <w:t xml:space="preserve"> </w:t>
      </w:r>
      <w:r w:rsidRPr="00324D12">
        <w:rPr>
          <w:rFonts w:ascii="Palatino Linotype" w:hAnsi="Palatino Linotype" w:cs="Arial"/>
          <w:b/>
        </w:rPr>
        <w:t>PROTECCIÓN</w:t>
      </w:r>
      <w:r w:rsidR="00A82254" w:rsidRPr="00324D12">
        <w:rPr>
          <w:rFonts w:ascii="Palatino Linotype" w:hAnsi="Palatino Linotype" w:cs="Arial"/>
          <w:b/>
        </w:rPr>
        <w:t xml:space="preserve"> </w:t>
      </w:r>
      <w:r w:rsidRPr="00324D12">
        <w:rPr>
          <w:rFonts w:ascii="Palatino Linotype" w:hAnsi="Palatino Linotype" w:cs="Arial"/>
          <w:b/>
        </w:rPr>
        <w:t>DE</w:t>
      </w:r>
      <w:r w:rsidR="00A82254" w:rsidRPr="00324D12">
        <w:rPr>
          <w:rFonts w:ascii="Palatino Linotype" w:hAnsi="Palatino Linotype" w:cs="Arial"/>
          <w:b/>
        </w:rPr>
        <w:t xml:space="preserve"> </w:t>
      </w:r>
      <w:r w:rsidRPr="00324D12">
        <w:rPr>
          <w:rFonts w:ascii="Palatino Linotype" w:hAnsi="Palatino Linotype" w:cs="Arial"/>
          <w:b/>
        </w:rPr>
        <w:t>DATOS</w:t>
      </w:r>
      <w:r w:rsidR="00A82254" w:rsidRPr="00324D12">
        <w:rPr>
          <w:rFonts w:ascii="Palatino Linotype" w:hAnsi="Palatino Linotype" w:cs="Arial"/>
          <w:b/>
        </w:rPr>
        <w:t xml:space="preserve"> </w:t>
      </w:r>
      <w:r w:rsidRPr="00324D12">
        <w:rPr>
          <w:rFonts w:ascii="Palatino Linotype" w:hAnsi="Palatino Linotype" w:cs="Arial"/>
          <w:b/>
        </w:rPr>
        <w:t>PERSONALES</w:t>
      </w:r>
      <w:r w:rsidR="00A82254" w:rsidRPr="00324D12">
        <w:rPr>
          <w:rFonts w:ascii="Palatino Linotype" w:hAnsi="Palatino Linotype" w:cs="Arial"/>
          <w:b/>
        </w:rPr>
        <w:t xml:space="preserve"> </w:t>
      </w:r>
      <w:r w:rsidRPr="00324D12">
        <w:rPr>
          <w:rFonts w:ascii="Palatino Linotype" w:hAnsi="Palatino Linotype" w:cs="Arial"/>
          <w:b/>
        </w:rPr>
        <w:t>DEL</w:t>
      </w:r>
      <w:r w:rsidR="00A82254" w:rsidRPr="00324D12">
        <w:rPr>
          <w:rFonts w:ascii="Palatino Linotype" w:hAnsi="Palatino Linotype" w:cs="Arial"/>
          <w:b/>
        </w:rPr>
        <w:t xml:space="preserve"> </w:t>
      </w:r>
      <w:r w:rsidRPr="00324D12">
        <w:rPr>
          <w:rFonts w:ascii="Palatino Linotype" w:hAnsi="Palatino Linotype" w:cs="Arial"/>
          <w:b/>
        </w:rPr>
        <w:t>ESTADO</w:t>
      </w:r>
      <w:r w:rsidR="00A82254" w:rsidRPr="00324D12">
        <w:rPr>
          <w:rFonts w:ascii="Palatino Linotype" w:hAnsi="Palatino Linotype" w:cs="Arial"/>
          <w:b/>
        </w:rPr>
        <w:t xml:space="preserve"> </w:t>
      </w:r>
      <w:r w:rsidRPr="00324D12">
        <w:rPr>
          <w:rFonts w:ascii="Palatino Linotype" w:hAnsi="Palatino Linotype" w:cs="Arial"/>
          <w:b/>
        </w:rPr>
        <w:t>DE</w:t>
      </w:r>
      <w:r w:rsidR="00A82254" w:rsidRPr="00324D12">
        <w:rPr>
          <w:rFonts w:ascii="Palatino Linotype" w:hAnsi="Palatino Linotype" w:cs="Arial"/>
          <w:b/>
        </w:rPr>
        <w:t xml:space="preserve"> </w:t>
      </w:r>
      <w:r w:rsidRPr="00324D12">
        <w:rPr>
          <w:rFonts w:ascii="Palatino Linotype" w:hAnsi="Palatino Linotype" w:cs="Arial"/>
          <w:b/>
        </w:rPr>
        <w:t>MÉXICO</w:t>
      </w:r>
      <w:r w:rsidR="00A82254" w:rsidRPr="00324D12">
        <w:rPr>
          <w:rFonts w:ascii="Palatino Linotype" w:hAnsi="Palatino Linotype" w:cs="Arial"/>
          <w:b/>
        </w:rPr>
        <w:t xml:space="preserve"> </w:t>
      </w:r>
      <w:r w:rsidRPr="00324D12">
        <w:rPr>
          <w:rFonts w:ascii="Palatino Linotype" w:hAnsi="Palatino Linotype" w:cs="Arial"/>
          <w:b/>
        </w:rPr>
        <w:t>Y</w:t>
      </w:r>
      <w:r w:rsidR="00A82254" w:rsidRPr="00324D12">
        <w:rPr>
          <w:rFonts w:ascii="Palatino Linotype" w:hAnsi="Palatino Linotype" w:cs="Arial"/>
          <w:b/>
        </w:rPr>
        <w:t xml:space="preserve"> </w:t>
      </w:r>
      <w:r w:rsidRPr="00324D12">
        <w:rPr>
          <w:rFonts w:ascii="Palatino Linotype" w:hAnsi="Palatino Linotype" w:cs="Arial"/>
          <w:b/>
        </w:rPr>
        <w:t>MUNICIPIOS,</w:t>
      </w:r>
      <w:r w:rsidR="00A82254" w:rsidRPr="00324D12">
        <w:rPr>
          <w:rFonts w:ascii="Palatino Linotype" w:hAnsi="Palatino Linotype" w:cs="Arial"/>
          <w:b/>
        </w:rPr>
        <w:t xml:space="preserve"> </w:t>
      </w:r>
      <w:r w:rsidRPr="00324D12">
        <w:rPr>
          <w:rFonts w:ascii="Palatino Linotype" w:hAnsi="Palatino Linotype" w:cs="Arial"/>
          <w:b/>
        </w:rPr>
        <w:t>EN</w:t>
      </w:r>
      <w:r w:rsidR="00A82254" w:rsidRPr="00324D12">
        <w:rPr>
          <w:rFonts w:ascii="Palatino Linotype" w:hAnsi="Palatino Linotype" w:cs="Arial"/>
          <w:b/>
        </w:rPr>
        <w:t xml:space="preserve"> </w:t>
      </w:r>
      <w:r w:rsidRPr="00324D12">
        <w:rPr>
          <w:rFonts w:ascii="Palatino Linotype" w:hAnsi="Palatino Linotype" w:cs="Arial"/>
          <w:b/>
        </w:rPr>
        <w:t>LA</w:t>
      </w:r>
      <w:r w:rsidR="00A82254" w:rsidRPr="00324D12">
        <w:rPr>
          <w:rFonts w:ascii="Palatino Linotype" w:hAnsi="Palatino Linotype" w:cs="Arial"/>
          <w:b/>
        </w:rPr>
        <w:t xml:space="preserve"> </w:t>
      </w:r>
      <w:r w:rsidR="00801C61">
        <w:rPr>
          <w:rFonts w:ascii="Palatino Linotype" w:hAnsi="Palatino Linotype" w:cs="Arial"/>
          <w:b/>
        </w:rPr>
        <w:t xml:space="preserve">VIGÉSIMA NOVENA </w:t>
      </w:r>
      <w:r w:rsidR="00BD0545" w:rsidRPr="00BD0545">
        <w:rPr>
          <w:rFonts w:ascii="Palatino Linotype" w:hAnsi="Palatino Linotype" w:cs="Arial"/>
          <w:b/>
        </w:rPr>
        <w:t xml:space="preserve">SESIÓN ORDINARIA DEL </w:t>
      </w:r>
      <w:r w:rsidR="00801C61">
        <w:rPr>
          <w:rFonts w:ascii="Palatino Linotype" w:hAnsi="Palatino Linotype" w:cs="Arial"/>
          <w:b/>
        </w:rPr>
        <w:t xml:space="preserve">VEINTICINCO DE AGOSTO </w:t>
      </w:r>
      <w:r w:rsidR="00BD0545" w:rsidRPr="00BD0545">
        <w:rPr>
          <w:rFonts w:ascii="Palatino Linotype" w:hAnsi="Palatino Linotype" w:cs="Arial"/>
          <w:b/>
        </w:rPr>
        <w:t>DE DOS MIL VEINTIUNO</w:t>
      </w:r>
      <w:r w:rsidR="0005349F" w:rsidRPr="00324D12">
        <w:rPr>
          <w:rFonts w:ascii="Palatino Linotype" w:hAnsi="Palatino Linotype" w:cs="Arial"/>
          <w:b/>
        </w:rPr>
        <w:t>,</w:t>
      </w:r>
      <w:r w:rsidR="00A82254" w:rsidRPr="00324D12">
        <w:rPr>
          <w:rFonts w:ascii="Palatino Linotype" w:hAnsi="Palatino Linotype" w:cs="Arial"/>
          <w:b/>
        </w:rPr>
        <w:t xml:space="preserve"> </w:t>
      </w:r>
      <w:r w:rsidRPr="00324D12">
        <w:rPr>
          <w:rFonts w:ascii="Palatino Linotype" w:hAnsi="Palatino Linotype" w:cs="Arial"/>
          <w:b/>
        </w:rPr>
        <w:t>EN</w:t>
      </w:r>
      <w:r w:rsidR="00A82254" w:rsidRPr="00324D12">
        <w:rPr>
          <w:rFonts w:ascii="Palatino Linotype" w:hAnsi="Palatino Linotype" w:cs="Arial"/>
          <w:b/>
        </w:rPr>
        <w:t xml:space="preserve"> </w:t>
      </w:r>
      <w:r w:rsidRPr="00324D12">
        <w:rPr>
          <w:rFonts w:ascii="Palatino Linotype" w:hAnsi="Palatino Linotype" w:cs="Arial"/>
          <w:b/>
        </w:rPr>
        <w:t>EL</w:t>
      </w:r>
      <w:r w:rsidR="00A82254" w:rsidRPr="00324D12">
        <w:rPr>
          <w:rFonts w:ascii="Palatino Linotype" w:hAnsi="Palatino Linotype" w:cs="Arial"/>
          <w:b/>
        </w:rPr>
        <w:t xml:space="preserve"> </w:t>
      </w:r>
      <w:r w:rsidRPr="00324D12">
        <w:rPr>
          <w:rFonts w:ascii="Palatino Linotype" w:hAnsi="Palatino Linotype" w:cs="Arial"/>
          <w:b/>
        </w:rPr>
        <w:t>RECURSO</w:t>
      </w:r>
      <w:r w:rsidR="00A82254" w:rsidRPr="00324D12">
        <w:rPr>
          <w:rFonts w:ascii="Palatino Linotype" w:hAnsi="Palatino Linotype" w:cs="Arial"/>
          <w:b/>
        </w:rPr>
        <w:t xml:space="preserve"> </w:t>
      </w:r>
      <w:r w:rsidRPr="00324D12">
        <w:rPr>
          <w:rFonts w:ascii="Palatino Linotype" w:hAnsi="Palatino Linotype" w:cs="Arial"/>
          <w:b/>
        </w:rPr>
        <w:t>DE</w:t>
      </w:r>
      <w:r w:rsidR="00A82254" w:rsidRPr="00324D12">
        <w:rPr>
          <w:rFonts w:ascii="Palatino Linotype" w:hAnsi="Palatino Linotype" w:cs="Arial"/>
          <w:b/>
        </w:rPr>
        <w:t xml:space="preserve"> </w:t>
      </w:r>
      <w:r w:rsidRPr="00324D12">
        <w:rPr>
          <w:rFonts w:ascii="Palatino Linotype" w:hAnsi="Palatino Linotype" w:cs="Arial"/>
          <w:b/>
        </w:rPr>
        <w:t>REVISIÓN</w:t>
      </w:r>
      <w:r w:rsidR="00A82254" w:rsidRPr="00324D12">
        <w:rPr>
          <w:rFonts w:ascii="Palatino Linotype" w:hAnsi="Palatino Linotype" w:cs="Arial"/>
          <w:b/>
        </w:rPr>
        <w:t xml:space="preserve"> </w:t>
      </w:r>
      <w:r w:rsidR="00BD0545" w:rsidRPr="00BB619E">
        <w:rPr>
          <w:rFonts w:ascii="Palatino Linotype" w:hAnsi="Palatino Linotype"/>
          <w:b/>
        </w:rPr>
        <w:t>0</w:t>
      </w:r>
      <w:r w:rsidR="00801C61">
        <w:rPr>
          <w:rFonts w:ascii="Palatino Linotype" w:hAnsi="Palatino Linotype"/>
          <w:b/>
        </w:rPr>
        <w:t>2799</w:t>
      </w:r>
      <w:r w:rsidR="00BD0545" w:rsidRPr="00BB619E">
        <w:rPr>
          <w:rFonts w:ascii="Palatino Linotype" w:hAnsi="Palatino Linotype"/>
          <w:b/>
        </w:rPr>
        <w:t>/INFOEM/IP/RR/2021</w:t>
      </w:r>
      <w:r w:rsidRPr="00324D12">
        <w:rPr>
          <w:rFonts w:ascii="Palatino Linotype" w:eastAsia="Calibri" w:hAnsi="Palatino Linotype" w:cs="Arial"/>
          <w:b/>
          <w:color w:val="000000"/>
        </w:rPr>
        <w:t>.</w:t>
      </w:r>
    </w:p>
    <w:p w:rsidR="00DA15DF" w:rsidRPr="00324D12" w:rsidRDefault="00DA15DF" w:rsidP="00DF7A6E">
      <w:pPr>
        <w:widowControl w:val="0"/>
        <w:spacing w:line="360" w:lineRule="auto"/>
        <w:jc w:val="both"/>
        <w:rPr>
          <w:rFonts w:ascii="Palatino Linotype" w:eastAsia="Calibri" w:hAnsi="Palatino Linotype" w:cs="Arial"/>
          <w:b/>
          <w:color w:val="000000"/>
        </w:rPr>
      </w:pPr>
    </w:p>
    <w:p w:rsidR="00852166" w:rsidRPr="00324D12" w:rsidRDefault="00852166" w:rsidP="00DF7A6E">
      <w:pPr>
        <w:spacing w:line="360" w:lineRule="auto"/>
        <w:jc w:val="both"/>
        <w:rPr>
          <w:rFonts w:ascii="Palatino Linotype" w:hAnsi="Palatino Linotype" w:cs="Arial"/>
        </w:rPr>
      </w:pPr>
      <w:r w:rsidRPr="00324D12">
        <w:rPr>
          <w:rFonts w:ascii="Palatino Linotype" w:hAnsi="Palatino Linotype" w:cs="Arial"/>
        </w:rPr>
        <w:t>Con</w:t>
      </w:r>
      <w:r w:rsidR="00A82254" w:rsidRPr="00324D12">
        <w:rPr>
          <w:rFonts w:ascii="Palatino Linotype" w:hAnsi="Palatino Linotype" w:cs="Arial"/>
        </w:rPr>
        <w:t xml:space="preserve"> </w:t>
      </w:r>
      <w:r w:rsidRPr="00324D12">
        <w:rPr>
          <w:rFonts w:ascii="Palatino Linotype" w:hAnsi="Palatino Linotype" w:cs="Arial"/>
        </w:rPr>
        <w:t>fundamento</w:t>
      </w:r>
      <w:r w:rsidR="00A82254" w:rsidRPr="00324D12">
        <w:rPr>
          <w:rFonts w:ascii="Palatino Linotype" w:hAnsi="Palatino Linotype" w:cs="Arial"/>
        </w:rPr>
        <w:t xml:space="preserve"> </w:t>
      </w:r>
      <w:r w:rsidRPr="00324D12">
        <w:rPr>
          <w:rFonts w:ascii="Palatino Linotype" w:hAnsi="Palatino Linotype" w:cs="Arial"/>
        </w:rPr>
        <w:t>en</w:t>
      </w:r>
      <w:r w:rsidR="00A82254" w:rsidRPr="00324D12">
        <w:rPr>
          <w:rFonts w:ascii="Palatino Linotype" w:hAnsi="Palatino Linotype" w:cs="Arial"/>
        </w:rPr>
        <w:t xml:space="preserve"> </w:t>
      </w:r>
      <w:r w:rsidRPr="00324D12">
        <w:rPr>
          <w:rFonts w:ascii="Palatino Linotype" w:hAnsi="Palatino Linotype" w:cs="Arial"/>
        </w:rPr>
        <w:t>lo</w:t>
      </w:r>
      <w:r w:rsidR="00A82254" w:rsidRPr="00324D12">
        <w:rPr>
          <w:rFonts w:ascii="Palatino Linotype" w:hAnsi="Palatino Linotype" w:cs="Arial"/>
        </w:rPr>
        <w:t xml:space="preserve"> </w:t>
      </w:r>
      <w:r w:rsidRPr="00324D12">
        <w:rPr>
          <w:rFonts w:ascii="Palatino Linotype" w:hAnsi="Palatino Linotype" w:cs="Arial"/>
        </w:rPr>
        <w:t>dispuesto</w:t>
      </w:r>
      <w:r w:rsidR="00A82254" w:rsidRPr="00324D12">
        <w:rPr>
          <w:rFonts w:ascii="Palatino Linotype" w:hAnsi="Palatino Linotype" w:cs="Arial"/>
        </w:rPr>
        <w:t xml:space="preserve"> </w:t>
      </w:r>
      <w:r w:rsidRPr="00324D12">
        <w:rPr>
          <w:rFonts w:ascii="Palatino Linotype" w:hAnsi="Palatino Linotype" w:cs="Arial"/>
        </w:rPr>
        <w:t>por</w:t>
      </w:r>
      <w:r w:rsidR="00A82254" w:rsidRPr="00324D12">
        <w:rPr>
          <w:rFonts w:ascii="Palatino Linotype" w:hAnsi="Palatino Linotype" w:cs="Arial"/>
        </w:rPr>
        <w:t xml:space="preserve"> </w:t>
      </w:r>
      <w:r w:rsidRPr="00324D12">
        <w:rPr>
          <w:rFonts w:ascii="Palatino Linotype" w:hAnsi="Palatino Linotype" w:cs="Arial"/>
        </w:rPr>
        <w:t>el</w:t>
      </w:r>
      <w:r w:rsidR="00A82254" w:rsidRPr="00324D12">
        <w:rPr>
          <w:rFonts w:ascii="Palatino Linotype" w:hAnsi="Palatino Linotype" w:cs="Arial"/>
        </w:rPr>
        <w:t xml:space="preserve"> </w:t>
      </w:r>
      <w:r w:rsidRPr="00324D12">
        <w:rPr>
          <w:rFonts w:ascii="Palatino Linotype" w:hAnsi="Palatino Linotype" w:cs="Arial"/>
        </w:rPr>
        <w:t>artículo</w:t>
      </w:r>
      <w:r w:rsidR="00A82254" w:rsidRPr="00324D12">
        <w:rPr>
          <w:rFonts w:ascii="Palatino Linotype" w:hAnsi="Palatino Linotype" w:cs="Arial"/>
        </w:rPr>
        <w:t xml:space="preserve"> </w:t>
      </w:r>
      <w:r w:rsidRPr="00324D12">
        <w:rPr>
          <w:rFonts w:ascii="Palatino Linotype" w:hAnsi="Palatino Linotype" w:cs="Arial"/>
        </w:rPr>
        <w:t>14,</w:t>
      </w:r>
      <w:r w:rsidR="00A82254" w:rsidRPr="00324D12">
        <w:rPr>
          <w:rFonts w:ascii="Palatino Linotype" w:hAnsi="Palatino Linotype" w:cs="Arial"/>
        </w:rPr>
        <w:t xml:space="preserve"> </w:t>
      </w:r>
      <w:r w:rsidRPr="00324D12">
        <w:rPr>
          <w:rFonts w:ascii="Palatino Linotype" w:hAnsi="Palatino Linotype" w:cs="Arial"/>
        </w:rPr>
        <w:t>fracciones</w:t>
      </w:r>
      <w:r w:rsidR="00A82254" w:rsidRPr="00324D12">
        <w:rPr>
          <w:rFonts w:ascii="Palatino Linotype" w:hAnsi="Palatino Linotype" w:cs="Arial"/>
        </w:rPr>
        <w:t xml:space="preserve"> </w:t>
      </w:r>
      <w:r w:rsidRPr="00324D12">
        <w:rPr>
          <w:rFonts w:ascii="Palatino Linotype" w:hAnsi="Palatino Linotype" w:cs="Arial"/>
        </w:rPr>
        <w:t>X</w:t>
      </w:r>
      <w:r w:rsidR="00A82254" w:rsidRPr="00324D12">
        <w:rPr>
          <w:rFonts w:ascii="Palatino Linotype" w:hAnsi="Palatino Linotype" w:cs="Arial"/>
        </w:rPr>
        <w:t xml:space="preserve"> </w:t>
      </w:r>
      <w:r w:rsidRPr="00324D12">
        <w:rPr>
          <w:rFonts w:ascii="Palatino Linotype" w:hAnsi="Palatino Linotype" w:cs="Arial"/>
        </w:rPr>
        <w:t>y</w:t>
      </w:r>
      <w:r w:rsidR="00A82254" w:rsidRPr="00324D12">
        <w:rPr>
          <w:rFonts w:ascii="Palatino Linotype" w:hAnsi="Palatino Linotype" w:cs="Arial"/>
        </w:rPr>
        <w:t xml:space="preserve"> </w:t>
      </w:r>
      <w:r w:rsidRPr="00324D12">
        <w:rPr>
          <w:rFonts w:ascii="Palatino Linotype" w:hAnsi="Palatino Linotype" w:cs="Arial"/>
        </w:rPr>
        <w:t>XI</w:t>
      </w:r>
      <w:r w:rsidR="00A82254" w:rsidRPr="00324D12">
        <w:rPr>
          <w:rFonts w:ascii="Palatino Linotype" w:hAnsi="Palatino Linotype" w:cs="Arial"/>
        </w:rPr>
        <w:t xml:space="preserve"> </w:t>
      </w:r>
      <w:r w:rsidRPr="00324D12">
        <w:rPr>
          <w:rFonts w:ascii="Palatino Linotype" w:hAnsi="Palatino Linotype" w:cs="Arial"/>
        </w:rPr>
        <w:t>del</w:t>
      </w:r>
      <w:r w:rsidR="00A82254" w:rsidRPr="00324D12">
        <w:rPr>
          <w:rFonts w:ascii="Palatino Linotype" w:hAnsi="Palatino Linotype" w:cs="Arial"/>
        </w:rPr>
        <w:t xml:space="preserve"> </w:t>
      </w:r>
      <w:r w:rsidRPr="00324D12">
        <w:rPr>
          <w:rFonts w:ascii="Palatino Linotype" w:hAnsi="Palatino Linotype" w:cs="Arial"/>
        </w:rPr>
        <w:t>Reglamento</w:t>
      </w:r>
      <w:r w:rsidR="00A82254" w:rsidRPr="00324D12">
        <w:rPr>
          <w:rFonts w:ascii="Palatino Linotype" w:hAnsi="Palatino Linotype" w:cs="Arial"/>
        </w:rPr>
        <w:t xml:space="preserve"> </w:t>
      </w:r>
      <w:r w:rsidRPr="00324D12">
        <w:rPr>
          <w:rFonts w:ascii="Palatino Linotype" w:hAnsi="Palatino Linotype" w:cs="Arial"/>
        </w:rPr>
        <w:t>Interior</w:t>
      </w:r>
      <w:r w:rsidR="00A82254" w:rsidRPr="00324D12">
        <w:rPr>
          <w:rFonts w:ascii="Palatino Linotype" w:hAnsi="Palatino Linotype" w:cs="Arial"/>
        </w:rPr>
        <w:t xml:space="preserve"> </w:t>
      </w:r>
      <w:r w:rsidRPr="00324D12">
        <w:rPr>
          <w:rFonts w:ascii="Palatino Linotype" w:hAnsi="Palatino Linotype" w:cs="Arial"/>
        </w:rPr>
        <w:t>del</w:t>
      </w:r>
      <w:r w:rsidR="00A82254" w:rsidRPr="00324D12">
        <w:rPr>
          <w:rFonts w:ascii="Palatino Linotype" w:hAnsi="Palatino Linotype" w:cs="Arial"/>
        </w:rPr>
        <w:t xml:space="preserve"> </w:t>
      </w:r>
      <w:r w:rsidRPr="00324D12">
        <w:rPr>
          <w:rFonts w:ascii="Palatino Linotype" w:hAnsi="Palatino Linotype" w:cs="Arial"/>
        </w:rPr>
        <w:t>Instituto</w:t>
      </w:r>
      <w:r w:rsidR="00A82254" w:rsidRPr="00324D12">
        <w:rPr>
          <w:rFonts w:ascii="Palatino Linotype" w:hAnsi="Palatino Linotype" w:cs="Arial"/>
        </w:rPr>
        <w:t xml:space="preserve"> </w:t>
      </w:r>
      <w:r w:rsidRPr="00324D12">
        <w:rPr>
          <w:rFonts w:ascii="Palatino Linotype" w:hAnsi="Palatino Linotype" w:cs="Arial"/>
        </w:rPr>
        <w:t>de</w:t>
      </w:r>
      <w:r w:rsidR="00A82254" w:rsidRPr="00324D12">
        <w:rPr>
          <w:rFonts w:ascii="Palatino Linotype" w:hAnsi="Palatino Linotype" w:cs="Arial"/>
        </w:rPr>
        <w:t xml:space="preserve"> </w:t>
      </w:r>
      <w:r w:rsidRPr="00324D12">
        <w:rPr>
          <w:rFonts w:ascii="Palatino Linotype" w:hAnsi="Palatino Linotype" w:cs="Arial"/>
        </w:rPr>
        <w:t>Transparencia,</w:t>
      </w:r>
      <w:r w:rsidR="00A82254" w:rsidRPr="00324D12">
        <w:rPr>
          <w:rFonts w:ascii="Palatino Linotype" w:hAnsi="Palatino Linotype" w:cs="Arial"/>
        </w:rPr>
        <w:t xml:space="preserve"> </w:t>
      </w:r>
      <w:r w:rsidRPr="00324D12">
        <w:rPr>
          <w:rFonts w:ascii="Palatino Linotype" w:hAnsi="Palatino Linotype" w:cs="Arial"/>
        </w:rPr>
        <w:t>Acceso</w:t>
      </w:r>
      <w:r w:rsidR="00A82254" w:rsidRPr="00324D12">
        <w:rPr>
          <w:rFonts w:ascii="Palatino Linotype" w:hAnsi="Palatino Linotype" w:cs="Arial"/>
        </w:rPr>
        <w:t xml:space="preserve"> </w:t>
      </w:r>
      <w:r w:rsidRPr="00324D12">
        <w:rPr>
          <w:rFonts w:ascii="Palatino Linotype" w:hAnsi="Palatino Linotype" w:cs="Arial"/>
        </w:rPr>
        <w:t>a</w:t>
      </w:r>
      <w:r w:rsidR="00A82254" w:rsidRPr="00324D12">
        <w:rPr>
          <w:rFonts w:ascii="Palatino Linotype" w:hAnsi="Palatino Linotype" w:cs="Arial"/>
        </w:rPr>
        <w:t xml:space="preserve"> </w:t>
      </w:r>
      <w:r w:rsidRPr="00324D12">
        <w:rPr>
          <w:rFonts w:ascii="Palatino Linotype" w:hAnsi="Palatino Linotype" w:cs="Arial"/>
        </w:rPr>
        <w:t>la</w:t>
      </w:r>
      <w:r w:rsidR="00A82254" w:rsidRPr="00324D12">
        <w:rPr>
          <w:rFonts w:ascii="Palatino Linotype" w:hAnsi="Palatino Linotype" w:cs="Arial"/>
        </w:rPr>
        <w:t xml:space="preserve"> </w:t>
      </w:r>
      <w:r w:rsidRPr="00324D12">
        <w:rPr>
          <w:rFonts w:ascii="Palatino Linotype" w:hAnsi="Palatino Linotype" w:cs="Arial"/>
        </w:rPr>
        <w:t>Información</w:t>
      </w:r>
      <w:r w:rsidR="00A82254" w:rsidRPr="00324D12">
        <w:rPr>
          <w:rFonts w:ascii="Palatino Linotype" w:hAnsi="Palatino Linotype" w:cs="Arial"/>
        </w:rPr>
        <w:t xml:space="preserve"> </w:t>
      </w:r>
      <w:r w:rsidRPr="00324D12">
        <w:rPr>
          <w:rFonts w:ascii="Palatino Linotype" w:hAnsi="Palatino Linotype" w:cs="Arial"/>
        </w:rPr>
        <w:t>Pública</w:t>
      </w:r>
      <w:r w:rsidR="00A82254" w:rsidRPr="00324D12">
        <w:rPr>
          <w:rFonts w:ascii="Palatino Linotype" w:hAnsi="Palatino Linotype" w:cs="Arial"/>
        </w:rPr>
        <w:t xml:space="preserve"> </w:t>
      </w:r>
      <w:r w:rsidRPr="00324D12">
        <w:rPr>
          <w:rFonts w:ascii="Palatino Linotype" w:hAnsi="Palatino Linotype" w:cs="Arial"/>
        </w:rPr>
        <w:t>y</w:t>
      </w:r>
      <w:r w:rsidR="00A82254" w:rsidRPr="00324D12">
        <w:rPr>
          <w:rFonts w:ascii="Palatino Linotype" w:hAnsi="Palatino Linotype" w:cs="Arial"/>
        </w:rPr>
        <w:t xml:space="preserve"> </w:t>
      </w:r>
      <w:r w:rsidRPr="00324D12">
        <w:rPr>
          <w:rFonts w:ascii="Palatino Linotype" w:hAnsi="Palatino Linotype" w:cs="Arial"/>
        </w:rPr>
        <w:t>Protección</w:t>
      </w:r>
      <w:r w:rsidR="00A82254" w:rsidRPr="00324D12">
        <w:rPr>
          <w:rFonts w:ascii="Palatino Linotype" w:hAnsi="Palatino Linotype" w:cs="Arial"/>
        </w:rPr>
        <w:t xml:space="preserve"> </w:t>
      </w:r>
      <w:r w:rsidRPr="00324D12">
        <w:rPr>
          <w:rFonts w:ascii="Palatino Linotype" w:hAnsi="Palatino Linotype" w:cs="Arial"/>
        </w:rPr>
        <w:t>de</w:t>
      </w:r>
      <w:r w:rsidR="00A82254" w:rsidRPr="00324D12">
        <w:rPr>
          <w:rFonts w:ascii="Palatino Linotype" w:hAnsi="Palatino Linotype" w:cs="Arial"/>
        </w:rPr>
        <w:t xml:space="preserve"> </w:t>
      </w:r>
      <w:r w:rsidRPr="00324D12">
        <w:rPr>
          <w:rFonts w:ascii="Palatino Linotype" w:hAnsi="Palatino Linotype" w:cs="Arial"/>
        </w:rPr>
        <w:t>Datos</w:t>
      </w:r>
      <w:r w:rsidR="00A82254" w:rsidRPr="00324D12">
        <w:rPr>
          <w:rFonts w:ascii="Palatino Linotype" w:hAnsi="Palatino Linotype" w:cs="Arial"/>
        </w:rPr>
        <w:t xml:space="preserve"> </w:t>
      </w:r>
      <w:r w:rsidRPr="00324D12">
        <w:rPr>
          <w:rFonts w:ascii="Palatino Linotype" w:hAnsi="Palatino Linotype" w:cs="Arial"/>
        </w:rPr>
        <w:t>Personales</w:t>
      </w:r>
      <w:r w:rsidR="00A82254" w:rsidRPr="00324D12">
        <w:rPr>
          <w:rFonts w:ascii="Palatino Linotype" w:hAnsi="Palatino Linotype" w:cs="Arial"/>
        </w:rPr>
        <w:t xml:space="preserve"> </w:t>
      </w:r>
      <w:r w:rsidRPr="00324D12">
        <w:rPr>
          <w:rFonts w:ascii="Palatino Linotype" w:hAnsi="Palatino Linotype" w:cs="Arial"/>
        </w:rPr>
        <w:t>del</w:t>
      </w:r>
      <w:r w:rsidR="00A82254" w:rsidRPr="00324D12">
        <w:rPr>
          <w:rFonts w:ascii="Palatino Linotype" w:hAnsi="Palatino Linotype" w:cs="Arial"/>
        </w:rPr>
        <w:t xml:space="preserve"> </w:t>
      </w:r>
      <w:r w:rsidRPr="00324D12">
        <w:rPr>
          <w:rFonts w:ascii="Palatino Linotype" w:hAnsi="Palatino Linotype" w:cs="Arial"/>
        </w:rPr>
        <w:t>Estado</w:t>
      </w:r>
      <w:r w:rsidR="00A82254" w:rsidRPr="00324D12">
        <w:rPr>
          <w:rFonts w:ascii="Palatino Linotype" w:hAnsi="Palatino Linotype" w:cs="Arial"/>
        </w:rPr>
        <w:t xml:space="preserve"> </w:t>
      </w:r>
      <w:r w:rsidRPr="00324D12">
        <w:rPr>
          <w:rFonts w:ascii="Palatino Linotype" w:hAnsi="Palatino Linotype" w:cs="Arial"/>
        </w:rPr>
        <w:t>de</w:t>
      </w:r>
      <w:r w:rsidR="00A82254" w:rsidRPr="00324D12">
        <w:rPr>
          <w:rFonts w:ascii="Palatino Linotype" w:hAnsi="Palatino Linotype" w:cs="Arial"/>
        </w:rPr>
        <w:t xml:space="preserve"> </w:t>
      </w:r>
      <w:r w:rsidRPr="00324D12">
        <w:rPr>
          <w:rFonts w:ascii="Palatino Linotype" w:hAnsi="Palatino Linotype" w:cs="Arial"/>
        </w:rPr>
        <w:t>México</w:t>
      </w:r>
      <w:r w:rsidR="00A82254" w:rsidRPr="00324D12">
        <w:rPr>
          <w:rFonts w:ascii="Palatino Linotype" w:hAnsi="Palatino Linotype" w:cs="Arial"/>
        </w:rPr>
        <w:t xml:space="preserve"> </w:t>
      </w:r>
      <w:r w:rsidRPr="00324D12">
        <w:rPr>
          <w:rFonts w:ascii="Palatino Linotype" w:hAnsi="Palatino Linotype" w:cs="Arial"/>
        </w:rPr>
        <w:t>y</w:t>
      </w:r>
      <w:r w:rsidR="00A82254" w:rsidRPr="00324D12">
        <w:rPr>
          <w:rFonts w:ascii="Palatino Linotype" w:hAnsi="Palatino Linotype" w:cs="Arial"/>
        </w:rPr>
        <w:t xml:space="preserve"> </w:t>
      </w:r>
      <w:r w:rsidRPr="00324D12">
        <w:rPr>
          <w:rFonts w:ascii="Palatino Linotype" w:hAnsi="Palatino Linotype" w:cs="Arial"/>
        </w:rPr>
        <w:t>Municipios,</w:t>
      </w:r>
      <w:r w:rsidR="00A82254" w:rsidRPr="00324D12">
        <w:rPr>
          <w:rFonts w:ascii="Palatino Linotype" w:hAnsi="Palatino Linotype" w:cs="Arial"/>
        </w:rPr>
        <w:t xml:space="preserve"> </w:t>
      </w:r>
      <w:r w:rsidRPr="00324D12">
        <w:rPr>
          <w:rFonts w:ascii="Palatino Linotype" w:hAnsi="Palatino Linotype" w:cs="Arial"/>
        </w:rPr>
        <w:t>la</w:t>
      </w:r>
      <w:r w:rsidR="00A82254" w:rsidRPr="00324D12">
        <w:rPr>
          <w:rFonts w:ascii="Palatino Linotype" w:hAnsi="Palatino Linotype" w:cs="Arial"/>
        </w:rPr>
        <w:t xml:space="preserve"> </w:t>
      </w:r>
      <w:r w:rsidRPr="00324D12">
        <w:rPr>
          <w:rFonts w:ascii="Palatino Linotype" w:hAnsi="Palatino Linotype" w:cs="Arial"/>
        </w:rPr>
        <w:t>que</w:t>
      </w:r>
      <w:r w:rsidR="00A82254" w:rsidRPr="00324D12">
        <w:rPr>
          <w:rFonts w:ascii="Palatino Linotype" w:hAnsi="Palatino Linotype" w:cs="Arial"/>
        </w:rPr>
        <w:t xml:space="preserve"> </w:t>
      </w:r>
      <w:r w:rsidRPr="00324D12">
        <w:rPr>
          <w:rFonts w:ascii="Palatino Linotype" w:hAnsi="Palatino Linotype" w:cs="Arial"/>
        </w:rPr>
        <w:t>suscribe</w:t>
      </w:r>
      <w:r w:rsidR="00A82254" w:rsidRPr="00324D12">
        <w:rPr>
          <w:rFonts w:ascii="Palatino Linotype" w:hAnsi="Palatino Linotype" w:cs="Arial"/>
          <w:b/>
          <w:lang w:val="es-ES_tradnl"/>
        </w:rPr>
        <w:t xml:space="preserve"> </w:t>
      </w:r>
      <w:r w:rsidR="00801C61" w:rsidRPr="00801C61">
        <w:rPr>
          <w:rFonts w:ascii="Palatino Linotype" w:hAnsi="Palatino Linotype" w:cs="Arial"/>
          <w:b/>
        </w:rPr>
        <w:t>SHARON CRISTINA MORALES MARTÍNEZ</w:t>
      </w:r>
      <w:r w:rsidR="00A82254" w:rsidRPr="00324D12">
        <w:rPr>
          <w:rFonts w:ascii="Palatino Linotype" w:hAnsi="Palatino Linotype" w:cs="Arial"/>
          <w:b/>
        </w:rPr>
        <w:t xml:space="preserve"> </w:t>
      </w:r>
      <w:r w:rsidRPr="00324D12">
        <w:rPr>
          <w:rFonts w:ascii="Palatino Linotype" w:hAnsi="Palatino Linotype" w:cs="Arial"/>
        </w:rPr>
        <w:t>emite</w:t>
      </w:r>
      <w:r w:rsidR="00A82254" w:rsidRPr="00324D12">
        <w:rPr>
          <w:rFonts w:ascii="Palatino Linotype" w:hAnsi="Palatino Linotype" w:cs="Arial"/>
        </w:rPr>
        <w:t xml:space="preserve"> </w:t>
      </w:r>
      <w:r w:rsidRPr="00324D12">
        <w:rPr>
          <w:rFonts w:ascii="Palatino Linotype" w:hAnsi="Palatino Linotype" w:cs="Arial"/>
          <w:b/>
        </w:rPr>
        <w:t>VOTO</w:t>
      </w:r>
      <w:r w:rsidR="00A82254" w:rsidRPr="00324D12">
        <w:rPr>
          <w:rFonts w:ascii="Palatino Linotype" w:hAnsi="Palatino Linotype" w:cs="Arial"/>
          <w:b/>
        </w:rPr>
        <w:t xml:space="preserve"> </w:t>
      </w:r>
      <w:r w:rsidR="00801C61">
        <w:rPr>
          <w:rFonts w:ascii="Palatino Linotype" w:hAnsi="Palatino Linotype" w:cs="Arial"/>
          <w:b/>
        </w:rPr>
        <w:t>PARTICULAR</w:t>
      </w:r>
      <w:r w:rsidR="00A82254" w:rsidRPr="00324D12">
        <w:rPr>
          <w:rFonts w:ascii="Palatino Linotype" w:hAnsi="Palatino Linotype" w:cs="Arial"/>
          <w:b/>
        </w:rPr>
        <w:t xml:space="preserve"> </w:t>
      </w:r>
      <w:r w:rsidRPr="00324D12">
        <w:rPr>
          <w:rFonts w:ascii="Palatino Linotype" w:hAnsi="Palatino Linotype" w:cs="Arial"/>
        </w:rPr>
        <w:t>respecto</w:t>
      </w:r>
      <w:r w:rsidR="00A82254" w:rsidRPr="00324D12">
        <w:rPr>
          <w:rFonts w:ascii="Palatino Linotype" w:hAnsi="Palatino Linotype" w:cs="Arial"/>
        </w:rPr>
        <w:t xml:space="preserve"> </w:t>
      </w:r>
      <w:r w:rsidRPr="00324D12">
        <w:rPr>
          <w:rFonts w:ascii="Palatino Linotype" w:hAnsi="Palatino Linotype" w:cs="Arial"/>
        </w:rPr>
        <w:t>de</w:t>
      </w:r>
      <w:r w:rsidR="00A82254" w:rsidRPr="00324D12">
        <w:rPr>
          <w:rFonts w:ascii="Palatino Linotype" w:hAnsi="Palatino Linotype" w:cs="Arial"/>
        </w:rPr>
        <w:t xml:space="preserve"> </w:t>
      </w:r>
      <w:r w:rsidRPr="00324D12">
        <w:rPr>
          <w:rFonts w:ascii="Palatino Linotype" w:hAnsi="Palatino Linotype" w:cs="Arial"/>
        </w:rPr>
        <w:t>la</w:t>
      </w:r>
      <w:r w:rsidR="00A82254" w:rsidRPr="00324D12">
        <w:rPr>
          <w:rFonts w:ascii="Palatino Linotype" w:hAnsi="Palatino Linotype" w:cs="Arial"/>
        </w:rPr>
        <w:t xml:space="preserve"> </w:t>
      </w:r>
      <w:r w:rsidRPr="00324D12">
        <w:rPr>
          <w:rFonts w:ascii="Palatino Linotype" w:hAnsi="Palatino Linotype" w:cs="Arial"/>
        </w:rPr>
        <w:t>resolución</w:t>
      </w:r>
      <w:r w:rsidR="00A82254" w:rsidRPr="00324D12">
        <w:rPr>
          <w:rFonts w:ascii="Palatino Linotype" w:hAnsi="Palatino Linotype" w:cs="Arial"/>
        </w:rPr>
        <w:t xml:space="preserve"> </w:t>
      </w:r>
      <w:r w:rsidRPr="00324D12">
        <w:rPr>
          <w:rFonts w:ascii="Palatino Linotype" w:hAnsi="Palatino Linotype" w:cs="Arial"/>
        </w:rPr>
        <w:t>dictada</w:t>
      </w:r>
      <w:r w:rsidR="00A82254" w:rsidRPr="00324D12">
        <w:rPr>
          <w:rFonts w:ascii="Palatino Linotype" w:hAnsi="Palatino Linotype" w:cs="Arial"/>
        </w:rPr>
        <w:t xml:space="preserve"> </w:t>
      </w:r>
      <w:r w:rsidRPr="00324D12">
        <w:rPr>
          <w:rFonts w:ascii="Palatino Linotype" w:hAnsi="Palatino Linotype" w:cs="Arial"/>
        </w:rPr>
        <w:t>en</w:t>
      </w:r>
      <w:r w:rsidR="00A82254" w:rsidRPr="00324D12">
        <w:rPr>
          <w:rFonts w:ascii="Palatino Linotype" w:hAnsi="Palatino Linotype" w:cs="Arial"/>
        </w:rPr>
        <w:t xml:space="preserve"> </w:t>
      </w:r>
      <w:r w:rsidRPr="00324D12">
        <w:rPr>
          <w:rFonts w:ascii="Palatino Linotype" w:hAnsi="Palatino Linotype" w:cs="Arial"/>
        </w:rPr>
        <w:t>el</w:t>
      </w:r>
      <w:r w:rsidR="00A82254" w:rsidRPr="00324D12">
        <w:rPr>
          <w:rFonts w:ascii="Palatino Linotype" w:hAnsi="Palatino Linotype" w:cs="Arial"/>
        </w:rPr>
        <w:t xml:space="preserve"> </w:t>
      </w:r>
      <w:r w:rsidRPr="00324D12">
        <w:rPr>
          <w:rFonts w:ascii="Palatino Linotype" w:hAnsi="Palatino Linotype" w:cs="Arial"/>
        </w:rPr>
        <w:t>recurso</w:t>
      </w:r>
      <w:r w:rsidR="00A82254" w:rsidRPr="00324D12">
        <w:rPr>
          <w:rFonts w:ascii="Palatino Linotype" w:hAnsi="Palatino Linotype" w:cs="Arial"/>
        </w:rPr>
        <w:t xml:space="preserve"> </w:t>
      </w:r>
      <w:r w:rsidRPr="00324D12">
        <w:rPr>
          <w:rFonts w:ascii="Palatino Linotype" w:hAnsi="Palatino Linotype" w:cs="Arial"/>
        </w:rPr>
        <w:t>de</w:t>
      </w:r>
      <w:r w:rsidR="00A82254" w:rsidRPr="00324D12">
        <w:rPr>
          <w:rFonts w:ascii="Palatino Linotype" w:hAnsi="Palatino Linotype" w:cs="Arial"/>
        </w:rPr>
        <w:t xml:space="preserve"> </w:t>
      </w:r>
      <w:r w:rsidRPr="00324D12">
        <w:rPr>
          <w:rFonts w:ascii="Palatino Linotype" w:hAnsi="Palatino Linotype" w:cs="Arial"/>
        </w:rPr>
        <w:t>revisión</w:t>
      </w:r>
      <w:r w:rsidR="00A82254" w:rsidRPr="00324D12">
        <w:rPr>
          <w:rFonts w:ascii="Palatino Linotype" w:hAnsi="Palatino Linotype" w:cs="Arial"/>
        </w:rPr>
        <w:t xml:space="preserve"> </w:t>
      </w:r>
      <w:r w:rsidR="00BD0545" w:rsidRPr="00BD0545">
        <w:rPr>
          <w:rFonts w:ascii="Palatino Linotype" w:eastAsia="Calibri" w:hAnsi="Palatino Linotype" w:cs="Arial"/>
          <w:b/>
          <w:color w:val="000000"/>
        </w:rPr>
        <w:t>0</w:t>
      </w:r>
      <w:r w:rsidR="00801C61">
        <w:rPr>
          <w:rFonts w:ascii="Palatino Linotype" w:eastAsia="Calibri" w:hAnsi="Palatino Linotype" w:cs="Arial"/>
          <w:b/>
          <w:color w:val="000000"/>
        </w:rPr>
        <w:t>279</w:t>
      </w:r>
      <w:r w:rsidR="00BD0545" w:rsidRPr="00BD0545">
        <w:rPr>
          <w:rFonts w:ascii="Palatino Linotype" w:eastAsia="Calibri" w:hAnsi="Palatino Linotype" w:cs="Arial"/>
          <w:b/>
          <w:color w:val="000000"/>
        </w:rPr>
        <w:t>9/INFOEM/IP/RR/2021</w:t>
      </w:r>
      <w:r w:rsidRPr="00324D12">
        <w:rPr>
          <w:rFonts w:ascii="Palatino Linotype" w:hAnsi="Palatino Linotype" w:cs="Arial"/>
        </w:rPr>
        <w:t>,</w:t>
      </w:r>
      <w:r w:rsidR="00A82254" w:rsidRPr="00324D12">
        <w:rPr>
          <w:rFonts w:ascii="Palatino Linotype" w:hAnsi="Palatino Linotype" w:cs="Arial"/>
        </w:rPr>
        <w:t xml:space="preserve"> </w:t>
      </w:r>
      <w:r w:rsidRPr="00324D12">
        <w:rPr>
          <w:rFonts w:ascii="Palatino Linotype" w:hAnsi="Palatino Linotype" w:cs="Arial"/>
        </w:rPr>
        <w:t>pronunciada</w:t>
      </w:r>
      <w:r w:rsidR="00A82254" w:rsidRPr="00324D12">
        <w:rPr>
          <w:rFonts w:ascii="Palatino Linotype" w:hAnsi="Palatino Linotype" w:cs="Arial"/>
        </w:rPr>
        <w:t xml:space="preserve"> </w:t>
      </w:r>
      <w:r w:rsidRPr="00324D12">
        <w:rPr>
          <w:rFonts w:ascii="Palatino Linotype" w:hAnsi="Palatino Linotype" w:cs="Arial"/>
        </w:rPr>
        <w:t>por</w:t>
      </w:r>
      <w:r w:rsidR="00A82254" w:rsidRPr="00324D12">
        <w:rPr>
          <w:rFonts w:ascii="Palatino Linotype" w:hAnsi="Palatino Linotype" w:cs="Arial"/>
        </w:rPr>
        <w:t xml:space="preserve"> </w:t>
      </w:r>
      <w:r w:rsidRPr="00324D12">
        <w:rPr>
          <w:rFonts w:ascii="Palatino Linotype" w:hAnsi="Palatino Linotype" w:cs="Arial"/>
        </w:rPr>
        <w:t>el</w:t>
      </w:r>
      <w:r w:rsidR="00A82254" w:rsidRPr="00324D12">
        <w:rPr>
          <w:rFonts w:ascii="Palatino Linotype" w:hAnsi="Palatino Linotype" w:cs="Arial"/>
        </w:rPr>
        <w:t xml:space="preserve"> </w:t>
      </w:r>
      <w:r w:rsidRPr="00324D12">
        <w:rPr>
          <w:rFonts w:ascii="Palatino Linotype" w:hAnsi="Palatino Linotype" w:cs="Arial"/>
        </w:rPr>
        <w:t>Pleno</w:t>
      </w:r>
      <w:r w:rsidR="00A82254" w:rsidRPr="00324D12">
        <w:rPr>
          <w:rFonts w:ascii="Palatino Linotype" w:hAnsi="Palatino Linotype" w:cs="Arial"/>
        </w:rPr>
        <w:t xml:space="preserve"> </w:t>
      </w:r>
      <w:r w:rsidRPr="00324D12">
        <w:rPr>
          <w:rFonts w:ascii="Palatino Linotype" w:hAnsi="Palatino Linotype" w:cs="Arial"/>
        </w:rPr>
        <w:t>de</w:t>
      </w:r>
      <w:r w:rsidR="00A82254" w:rsidRPr="00324D12">
        <w:rPr>
          <w:rFonts w:ascii="Palatino Linotype" w:hAnsi="Palatino Linotype" w:cs="Arial"/>
        </w:rPr>
        <w:t xml:space="preserve"> </w:t>
      </w:r>
      <w:r w:rsidRPr="00324D12">
        <w:rPr>
          <w:rFonts w:ascii="Palatino Linotype" w:hAnsi="Palatino Linotype" w:cs="Arial"/>
        </w:rPr>
        <w:t>este</w:t>
      </w:r>
      <w:r w:rsidR="00A82254" w:rsidRPr="00324D12">
        <w:rPr>
          <w:rFonts w:ascii="Palatino Linotype" w:hAnsi="Palatino Linotype" w:cs="Arial"/>
        </w:rPr>
        <w:t xml:space="preserve"> </w:t>
      </w:r>
      <w:r w:rsidRPr="00324D12">
        <w:rPr>
          <w:rFonts w:ascii="Palatino Linotype" w:hAnsi="Palatino Linotype" w:cs="Arial"/>
        </w:rPr>
        <w:t>Instituto</w:t>
      </w:r>
      <w:r w:rsidR="00A82254" w:rsidRPr="00324D12">
        <w:rPr>
          <w:rFonts w:ascii="Palatino Linotype" w:hAnsi="Palatino Linotype" w:cs="Arial"/>
        </w:rPr>
        <w:t xml:space="preserve"> </w:t>
      </w:r>
      <w:r w:rsidRPr="00324D12">
        <w:rPr>
          <w:rFonts w:ascii="Palatino Linotype" w:hAnsi="Palatino Linotype" w:cs="Arial"/>
        </w:rPr>
        <w:t>ante</w:t>
      </w:r>
      <w:r w:rsidR="00A82254" w:rsidRPr="00324D12">
        <w:rPr>
          <w:rFonts w:ascii="Palatino Linotype" w:hAnsi="Palatino Linotype" w:cs="Arial"/>
        </w:rPr>
        <w:t xml:space="preserve"> </w:t>
      </w:r>
      <w:r w:rsidRPr="00324D12">
        <w:rPr>
          <w:rFonts w:ascii="Palatino Linotype" w:hAnsi="Palatino Linotype" w:cs="Arial"/>
        </w:rPr>
        <w:t>el</w:t>
      </w:r>
      <w:r w:rsidR="00A82254" w:rsidRPr="00324D12">
        <w:rPr>
          <w:rFonts w:ascii="Palatino Linotype" w:hAnsi="Palatino Linotype" w:cs="Arial"/>
        </w:rPr>
        <w:t xml:space="preserve"> </w:t>
      </w:r>
      <w:r w:rsidRPr="00324D12">
        <w:rPr>
          <w:rFonts w:ascii="Palatino Linotype" w:hAnsi="Palatino Linotype" w:cs="Arial"/>
        </w:rPr>
        <w:t>proyecto</w:t>
      </w:r>
      <w:r w:rsidR="00A82254" w:rsidRPr="00324D12">
        <w:rPr>
          <w:rFonts w:ascii="Palatino Linotype" w:hAnsi="Palatino Linotype" w:cs="Arial"/>
        </w:rPr>
        <w:t xml:space="preserve"> </w:t>
      </w:r>
      <w:r w:rsidRPr="00324D12">
        <w:rPr>
          <w:rFonts w:ascii="Palatino Linotype" w:hAnsi="Palatino Linotype" w:cs="Arial"/>
        </w:rPr>
        <w:t>presentado</w:t>
      </w:r>
      <w:r w:rsidR="00A82254" w:rsidRPr="00324D12">
        <w:rPr>
          <w:rFonts w:ascii="Palatino Linotype" w:hAnsi="Palatino Linotype" w:cs="Arial"/>
        </w:rPr>
        <w:t xml:space="preserve"> </w:t>
      </w:r>
      <w:r w:rsidRPr="00324D12">
        <w:rPr>
          <w:rFonts w:ascii="Palatino Linotype" w:hAnsi="Palatino Linotype" w:cs="Arial"/>
        </w:rPr>
        <w:t>por</w:t>
      </w:r>
      <w:r w:rsidR="00A82254" w:rsidRPr="00324D12">
        <w:rPr>
          <w:rFonts w:ascii="Palatino Linotype" w:hAnsi="Palatino Linotype" w:cs="Arial"/>
        </w:rPr>
        <w:t xml:space="preserve"> </w:t>
      </w:r>
      <w:proofErr w:type="spellStart"/>
      <w:r w:rsidR="00801C61">
        <w:rPr>
          <w:rFonts w:ascii="Palatino Linotype" w:hAnsi="Palatino Linotype" w:cs="Arial"/>
        </w:rPr>
        <w:t>returno</w:t>
      </w:r>
      <w:proofErr w:type="spellEnd"/>
      <w:r w:rsidR="00801C61">
        <w:rPr>
          <w:rFonts w:ascii="Palatino Linotype" w:hAnsi="Palatino Linotype" w:cs="Arial"/>
        </w:rPr>
        <w:t xml:space="preserve"> por la</w:t>
      </w:r>
      <w:r w:rsidR="00A82254" w:rsidRPr="00324D12">
        <w:rPr>
          <w:rFonts w:ascii="Palatino Linotype" w:hAnsi="Palatino Linotype" w:cs="Arial"/>
        </w:rPr>
        <w:t xml:space="preserve"> </w:t>
      </w:r>
      <w:r w:rsidRPr="00324D12">
        <w:rPr>
          <w:rFonts w:ascii="Palatino Linotype" w:hAnsi="Palatino Linotype" w:cs="Arial"/>
        </w:rPr>
        <w:t>Comisionad</w:t>
      </w:r>
      <w:r w:rsidR="00801C61">
        <w:rPr>
          <w:rFonts w:ascii="Palatino Linotype" w:hAnsi="Palatino Linotype" w:cs="Arial"/>
        </w:rPr>
        <w:t>a</w:t>
      </w:r>
      <w:r w:rsidR="00A82254" w:rsidRPr="00324D12">
        <w:rPr>
          <w:rFonts w:ascii="Palatino Linotype" w:hAnsi="Palatino Linotype" w:cs="Arial"/>
        </w:rPr>
        <w:t xml:space="preserve"> </w:t>
      </w:r>
      <w:r w:rsidR="00801C61">
        <w:rPr>
          <w:rFonts w:ascii="Palatino Linotype" w:hAnsi="Palatino Linotype" w:cs="Arial"/>
          <w:b/>
        </w:rPr>
        <w:t>GUADALUPE RAMÍREZ PEÑA</w:t>
      </w:r>
      <w:r w:rsidR="006422EF" w:rsidRPr="00324D12">
        <w:rPr>
          <w:rFonts w:ascii="Palatino Linotype" w:hAnsi="Palatino Linotype" w:cs="Arial"/>
        </w:rPr>
        <w:t>,</w:t>
      </w:r>
      <w:r w:rsidR="00A82254" w:rsidRPr="00324D12">
        <w:rPr>
          <w:rFonts w:ascii="Palatino Linotype" w:hAnsi="Palatino Linotype" w:cs="Arial"/>
        </w:rPr>
        <w:t xml:space="preserve"> </w:t>
      </w:r>
      <w:r w:rsidR="006422EF" w:rsidRPr="00324D12">
        <w:rPr>
          <w:rFonts w:ascii="Palatino Linotype" w:hAnsi="Palatino Linotype" w:cs="Arial"/>
        </w:rPr>
        <w:t>que</w:t>
      </w:r>
      <w:r w:rsidR="00A82254" w:rsidRPr="00324D12">
        <w:rPr>
          <w:rFonts w:ascii="Palatino Linotype" w:hAnsi="Palatino Linotype" w:cs="Arial"/>
        </w:rPr>
        <w:t xml:space="preserve"> </w:t>
      </w:r>
      <w:r w:rsidR="006422EF" w:rsidRPr="00324D12">
        <w:rPr>
          <w:rFonts w:ascii="Palatino Linotype" w:hAnsi="Palatino Linotype" w:cs="Arial"/>
        </w:rPr>
        <w:t>es</w:t>
      </w:r>
      <w:r w:rsidR="00A82254" w:rsidRPr="00324D12">
        <w:rPr>
          <w:rFonts w:ascii="Palatino Linotype" w:hAnsi="Palatino Linotype" w:cs="Arial"/>
        </w:rPr>
        <w:t xml:space="preserve"> </w:t>
      </w:r>
      <w:r w:rsidR="006422EF" w:rsidRPr="00324D12">
        <w:rPr>
          <w:rFonts w:ascii="Palatino Linotype" w:hAnsi="Palatino Linotype" w:cs="Arial"/>
        </w:rPr>
        <w:t>del</w:t>
      </w:r>
      <w:r w:rsidR="00A82254" w:rsidRPr="00324D12">
        <w:rPr>
          <w:rFonts w:ascii="Palatino Linotype" w:hAnsi="Palatino Linotype" w:cs="Arial"/>
        </w:rPr>
        <w:t xml:space="preserve"> </w:t>
      </w:r>
      <w:r w:rsidR="006422EF" w:rsidRPr="00324D12">
        <w:rPr>
          <w:rFonts w:ascii="Palatino Linotype" w:hAnsi="Palatino Linotype" w:cs="Arial"/>
        </w:rPr>
        <w:t>tenor</w:t>
      </w:r>
      <w:r w:rsidR="00A82254" w:rsidRPr="00324D12">
        <w:rPr>
          <w:rFonts w:ascii="Palatino Linotype" w:hAnsi="Palatino Linotype" w:cs="Arial"/>
        </w:rPr>
        <w:t xml:space="preserve"> </w:t>
      </w:r>
      <w:r w:rsidR="006422EF" w:rsidRPr="00324D12">
        <w:rPr>
          <w:rFonts w:ascii="Palatino Linotype" w:hAnsi="Palatino Linotype" w:cs="Arial"/>
        </w:rPr>
        <w:t>siguiente.</w:t>
      </w:r>
    </w:p>
    <w:p w:rsidR="00DA15DF" w:rsidRPr="00324D12" w:rsidRDefault="00DA15DF" w:rsidP="00DF7A6E">
      <w:pPr>
        <w:spacing w:line="360" w:lineRule="auto"/>
        <w:jc w:val="both"/>
        <w:rPr>
          <w:rFonts w:ascii="Palatino Linotype" w:hAnsi="Palatino Linotype" w:cs="Arial"/>
        </w:rPr>
      </w:pPr>
    </w:p>
    <w:p w:rsidR="00B20BB9" w:rsidRDefault="00801C61" w:rsidP="00DF7A6E">
      <w:pPr>
        <w:spacing w:line="360" w:lineRule="auto"/>
        <w:jc w:val="both"/>
        <w:rPr>
          <w:rFonts w:ascii="Palatino Linotype" w:hAnsi="Palatino Linotype"/>
        </w:rPr>
      </w:pPr>
      <w:r w:rsidRPr="0096082D">
        <w:rPr>
          <w:rFonts w:ascii="Palatino Linotype" w:hAnsi="Palatino Linotype"/>
        </w:rPr>
        <w:t xml:space="preserve">Es de destacar, que la suscrita comparte esencialmente el estudio realizado en la resolución del recurso de revisión; empero, </w:t>
      </w:r>
      <w:r w:rsidR="000E3F52">
        <w:rPr>
          <w:rFonts w:ascii="Palatino Linotype" w:hAnsi="Palatino Linotype"/>
        </w:rPr>
        <w:t>estimo</w:t>
      </w:r>
      <w:r w:rsidRPr="0096082D">
        <w:rPr>
          <w:rFonts w:ascii="Palatino Linotype" w:hAnsi="Palatino Linotype"/>
        </w:rPr>
        <w:t xml:space="preserve"> necesario precisar algunas consideraciones de hecho y de derecho, tocante a</w:t>
      </w:r>
      <w:r w:rsidR="0027568B">
        <w:rPr>
          <w:rFonts w:ascii="Palatino Linotype" w:hAnsi="Palatino Linotype"/>
        </w:rPr>
        <w:t xml:space="preserve"> la información</w:t>
      </w:r>
      <w:r w:rsidRPr="0096082D">
        <w:rPr>
          <w:rFonts w:ascii="Palatino Linotype" w:hAnsi="Palatino Linotype"/>
        </w:rPr>
        <w:t xml:space="preserve"> </w:t>
      </w:r>
      <w:r w:rsidR="00B20BB9">
        <w:rPr>
          <w:rFonts w:ascii="Palatino Linotype" w:hAnsi="Palatino Linotype"/>
        </w:rPr>
        <w:t>proporcionada y aquella que pudo dar certeza jurídica al particular respecto a su requerimiento.</w:t>
      </w:r>
    </w:p>
    <w:p w:rsidR="00801C61" w:rsidRPr="0096082D" w:rsidRDefault="00B20BB9" w:rsidP="00DF7A6E">
      <w:pPr>
        <w:spacing w:line="360" w:lineRule="auto"/>
        <w:jc w:val="both"/>
        <w:rPr>
          <w:rFonts w:ascii="Palatino Linotype" w:hAnsi="Palatino Linotype"/>
        </w:rPr>
      </w:pPr>
      <w:r w:rsidRPr="0096082D">
        <w:rPr>
          <w:rFonts w:ascii="Palatino Linotype" w:hAnsi="Palatino Linotype"/>
        </w:rPr>
        <w:t xml:space="preserve"> </w:t>
      </w:r>
    </w:p>
    <w:p w:rsidR="00801C61" w:rsidRPr="0096082D" w:rsidRDefault="00B20BB9" w:rsidP="00DF7A6E">
      <w:pPr>
        <w:spacing w:line="360" w:lineRule="auto"/>
        <w:jc w:val="both"/>
        <w:rPr>
          <w:rFonts w:ascii="Palatino Linotype" w:hAnsi="Palatino Linotype" w:cs="Arial"/>
        </w:rPr>
      </w:pPr>
      <w:r>
        <w:rPr>
          <w:rFonts w:ascii="Palatino Linotype" w:hAnsi="Palatino Linotype"/>
        </w:rPr>
        <w:t>De esta forma</w:t>
      </w:r>
      <w:r w:rsidR="00801C61" w:rsidRPr="0096082D">
        <w:rPr>
          <w:rFonts w:ascii="Palatino Linotype" w:hAnsi="Palatino Linotype"/>
        </w:rPr>
        <w:t xml:space="preserve">, tal y como quedó debidamente asentado en la resolución materia del presente voto, el particular requirió del </w:t>
      </w:r>
      <w:r w:rsidR="00801C61" w:rsidRPr="0096082D">
        <w:rPr>
          <w:rFonts w:ascii="Palatino Linotype" w:hAnsi="Palatino Linotype"/>
          <w:b/>
        </w:rPr>
        <w:t>SUJETO OBLIGADO</w:t>
      </w:r>
      <w:r w:rsidR="00801C61" w:rsidRPr="0096082D">
        <w:rPr>
          <w:rFonts w:ascii="Palatino Linotype" w:hAnsi="Palatino Linotype"/>
        </w:rPr>
        <w:t xml:space="preserve"> vía SAIMEX,</w:t>
      </w:r>
      <w:r w:rsidR="00801C61" w:rsidRPr="0096082D">
        <w:rPr>
          <w:rFonts w:ascii="Palatino Linotype" w:hAnsi="Palatino Linotype" w:cs="Arial"/>
        </w:rPr>
        <w:t xml:space="preserve"> se le </w:t>
      </w:r>
      <w:r w:rsidR="000E3F52" w:rsidRPr="0096082D">
        <w:rPr>
          <w:rFonts w:ascii="Palatino Linotype" w:hAnsi="Palatino Linotype" w:cs="Arial"/>
        </w:rPr>
        <w:t>proveyera</w:t>
      </w:r>
      <w:r w:rsidR="00801C61" w:rsidRPr="0096082D">
        <w:rPr>
          <w:rFonts w:ascii="Palatino Linotype" w:hAnsi="Palatino Linotype" w:cs="Arial"/>
        </w:rPr>
        <w:t>:</w:t>
      </w:r>
    </w:p>
    <w:p w:rsidR="00801C61" w:rsidRPr="00B20BB9" w:rsidRDefault="00B20BB9" w:rsidP="00DF7A6E">
      <w:pPr>
        <w:ind w:left="709" w:right="757"/>
        <w:jc w:val="both"/>
        <w:rPr>
          <w:rFonts w:ascii="Palatino Linotype" w:hAnsi="Palatino Linotype" w:cs="Arial"/>
          <w:i/>
        </w:rPr>
      </w:pPr>
      <w:r>
        <w:rPr>
          <w:rFonts w:ascii="Palatino Linotype" w:hAnsi="Palatino Linotype" w:cs="Arial"/>
          <w:i/>
        </w:rPr>
        <w:lastRenderedPageBreak/>
        <w:t xml:space="preserve">Las </w:t>
      </w:r>
      <w:r w:rsidRPr="00B20BB9">
        <w:rPr>
          <w:rFonts w:ascii="Palatino Linotype" w:hAnsi="Palatino Linotype" w:cs="Arial"/>
          <w:i/>
        </w:rPr>
        <w:t xml:space="preserve">requisiciones </w:t>
      </w:r>
      <w:r>
        <w:rPr>
          <w:rFonts w:ascii="Palatino Linotype" w:hAnsi="Palatino Linotype" w:cs="Arial"/>
          <w:i/>
        </w:rPr>
        <w:t xml:space="preserve">realizadas por </w:t>
      </w:r>
      <w:r w:rsidRPr="00B20BB9">
        <w:rPr>
          <w:rFonts w:ascii="Palatino Linotype" w:hAnsi="Palatino Linotype" w:cs="Arial"/>
          <w:i/>
        </w:rPr>
        <w:t>la Síndico Municipal y la Dirección de Administración</w:t>
      </w:r>
      <w:r>
        <w:rPr>
          <w:rFonts w:ascii="Palatino Linotype" w:hAnsi="Palatino Linotype" w:cs="Arial"/>
          <w:i/>
        </w:rPr>
        <w:t xml:space="preserve"> así como las áreas que los integren.</w:t>
      </w:r>
    </w:p>
    <w:p w:rsidR="00801C61" w:rsidRPr="0096082D" w:rsidRDefault="00801C61" w:rsidP="00DF7A6E">
      <w:pPr>
        <w:spacing w:line="360" w:lineRule="auto"/>
        <w:jc w:val="both"/>
        <w:rPr>
          <w:rFonts w:ascii="Palatino Linotype" w:hAnsi="Palatino Linotype"/>
        </w:rPr>
      </w:pPr>
    </w:p>
    <w:p w:rsidR="00943D1B" w:rsidRDefault="00801C61" w:rsidP="00DF7A6E">
      <w:pPr>
        <w:spacing w:line="360" w:lineRule="auto"/>
        <w:jc w:val="both"/>
        <w:rPr>
          <w:rFonts w:ascii="Palatino Linotype" w:hAnsi="Palatino Linotype" w:cs="Arial"/>
        </w:rPr>
      </w:pPr>
      <w:r w:rsidRPr="0096082D">
        <w:rPr>
          <w:rFonts w:ascii="Palatino Linotype" w:hAnsi="Palatino Linotype" w:cs="Arial"/>
        </w:rPr>
        <w:t xml:space="preserve">Del expediente electrónico del </w:t>
      </w:r>
      <w:r w:rsidRPr="0096082D">
        <w:rPr>
          <w:rFonts w:ascii="Palatino Linotype" w:hAnsi="Palatino Linotype" w:cs="Arial"/>
          <w:b/>
        </w:rPr>
        <w:t xml:space="preserve">SAIMEX </w:t>
      </w:r>
      <w:r w:rsidRPr="0096082D">
        <w:rPr>
          <w:rFonts w:ascii="Palatino Linotype" w:hAnsi="Palatino Linotype" w:cs="Arial"/>
        </w:rPr>
        <w:t xml:space="preserve">se puede apreciar que </w:t>
      </w:r>
      <w:r w:rsidRPr="0096082D">
        <w:rPr>
          <w:rFonts w:ascii="Palatino Linotype" w:hAnsi="Palatino Linotype" w:cs="Arial"/>
          <w:b/>
        </w:rPr>
        <w:t>EL SUJETO OBLIGADO</w:t>
      </w:r>
      <w:r w:rsidRPr="0096082D">
        <w:rPr>
          <w:rFonts w:ascii="Palatino Linotype" w:hAnsi="Palatino Linotype" w:cs="Arial"/>
        </w:rPr>
        <w:t>, atendió la solicitud de acceso a la información pública</w:t>
      </w:r>
      <w:r>
        <w:rPr>
          <w:rFonts w:ascii="Palatino Linotype" w:hAnsi="Palatino Linotype" w:cs="Arial"/>
        </w:rPr>
        <w:t xml:space="preserve">, </w:t>
      </w:r>
      <w:r w:rsidR="00943D1B">
        <w:rPr>
          <w:rFonts w:ascii="Palatino Linotype" w:hAnsi="Palatino Linotype" w:cs="Arial"/>
        </w:rPr>
        <w:t xml:space="preserve">a través del oficio PMT/058/SM/106 suscrito por la Síndico Municipal, mediante el cual remite una </w:t>
      </w:r>
      <w:r w:rsidR="00943D1B" w:rsidRPr="00943D1B">
        <w:rPr>
          <w:rFonts w:ascii="Palatino Linotype" w:hAnsi="Palatino Linotype" w:cs="Arial"/>
          <w:i/>
        </w:rPr>
        <w:t xml:space="preserve">Requisición </w:t>
      </w:r>
      <w:r w:rsidR="00943D1B">
        <w:rPr>
          <w:rFonts w:ascii="Palatino Linotype" w:hAnsi="Palatino Linotype" w:cs="Arial"/>
          <w:i/>
        </w:rPr>
        <w:t xml:space="preserve">de </w:t>
      </w:r>
      <w:r w:rsidR="00943D1B" w:rsidRPr="00943D1B">
        <w:rPr>
          <w:rFonts w:ascii="Palatino Linotype" w:hAnsi="Palatino Linotype" w:cs="Arial"/>
          <w:i/>
        </w:rPr>
        <w:t>Suficiencia</w:t>
      </w:r>
      <w:r w:rsidR="00943D1B">
        <w:rPr>
          <w:rFonts w:ascii="Palatino Linotype" w:hAnsi="Palatino Linotype" w:cs="Arial"/>
        </w:rPr>
        <w:t xml:space="preserve"> de papelería a la Dirección de Administración; misma, que fue acusada de recibido por personal adscrito a la citada Dirección de acuerdo a la información publicada en el portal de Información Pública de Oficio Mexiquense (IPOMEX).</w:t>
      </w:r>
    </w:p>
    <w:p w:rsidR="00801C61" w:rsidRPr="0096082D" w:rsidRDefault="00943D1B" w:rsidP="00DF7A6E">
      <w:pPr>
        <w:spacing w:line="360" w:lineRule="auto"/>
        <w:jc w:val="both"/>
        <w:rPr>
          <w:rFonts w:ascii="Palatino Linotype" w:hAnsi="Palatino Linotype" w:cs="Arial"/>
        </w:rPr>
      </w:pPr>
      <w:r w:rsidRPr="0096082D">
        <w:rPr>
          <w:rFonts w:ascii="Palatino Linotype" w:hAnsi="Palatino Linotype" w:cs="Arial"/>
        </w:rPr>
        <w:t xml:space="preserve"> </w:t>
      </w:r>
    </w:p>
    <w:p w:rsidR="00801C61" w:rsidRPr="0096082D" w:rsidRDefault="00801C61" w:rsidP="00DF7A6E">
      <w:pPr>
        <w:spacing w:line="360" w:lineRule="auto"/>
        <w:jc w:val="both"/>
        <w:rPr>
          <w:rFonts w:ascii="Palatino Linotype" w:hAnsi="Palatino Linotype" w:cs="Arial"/>
        </w:rPr>
      </w:pPr>
      <w:r w:rsidRPr="0096082D">
        <w:rPr>
          <w:rFonts w:ascii="Palatino Linotype" w:hAnsi="Palatino Linotype" w:cs="Arial"/>
        </w:rPr>
        <w:t xml:space="preserve">Inconforme con la respuesta, se advierte que </w:t>
      </w:r>
      <w:r w:rsidRPr="0096082D">
        <w:rPr>
          <w:rFonts w:ascii="Palatino Linotype" w:hAnsi="Palatino Linotype" w:cs="Arial"/>
          <w:b/>
        </w:rPr>
        <w:t>EL RECURRENTE</w:t>
      </w:r>
      <w:r w:rsidRPr="0096082D">
        <w:rPr>
          <w:rFonts w:ascii="Palatino Linotype" w:hAnsi="Palatino Linotype" w:cs="Arial"/>
        </w:rPr>
        <w:t xml:space="preserve"> interpuso el recurso de revisión de mérito, adoleciéndose toralmente de que la información proporcionada </w:t>
      </w:r>
      <w:r w:rsidR="00DF7A6E">
        <w:rPr>
          <w:rFonts w:ascii="Palatino Linotype" w:hAnsi="Palatino Linotype" w:cs="Arial"/>
        </w:rPr>
        <w:t>resultaba</w:t>
      </w:r>
      <w:r w:rsidR="00943D1B">
        <w:rPr>
          <w:rFonts w:ascii="Palatino Linotype" w:hAnsi="Palatino Linotype" w:cs="Arial"/>
        </w:rPr>
        <w:t xml:space="preserve"> incompleta, derivado de que conforme a su argumento y en congruencia con la solicitud formulada, el requerimiento </w:t>
      </w:r>
      <w:r w:rsidR="00DF7A6E">
        <w:rPr>
          <w:rFonts w:ascii="Palatino Linotype" w:hAnsi="Palatino Linotype" w:cs="Arial"/>
        </w:rPr>
        <w:t xml:space="preserve">del ciudadano es tocante a dos Áreas de la Administración Pública Municipal y no únicamente </w:t>
      </w:r>
      <w:r w:rsidR="00450B23">
        <w:rPr>
          <w:rFonts w:ascii="Palatino Linotype" w:hAnsi="Palatino Linotype" w:cs="Arial"/>
        </w:rPr>
        <w:t>a</w:t>
      </w:r>
      <w:r w:rsidR="00DF7A6E">
        <w:rPr>
          <w:rFonts w:ascii="Palatino Linotype" w:hAnsi="Palatino Linotype" w:cs="Arial"/>
        </w:rPr>
        <w:t xml:space="preserve"> la referida en </w:t>
      </w:r>
      <w:r w:rsidR="00450B23">
        <w:rPr>
          <w:rFonts w:ascii="Palatino Linotype" w:hAnsi="Palatino Linotype" w:cs="Arial"/>
        </w:rPr>
        <w:t xml:space="preserve">la </w:t>
      </w:r>
      <w:r w:rsidR="00DF7A6E">
        <w:rPr>
          <w:rFonts w:ascii="Palatino Linotype" w:hAnsi="Palatino Linotype" w:cs="Arial"/>
        </w:rPr>
        <w:t>respuesta.</w:t>
      </w:r>
    </w:p>
    <w:p w:rsidR="00DF7A6E" w:rsidRDefault="00DF7A6E" w:rsidP="00DF7A6E">
      <w:pPr>
        <w:spacing w:line="360" w:lineRule="auto"/>
        <w:jc w:val="both"/>
        <w:rPr>
          <w:rFonts w:ascii="Palatino Linotype" w:hAnsi="Palatino Linotype" w:cs="Arial"/>
        </w:rPr>
      </w:pPr>
    </w:p>
    <w:p w:rsidR="00DF7A6E" w:rsidRDefault="00DF7A6E" w:rsidP="00DF7A6E">
      <w:pPr>
        <w:spacing w:line="360" w:lineRule="auto"/>
        <w:jc w:val="both"/>
        <w:rPr>
          <w:rFonts w:ascii="Palatino Linotype" w:hAnsi="Palatino Linotype" w:cs="Arial"/>
        </w:rPr>
      </w:pPr>
      <w:r w:rsidRPr="0096082D">
        <w:rPr>
          <w:rFonts w:ascii="Palatino Linotype" w:hAnsi="Palatino Linotype" w:cs="Arial"/>
        </w:rPr>
        <w:t>S</w:t>
      </w:r>
      <w:r>
        <w:rPr>
          <w:rFonts w:ascii="Palatino Linotype" w:hAnsi="Palatino Linotype" w:cs="Arial"/>
        </w:rPr>
        <w:t xml:space="preserve">eguido de ello, </w:t>
      </w:r>
      <w:r w:rsidRPr="00DF7A6E">
        <w:rPr>
          <w:rFonts w:ascii="Palatino Linotype" w:hAnsi="Palatino Linotype" w:cs="Arial"/>
          <w:b/>
        </w:rPr>
        <w:t>EL</w:t>
      </w:r>
      <w:r>
        <w:rPr>
          <w:rFonts w:ascii="Palatino Linotype" w:hAnsi="Palatino Linotype" w:cs="Arial"/>
        </w:rPr>
        <w:t xml:space="preserve"> </w:t>
      </w:r>
      <w:r>
        <w:rPr>
          <w:rFonts w:ascii="Palatino Linotype" w:hAnsi="Palatino Linotype" w:cs="Arial"/>
          <w:b/>
        </w:rPr>
        <w:t xml:space="preserve">SUJETO OBLIGADO </w:t>
      </w:r>
      <w:r>
        <w:rPr>
          <w:rFonts w:ascii="Palatino Linotype" w:hAnsi="Palatino Linotype" w:cs="Arial"/>
        </w:rPr>
        <w:t>al rendir su Informe Justificado remitió información adicional a la proporcionada en respuesta, es así que mediante oficio MTM058/DA/366 el Director de Administración señaló que derivado de la búsqueda realizada n</w:t>
      </w:r>
      <w:r w:rsidRPr="00DF7A6E">
        <w:rPr>
          <w:rFonts w:ascii="Palatino Linotype" w:hAnsi="Palatino Linotype" w:cs="Arial"/>
        </w:rPr>
        <w:t xml:space="preserve">o se </w:t>
      </w:r>
      <w:r>
        <w:rPr>
          <w:rFonts w:ascii="Palatino Linotype" w:hAnsi="Palatino Linotype" w:cs="Arial"/>
        </w:rPr>
        <w:t>localizaron d</w:t>
      </w:r>
      <w:r w:rsidRPr="00DF7A6E">
        <w:rPr>
          <w:rFonts w:ascii="Palatino Linotype" w:hAnsi="Palatino Linotype" w:cs="Arial"/>
        </w:rPr>
        <w:t xml:space="preserve">ocumentos </w:t>
      </w:r>
      <w:r w:rsidR="006329B3">
        <w:rPr>
          <w:rFonts w:ascii="Palatino Linotype" w:hAnsi="Palatino Linotype" w:cs="Arial"/>
        </w:rPr>
        <w:t>relativos a requisiciones por parte de</w:t>
      </w:r>
      <w:r w:rsidRPr="00DF7A6E">
        <w:rPr>
          <w:rFonts w:ascii="Palatino Linotype" w:hAnsi="Palatino Linotype" w:cs="Arial"/>
        </w:rPr>
        <w:t xml:space="preserve"> la Dirección de Administración a través de la Subdirección de Recursos Humanos y</w:t>
      </w:r>
      <w:r w:rsidR="006329B3">
        <w:rPr>
          <w:rFonts w:ascii="Palatino Linotype" w:hAnsi="Palatino Linotype" w:cs="Arial"/>
        </w:rPr>
        <w:t xml:space="preserve"> </w:t>
      </w:r>
      <w:r w:rsidRPr="00DF7A6E">
        <w:rPr>
          <w:rFonts w:ascii="Palatino Linotype" w:hAnsi="Palatino Linotype" w:cs="Arial"/>
        </w:rPr>
        <w:t xml:space="preserve">Recursos Materiales </w:t>
      </w:r>
      <w:r w:rsidR="006329B3">
        <w:rPr>
          <w:rFonts w:ascii="Palatino Linotype" w:hAnsi="Palatino Linotype" w:cs="Arial"/>
        </w:rPr>
        <w:t>así tampoco las realizadas por</w:t>
      </w:r>
      <w:r w:rsidRPr="00DF7A6E">
        <w:rPr>
          <w:rFonts w:ascii="Palatino Linotype" w:hAnsi="Palatino Linotype" w:cs="Arial"/>
        </w:rPr>
        <w:t xml:space="preserve"> la Síndico </w:t>
      </w:r>
      <w:r w:rsidR="00E369B8" w:rsidRPr="00DF7A6E">
        <w:rPr>
          <w:rFonts w:ascii="Palatino Linotype" w:hAnsi="Palatino Linotype" w:cs="Arial"/>
        </w:rPr>
        <w:t xml:space="preserve">Municipal. </w:t>
      </w:r>
    </w:p>
    <w:p w:rsidR="00801C61" w:rsidRPr="006329B3" w:rsidRDefault="006329B3" w:rsidP="00DF7A6E">
      <w:pPr>
        <w:spacing w:line="360" w:lineRule="auto"/>
        <w:jc w:val="both"/>
        <w:rPr>
          <w:rFonts w:ascii="Palatino Linotype" w:hAnsi="Palatino Linotype" w:cs="Arial"/>
        </w:rPr>
      </w:pPr>
      <w:r>
        <w:rPr>
          <w:rFonts w:ascii="Palatino Linotype" w:hAnsi="Palatino Linotype" w:cs="Arial"/>
        </w:rPr>
        <w:lastRenderedPageBreak/>
        <w:t xml:space="preserve">De esta forma, una vez analizadas las constancias que integran </w:t>
      </w:r>
      <w:r w:rsidRPr="0096082D">
        <w:rPr>
          <w:rFonts w:ascii="Palatino Linotype" w:hAnsi="Palatino Linotype"/>
        </w:rPr>
        <w:t xml:space="preserve">expediente electrónico </w:t>
      </w:r>
      <w:r>
        <w:rPr>
          <w:rFonts w:ascii="Palatino Linotype" w:hAnsi="Palatino Linotype" w:cs="Arial"/>
        </w:rPr>
        <w:t xml:space="preserve">del recurso de revisión que obra en </w:t>
      </w:r>
      <w:r w:rsidRPr="0096082D">
        <w:rPr>
          <w:rFonts w:ascii="Palatino Linotype" w:hAnsi="Palatino Linotype"/>
        </w:rPr>
        <w:t xml:space="preserve">el </w:t>
      </w:r>
      <w:r w:rsidRPr="0096082D">
        <w:rPr>
          <w:rFonts w:ascii="Palatino Linotype" w:hAnsi="Palatino Linotype"/>
          <w:b/>
        </w:rPr>
        <w:t>SAIMEX</w:t>
      </w:r>
      <w:r>
        <w:rPr>
          <w:rFonts w:ascii="Palatino Linotype" w:hAnsi="Palatino Linotype" w:cs="Arial"/>
        </w:rPr>
        <w:t>, así como d</w:t>
      </w:r>
      <w:r w:rsidR="00801C61" w:rsidRPr="0096082D">
        <w:rPr>
          <w:rFonts w:ascii="Palatino Linotype" w:hAnsi="Palatino Linotype" w:cs="Arial"/>
        </w:rPr>
        <w:t xml:space="preserve">el estudio </w:t>
      </w:r>
      <w:r>
        <w:rPr>
          <w:rFonts w:ascii="Palatino Linotype" w:hAnsi="Palatino Linotype" w:cs="Arial"/>
        </w:rPr>
        <w:t>realizado</w:t>
      </w:r>
      <w:r w:rsidR="00801C61" w:rsidRPr="0096082D">
        <w:rPr>
          <w:rFonts w:ascii="Palatino Linotype" w:hAnsi="Palatino Linotype" w:cs="Arial"/>
        </w:rPr>
        <w:t xml:space="preserve">, la Ponencia </w:t>
      </w:r>
      <w:proofErr w:type="spellStart"/>
      <w:r w:rsidR="00801C61" w:rsidRPr="0096082D">
        <w:rPr>
          <w:rFonts w:ascii="Palatino Linotype" w:hAnsi="Palatino Linotype" w:cs="Arial"/>
        </w:rPr>
        <w:t>Resolutora</w:t>
      </w:r>
      <w:proofErr w:type="spellEnd"/>
      <w:r w:rsidR="00801C61" w:rsidRPr="0096082D">
        <w:rPr>
          <w:rFonts w:ascii="Palatino Linotype" w:hAnsi="Palatino Linotype" w:cs="Arial"/>
        </w:rPr>
        <w:t xml:space="preserve"> determinó </w:t>
      </w:r>
      <w:r w:rsidRPr="006329B3">
        <w:rPr>
          <w:rFonts w:ascii="Palatino Linotype" w:hAnsi="Palatino Linotype" w:cs="Arial"/>
          <w:b/>
        </w:rPr>
        <w:t>SOBRESEER</w:t>
      </w:r>
      <w:r>
        <w:rPr>
          <w:rFonts w:ascii="Palatino Linotype" w:hAnsi="Palatino Linotype" w:cs="Arial"/>
        </w:rPr>
        <w:t xml:space="preserve"> el recurso de revisión en virtud de haber quedado sin materia el mismo, derivado de la modificación de la respuesta </w:t>
      </w:r>
      <w:r w:rsidR="000E3F52">
        <w:rPr>
          <w:rFonts w:ascii="Palatino Linotype" w:hAnsi="Palatino Linotype" w:cs="Arial"/>
        </w:rPr>
        <w:t xml:space="preserve">a través del Informe Justificado, </w:t>
      </w:r>
      <w:r>
        <w:rPr>
          <w:rFonts w:ascii="Palatino Linotype" w:hAnsi="Palatino Linotype" w:cs="Arial"/>
        </w:rPr>
        <w:t xml:space="preserve">por parte del </w:t>
      </w:r>
      <w:r w:rsidRPr="006329B3">
        <w:rPr>
          <w:rFonts w:ascii="Palatino Linotype" w:hAnsi="Palatino Linotype" w:cs="Arial"/>
          <w:b/>
        </w:rPr>
        <w:t>S</w:t>
      </w:r>
      <w:r>
        <w:rPr>
          <w:rFonts w:ascii="Palatino Linotype" w:hAnsi="Palatino Linotype" w:cs="Arial"/>
          <w:b/>
        </w:rPr>
        <w:t>UJETO OBLIGADO</w:t>
      </w:r>
      <w:r w:rsidR="000E3F52">
        <w:rPr>
          <w:rFonts w:ascii="Palatino Linotype" w:hAnsi="Palatino Linotype" w:cs="Arial"/>
        </w:rPr>
        <w:t>.</w:t>
      </w:r>
    </w:p>
    <w:p w:rsidR="006329B3" w:rsidRPr="0096082D" w:rsidRDefault="006329B3" w:rsidP="00DF7A6E">
      <w:pPr>
        <w:spacing w:line="360" w:lineRule="auto"/>
        <w:jc w:val="both"/>
        <w:rPr>
          <w:rFonts w:ascii="Palatino Linotype" w:hAnsi="Palatino Linotype" w:cs="Arial"/>
          <w:lang w:val="es-MX"/>
        </w:rPr>
      </w:pPr>
    </w:p>
    <w:p w:rsidR="00D004B6" w:rsidRDefault="00801C61" w:rsidP="00DF7A6E">
      <w:pPr>
        <w:spacing w:line="360" w:lineRule="auto"/>
        <w:jc w:val="both"/>
        <w:rPr>
          <w:rFonts w:ascii="Palatino Linotype" w:hAnsi="Palatino Linotype" w:cs="Arial"/>
          <w:lang w:val="es-MX"/>
        </w:rPr>
      </w:pPr>
      <w:r w:rsidRPr="0096082D">
        <w:rPr>
          <w:rFonts w:ascii="Palatino Linotype" w:hAnsi="Palatino Linotype" w:cs="Arial"/>
          <w:lang w:val="es-MX"/>
        </w:rPr>
        <w:t xml:space="preserve">En ese sentido, la que suscribe reitera, que si bien coincide en términos generales con </w:t>
      </w:r>
      <w:r w:rsidR="000E3F52">
        <w:rPr>
          <w:rFonts w:ascii="Palatino Linotype" w:hAnsi="Palatino Linotype" w:cs="Arial"/>
          <w:lang w:val="es-MX"/>
        </w:rPr>
        <w:t>parte del</w:t>
      </w:r>
      <w:r w:rsidRPr="0096082D">
        <w:rPr>
          <w:rFonts w:ascii="Palatino Linotype" w:hAnsi="Palatino Linotype" w:cs="Arial"/>
          <w:lang w:val="es-MX"/>
        </w:rPr>
        <w:t xml:space="preserve"> estudio, estimo </w:t>
      </w:r>
      <w:r w:rsidR="00D004B6">
        <w:rPr>
          <w:rFonts w:ascii="Palatino Linotype" w:hAnsi="Palatino Linotype" w:cs="Arial"/>
          <w:lang w:val="es-MX"/>
        </w:rPr>
        <w:t xml:space="preserve">conveniente precisar que los pronunciamientos realizados por la Sindicatura Municipal y la Dirección de Administración carecen de certeza jurídica para el particular en virtud de ser contrarias en su dicho. </w:t>
      </w:r>
    </w:p>
    <w:p w:rsidR="00D004B6" w:rsidRDefault="00D004B6" w:rsidP="00DF7A6E">
      <w:pPr>
        <w:spacing w:line="360" w:lineRule="auto"/>
        <w:jc w:val="both"/>
        <w:rPr>
          <w:rFonts w:ascii="Palatino Linotype" w:hAnsi="Palatino Linotype" w:cs="Arial"/>
          <w:lang w:val="es-MX"/>
        </w:rPr>
      </w:pPr>
    </w:p>
    <w:p w:rsidR="00D004B6" w:rsidRDefault="00D004B6" w:rsidP="00DF7A6E">
      <w:pPr>
        <w:spacing w:line="360" w:lineRule="auto"/>
        <w:jc w:val="both"/>
        <w:rPr>
          <w:rFonts w:ascii="Palatino Linotype" w:hAnsi="Palatino Linotype" w:cs="Arial"/>
          <w:lang w:val="es-MX"/>
        </w:rPr>
      </w:pPr>
      <w:r>
        <w:rPr>
          <w:rFonts w:ascii="Palatino Linotype" w:hAnsi="Palatino Linotype" w:cs="Arial"/>
          <w:lang w:val="es-MX"/>
        </w:rPr>
        <w:t>Lo anterior obedece a que, la Síndico Municipal al atender la solicitud de mérito, proporciona una requisición realizada a la Dirección de Administración por el periodo 2020; sin embargo, la citada Dirección contradice el acto al señalar que no cuenta con requerimientos formulados por la Sindicatura durante el mismo periodo. Lo anterior</w:t>
      </w:r>
      <w:r w:rsidR="000E3F52">
        <w:rPr>
          <w:rFonts w:ascii="Palatino Linotype" w:hAnsi="Palatino Linotype" w:cs="Arial"/>
          <w:lang w:val="es-MX"/>
        </w:rPr>
        <w:t>,</w:t>
      </w:r>
      <w:r>
        <w:rPr>
          <w:rFonts w:ascii="Palatino Linotype" w:hAnsi="Palatino Linotype" w:cs="Arial"/>
          <w:lang w:val="es-MX"/>
        </w:rPr>
        <w:t xml:space="preserve"> evidentemente no permite que el ciudadano esté cierto de cuál de los pronunciamientos realizados es el correcto, y por tanto si es la única información con la que se cuenta o pudiera obrar documentación adicional a la que le fue hecha de su conocimiento.</w:t>
      </w:r>
    </w:p>
    <w:p w:rsidR="00D004B6" w:rsidRDefault="00D004B6" w:rsidP="00DF7A6E">
      <w:pPr>
        <w:spacing w:line="360" w:lineRule="auto"/>
        <w:jc w:val="both"/>
        <w:rPr>
          <w:rFonts w:ascii="Palatino Linotype" w:hAnsi="Palatino Linotype" w:cs="Arial"/>
          <w:lang w:val="es-MX"/>
        </w:rPr>
      </w:pPr>
    </w:p>
    <w:p w:rsidR="000E3F52" w:rsidRDefault="00D004B6" w:rsidP="00E94686">
      <w:pPr>
        <w:spacing w:line="360" w:lineRule="auto"/>
        <w:jc w:val="both"/>
        <w:rPr>
          <w:rFonts w:ascii="Palatino Linotype" w:hAnsi="Palatino Linotype" w:cs="Arial"/>
          <w:lang w:val="es-MX"/>
        </w:rPr>
      </w:pPr>
      <w:r>
        <w:rPr>
          <w:rFonts w:ascii="Palatino Linotype" w:hAnsi="Palatino Linotype" w:cs="Arial"/>
          <w:lang w:val="es-MX"/>
        </w:rPr>
        <w:t xml:space="preserve">En este orden de ideas, cabe resaltar que en el documento proporcionado en respuesta, se advierte que fueron tres áreas las que tuvieron </w:t>
      </w:r>
      <w:r w:rsidR="00E94686">
        <w:rPr>
          <w:rFonts w:ascii="Palatino Linotype" w:hAnsi="Palatino Linotype" w:cs="Arial"/>
          <w:lang w:val="es-MX"/>
        </w:rPr>
        <w:t>conocimiento de la requisición; es decir, la Sindicatura, la Dirección de Administración y la Tesorería Municipal</w:t>
      </w:r>
      <w:r w:rsidR="000E3F52">
        <w:rPr>
          <w:rFonts w:ascii="Palatino Linotype" w:hAnsi="Palatino Linotype" w:cs="Arial"/>
          <w:lang w:val="es-MX"/>
        </w:rPr>
        <w:t>;</w:t>
      </w:r>
      <w:r w:rsidR="00E94686">
        <w:rPr>
          <w:rFonts w:ascii="Palatino Linotype" w:hAnsi="Palatino Linotype" w:cs="Arial"/>
          <w:lang w:val="es-MX"/>
        </w:rPr>
        <w:t xml:space="preserve"> por lo que se considera que </w:t>
      </w:r>
      <w:r w:rsidR="000E3F52">
        <w:rPr>
          <w:rFonts w:ascii="Palatino Linotype" w:hAnsi="Palatino Linotype" w:cs="Arial"/>
          <w:lang w:val="es-MX"/>
        </w:rPr>
        <w:t xml:space="preserve">debió agotarse el pronunciamiento de la </w:t>
      </w:r>
      <w:r w:rsidR="00E94686">
        <w:rPr>
          <w:rFonts w:ascii="Palatino Linotype" w:hAnsi="Palatino Linotype" w:cs="Arial"/>
          <w:lang w:val="es-MX"/>
        </w:rPr>
        <w:t>última</w:t>
      </w:r>
      <w:r w:rsidR="000E3F52">
        <w:rPr>
          <w:rFonts w:ascii="Palatino Linotype" w:hAnsi="Palatino Linotype" w:cs="Arial"/>
          <w:lang w:val="es-MX"/>
        </w:rPr>
        <w:t xml:space="preserve"> señalada a fin de </w:t>
      </w:r>
      <w:r w:rsidR="000E3F52">
        <w:rPr>
          <w:rFonts w:ascii="Palatino Linotype" w:hAnsi="Palatino Linotype" w:cs="Arial"/>
          <w:lang w:val="es-MX"/>
        </w:rPr>
        <w:lastRenderedPageBreak/>
        <w:t xml:space="preserve">otorgar certeza al particular respecto a la búsqueda realizada y la documentación en poder del </w:t>
      </w:r>
      <w:r w:rsidR="000E3F52" w:rsidRPr="000E3F52">
        <w:rPr>
          <w:rFonts w:ascii="Palatino Linotype" w:hAnsi="Palatino Linotype" w:cs="Arial"/>
          <w:b/>
          <w:lang w:val="es-MX"/>
        </w:rPr>
        <w:t>SUJETO OBLIGADO</w:t>
      </w:r>
      <w:r w:rsidR="000E3F52">
        <w:rPr>
          <w:rFonts w:ascii="Palatino Linotype" w:hAnsi="Palatino Linotype" w:cs="Arial"/>
          <w:lang w:val="es-MX"/>
        </w:rPr>
        <w:t>, toda vez que no existe congruencia entre la respuesta y la información remitida a través de Informe Justificado, con la que se pretende atender el derecho accionado.</w:t>
      </w:r>
    </w:p>
    <w:p w:rsidR="000E3F52" w:rsidRDefault="000E3F52" w:rsidP="00E94686">
      <w:pPr>
        <w:spacing w:line="360" w:lineRule="auto"/>
        <w:jc w:val="both"/>
        <w:rPr>
          <w:rFonts w:ascii="Palatino Linotype" w:hAnsi="Palatino Linotype" w:cs="Arial"/>
          <w:lang w:val="es-MX"/>
        </w:rPr>
      </w:pPr>
    </w:p>
    <w:p w:rsidR="00E94686" w:rsidRDefault="00E94686" w:rsidP="00E94686">
      <w:pPr>
        <w:spacing w:line="360" w:lineRule="auto"/>
        <w:jc w:val="both"/>
        <w:rPr>
          <w:rFonts w:ascii="Palatino Linotype" w:hAnsi="Palatino Linotype" w:cs="Arial"/>
          <w:lang w:val="es-MX"/>
        </w:rPr>
      </w:pPr>
      <w:r>
        <w:rPr>
          <w:rFonts w:ascii="Palatino Linotype" w:hAnsi="Palatino Linotype" w:cs="Arial"/>
          <w:lang w:val="es-MX"/>
        </w:rPr>
        <w:t xml:space="preserve">Por tanto, como ya fue expuesto en los párrafos que anteceden, </w:t>
      </w:r>
      <w:r w:rsidRPr="00E94686">
        <w:rPr>
          <w:rFonts w:ascii="Palatino Linotype" w:hAnsi="Palatino Linotype" w:cs="Arial"/>
          <w:b/>
          <w:lang w:val="es-MX"/>
        </w:rPr>
        <w:t>EL SUJETO OBLIGADO</w:t>
      </w:r>
      <w:r>
        <w:rPr>
          <w:rFonts w:ascii="Palatino Linotype" w:hAnsi="Palatino Linotype" w:cs="Arial"/>
          <w:lang w:val="es-MX"/>
        </w:rPr>
        <w:t xml:space="preserve"> debió atender a los principios de congruencia y certeza jurídica que garanticen que el trámite y resolución dada a la solicitud del ciudadano se realizó conforme a derecho y </w:t>
      </w:r>
      <w:r w:rsidR="000E3F52">
        <w:rPr>
          <w:rFonts w:ascii="Palatino Linotype" w:hAnsi="Palatino Linotype" w:cs="Arial"/>
          <w:lang w:val="es-MX"/>
        </w:rPr>
        <w:t xml:space="preserve">atendiendo </w:t>
      </w:r>
      <w:r>
        <w:rPr>
          <w:rFonts w:ascii="Palatino Linotype" w:hAnsi="Palatino Linotype" w:cs="Arial"/>
          <w:lang w:val="es-MX"/>
        </w:rPr>
        <w:t>lo dispuesto por la Ley de Transparencia y Acceso a la Información Pública del Estado de México y Municipios.</w:t>
      </w:r>
    </w:p>
    <w:p w:rsidR="00E94686" w:rsidRDefault="00E94686" w:rsidP="00E94686">
      <w:pPr>
        <w:spacing w:line="360" w:lineRule="auto"/>
        <w:jc w:val="both"/>
        <w:rPr>
          <w:rFonts w:ascii="Palatino Linotype" w:hAnsi="Palatino Linotype" w:cs="Arial"/>
          <w:lang w:val="es-MX"/>
        </w:rPr>
      </w:pPr>
    </w:p>
    <w:p w:rsidR="00E94686" w:rsidRDefault="00060289" w:rsidP="00E94686">
      <w:pPr>
        <w:spacing w:line="360" w:lineRule="auto"/>
        <w:jc w:val="both"/>
        <w:rPr>
          <w:rFonts w:ascii="Palatino Linotype" w:hAnsi="Palatino Linotype" w:cs="Arial"/>
          <w:lang w:val="es-MX"/>
        </w:rPr>
      </w:pPr>
      <w:r>
        <w:rPr>
          <w:rFonts w:ascii="Palatino Linotype" w:hAnsi="Palatino Linotype" w:cs="Arial"/>
          <w:lang w:val="es-MX"/>
        </w:rPr>
        <w:t>Sustento de lo anterior, lo encontramos en el Tesis Jurisprudencial de la Corte que a la letra nos señala:</w:t>
      </w:r>
    </w:p>
    <w:p w:rsidR="00060289" w:rsidRDefault="00060289" w:rsidP="00060289">
      <w:pPr>
        <w:ind w:left="709" w:right="757"/>
        <w:jc w:val="both"/>
        <w:rPr>
          <w:rFonts w:ascii="Palatino Linotype" w:hAnsi="Palatino Linotype" w:cs="Arial"/>
          <w:i/>
          <w:sz w:val="22"/>
          <w:lang w:val="es-MX"/>
        </w:rPr>
      </w:pPr>
    </w:p>
    <w:p w:rsidR="00060289" w:rsidRPr="00060289" w:rsidRDefault="00060289" w:rsidP="00060289">
      <w:pPr>
        <w:ind w:left="709" w:right="757"/>
        <w:jc w:val="both"/>
        <w:rPr>
          <w:rFonts w:ascii="Palatino Linotype" w:hAnsi="Palatino Linotype" w:cs="Arial"/>
          <w:i/>
          <w:sz w:val="22"/>
          <w:lang w:val="es-MX"/>
        </w:rPr>
      </w:pPr>
      <w:r w:rsidRPr="00060289">
        <w:rPr>
          <w:rFonts w:ascii="Palatino Linotype" w:hAnsi="Palatino Linotype" w:cs="Arial"/>
          <w:i/>
          <w:sz w:val="22"/>
          <w:lang w:val="es-MX"/>
        </w:rPr>
        <w:t>Registro digital: 2018776</w:t>
      </w:r>
    </w:p>
    <w:p w:rsidR="00060289" w:rsidRPr="00060289" w:rsidRDefault="00060289" w:rsidP="00060289">
      <w:pPr>
        <w:ind w:left="709" w:right="757"/>
        <w:jc w:val="both"/>
        <w:rPr>
          <w:rFonts w:ascii="Palatino Linotype" w:hAnsi="Palatino Linotype" w:cs="Arial"/>
          <w:i/>
          <w:sz w:val="22"/>
          <w:lang w:val="es-MX"/>
        </w:rPr>
      </w:pPr>
      <w:r w:rsidRPr="00060289">
        <w:rPr>
          <w:rFonts w:ascii="Palatino Linotype" w:hAnsi="Palatino Linotype" w:cs="Arial"/>
          <w:i/>
          <w:sz w:val="22"/>
          <w:lang w:val="es-MX"/>
        </w:rPr>
        <w:t>Instancia: Primera Sala</w:t>
      </w:r>
    </w:p>
    <w:p w:rsidR="00060289" w:rsidRPr="00060289" w:rsidRDefault="00060289" w:rsidP="00060289">
      <w:pPr>
        <w:ind w:left="709" w:right="757"/>
        <w:jc w:val="both"/>
        <w:rPr>
          <w:rFonts w:ascii="Palatino Linotype" w:hAnsi="Palatino Linotype" w:cs="Arial"/>
          <w:i/>
          <w:sz w:val="22"/>
          <w:lang w:val="es-MX"/>
        </w:rPr>
      </w:pPr>
      <w:r w:rsidRPr="00060289">
        <w:rPr>
          <w:rFonts w:ascii="Palatino Linotype" w:hAnsi="Palatino Linotype" w:cs="Arial"/>
          <w:i/>
          <w:sz w:val="22"/>
          <w:lang w:val="es-MX"/>
        </w:rPr>
        <w:t>Décima Época</w:t>
      </w:r>
    </w:p>
    <w:p w:rsidR="00060289" w:rsidRPr="00060289" w:rsidRDefault="00060289" w:rsidP="00060289">
      <w:pPr>
        <w:ind w:left="709" w:right="757"/>
        <w:jc w:val="both"/>
        <w:rPr>
          <w:rFonts w:ascii="Palatino Linotype" w:hAnsi="Palatino Linotype" w:cs="Arial"/>
          <w:i/>
          <w:sz w:val="22"/>
          <w:lang w:val="es-MX"/>
        </w:rPr>
      </w:pPr>
      <w:r w:rsidRPr="00060289">
        <w:rPr>
          <w:rFonts w:ascii="Palatino Linotype" w:hAnsi="Palatino Linotype" w:cs="Arial"/>
          <w:i/>
          <w:sz w:val="22"/>
          <w:lang w:val="es-MX"/>
        </w:rPr>
        <w:t>Materias(s): Constitucional, Civil</w:t>
      </w:r>
    </w:p>
    <w:p w:rsidR="00060289" w:rsidRPr="00060289" w:rsidRDefault="00060289" w:rsidP="00060289">
      <w:pPr>
        <w:ind w:left="709" w:right="757"/>
        <w:jc w:val="both"/>
        <w:rPr>
          <w:rFonts w:ascii="Palatino Linotype" w:hAnsi="Palatino Linotype" w:cs="Arial"/>
          <w:i/>
          <w:sz w:val="22"/>
          <w:lang w:val="es-MX"/>
        </w:rPr>
      </w:pPr>
      <w:r w:rsidRPr="00060289">
        <w:rPr>
          <w:rFonts w:ascii="Palatino Linotype" w:hAnsi="Palatino Linotype" w:cs="Arial"/>
          <w:i/>
          <w:sz w:val="22"/>
          <w:lang w:val="es-MX"/>
        </w:rPr>
        <w:t>Tesis: 1a. CCLXXXII/2018 (10a.)</w:t>
      </w:r>
    </w:p>
    <w:p w:rsidR="00060289" w:rsidRPr="00060289" w:rsidRDefault="00060289" w:rsidP="00060289">
      <w:pPr>
        <w:ind w:left="709" w:right="757"/>
        <w:jc w:val="both"/>
        <w:rPr>
          <w:rFonts w:ascii="Palatino Linotype" w:hAnsi="Palatino Linotype" w:cs="Arial"/>
          <w:i/>
          <w:sz w:val="22"/>
          <w:lang w:val="es-MX"/>
        </w:rPr>
      </w:pPr>
      <w:r w:rsidRPr="00060289">
        <w:rPr>
          <w:rFonts w:ascii="Palatino Linotype" w:hAnsi="Palatino Linotype" w:cs="Arial"/>
          <w:i/>
          <w:sz w:val="22"/>
          <w:lang w:val="es-MX"/>
        </w:rPr>
        <w:t>Fuente: Gaceta del Semanario Judicial de la Federación. Libro 61, Diciembre de 2018, Tomo I, página 376</w:t>
      </w:r>
    </w:p>
    <w:p w:rsidR="00060289" w:rsidRPr="00060289" w:rsidRDefault="00060289" w:rsidP="00060289">
      <w:pPr>
        <w:ind w:left="709" w:right="757"/>
        <w:jc w:val="both"/>
        <w:rPr>
          <w:rFonts w:ascii="Palatino Linotype" w:hAnsi="Palatino Linotype" w:cs="Arial"/>
          <w:i/>
          <w:sz w:val="22"/>
          <w:lang w:val="es-MX"/>
        </w:rPr>
      </w:pPr>
      <w:r w:rsidRPr="00060289">
        <w:rPr>
          <w:rFonts w:ascii="Palatino Linotype" w:hAnsi="Palatino Linotype" w:cs="Arial"/>
          <w:i/>
          <w:sz w:val="22"/>
          <w:lang w:val="es-MX"/>
        </w:rPr>
        <w:t>Tipo: Aislada</w:t>
      </w:r>
    </w:p>
    <w:p w:rsidR="00060289" w:rsidRPr="00060289" w:rsidRDefault="00060289" w:rsidP="00060289">
      <w:pPr>
        <w:ind w:left="709" w:right="757"/>
        <w:jc w:val="both"/>
        <w:rPr>
          <w:rFonts w:ascii="Palatino Linotype" w:hAnsi="Palatino Linotype" w:cs="Arial"/>
          <w:i/>
          <w:sz w:val="22"/>
          <w:lang w:val="es-MX"/>
        </w:rPr>
      </w:pPr>
    </w:p>
    <w:p w:rsidR="00060289" w:rsidRPr="00060289" w:rsidRDefault="00060289" w:rsidP="00060289">
      <w:pPr>
        <w:ind w:left="709" w:right="757"/>
        <w:jc w:val="both"/>
        <w:rPr>
          <w:rFonts w:ascii="Palatino Linotype" w:hAnsi="Palatino Linotype" w:cs="Arial"/>
          <w:i/>
          <w:sz w:val="22"/>
          <w:lang w:val="es-MX"/>
        </w:rPr>
      </w:pPr>
      <w:r w:rsidRPr="00060289">
        <w:rPr>
          <w:rFonts w:ascii="Palatino Linotype" w:hAnsi="Palatino Linotype" w:cs="Arial"/>
          <w:b/>
          <w:i/>
          <w:sz w:val="22"/>
          <w:lang w:val="es-MX"/>
        </w:rPr>
        <w:t>PRINCIPIO DE CONGRUENCIA EN LAS SENTENCIAS. EL ARTÍCULO 84 DEL CÓDIGO DE PROCEDIMIENTOS CIVILES DEL ESTADO DE QUERÉTARO, NO VULNERA EL DERECHO DE ACCESO A LA JUSTICIA</w:t>
      </w:r>
      <w:r w:rsidRPr="00060289">
        <w:rPr>
          <w:rFonts w:ascii="Palatino Linotype" w:hAnsi="Palatino Linotype" w:cs="Arial"/>
          <w:i/>
          <w:sz w:val="22"/>
          <w:lang w:val="es-MX"/>
        </w:rPr>
        <w:t>.</w:t>
      </w:r>
      <w:r>
        <w:rPr>
          <w:rFonts w:ascii="Palatino Linotype" w:hAnsi="Palatino Linotype" w:cs="Arial"/>
          <w:i/>
          <w:sz w:val="22"/>
          <w:lang w:val="es-MX"/>
        </w:rPr>
        <w:t xml:space="preserve"> </w:t>
      </w:r>
      <w:r w:rsidRPr="00060289">
        <w:rPr>
          <w:rFonts w:ascii="Palatino Linotype" w:hAnsi="Palatino Linotype" w:cs="Arial"/>
          <w:i/>
          <w:sz w:val="22"/>
          <w:lang w:val="es-MX"/>
        </w:rPr>
        <w:t xml:space="preserve">El precepto citado, al establecer que las sentencias deben ser claras, precisas y congruentes con las demandas y las contestaciones, y con las demás pretensiones deducidas oportunamente en el pleito, condenando o absolviendo al demandado y decidiendo todos los puntos litigiosos que hayan sido objeto del debate, no viola el derecho de acceso a la </w:t>
      </w:r>
      <w:r w:rsidRPr="00060289">
        <w:rPr>
          <w:rFonts w:ascii="Palatino Linotype" w:hAnsi="Palatino Linotype" w:cs="Arial"/>
          <w:i/>
          <w:sz w:val="22"/>
          <w:lang w:val="es-MX"/>
        </w:rPr>
        <w:lastRenderedPageBreak/>
        <w:t xml:space="preserve">justicia, pues no restringe la apreciación íntegra de las pretensiones dentro de un juicio, por el contrario, recoge el principio de congruencia que rige y da eficacia al derecho procesal civil, ya que su propósito es asegurar que el Juez sólo pueda pronunciarse respecto de lo discutido, y que no fallará ni extra </w:t>
      </w:r>
      <w:proofErr w:type="spellStart"/>
      <w:r w:rsidRPr="00060289">
        <w:rPr>
          <w:rFonts w:ascii="Palatino Linotype" w:hAnsi="Palatino Linotype" w:cs="Arial"/>
          <w:i/>
          <w:sz w:val="22"/>
          <w:lang w:val="es-MX"/>
        </w:rPr>
        <w:t>petita</w:t>
      </w:r>
      <w:proofErr w:type="spellEnd"/>
      <w:r w:rsidRPr="00060289">
        <w:rPr>
          <w:rFonts w:ascii="Palatino Linotype" w:hAnsi="Palatino Linotype" w:cs="Arial"/>
          <w:i/>
          <w:sz w:val="22"/>
          <w:lang w:val="es-MX"/>
        </w:rPr>
        <w:t xml:space="preserve">, ni ultra </w:t>
      </w:r>
      <w:proofErr w:type="spellStart"/>
      <w:r w:rsidRPr="00060289">
        <w:rPr>
          <w:rFonts w:ascii="Palatino Linotype" w:hAnsi="Palatino Linotype" w:cs="Arial"/>
          <w:i/>
          <w:sz w:val="22"/>
          <w:lang w:val="es-MX"/>
        </w:rPr>
        <w:t>petita</w:t>
      </w:r>
      <w:proofErr w:type="spellEnd"/>
      <w:r w:rsidRPr="00060289">
        <w:rPr>
          <w:rFonts w:ascii="Palatino Linotype" w:hAnsi="Palatino Linotype" w:cs="Arial"/>
          <w:i/>
          <w:sz w:val="22"/>
          <w:lang w:val="es-MX"/>
        </w:rPr>
        <w:t>, porque la decisión judicial deberá tomarse de acuerdo con las pretensiones y excepciones probadas en el proceso. Así, si bien para la procedencia de la acción intentada en un juicio civil es innecesario nombrarla por la denominación con que la designa el derecho, pues basta con expresar con claridad lo exigido al demandado y el título o la causa de la acción por ser estos elementos los que permiten identificar jurídicamente la acción promovida, lo cierto es que esta apreciación no debe llegar al extremo de realizar cambio alguno en lo pedido y en la causa de pedir, pues éstos deben permanecer inalterados durante el proceso en salvaguarda de los derechos fundamentales al debido proceso y de seguridad jurídica.</w:t>
      </w:r>
    </w:p>
    <w:p w:rsidR="00060289" w:rsidRPr="00060289" w:rsidRDefault="00060289" w:rsidP="00060289">
      <w:pPr>
        <w:ind w:left="709" w:right="757"/>
        <w:jc w:val="both"/>
        <w:rPr>
          <w:rFonts w:ascii="Palatino Linotype" w:hAnsi="Palatino Linotype" w:cs="Arial"/>
          <w:i/>
          <w:sz w:val="22"/>
          <w:lang w:val="es-MX"/>
        </w:rPr>
      </w:pPr>
    </w:p>
    <w:p w:rsidR="00060289" w:rsidRPr="00060289" w:rsidRDefault="00060289" w:rsidP="00060289">
      <w:pPr>
        <w:ind w:left="709" w:right="757"/>
        <w:jc w:val="both"/>
        <w:rPr>
          <w:rFonts w:ascii="Palatino Linotype" w:hAnsi="Palatino Linotype" w:cs="Arial"/>
          <w:i/>
          <w:sz w:val="22"/>
          <w:lang w:val="es-MX"/>
        </w:rPr>
      </w:pPr>
      <w:r w:rsidRPr="00060289">
        <w:rPr>
          <w:rFonts w:ascii="Palatino Linotype" w:hAnsi="Palatino Linotype" w:cs="Arial"/>
          <w:i/>
          <w:sz w:val="22"/>
          <w:lang w:val="es-MX"/>
        </w:rPr>
        <w:t>Amparo directo en revisión 1918/2018. 22 de agosto de 2018. Cinco votos de los Ministros Arturo Zaldívar Lelo de Larrea, José Ramón Cossío Díaz, Jorge Mario Pardo Rebolledo, Alfredo Gutiérrez Ortiz Mena y Norma Lucía Piña Hernández. Ponente: Norma Lucía Piña Hernández. Secretario: Daniel Álvarez Toledo.</w:t>
      </w:r>
    </w:p>
    <w:p w:rsidR="00E94686" w:rsidRDefault="00E94686" w:rsidP="00E94686">
      <w:pPr>
        <w:widowControl w:val="0"/>
        <w:autoSpaceDE w:val="0"/>
        <w:autoSpaceDN w:val="0"/>
        <w:adjustRightInd w:val="0"/>
        <w:spacing w:line="360" w:lineRule="auto"/>
        <w:ind w:right="-164"/>
        <w:jc w:val="both"/>
        <w:rPr>
          <w:rFonts w:ascii="Palatino Linotype" w:hAnsi="Palatino Linotype" w:cs="Arial"/>
        </w:rPr>
      </w:pPr>
    </w:p>
    <w:p w:rsidR="00FE66F4" w:rsidRDefault="00450B23" w:rsidP="00E369B8">
      <w:pPr>
        <w:spacing w:line="360" w:lineRule="auto"/>
        <w:jc w:val="both"/>
        <w:rPr>
          <w:rFonts w:ascii="Palatino Linotype" w:hAnsi="Palatino Linotype"/>
          <w:lang w:val="es-MX"/>
        </w:rPr>
      </w:pPr>
      <w:r w:rsidRPr="0096082D">
        <w:rPr>
          <w:rFonts w:ascii="Palatino Linotype" w:hAnsi="Palatino Linotype" w:cs="Arial"/>
        </w:rPr>
        <w:t>P</w:t>
      </w:r>
      <w:r w:rsidR="00060289" w:rsidRPr="0096082D">
        <w:rPr>
          <w:rFonts w:ascii="Palatino Linotype" w:hAnsi="Palatino Linotype" w:cs="Arial"/>
        </w:rPr>
        <w:t>or</w:t>
      </w:r>
      <w:r>
        <w:rPr>
          <w:rFonts w:ascii="Palatino Linotype" w:hAnsi="Palatino Linotype" w:cs="Arial"/>
        </w:rPr>
        <w:t xml:space="preserve"> </w:t>
      </w:r>
      <w:r w:rsidR="00060289" w:rsidRPr="0096082D">
        <w:rPr>
          <w:rFonts w:ascii="Palatino Linotype" w:hAnsi="Palatino Linotype" w:cs="Arial"/>
        </w:rPr>
        <w:t xml:space="preserve">lo anteriormente expuesto que, la que suscribe emite </w:t>
      </w:r>
      <w:r w:rsidR="00060289" w:rsidRPr="0096082D">
        <w:rPr>
          <w:rFonts w:ascii="Palatino Linotype" w:hAnsi="Palatino Linotype" w:cs="Arial"/>
          <w:b/>
        </w:rPr>
        <w:t>VOTO PARTICULAR</w:t>
      </w:r>
      <w:r w:rsidR="00060289" w:rsidRPr="0096082D">
        <w:rPr>
          <w:rFonts w:ascii="Palatino Linotype" w:hAnsi="Palatino Linotype" w:cs="Arial"/>
        </w:rPr>
        <w:t xml:space="preserve">, pues </w:t>
      </w:r>
      <w:r w:rsidR="000E3F52">
        <w:rPr>
          <w:rFonts w:ascii="Palatino Linotype" w:hAnsi="Palatino Linotype" w:cs="Arial"/>
        </w:rPr>
        <w:t>considero</w:t>
      </w:r>
      <w:r w:rsidR="00060289" w:rsidRPr="0096082D">
        <w:rPr>
          <w:rFonts w:ascii="Palatino Linotype" w:hAnsi="Palatino Linotype" w:cs="Arial"/>
        </w:rPr>
        <w:t xml:space="preserve"> que debió </w:t>
      </w:r>
      <w:r w:rsidR="00060289">
        <w:rPr>
          <w:rFonts w:ascii="Palatino Linotype" w:hAnsi="Palatino Linotype" w:cs="Arial"/>
        </w:rPr>
        <w:t xml:space="preserve">modificar la respuesta del </w:t>
      </w:r>
      <w:r w:rsidR="00060289" w:rsidRPr="00E369B8">
        <w:rPr>
          <w:rFonts w:ascii="Palatino Linotype" w:hAnsi="Palatino Linotype" w:cs="Arial"/>
          <w:b/>
        </w:rPr>
        <w:t>SUJETO O</w:t>
      </w:r>
      <w:r w:rsidR="00060289" w:rsidRPr="000E3F52">
        <w:rPr>
          <w:rFonts w:ascii="Palatino Linotype" w:hAnsi="Palatino Linotype" w:cs="Arial"/>
          <w:b/>
        </w:rPr>
        <w:t>BLIGADO</w:t>
      </w:r>
      <w:r w:rsidR="00060289">
        <w:rPr>
          <w:rFonts w:ascii="Palatino Linotype" w:hAnsi="Palatino Linotype" w:cs="Arial"/>
        </w:rPr>
        <w:t xml:space="preserve">, </w:t>
      </w:r>
      <w:r>
        <w:rPr>
          <w:rFonts w:ascii="Palatino Linotype" w:hAnsi="Palatino Linotype" w:cs="Arial"/>
        </w:rPr>
        <w:t>ordenando</w:t>
      </w:r>
      <w:r w:rsidR="00060289">
        <w:rPr>
          <w:rFonts w:ascii="Palatino Linotype" w:hAnsi="Palatino Linotype" w:cs="Arial"/>
        </w:rPr>
        <w:t xml:space="preserve"> la entrega de los </w:t>
      </w:r>
      <w:r w:rsidR="00E369B8">
        <w:rPr>
          <w:rFonts w:ascii="Palatino Linotype" w:hAnsi="Palatino Linotype" w:cs="Arial"/>
        </w:rPr>
        <w:t>documentos</w:t>
      </w:r>
      <w:r w:rsidR="00060289">
        <w:rPr>
          <w:rFonts w:ascii="Palatino Linotype" w:hAnsi="Palatino Linotype" w:cs="Arial"/>
        </w:rPr>
        <w:t xml:space="preserve"> que atiendan la solicitud de acceso a la </w:t>
      </w:r>
      <w:r w:rsidR="00E369B8">
        <w:rPr>
          <w:rFonts w:ascii="Palatino Linotype" w:hAnsi="Palatino Linotype" w:cs="Arial"/>
        </w:rPr>
        <w:t>información</w:t>
      </w:r>
      <w:r w:rsidR="00060289">
        <w:rPr>
          <w:rFonts w:ascii="Palatino Linotype" w:hAnsi="Palatino Linotype" w:cs="Arial"/>
        </w:rPr>
        <w:t xml:space="preserve"> pública del ciudadano, </w:t>
      </w:r>
      <w:r w:rsidR="00E369B8">
        <w:rPr>
          <w:rFonts w:ascii="Palatino Linotype" w:hAnsi="Palatino Linotype" w:cs="Arial"/>
        </w:rPr>
        <w:t xml:space="preserve">a fin de </w:t>
      </w:r>
      <w:r w:rsidR="00060289" w:rsidRPr="0096082D">
        <w:rPr>
          <w:rFonts w:ascii="Palatino Linotype" w:hAnsi="Palatino Linotype" w:cs="Arial"/>
        </w:rPr>
        <w:t>salvaguarda</w:t>
      </w:r>
      <w:r w:rsidR="00E369B8">
        <w:rPr>
          <w:rFonts w:ascii="Palatino Linotype" w:hAnsi="Palatino Linotype" w:cs="Arial"/>
        </w:rPr>
        <w:t>r</w:t>
      </w:r>
      <w:r w:rsidR="00060289" w:rsidRPr="0096082D">
        <w:rPr>
          <w:rFonts w:ascii="Palatino Linotype" w:hAnsi="Palatino Linotype" w:cs="Arial"/>
        </w:rPr>
        <w:t xml:space="preserve"> </w:t>
      </w:r>
      <w:r w:rsidR="00E369B8">
        <w:rPr>
          <w:rFonts w:ascii="Palatino Linotype" w:hAnsi="Palatino Linotype" w:cs="Arial"/>
        </w:rPr>
        <w:t>los</w:t>
      </w:r>
      <w:r w:rsidR="00060289" w:rsidRPr="0096082D">
        <w:rPr>
          <w:rFonts w:ascii="Palatino Linotype" w:hAnsi="Palatino Linotype" w:cs="Arial"/>
        </w:rPr>
        <w:t xml:space="preserve"> principio</w:t>
      </w:r>
      <w:r w:rsidR="00E369B8">
        <w:rPr>
          <w:rFonts w:ascii="Palatino Linotype" w:hAnsi="Palatino Linotype" w:cs="Arial"/>
        </w:rPr>
        <w:t>s</w:t>
      </w:r>
      <w:r w:rsidR="00060289" w:rsidRPr="0096082D">
        <w:rPr>
          <w:rFonts w:ascii="Palatino Linotype" w:hAnsi="Palatino Linotype" w:cs="Arial"/>
        </w:rPr>
        <w:t xml:space="preserve"> </w:t>
      </w:r>
      <w:r w:rsidR="00E369B8">
        <w:rPr>
          <w:rFonts w:ascii="Palatino Linotype" w:hAnsi="Palatino Linotype" w:cs="Arial"/>
        </w:rPr>
        <w:t xml:space="preserve">contenidos en el numeral 9 de la Ley de Transparencia </w:t>
      </w:r>
      <w:r>
        <w:rPr>
          <w:rFonts w:ascii="Palatino Linotype" w:hAnsi="Palatino Linotype" w:cs="Arial"/>
        </w:rPr>
        <w:t>de la Entidad.</w:t>
      </w:r>
    </w:p>
    <w:p w:rsidR="00E369B8" w:rsidRDefault="00E369B8" w:rsidP="00DF7A6E">
      <w:pPr>
        <w:spacing w:line="360" w:lineRule="auto"/>
        <w:jc w:val="both"/>
        <w:rPr>
          <w:rFonts w:ascii="Palatino Linotype" w:hAnsi="Palatino Linotype"/>
          <w:sz w:val="18"/>
        </w:rPr>
      </w:pPr>
    </w:p>
    <w:p w:rsidR="00450B23" w:rsidRDefault="00450B23">
      <w:pPr>
        <w:rPr>
          <w:rFonts w:ascii="Palatino Linotype" w:hAnsi="Palatino Linotype"/>
          <w:sz w:val="18"/>
        </w:rPr>
      </w:pPr>
      <w:bookmarkStart w:id="0" w:name="_GoBack"/>
      <w:bookmarkEnd w:id="0"/>
      <w:r>
        <w:rPr>
          <w:rFonts w:ascii="Palatino Linotype" w:hAnsi="Palatino Linotype"/>
          <w:sz w:val="18"/>
        </w:rPr>
        <w:br w:type="page"/>
      </w:r>
    </w:p>
    <w:p w:rsidR="00C76ACA" w:rsidRPr="00434B3D" w:rsidRDefault="00C76ACA" w:rsidP="00E369B8">
      <w:pPr>
        <w:spacing w:line="360" w:lineRule="auto"/>
        <w:jc w:val="both"/>
        <w:rPr>
          <w:rFonts w:ascii="Palatino Linotype" w:eastAsia="Calibri" w:hAnsi="Palatino Linotype"/>
          <w:sz w:val="18"/>
        </w:rPr>
      </w:pPr>
    </w:p>
    <w:sectPr w:rsidR="00C76ACA" w:rsidRPr="00434B3D" w:rsidSect="0047667C">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7A2" w:rsidRDefault="004747A2" w:rsidP="00C80F8C">
      <w:r>
        <w:separator/>
      </w:r>
    </w:p>
  </w:endnote>
  <w:endnote w:type="continuationSeparator" w:id="0">
    <w:p w:rsidR="004747A2" w:rsidRDefault="004747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A82254"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DF7A6E" w:rsidRDefault="00DF7A6E" w:rsidP="00B87529">
    <w:pPr>
      <w:pStyle w:val="Piedepgina"/>
      <w:jc w:val="right"/>
      <w:rPr>
        <w:rFonts w:ascii="Palatino Linotype" w:hAnsi="Palatino Linotype" w:cs="Arial"/>
        <w:b/>
        <w:bCs/>
        <w:sz w:val="20"/>
        <w:szCs w:val="20"/>
      </w:rPr>
    </w:pPr>
  </w:p>
  <w:p w:rsidR="00A82254" w:rsidRPr="00B87529" w:rsidRDefault="00A82254"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C1B5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C1B5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A82254" w:rsidRDefault="00A82254"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7A2" w:rsidRDefault="004747A2" w:rsidP="00C80F8C">
      <w:r>
        <w:separator/>
      </w:r>
    </w:p>
  </w:footnote>
  <w:footnote w:type="continuationSeparator" w:id="0">
    <w:p w:rsidR="004747A2" w:rsidRDefault="004747A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4747A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9954" o:spid="_x0000_s2051" type="#_x0000_t136" style="position:absolute;margin-left:0;margin-top:0;width:567.3pt;height:75.6pt;rotation:315;z-index:-251654144;mso-position-horizontal:center;mso-position-horizontal-relative:margin;mso-position-vertical:center;mso-position-vertical-relative:margin" o:allowincell="f" fillcolor="#d8d8d8 [2732]" stroked="f">
          <v:fill opacity=".5"/>
          <v:textpath style="font-family:&quot;Times New Roman&quot;;font-size:1pt" string="VOTO PARTICULAR"/>
          <w10:wrap anchorx="margin" anchory="margin"/>
        </v:shape>
      </w:pict>
    </w:r>
    <w:r w:rsidR="00A82254">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A82254"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margin">
            <wp:posOffset>-823826</wp:posOffset>
          </wp:positionH>
          <wp:positionV relativeFrom="paragraph">
            <wp:posOffset>-360045</wp:posOffset>
          </wp:positionV>
          <wp:extent cx="7604125" cy="10090496"/>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5255" cy="10091996"/>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V relativeFrom="margin">
            <wp14:pctHeight>0</wp14:pctHeight>
          </wp14:sizeRelV>
        </wp:anchor>
      </w:drawing>
    </w:r>
    <w:r>
      <w:rPr>
        <w:noProof/>
        <w:lang w:val="es-MX" w:eastAsia="es-MX"/>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970520" cy="10858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1085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left:0;text-align:left;margin-left:0;margin-top:0;width:627.6pt;height:8.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" o:allowincell="f" filled="f" stroked="f">
              <v:stroke joinstyle="round"/>
              <o:lock v:ext="edit" shapetype="t"/>
              <v:textbox style="mso-fit-shape-to-text:t">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p w:rsidR="00A82254" w:rsidRDefault="00A82254" w:rsidP="009832FD">
    <w:pPr>
      <w:pStyle w:val="Encabezado"/>
      <w:tabs>
        <w:tab w:val="clear" w:pos="4252"/>
        <w:tab w:val="clear" w:pos="8504"/>
        <w:tab w:val="left" w:pos="2326"/>
      </w:tabs>
      <w:jc w:val="right"/>
      <w:rPr>
        <w:rFonts w:ascii="Palatino Linotype" w:hAnsi="Palatino Linotype" w:cs="Arial"/>
        <w:sz w:val="20"/>
        <w:szCs w:val="20"/>
      </w:rPr>
    </w:pPr>
  </w:p>
  <w:p w:rsidR="00A82254" w:rsidRDefault="00A82254" w:rsidP="009832FD">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 xml:space="preserve">VOTO </w:t>
    </w:r>
    <w:r w:rsidR="00801C61" w:rsidRPr="00801C61">
      <w:rPr>
        <w:rFonts w:ascii="Palatino Linotype" w:hAnsi="Palatino Linotype" w:cs="Arial"/>
        <w:sz w:val="20"/>
        <w:szCs w:val="20"/>
      </w:rPr>
      <w:t>PARTICULAR</w:t>
    </w:r>
  </w:p>
  <w:p w:rsidR="00A82254" w:rsidRDefault="00A82254" w:rsidP="008521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 xml:space="preserve"> </w:t>
    </w:r>
    <w:r w:rsidRPr="00706042">
      <w:rPr>
        <w:rFonts w:ascii="Palatino Linotype" w:hAnsi="Palatino Linotype" w:cs="Arial"/>
        <w:sz w:val="20"/>
        <w:szCs w:val="20"/>
      </w:rPr>
      <w:t>DE</w:t>
    </w:r>
    <w:r>
      <w:rPr>
        <w:rFonts w:ascii="Palatino Linotype" w:hAnsi="Palatino Linotype" w:cs="Arial"/>
        <w:sz w:val="20"/>
        <w:szCs w:val="20"/>
      </w:rPr>
      <w:t xml:space="preserve"> </w:t>
    </w:r>
    <w:r w:rsidRPr="00706042">
      <w:rPr>
        <w:rFonts w:ascii="Palatino Linotype" w:hAnsi="Palatino Linotype" w:cs="Arial"/>
        <w:sz w:val="20"/>
        <w:szCs w:val="20"/>
      </w:rPr>
      <w:t>REVISIÓN</w:t>
    </w:r>
    <w:r w:rsidR="004747A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9955" o:spid="_x0000_s2052" type="#_x0000_t136" style="position:absolute;left:0;text-align:left;margin-left:0;margin-top:0;width:567.3pt;height:75.6pt;rotation:315;z-index:-251652096;mso-position-horizontal:center;mso-position-horizontal-relative:margin;mso-position-vertical:center;mso-position-vertical-relative:margin" o:allowincell="f" fillcolor="#d8d8d8 [2732]" stroked="f">
          <v:fill opacity=".5"/>
          <v:textpath style="font-family:&quot;Times New Roman&quot;;font-size:1pt" string="VOTO PARTICULAR"/>
          <w10:wrap anchorx="margin" anchory="margin"/>
        </v:shape>
      </w:pict>
    </w:r>
    <w:r>
      <w:rPr>
        <w:rFonts w:ascii="Palatino Linotype" w:hAnsi="Palatino Linotype" w:cs="Arial"/>
        <w:sz w:val="20"/>
        <w:szCs w:val="20"/>
      </w:rPr>
      <w:t xml:space="preserve"> </w:t>
    </w:r>
    <w:r w:rsidR="00BD0545" w:rsidRPr="00BD0545">
      <w:rPr>
        <w:rFonts w:ascii="Palatino Linotype" w:hAnsi="Palatino Linotype" w:cs="Arial"/>
        <w:sz w:val="20"/>
        <w:szCs w:val="20"/>
      </w:rPr>
      <w:t>0</w:t>
    </w:r>
    <w:r w:rsidR="00801C61">
      <w:rPr>
        <w:rFonts w:ascii="Palatino Linotype" w:hAnsi="Palatino Linotype" w:cs="Arial"/>
        <w:sz w:val="20"/>
        <w:szCs w:val="20"/>
      </w:rPr>
      <w:t>2799</w:t>
    </w:r>
    <w:r w:rsidR="00BD0545" w:rsidRPr="00BD0545">
      <w:rPr>
        <w:rFonts w:ascii="Palatino Linotype" w:hAnsi="Palatino Linotype" w:cs="Arial"/>
        <w:sz w:val="20"/>
        <w:szCs w:val="20"/>
      </w:rPr>
      <w:t>/INFOEM/IP/RR/2021</w:t>
    </w:r>
  </w:p>
  <w:p w:rsidR="00A82254" w:rsidRDefault="00A82254" w:rsidP="00403F62">
    <w:pPr>
      <w:pStyle w:val="Encabezado"/>
      <w:tabs>
        <w:tab w:val="clear" w:pos="4252"/>
        <w:tab w:val="clear" w:pos="8504"/>
        <w:tab w:val="left" w:pos="2326"/>
      </w:tabs>
      <w:jc w:val="right"/>
      <w:rPr>
        <w:rFonts w:ascii="Palatino Linotype" w:hAnsi="Palatino Linotype" w:cs="Arial"/>
        <w:sz w:val="20"/>
        <w:szCs w:val="20"/>
      </w:rPr>
    </w:pPr>
  </w:p>
  <w:p w:rsidR="00A82254" w:rsidRDefault="00A82254" w:rsidP="00403F62">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4747A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9953" o:spid="_x0000_s2050" type="#_x0000_t136" style="position:absolute;margin-left:0;margin-top:0;width:567.3pt;height:75.6pt;rotation:315;z-index:-251656192;mso-position-horizontal:center;mso-position-horizontal-relative:margin;mso-position-vertical:center;mso-position-vertical-relative:margin" o:allowincell="f" fillcolor="#d8d8d8 [2732]"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871C50"/>
    <w:multiLevelType w:val="hybridMultilevel"/>
    <w:tmpl w:val="FBC8B6BE"/>
    <w:lvl w:ilvl="0" w:tplc="C1C42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FF8552A"/>
    <w:multiLevelType w:val="hybridMultilevel"/>
    <w:tmpl w:val="92926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4B2355D"/>
    <w:multiLevelType w:val="hybridMultilevel"/>
    <w:tmpl w:val="493E5090"/>
    <w:lvl w:ilvl="0" w:tplc="A13CFA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307A30"/>
    <w:multiLevelType w:val="hybridMultilevel"/>
    <w:tmpl w:val="EDDEF6E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1905FC"/>
    <w:multiLevelType w:val="hybridMultilevel"/>
    <w:tmpl w:val="BF5A61A0"/>
    <w:lvl w:ilvl="0" w:tplc="311EB9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12" w15:restartNumberingAfterBreak="0">
    <w:nsid w:val="27021F86"/>
    <w:multiLevelType w:val="hybridMultilevel"/>
    <w:tmpl w:val="FCBAFE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82F53F3"/>
    <w:multiLevelType w:val="hybridMultilevel"/>
    <w:tmpl w:val="B882FB3C"/>
    <w:lvl w:ilvl="0" w:tplc="4B8CC7F0">
      <w:start w:val="1"/>
      <w:numFmt w:val="decimal"/>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5" w15:restartNumberingAfterBreak="0">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2D8F7F36"/>
    <w:multiLevelType w:val="hybridMultilevel"/>
    <w:tmpl w:val="0846E810"/>
    <w:lvl w:ilvl="0" w:tplc="32F66D5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6957400"/>
    <w:multiLevelType w:val="hybridMultilevel"/>
    <w:tmpl w:val="7E3EB2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387208"/>
    <w:multiLevelType w:val="hybridMultilevel"/>
    <w:tmpl w:val="F4C022A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15:restartNumberingAfterBreak="0">
    <w:nsid w:val="5CE0474B"/>
    <w:multiLevelType w:val="hybridMultilevel"/>
    <w:tmpl w:val="A4AE4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A50F3C"/>
    <w:multiLevelType w:val="hybridMultilevel"/>
    <w:tmpl w:val="295026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56259A"/>
    <w:multiLevelType w:val="hybridMultilevel"/>
    <w:tmpl w:val="C7B628EC"/>
    <w:lvl w:ilvl="0" w:tplc="2BA6D7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EF50AB"/>
    <w:multiLevelType w:val="hybridMultilevel"/>
    <w:tmpl w:val="86E6A056"/>
    <w:lvl w:ilvl="0" w:tplc="962A40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78C14A98"/>
    <w:multiLevelType w:val="hybridMultilevel"/>
    <w:tmpl w:val="FE688FE4"/>
    <w:lvl w:ilvl="0" w:tplc="2D405D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D2B317F"/>
    <w:multiLevelType w:val="hybridMultilevel"/>
    <w:tmpl w:val="24401858"/>
    <w:lvl w:ilvl="0" w:tplc="60D6866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31"/>
  </w:num>
  <w:num w:numId="3">
    <w:abstractNumId w:val="4"/>
  </w:num>
  <w:num w:numId="4">
    <w:abstractNumId w:val="36"/>
  </w:num>
  <w:num w:numId="5">
    <w:abstractNumId w:val="38"/>
  </w:num>
  <w:num w:numId="6">
    <w:abstractNumId w:val="8"/>
  </w:num>
  <w:num w:numId="7">
    <w:abstractNumId w:val="40"/>
  </w:num>
  <w:num w:numId="8">
    <w:abstractNumId w:val="25"/>
  </w:num>
  <w:num w:numId="9">
    <w:abstractNumId w:val="15"/>
  </w:num>
  <w:num w:numId="10">
    <w:abstractNumId w:val="20"/>
  </w:num>
  <w:num w:numId="11">
    <w:abstractNumId w:val="18"/>
  </w:num>
  <w:num w:numId="12">
    <w:abstractNumId w:val="30"/>
  </w:num>
  <w:num w:numId="13">
    <w:abstractNumId w:val="19"/>
  </w:num>
  <w:num w:numId="14">
    <w:abstractNumId w:val="35"/>
  </w:num>
  <w:num w:numId="15">
    <w:abstractNumId w:val="7"/>
  </w:num>
  <w:num w:numId="16">
    <w:abstractNumId w:val="27"/>
  </w:num>
  <w:num w:numId="17">
    <w:abstractNumId w:val="11"/>
    <w:lvlOverride w:ilvl="0">
      <w:startOverride w:val="1"/>
    </w:lvlOverride>
    <w:lvlOverride w:ilvl="1"/>
    <w:lvlOverride w:ilvl="2"/>
    <w:lvlOverride w:ilvl="3"/>
    <w:lvlOverride w:ilvl="4"/>
    <w:lvlOverride w:ilvl="5"/>
    <w:lvlOverride w:ilvl="6"/>
    <w:lvlOverride w:ilvl="7"/>
    <w:lvlOverride w:ilvl="8"/>
  </w:num>
  <w:num w:numId="18">
    <w:abstractNumId w:val="32"/>
  </w:num>
  <w:num w:numId="19">
    <w:abstractNumId w:val="28"/>
  </w:num>
  <w:num w:numId="20">
    <w:abstractNumId w:val="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4"/>
  </w:num>
  <w:num w:numId="24">
    <w:abstractNumId w:val="9"/>
  </w:num>
  <w:num w:numId="25">
    <w:abstractNumId w:val="11"/>
  </w:num>
  <w:num w:numId="26">
    <w:abstractNumId w:val="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39"/>
  </w:num>
  <w:num w:numId="31">
    <w:abstractNumId w:val="21"/>
  </w:num>
  <w:num w:numId="32">
    <w:abstractNumId w:val="10"/>
  </w:num>
  <w:num w:numId="33">
    <w:abstractNumId w:val="13"/>
  </w:num>
  <w:num w:numId="34">
    <w:abstractNumId w:val="23"/>
  </w:num>
  <w:num w:numId="35">
    <w:abstractNumId w:val="12"/>
  </w:num>
  <w:num w:numId="36">
    <w:abstractNumId w:val="5"/>
  </w:num>
  <w:num w:numId="37">
    <w:abstractNumId w:val="1"/>
  </w:num>
  <w:num w:numId="38">
    <w:abstractNumId w:val="17"/>
  </w:num>
  <w:num w:numId="39">
    <w:abstractNumId w:val="26"/>
  </w:num>
  <w:num w:numId="40">
    <w:abstractNumId w:val="37"/>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6340"/>
    <w:rsid w:val="000226B6"/>
    <w:rsid w:val="00023BCA"/>
    <w:rsid w:val="0003043F"/>
    <w:rsid w:val="0003292F"/>
    <w:rsid w:val="00035E4F"/>
    <w:rsid w:val="00037C04"/>
    <w:rsid w:val="00037DC8"/>
    <w:rsid w:val="0004019D"/>
    <w:rsid w:val="0005349F"/>
    <w:rsid w:val="00060289"/>
    <w:rsid w:val="00072366"/>
    <w:rsid w:val="0008542A"/>
    <w:rsid w:val="00090AD3"/>
    <w:rsid w:val="000914CB"/>
    <w:rsid w:val="00092A25"/>
    <w:rsid w:val="00092EAB"/>
    <w:rsid w:val="00096EF4"/>
    <w:rsid w:val="00097AA2"/>
    <w:rsid w:val="000A4864"/>
    <w:rsid w:val="000B1716"/>
    <w:rsid w:val="000B377B"/>
    <w:rsid w:val="000B3FFD"/>
    <w:rsid w:val="000B44ED"/>
    <w:rsid w:val="000B5418"/>
    <w:rsid w:val="000C2775"/>
    <w:rsid w:val="000C4453"/>
    <w:rsid w:val="000C5C76"/>
    <w:rsid w:val="000D0725"/>
    <w:rsid w:val="000E003C"/>
    <w:rsid w:val="000E2519"/>
    <w:rsid w:val="000E3F52"/>
    <w:rsid w:val="000E67BA"/>
    <w:rsid w:val="000F63AC"/>
    <w:rsid w:val="00101849"/>
    <w:rsid w:val="00103B42"/>
    <w:rsid w:val="0010542B"/>
    <w:rsid w:val="0012052E"/>
    <w:rsid w:val="00142BB1"/>
    <w:rsid w:val="00146D94"/>
    <w:rsid w:val="00151E81"/>
    <w:rsid w:val="001567A7"/>
    <w:rsid w:val="001713C8"/>
    <w:rsid w:val="001937F3"/>
    <w:rsid w:val="001938A6"/>
    <w:rsid w:val="001977F5"/>
    <w:rsid w:val="001A02E0"/>
    <w:rsid w:val="001A3633"/>
    <w:rsid w:val="001A6F0D"/>
    <w:rsid w:val="001B1A28"/>
    <w:rsid w:val="001B1CDE"/>
    <w:rsid w:val="001B5027"/>
    <w:rsid w:val="001C1B53"/>
    <w:rsid w:val="001C5550"/>
    <w:rsid w:val="001D15A5"/>
    <w:rsid w:val="001D5E1E"/>
    <w:rsid w:val="001D770E"/>
    <w:rsid w:val="001D7B9F"/>
    <w:rsid w:val="001E0509"/>
    <w:rsid w:val="001E1D17"/>
    <w:rsid w:val="001E26F5"/>
    <w:rsid w:val="001F0303"/>
    <w:rsid w:val="001F15CB"/>
    <w:rsid w:val="001F212D"/>
    <w:rsid w:val="001F7248"/>
    <w:rsid w:val="00201BAE"/>
    <w:rsid w:val="00205F45"/>
    <w:rsid w:val="002101AA"/>
    <w:rsid w:val="00215B17"/>
    <w:rsid w:val="00225A4F"/>
    <w:rsid w:val="00226958"/>
    <w:rsid w:val="002310A1"/>
    <w:rsid w:val="0023751A"/>
    <w:rsid w:val="0025147C"/>
    <w:rsid w:val="002606A3"/>
    <w:rsid w:val="002617AD"/>
    <w:rsid w:val="0026525A"/>
    <w:rsid w:val="00266656"/>
    <w:rsid w:val="0026758B"/>
    <w:rsid w:val="0027568B"/>
    <w:rsid w:val="00285B02"/>
    <w:rsid w:val="00287747"/>
    <w:rsid w:val="002940F8"/>
    <w:rsid w:val="00294B2B"/>
    <w:rsid w:val="002A21F6"/>
    <w:rsid w:val="002A5949"/>
    <w:rsid w:val="002A6D75"/>
    <w:rsid w:val="002C7B14"/>
    <w:rsid w:val="002D2274"/>
    <w:rsid w:val="002E0890"/>
    <w:rsid w:val="002E34EE"/>
    <w:rsid w:val="002E3E95"/>
    <w:rsid w:val="00307731"/>
    <w:rsid w:val="003111C4"/>
    <w:rsid w:val="003234E2"/>
    <w:rsid w:val="00324535"/>
    <w:rsid w:val="00324D12"/>
    <w:rsid w:val="00325485"/>
    <w:rsid w:val="00326786"/>
    <w:rsid w:val="00340423"/>
    <w:rsid w:val="00340EB1"/>
    <w:rsid w:val="003609D7"/>
    <w:rsid w:val="00363B86"/>
    <w:rsid w:val="003802C8"/>
    <w:rsid w:val="003861BA"/>
    <w:rsid w:val="00391CA7"/>
    <w:rsid w:val="003A46E3"/>
    <w:rsid w:val="003B20F8"/>
    <w:rsid w:val="003B593F"/>
    <w:rsid w:val="003C560B"/>
    <w:rsid w:val="003D243B"/>
    <w:rsid w:val="003D2AEC"/>
    <w:rsid w:val="003F7E9C"/>
    <w:rsid w:val="00403F62"/>
    <w:rsid w:val="00411925"/>
    <w:rsid w:val="004240D8"/>
    <w:rsid w:val="004309EF"/>
    <w:rsid w:val="00434B3D"/>
    <w:rsid w:val="0043608E"/>
    <w:rsid w:val="00441DA9"/>
    <w:rsid w:val="00450B23"/>
    <w:rsid w:val="00451AF2"/>
    <w:rsid w:val="00457AB9"/>
    <w:rsid w:val="00463DB7"/>
    <w:rsid w:val="00465383"/>
    <w:rsid w:val="00472C7C"/>
    <w:rsid w:val="004747A2"/>
    <w:rsid w:val="0047667C"/>
    <w:rsid w:val="00487324"/>
    <w:rsid w:val="004A2C41"/>
    <w:rsid w:val="004A4621"/>
    <w:rsid w:val="004B380D"/>
    <w:rsid w:val="004C27B7"/>
    <w:rsid w:val="004C31C2"/>
    <w:rsid w:val="004C5ABD"/>
    <w:rsid w:val="004C5EA9"/>
    <w:rsid w:val="004D0A26"/>
    <w:rsid w:val="004D22F6"/>
    <w:rsid w:val="004E01B6"/>
    <w:rsid w:val="004E0226"/>
    <w:rsid w:val="0050340C"/>
    <w:rsid w:val="00510881"/>
    <w:rsid w:val="005243AD"/>
    <w:rsid w:val="0053151F"/>
    <w:rsid w:val="005324BC"/>
    <w:rsid w:val="005335D4"/>
    <w:rsid w:val="00540C48"/>
    <w:rsid w:val="00560E4D"/>
    <w:rsid w:val="00563DDB"/>
    <w:rsid w:val="00566800"/>
    <w:rsid w:val="00567778"/>
    <w:rsid w:val="00567C33"/>
    <w:rsid w:val="00573EBE"/>
    <w:rsid w:val="0057457A"/>
    <w:rsid w:val="00575235"/>
    <w:rsid w:val="0057790F"/>
    <w:rsid w:val="00580993"/>
    <w:rsid w:val="00580EAD"/>
    <w:rsid w:val="00582D73"/>
    <w:rsid w:val="005901EF"/>
    <w:rsid w:val="00591DFC"/>
    <w:rsid w:val="005A0F2C"/>
    <w:rsid w:val="005C172D"/>
    <w:rsid w:val="005C2599"/>
    <w:rsid w:val="005C7A11"/>
    <w:rsid w:val="005C7B63"/>
    <w:rsid w:val="005D1946"/>
    <w:rsid w:val="005D1E1D"/>
    <w:rsid w:val="005E700C"/>
    <w:rsid w:val="005F2F31"/>
    <w:rsid w:val="005F4D7D"/>
    <w:rsid w:val="00604600"/>
    <w:rsid w:val="006062B2"/>
    <w:rsid w:val="00614F6C"/>
    <w:rsid w:val="00620925"/>
    <w:rsid w:val="00625D25"/>
    <w:rsid w:val="0062767D"/>
    <w:rsid w:val="006329B3"/>
    <w:rsid w:val="00634485"/>
    <w:rsid w:val="00634CA5"/>
    <w:rsid w:val="006422EF"/>
    <w:rsid w:val="00645C81"/>
    <w:rsid w:val="00650453"/>
    <w:rsid w:val="006524CF"/>
    <w:rsid w:val="00682541"/>
    <w:rsid w:val="00684A8A"/>
    <w:rsid w:val="00695058"/>
    <w:rsid w:val="006967B2"/>
    <w:rsid w:val="00696A45"/>
    <w:rsid w:val="006B79E8"/>
    <w:rsid w:val="006D0BAF"/>
    <w:rsid w:val="006D186F"/>
    <w:rsid w:val="006D5B28"/>
    <w:rsid w:val="006D6606"/>
    <w:rsid w:val="006E157D"/>
    <w:rsid w:val="006E2751"/>
    <w:rsid w:val="006E350E"/>
    <w:rsid w:val="006E4CF8"/>
    <w:rsid w:val="006E51A5"/>
    <w:rsid w:val="006E6389"/>
    <w:rsid w:val="006F01F2"/>
    <w:rsid w:val="006F0882"/>
    <w:rsid w:val="006F26B6"/>
    <w:rsid w:val="006F2CB8"/>
    <w:rsid w:val="006F30F8"/>
    <w:rsid w:val="00704D94"/>
    <w:rsid w:val="007112AB"/>
    <w:rsid w:val="00723DF2"/>
    <w:rsid w:val="0072515F"/>
    <w:rsid w:val="00732089"/>
    <w:rsid w:val="0073300F"/>
    <w:rsid w:val="00733AFC"/>
    <w:rsid w:val="00736525"/>
    <w:rsid w:val="00736C06"/>
    <w:rsid w:val="00744B2A"/>
    <w:rsid w:val="007568F2"/>
    <w:rsid w:val="007573BA"/>
    <w:rsid w:val="00760570"/>
    <w:rsid w:val="00780218"/>
    <w:rsid w:val="00780B88"/>
    <w:rsid w:val="00783B29"/>
    <w:rsid w:val="00784211"/>
    <w:rsid w:val="00792AFB"/>
    <w:rsid w:val="00793EE0"/>
    <w:rsid w:val="007B03B4"/>
    <w:rsid w:val="007C1C2C"/>
    <w:rsid w:val="007C2428"/>
    <w:rsid w:val="007C5506"/>
    <w:rsid w:val="007C7FC3"/>
    <w:rsid w:val="007D0EEA"/>
    <w:rsid w:val="007D2064"/>
    <w:rsid w:val="007D5A96"/>
    <w:rsid w:val="007E1C0C"/>
    <w:rsid w:val="007E40BE"/>
    <w:rsid w:val="007E5B39"/>
    <w:rsid w:val="007E5B9F"/>
    <w:rsid w:val="007F2539"/>
    <w:rsid w:val="007F71A7"/>
    <w:rsid w:val="008004AA"/>
    <w:rsid w:val="00801C61"/>
    <w:rsid w:val="00802D25"/>
    <w:rsid w:val="00814051"/>
    <w:rsid w:val="00814158"/>
    <w:rsid w:val="00833697"/>
    <w:rsid w:val="00845965"/>
    <w:rsid w:val="008517C8"/>
    <w:rsid w:val="008520AA"/>
    <w:rsid w:val="00852166"/>
    <w:rsid w:val="0086466B"/>
    <w:rsid w:val="008673A7"/>
    <w:rsid w:val="00892AFC"/>
    <w:rsid w:val="008A43EA"/>
    <w:rsid w:val="008A5F96"/>
    <w:rsid w:val="008B1E62"/>
    <w:rsid w:val="008C23F7"/>
    <w:rsid w:val="008C5A02"/>
    <w:rsid w:val="008D0CC3"/>
    <w:rsid w:val="008D1526"/>
    <w:rsid w:val="008D6107"/>
    <w:rsid w:val="008D66D7"/>
    <w:rsid w:val="008D6B7A"/>
    <w:rsid w:val="008D6BB2"/>
    <w:rsid w:val="008E332C"/>
    <w:rsid w:val="008F390E"/>
    <w:rsid w:val="00901E88"/>
    <w:rsid w:val="0090287D"/>
    <w:rsid w:val="009108D0"/>
    <w:rsid w:val="009165A8"/>
    <w:rsid w:val="0092126C"/>
    <w:rsid w:val="00921925"/>
    <w:rsid w:val="0092514A"/>
    <w:rsid w:val="0092528E"/>
    <w:rsid w:val="0093568E"/>
    <w:rsid w:val="00940BEA"/>
    <w:rsid w:val="00943D1B"/>
    <w:rsid w:val="00951244"/>
    <w:rsid w:val="009542FB"/>
    <w:rsid w:val="00956B05"/>
    <w:rsid w:val="00956BDB"/>
    <w:rsid w:val="009630DF"/>
    <w:rsid w:val="00964064"/>
    <w:rsid w:val="00971B88"/>
    <w:rsid w:val="009723C2"/>
    <w:rsid w:val="00973040"/>
    <w:rsid w:val="00973581"/>
    <w:rsid w:val="00974FD2"/>
    <w:rsid w:val="00975B9A"/>
    <w:rsid w:val="00975EB9"/>
    <w:rsid w:val="009832FD"/>
    <w:rsid w:val="00984612"/>
    <w:rsid w:val="00987C5B"/>
    <w:rsid w:val="009A0480"/>
    <w:rsid w:val="009B4E39"/>
    <w:rsid w:val="009B62D8"/>
    <w:rsid w:val="009B6F98"/>
    <w:rsid w:val="009C3D81"/>
    <w:rsid w:val="009C4C67"/>
    <w:rsid w:val="009D03A0"/>
    <w:rsid w:val="009D3EB8"/>
    <w:rsid w:val="009D5055"/>
    <w:rsid w:val="009E039B"/>
    <w:rsid w:val="009E0802"/>
    <w:rsid w:val="009E22E8"/>
    <w:rsid w:val="009E405E"/>
    <w:rsid w:val="009F0DA7"/>
    <w:rsid w:val="009F7320"/>
    <w:rsid w:val="00A01A1B"/>
    <w:rsid w:val="00A07BD2"/>
    <w:rsid w:val="00A11EBA"/>
    <w:rsid w:val="00A156A9"/>
    <w:rsid w:val="00A226D9"/>
    <w:rsid w:val="00A26748"/>
    <w:rsid w:val="00A26944"/>
    <w:rsid w:val="00A272A0"/>
    <w:rsid w:val="00A35113"/>
    <w:rsid w:val="00A542B4"/>
    <w:rsid w:val="00A54F8B"/>
    <w:rsid w:val="00A5681E"/>
    <w:rsid w:val="00A572C4"/>
    <w:rsid w:val="00A574C6"/>
    <w:rsid w:val="00A60479"/>
    <w:rsid w:val="00A71143"/>
    <w:rsid w:val="00A81140"/>
    <w:rsid w:val="00A82254"/>
    <w:rsid w:val="00A839CF"/>
    <w:rsid w:val="00A846F3"/>
    <w:rsid w:val="00A84B67"/>
    <w:rsid w:val="00A91B6C"/>
    <w:rsid w:val="00A92568"/>
    <w:rsid w:val="00A971D4"/>
    <w:rsid w:val="00AA144B"/>
    <w:rsid w:val="00AB221B"/>
    <w:rsid w:val="00AC7167"/>
    <w:rsid w:val="00AD02DB"/>
    <w:rsid w:val="00AD6F67"/>
    <w:rsid w:val="00AD75DE"/>
    <w:rsid w:val="00AE1C29"/>
    <w:rsid w:val="00AE4895"/>
    <w:rsid w:val="00AF358D"/>
    <w:rsid w:val="00AF49E9"/>
    <w:rsid w:val="00AF6A7E"/>
    <w:rsid w:val="00AF7CAE"/>
    <w:rsid w:val="00B00667"/>
    <w:rsid w:val="00B0535B"/>
    <w:rsid w:val="00B06BC1"/>
    <w:rsid w:val="00B1604C"/>
    <w:rsid w:val="00B20BB9"/>
    <w:rsid w:val="00B246EC"/>
    <w:rsid w:val="00B337A5"/>
    <w:rsid w:val="00B50783"/>
    <w:rsid w:val="00B5149E"/>
    <w:rsid w:val="00B53290"/>
    <w:rsid w:val="00B56D72"/>
    <w:rsid w:val="00B6062A"/>
    <w:rsid w:val="00B62B22"/>
    <w:rsid w:val="00B64AC5"/>
    <w:rsid w:val="00B70C04"/>
    <w:rsid w:val="00B70CA4"/>
    <w:rsid w:val="00B72F19"/>
    <w:rsid w:val="00B81F01"/>
    <w:rsid w:val="00B87529"/>
    <w:rsid w:val="00B87F60"/>
    <w:rsid w:val="00B965F3"/>
    <w:rsid w:val="00B96818"/>
    <w:rsid w:val="00BA5829"/>
    <w:rsid w:val="00BA64D3"/>
    <w:rsid w:val="00BA6D52"/>
    <w:rsid w:val="00BB013F"/>
    <w:rsid w:val="00BB28D1"/>
    <w:rsid w:val="00BB2F3F"/>
    <w:rsid w:val="00BB2FA1"/>
    <w:rsid w:val="00BC0AA8"/>
    <w:rsid w:val="00BC19C2"/>
    <w:rsid w:val="00BC6AB4"/>
    <w:rsid w:val="00BD0545"/>
    <w:rsid w:val="00BD0990"/>
    <w:rsid w:val="00BD3496"/>
    <w:rsid w:val="00BD7483"/>
    <w:rsid w:val="00BE1D4A"/>
    <w:rsid w:val="00BE3880"/>
    <w:rsid w:val="00BF0778"/>
    <w:rsid w:val="00BF336F"/>
    <w:rsid w:val="00C11401"/>
    <w:rsid w:val="00C12C27"/>
    <w:rsid w:val="00C31E16"/>
    <w:rsid w:val="00C330FD"/>
    <w:rsid w:val="00C33BF1"/>
    <w:rsid w:val="00C34BF5"/>
    <w:rsid w:val="00C34C32"/>
    <w:rsid w:val="00C442DF"/>
    <w:rsid w:val="00C55908"/>
    <w:rsid w:val="00C60869"/>
    <w:rsid w:val="00C70918"/>
    <w:rsid w:val="00C7625E"/>
    <w:rsid w:val="00C76ACA"/>
    <w:rsid w:val="00C80F8C"/>
    <w:rsid w:val="00C85352"/>
    <w:rsid w:val="00C93BF6"/>
    <w:rsid w:val="00CA572E"/>
    <w:rsid w:val="00CB3265"/>
    <w:rsid w:val="00CB534A"/>
    <w:rsid w:val="00CB5775"/>
    <w:rsid w:val="00CB57FF"/>
    <w:rsid w:val="00CC24C8"/>
    <w:rsid w:val="00CC5E11"/>
    <w:rsid w:val="00CE14EF"/>
    <w:rsid w:val="00CE4566"/>
    <w:rsid w:val="00CE6FA4"/>
    <w:rsid w:val="00CF2F0A"/>
    <w:rsid w:val="00CF30E8"/>
    <w:rsid w:val="00D004B6"/>
    <w:rsid w:val="00D01343"/>
    <w:rsid w:val="00D11B35"/>
    <w:rsid w:val="00D311F3"/>
    <w:rsid w:val="00D35F12"/>
    <w:rsid w:val="00D42078"/>
    <w:rsid w:val="00D45756"/>
    <w:rsid w:val="00D5544B"/>
    <w:rsid w:val="00D80F1A"/>
    <w:rsid w:val="00D824AD"/>
    <w:rsid w:val="00D8440B"/>
    <w:rsid w:val="00D9235A"/>
    <w:rsid w:val="00DA15DF"/>
    <w:rsid w:val="00DA497A"/>
    <w:rsid w:val="00DA69EB"/>
    <w:rsid w:val="00DB2A4B"/>
    <w:rsid w:val="00DB388E"/>
    <w:rsid w:val="00DB415A"/>
    <w:rsid w:val="00DB6375"/>
    <w:rsid w:val="00DD0096"/>
    <w:rsid w:val="00DD01A1"/>
    <w:rsid w:val="00DD425E"/>
    <w:rsid w:val="00DE0382"/>
    <w:rsid w:val="00DE48DF"/>
    <w:rsid w:val="00DE4E35"/>
    <w:rsid w:val="00DF04EA"/>
    <w:rsid w:val="00DF0719"/>
    <w:rsid w:val="00DF2935"/>
    <w:rsid w:val="00DF3DDC"/>
    <w:rsid w:val="00DF3F6A"/>
    <w:rsid w:val="00DF75F2"/>
    <w:rsid w:val="00DF7A6E"/>
    <w:rsid w:val="00E14C43"/>
    <w:rsid w:val="00E16121"/>
    <w:rsid w:val="00E22672"/>
    <w:rsid w:val="00E26A3B"/>
    <w:rsid w:val="00E31CC2"/>
    <w:rsid w:val="00E369B8"/>
    <w:rsid w:val="00E506CD"/>
    <w:rsid w:val="00E50A65"/>
    <w:rsid w:val="00E5337B"/>
    <w:rsid w:val="00E85280"/>
    <w:rsid w:val="00E94686"/>
    <w:rsid w:val="00E95C82"/>
    <w:rsid w:val="00EB107B"/>
    <w:rsid w:val="00EC5715"/>
    <w:rsid w:val="00ED2713"/>
    <w:rsid w:val="00EE0AFE"/>
    <w:rsid w:val="00EE27D0"/>
    <w:rsid w:val="00EE54AD"/>
    <w:rsid w:val="00EE638A"/>
    <w:rsid w:val="00EE7A92"/>
    <w:rsid w:val="00EE7DB2"/>
    <w:rsid w:val="00EE7E49"/>
    <w:rsid w:val="00EF1CD8"/>
    <w:rsid w:val="00F023C3"/>
    <w:rsid w:val="00F1104D"/>
    <w:rsid w:val="00F17668"/>
    <w:rsid w:val="00F232A4"/>
    <w:rsid w:val="00F3021C"/>
    <w:rsid w:val="00F33971"/>
    <w:rsid w:val="00F345D4"/>
    <w:rsid w:val="00F42B81"/>
    <w:rsid w:val="00F467A8"/>
    <w:rsid w:val="00F56B3B"/>
    <w:rsid w:val="00F61203"/>
    <w:rsid w:val="00F740C8"/>
    <w:rsid w:val="00F74B57"/>
    <w:rsid w:val="00F758E9"/>
    <w:rsid w:val="00F86953"/>
    <w:rsid w:val="00F924C3"/>
    <w:rsid w:val="00FA4129"/>
    <w:rsid w:val="00FB0A4A"/>
    <w:rsid w:val="00FB1A27"/>
    <w:rsid w:val="00FB48D6"/>
    <w:rsid w:val="00FC0554"/>
    <w:rsid w:val="00FC10A9"/>
    <w:rsid w:val="00FC4E80"/>
    <w:rsid w:val="00FE356A"/>
    <w:rsid w:val="00FE66F4"/>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8B366885-BBCF-4F2D-BF85-5D336F12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2F5F9-8BCE-47D5-8153-E095C9FD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1207</Words>
  <Characters>6641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cp:lastModifiedBy>
  <cp:revision>5</cp:revision>
  <cp:lastPrinted>2021-08-26T17:20:00Z</cp:lastPrinted>
  <dcterms:created xsi:type="dcterms:W3CDTF">2021-08-26T00:07:00Z</dcterms:created>
  <dcterms:modified xsi:type="dcterms:W3CDTF">2021-09-10T15:02:00Z</dcterms:modified>
</cp:coreProperties>
</file>