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B7265" w14:textId="13E1C608" w:rsidR="00155C36" w:rsidRPr="00385279" w:rsidRDefault="00155C36" w:rsidP="00820C84">
      <w:pPr>
        <w:tabs>
          <w:tab w:val="left" w:pos="1843"/>
        </w:tabs>
        <w:spacing w:after="0" w:line="360" w:lineRule="auto"/>
        <w:jc w:val="both"/>
        <w:rPr>
          <w:rFonts w:ascii="Palatino Linotype" w:hAnsi="Palatino Linotype" w:cs="Tahoma"/>
          <w:b/>
          <w:sz w:val="10"/>
          <w:szCs w:val="10"/>
        </w:rPr>
      </w:pPr>
    </w:p>
    <w:p w14:paraId="351E1494" w14:textId="634BAE21" w:rsidR="001514DB" w:rsidRDefault="00C04696" w:rsidP="00820C84">
      <w:pPr>
        <w:tabs>
          <w:tab w:val="left" w:pos="1843"/>
        </w:tabs>
        <w:spacing w:after="0" w:line="360" w:lineRule="auto"/>
        <w:jc w:val="both"/>
        <w:rPr>
          <w:rFonts w:ascii="Palatino Linotype" w:hAnsi="Palatino Linotype" w:cs="Arial"/>
          <w:b/>
        </w:rPr>
      </w:pPr>
      <w:r w:rsidRPr="00065567">
        <w:rPr>
          <w:rFonts w:ascii="Palatino Linotype" w:hAnsi="Palatino Linotype" w:cs="Tahoma"/>
          <w:b/>
        </w:rPr>
        <w:t xml:space="preserve">VOTO PARTICULAR QUE FORMULA EL COMISIONADO LUIS GUSTAVO PARRA NORIEGA, A LA RESOLUCIÓN DEL RECURSO DE REVISIÓN </w:t>
      </w:r>
      <w:r>
        <w:rPr>
          <w:rFonts w:ascii="Palatino Linotype" w:hAnsi="Palatino Linotype"/>
          <w:b/>
        </w:rPr>
        <w:t>0</w:t>
      </w:r>
      <w:r w:rsidR="00AC6649">
        <w:rPr>
          <w:rFonts w:ascii="Palatino Linotype" w:hAnsi="Palatino Linotype"/>
          <w:b/>
        </w:rPr>
        <w:t>40</w:t>
      </w:r>
      <w:r w:rsidR="002148DC">
        <w:rPr>
          <w:rFonts w:ascii="Palatino Linotype" w:hAnsi="Palatino Linotype"/>
          <w:b/>
        </w:rPr>
        <w:t>79</w:t>
      </w:r>
      <w:r w:rsidRPr="00423F37">
        <w:rPr>
          <w:rFonts w:ascii="Palatino Linotype" w:hAnsi="Palatino Linotype"/>
          <w:b/>
        </w:rPr>
        <w:t>/INFOEM/IP/RR/2021</w:t>
      </w:r>
      <w:r w:rsidRPr="00A34E38">
        <w:rPr>
          <w:rFonts w:ascii="Palatino Linotype" w:hAnsi="Palatino Linotype" w:cs="Tahoma"/>
          <w:b/>
        </w:rPr>
        <w:t>,</w:t>
      </w:r>
      <w:r w:rsidRPr="00065567">
        <w:rPr>
          <w:rFonts w:ascii="Palatino Linotype" w:hAnsi="Palatino Linotype" w:cs="Tahoma"/>
          <w:b/>
        </w:rPr>
        <w:t xml:space="preserve"> PROMOVIDO EN CONTRA </w:t>
      </w:r>
      <w:r>
        <w:rPr>
          <w:rFonts w:ascii="Palatino Linotype" w:hAnsi="Palatino Linotype" w:cs="Tahoma"/>
          <w:b/>
        </w:rPr>
        <w:t xml:space="preserve">DEL </w:t>
      </w:r>
      <w:r w:rsidRPr="004B30F7">
        <w:rPr>
          <w:rFonts w:ascii="Palatino Linotype" w:hAnsi="Palatino Linotype"/>
          <w:b/>
        </w:rPr>
        <w:t xml:space="preserve">AYUNTAMIENTO DE </w:t>
      </w:r>
      <w:r w:rsidR="002148DC">
        <w:rPr>
          <w:rFonts w:ascii="Palatino Linotype" w:hAnsi="Palatino Linotype"/>
          <w:b/>
        </w:rPr>
        <w:t>LERMA</w:t>
      </w:r>
      <w:r w:rsidR="00AC6649">
        <w:rPr>
          <w:rFonts w:ascii="Palatino Linotype" w:hAnsi="Palatino Linotype"/>
          <w:b/>
        </w:rPr>
        <w:t>.</w:t>
      </w:r>
    </w:p>
    <w:p w14:paraId="5E08490E" w14:textId="77777777" w:rsidR="00A0448B" w:rsidRDefault="00A0448B" w:rsidP="00820C84">
      <w:pPr>
        <w:tabs>
          <w:tab w:val="left" w:pos="1843"/>
        </w:tabs>
        <w:spacing w:after="0" w:line="360" w:lineRule="auto"/>
        <w:jc w:val="both"/>
        <w:rPr>
          <w:rFonts w:ascii="Palatino Linotype" w:hAnsi="Palatino Linotype" w:cs="Arial"/>
          <w:b/>
          <w:sz w:val="24"/>
          <w:szCs w:val="24"/>
        </w:rPr>
      </w:pPr>
    </w:p>
    <w:p w14:paraId="7EE78F60" w14:textId="66B08812" w:rsidR="00E659E3" w:rsidRPr="00885189" w:rsidRDefault="009F7B18" w:rsidP="00820C84">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 las consideraciones que sustentan la Resolución del Recurso de Revisión</w:t>
      </w:r>
      <w:r w:rsidR="00405FE0" w:rsidRPr="00885189">
        <w:rPr>
          <w:rFonts w:ascii="Palatino Linotype" w:hAnsi="Palatino Linotype" w:cs="Tahoma"/>
        </w:rPr>
        <w:t xml:space="preserve"> </w:t>
      </w:r>
      <w:r w:rsidR="002148DC">
        <w:rPr>
          <w:rFonts w:ascii="Palatino Linotype" w:hAnsi="Palatino Linotype"/>
          <w:b/>
        </w:rPr>
        <w:t>04079</w:t>
      </w:r>
      <w:r w:rsidR="00C04696" w:rsidRPr="00423F37">
        <w:rPr>
          <w:rFonts w:ascii="Palatino Linotype" w:hAnsi="Palatino Linotype"/>
          <w:b/>
        </w:rPr>
        <w:t>/INFOEM/IP/RR/2021</w:t>
      </w:r>
      <w:r w:rsidR="00930CCC" w:rsidRPr="00885189">
        <w:rPr>
          <w:rFonts w:ascii="Palatino Linotype" w:hAnsi="Palatino Linotype" w:cs="Tahoma"/>
          <w:b/>
        </w:rPr>
        <w:t>.</w:t>
      </w:r>
    </w:p>
    <w:p w14:paraId="1474484B" w14:textId="77777777" w:rsidR="00E659E3" w:rsidRPr="00885189" w:rsidRDefault="00E659E3" w:rsidP="00885189">
      <w:pPr>
        <w:spacing w:after="0" w:line="360" w:lineRule="auto"/>
        <w:jc w:val="both"/>
        <w:rPr>
          <w:rFonts w:ascii="Palatino Linotype" w:hAnsi="Palatino Linotype" w:cs="Tahoma"/>
        </w:rPr>
      </w:pPr>
    </w:p>
    <w:p w14:paraId="3743826E" w14:textId="4D29F4D5" w:rsidR="00155C36" w:rsidRDefault="005C5AEE" w:rsidP="002148DC">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A31850" w:rsidRPr="00885189">
        <w:rPr>
          <w:rFonts w:ascii="Palatino Linotype" w:hAnsi="Palatino Linotype" w:cs="Tahoma"/>
        </w:rPr>
        <w:t xml:space="preserve"> </w:t>
      </w:r>
      <w:r w:rsidR="002148DC" w:rsidRPr="002148DC">
        <w:rPr>
          <w:rFonts w:ascii="Palatino Linotype" w:hAnsi="Palatino Linotype" w:cs="Tahoma"/>
        </w:rPr>
        <w:t>el informe trimestral municipal completo, correspondiente al período de enero a marzo de 2021, generado e integrado acorde a las políticas emitidas en el Periódico Oficial Gaceta del Gobierno del Estado Libre y Soberano de México, el día 12 de marzo de 2021</w:t>
      </w:r>
      <w:r w:rsidR="006E221A">
        <w:rPr>
          <w:rFonts w:ascii="Palatino Linotype" w:hAnsi="Palatino Linotype" w:cs="Tahoma"/>
        </w:rPr>
        <w:t xml:space="preserve">; </w:t>
      </w:r>
      <w:r w:rsidR="00A0448B">
        <w:rPr>
          <w:rFonts w:ascii="Palatino Linotype" w:hAnsi="Palatino Linotype" w:cs="Tahoma"/>
        </w:rPr>
        <w:t>el Sujeto Obligado</w:t>
      </w:r>
      <w:r w:rsidR="00C04696">
        <w:rPr>
          <w:rFonts w:ascii="Palatino Linotype" w:hAnsi="Palatino Linotype" w:cs="Tahoma"/>
        </w:rPr>
        <w:t xml:space="preserve"> en respuesta</w:t>
      </w:r>
      <w:r w:rsidR="00A0448B">
        <w:rPr>
          <w:rFonts w:ascii="Palatino Linotype" w:hAnsi="Palatino Linotype" w:cs="Tahoma"/>
        </w:rPr>
        <w:t xml:space="preserve"> </w:t>
      </w:r>
      <w:r w:rsidR="00F86C6C">
        <w:rPr>
          <w:rFonts w:ascii="Palatino Linotype" w:hAnsi="Palatino Linotype" w:cs="Tahoma"/>
        </w:rPr>
        <w:t xml:space="preserve">indicó al particular </w:t>
      </w:r>
      <w:r w:rsidR="002148DC">
        <w:rPr>
          <w:rFonts w:ascii="Palatino Linotype" w:hAnsi="Palatino Linotype" w:cs="Tahoma"/>
        </w:rPr>
        <w:t>que era necesario especificar el informe que es de su interés, lo cual fue motivo de inconformidad, aten</w:t>
      </w:r>
      <w:r w:rsidR="00354927">
        <w:rPr>
          <w:rFonts w:ascii="Palatino Linotype" w:hAnsi="Palatino Linotype" w:cs="Tahoma"/>
        </w:rPr>
        <w:t>tos</w:t>
      </w:r>
      <w:r w:rsidR="002148DC">
        <w:rPr>
          <w:rFonts w:ascii="Palatino Linotype" w:hAnsi="Palatino Linotype" w:cs="Tahoma"/>
        </w:rPr>
        <w:t xml:space="preserve"> a que no solicitó aclaración en el plazo legal establecido y por tanto, debió dar respuesta</w:t>
      </w:r>
      <w:r w:rsidR="00A0448B">
        <w:rPr>
          <w:rFonts w:ascii="Palatino Linotype" w:hAnsi="Palatino Linotype" w:cs="Tahoma"/>
        </w:rPr>
        <w:t xml:space="preserve">; durante la sustanciación del Recurso de Recisión ambas partes fueron omisas en emitir manifestaciones adicionales o rendir informe justificado. </w:t>
      </w:r>
    </w:p>
    <w:p w14:paraId="05B7BC51" w14:textId="77777777" w:rsidR="00155C36" w:rsidRDefault="00155C36" w:rsidP="002A189F">
      <w:pPr>
        <w:spacing w:after="0" w:line="360" w:lineRule="auto"/>
        <w:jc w:val="both"/>
        <w:rPr>
          <w:rFonts w:ascii="Palatino Linotype" w:hAnsi="Palatino Linotype" w:cs="Tahoma"/>
        </w:rPr>
      </w:pPr>
    </w:p>
    <w:p w14:paraId="4C0626CF" w14:textId="170A2623" w:rsidR="00A0448B" w:rsidRDefault="00F86C6C" w:rsidP="002A189F">
      <w:pPr>
        <w:spacing w:after="0" w:line="360" w:lineRule="auto"/>
        <w:jc w:val="both"/>
        <w:rPr>
          <w:rFonts w:ascii="Palatino Linotype" w:hAnsi="Palatino Linotype" w:cs="Tahoma"/>
        </w:rPr>
      </w:pPr>
      <w:r>
        <w:rPr>
          <w:rFonts w:ascii="Palatino Linotype" w:hAnsi="Palatino Linotype" w:cs="Tahoma"/>
        </w:rPr>
        <w:lastRenderedPageBreak/>
        <w:t>D</w:t>
      </w:r>
      <w:r w:rsidR="00A0448B">
        <w:rPr>
          <w:rFonts w:ascii="Palatino Linotype" w:hAnsi="Palatino Linotype" w:cs="Tahoma"/>
        </w:rPr>
        <w:t xml:space="preserve">el análisis realizado por la Ponencia </w:t>
      </w:r>
      <w:r w:rsidR="006E221A">
        <w:rPr>
          <w:rFonts w:ascii="Palatino Linotype" w:hAnsi="Palatino Linotype" w:cs="Tahoma"/>
        </w:rPr>
        <w:t>Resolutoria</w:t>
      </w:r>
      <w:r w:rsidR="00A0448B">
        <w:rPr>
          <w:rFonts w:ascii="Palatino Linotype" w:hAnsi="Palatino Linotype" w:cs="Tahoma"/>
        </w:rPr>
        <w:t xml:space="preserve">, se determinó modificar la respuesta inicial y ordenar la entrega </w:t>
      </w:r>
      <w:r w:rsidR="00C04696">
        <w:rPr>
          <w:rFonts w:ascii="Palatino Linotype" w:hAnsi="Palatino Linotype" w:cs="Tahoma"/>
        </w:rPr>
        <w:t>de la información solicitada</w:t>
      </w:r>
      <w:r>
        <w:rPr>
          <w:rFonts w:ascii="Palatino Linotype" w:hAnsi="Palatino Linotype" w:cs="Tahoma"/>
        </w:rPr>
        <w:t>, que es</w:t>
      </w:r>
      <w:r w:rsidR="002148DC">
        <w:rPr>
          <w:rFonts w:ascii="Palatino Linotype" w:hAnsi="Palatino Linotype" w:cs="Tahoma"/>
        </w:rPr>
        <w:t xml:space="preserve"> el</w:t>
      </w:r>
      <w:r>
        <w:rPr>
          <w:rFonts w:ascii="Palatino Linotype" w:hAnsi="Palatino Linotype" w:cs="Tahoma"/>
        </w:rPr>
        <w:t xml:space="preserve"> </w:t>
      </w:r>
      <w:r w:rsidR="002148DC" w:rsidRPr="002148DC">
        <w:rPr>
          <w:rFonts w:ascii="Palatino Linotype" w:hAnsi="Palatino Linotype" w:cs="Tahoma"/>
          <w:i/>
          <w:iCs/>
        </w:rPr>
        <w:t>Informe del primer trimestre del ejercicio fiscal 2021 que se remite al Órgano Superior de Fiscalización del Estado de México</w:t>
      </w:r>
      <w:r w:rsidRPr="002148DC">
        <w:rPr>
          <w:rFonts w:ascii="Palatino Linotype" w:hAnsi="Palatino Linotype" w:cs="Tahoma"/>
        </w:rPr>
        <w:t xml:space="preserve">, </w:t>
      </w:r>
      <w:r w:rsidR="00354927">
        <w:rPr>
          <w:rFonts w:ascii="Palatino Linotype" w:hAnsi="Palatino Linotype" w:cs="Tahoma"/>
        </w:rPr>
        <w:t>así como</w:t>
      </w:r>
      <w:r>
        <w:rPr>
          <w:rFonts w:ascii="Palatino Linotype" w:hAnsi="Palatino Linotype" w:cs="Tahoma"/>
        </w:rPr>
        <w:t xml:space="preserve"> el acuerdo de clasificación como confidencial para entrega de versiones </w:t>
      </w:r>
      <w:r w:rsidR="002148DC">
        <w:rPr>
          <w:rFonts w:ascii="Palatino Linotype" w:hAnsi="Palatino Linotype" w:cs="Tahoma"/>
        </w:rPr>
        <w:t xml:space="preserve">públicas. Al respecto se identifica que la Resolución </w:t>
      </w:r>
      <w:r w:rsidR="00354927">
        <w:rPr>
          <w:rFonts w:ascii="Palatino Linotype" w:hAnsi="Palatino Linotype" w:cs="Tahoma"/>
        </w:rPr>
        <w:t>debió incluir el</w:t>
      </w:r>
      <w:r w:rsidR="002148DC">
        <w:rPr>
          <w:rFonts w:ascii="Palatino Linotype" w:hAnsi="Palatino Linotype" w:cs="Tahoma"/>
        </w:rPr>
        <w:t xml:space="preserve"> </w:t>
      </w:r>
      <w:r w:rsidR="00354927">
        <w:rPr>
          <w:rFonts w:ascii="Palatino Linotype" w:hAnsi="Palatino Linotype" w:cs="Tahoma"/>
        </w:rPr>
        <w:t>análisis de la</w:t>
      </w:r>
      <w:r w:rsidR="002148DC">
        <w:rPr>
          <w:rFonts w:ascii="Palatino Linotype" w:hAnsi="Palatino Linotype" w:cs="Tahoma"/>
        </w:rPr>
        <w:t xml:space="preserve"> reserva de información, </w:t>
      </w:r>
      <w:r w:rsidR="00354927">
        <w:rPr>
          <w:rFonts w:ascii="Palatino Linotype" w:hAnsi="Palatino Linotype" w:cs="Tahoma"/>
        </w:rPr>
        <w:t>ya</w:t>
      </w:r>
      <w:r w:rsidR="002148DC">
        <w:rPr>
          <w:rFonts w:ascii="Palatino Linotype" w:hAnsi="Palatino Linotype" w:cs="Tahoma"/>
        </w:rPr>
        <w:t xml:space="preserve"> que el informe ordenado, contiene, en su Módulo 4, n</w:t>
      </w:r>
      <w:r w:rsidR="00354927">
        <w:rPr>
          <w:rFonts w:ascii="Palatino Linotype" w:hAnsi="Palatino Linotype" w:cs="Tahoma"/>
        </w:rPr>
        <w:t>ó</w:t>
      </w:r>
      <w:r w:rsidR="002148DC">
        <w:rPr>
          <w:rFonts w:ascii="Palatino Linotype" w:hAnsi="Palatino Linotype" w:cs="Tahoma"/>
        </w:rPr>
        <w:t xml:space="preserve">mina y recibos de pago, por lo cual, es dable presumir la existencia de información relativa a policías, </w:t>
      </w:r>
      <w:r w:rsidR="00354927">
        <w:rPr>
          <w:rFonts w:ascii="Palatino Linotype" w:hAnsi="Palatino Linotype" w:cs="Tahoma"/>
        </w:rPr>
        <w:t>información que</w:t>
      </w:r>
      <w:r w:rsidR="002148DC">
        <w:rPr>
          <w:rFonts w:ascii="Palatino Linotype" w:hAnsi="Palatino Linotype" w:cs="Tahoma"/>
        </w:rPr>
        <w:t xml:space="preserve"> debe ser reservada, pues la difusión del nombre de policías, puede poner en riesgo a estos servidores públicos, así como afectar al interés público</w:t>
      </w:r>
      <w:r w:rsidR="00354927">
        <w:rPr>
          <w:rFonts w:ascii="Palatino Linotype" w:hAnsi="Palatino Linotype" w:cs="Tahoma"/>
        </w:rPr>
        <w:t>, previo a acreditar la respectiva prueba de daño.</w:t>
      </w:r>
    </w:p>
    <w:p w14:paraId="21CBD953" w14:textId="77777777" w:rsidR="002148DC" w:rsidRDefault="002148DC" w:rsidP="002A189F">
      <w:pPr>
        <w:spacing w:after="0" w:line="360" w:lineRule="auto"/>
        <w:jc w:val="both"/>
        <w:rPr>
          <w:rFonts w:ascii="Palatino Linotype" w:hAnsi="Palatino Linotype" w:cs="Tahoma"/>
        </w:rPr>
      </w:pPr>
    </w:p>
    <w:p w14:paraId="0DA32F50" w14:textId="032407CE" w:rsidR="00721FCF" w:rsidRDefault="00721FCF" w:rsidP="00721FCF">
      <w:pPr>
        <w:spacing w:after="0" w:line="360" w:lineRule="auto"/>
        <w:jc w:val="both"/>
        <w:rPr>
          <w:rFonts w:ascii="Palatino Linotype" w:hAnsi="Palatino Linotype" w:cs="Tahoma"/>
        </w:rPr>
      </w:pPr>
      <w:r>
        <w:rPr>
          <w:rFonts w:ascii="Palatino Linotype" w:hAnsi="Palatino Linotype" w:cs="Tahoma"/>
        </w:rPr>
        <w:t>En este sentido, si bien, coincido con los términos generales planteados en la Resolución</w:t>
      </w:r>
      <w:r w:rsidR="002148DC">
        <w:rPr>
          <w:rFonts w:ascii="Palatino Linotype" w:hAnsi="Palatino Linotype" w:cs="Tahoma"/>
        </w:rPr>
        <w:t xml:space="preserve">, </w:t>
      </w:r>
      <w:r>
        <w:rPr>
          <w:rFonts w:ascii="Palatino Linotype" w:hAnsi="Palatino Linotype" w:cs="Tahoma"/>
        </w:rPr>
        <w:t>considero especialmente que el tema de la reserva</w:t>
      </w:r>
      <w:r w:rsidR="00F86C6C">
        <w:rPr>
          <w:rFonts w:ascii="Palatino Linotype" w:hAnsi="Palatino Linotype" w:cs="Tahoma"/>
        </w:rPr>
        <w:t xml:space="preserve">, debió </w:t>
      </w:r>
      <w:r w:rsidR="002148DC">
        <w:rPr>
          <w:rFonts w:ascii="Palatino Linotype" w:hAnsi="Palatino Linotype" w:cs="Tahoma"/>
        </w:rPr>
        <w:t>analizar</w:t>
      </w:r>
      <w:r w:rsidR="00F86C6C">
        <w:rPr>
          <w:rFonts w:ascii="Palatino Linotype" w:hAnsi="Palatino Linotype" w:cs="Tahoma"/>
        </w:rPr>
        <w:t xml:space="preserve"> el supuesto de la existencia de </w:t>
      </w:r>
      <w:r>
        <w:rPr>
          <w:rFonts w:ascii="Palatino Linotype" w:hAnsi="Palatino Linotype" w:cs="Tahoma"/>
        </w:rPr>
        <w:t>información de policías</w:t>
      </w:r>
      <w:r w:rsidR="00F86C6C">
        <w:rPr>
          <w:rFonts w:ascii="Palatino Linotype" w:hAnsi="Palatino Linotype" w:cs="Tahoma"/>
        </w:rPr>
        <w:t>, pues la</w:t>
      </w:r>
      <w:r w:rsidR="002148DC">
        <w:rPr>
          <w:rFonts w:ascii="Palatino Linotype" w:hAnsi="Palatino Linotype" w:cs="Tahoma"/>
        </w:rPr>
        <w:t xml:space="preserve"> Resolución ordena la entrega de un informe que contiene el total de la información de los servidores públicos, incluyendo, policías,</w:t>
      </w:r>
      <w:r w:rsidR="00F86C6C">
        <w:rPr>
          <w:rFonts w:ascii="Palatino Linotype" w:hAnsi="Palatino Linotype" w:cs="Tahoma"/>
        </w:rPr>
        <w:t xml:space="preserve"> por lo que</w:t>
      </w:r>
      <w:r>
        <w:rPr>
          <w:rFonts w:ascii="Palatino Linotype" w:hAnsi="Palatino Linotype" w:cs="Tahoma"/>
        </w:rPr>
        <w:t xml:space="preserve"> debió analizarse de forma tal que pudiera plantearse una prueba de daño; lo anterior en virtud de que, para que proceda o no la reserva; no basta con que se actualice el dispositivo normativo antes señalado, sino que además es menester acreditar la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485ADA17" w14:textId="77777777" w:rsidR="00721FCF" w:rsidRDefault="00721FCF" w:rsidP="00721FCF">
      <w:pPr>
        <w:spacing w:after="0" w:line="360" w:lineRule="auto"/>
        <w:jc w:val="both"/>
        <w:rPr>
          <w:rFonts w:ascii="Palatino Linotype" w:hAnsi="Palatino Linotype" w:cs="Tahoma"/>
        </w:rPr>
      </w:pPr>
    </w:p>
    <w:p w14:paraId="606D8FE0" w14:textId="77777777" w:rsidR="00721FCF" w:rsidRPr="00885189" w:rsidRDefault="00721FCF" w:rsidP="00721FCF">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a través del procedimiento señalado en los artículos antes citados, es necesario confirmar el estado que guarda el expediente solicitado, motivo por el cual es únicamente </w:t>
      </w:r>
      <w:r>
        <w:rPr>
          <w:rFonts w:ascii="Palatino Linotype" w:hAnsi="Palatino Linotype" w:cs="Tahoma"/>
        </w:rPr>
        <w:lastRenderedPageBreak/>
        <w:t xml:space="preserve">en el punto de la reserva de la información en donde difiero, en virtud de que </w:t>
      </w:r>
      <w:r w:rsidRPr="00885189">
        <w:rPr>
          <w:rFonts w:ascii="Palatino Linotype" w:hAnsi="Palatino Linotype" w:cs="Tahoma"/>
        </w:rPr>
        <w:t>el</w:t>
      </w:r>
      <w:r>
        <w:rPr>
          <w:rFonts w:ascii="Palatino Linotype" w:hAnsi="Palatino Linotype" w:cs="Tahoma"/>
        </w:rPr>
        <w:t xml:space="preserve"> análisis del proyecto debió incluir un análisis respecto a la reserva de la información que fue invocada por el Sujeto Obligado.</w:t>
      </w:r>
    </w:p>
    <w:p w14:paraId="66357750" w14:textId="77777777" w:rsidR="00721FCF" w:rsidRPr="00885189" w:rsidRDefault="00721FCF" w:rsidP="00721FCF">
      <w:pPr>
        <w:spacing w:after="0" w:line="360" w:lineRule="auto"/>
        <w:jc w:val="both"/>
        <w:rPr>
          <w:rFonts w:ascii="Palatino Linotype" w:hAnsi="Palatino Linotype" w:cs="Tahoma"/>
        </w:rPr>
      </w:pPr>
      <w:r w:rsidRPr="00885189">
        <w:rPr>
          <w:rFonts w:ascii="Palatino Linotype" w:hAnsi="Palatino Linotype" w:cs="Tahoma"/>
        </w:rPr>
        <w:t xml:space="preserve"> </w:t>
      </w:r>
    </w:p>
    <w:p w14:paraId="2C2F2A54" w14:textId="77777777" w:rsidR="00721FCF" w:rsidRPr="00885189" w:rsidRDefault="00721FCF" w:rsidP="00721FCF">
      <w:pPr>
        <w:spacing w:after="0" w:line="360" w:lineRule="auto"/>
        <w:jc w:val="both"/>
        <w:rPr>
          <w:rFonts w:ascii="Palatino Linotype" w:hAnsi="Palatino Linotype" w:cs="Tahoma"/>
        </w:rPr>
      </w:pPr>
      <w:r w:rsidRPr="00885189">
        <w:rPr>
          <w:rFonts w:ascii="Palatino Linotype" w:hAnsi="Palatino Linotype" w:cs="Tahoma"/>
        </w:rPr>
        <w:t xml:space="preserve">En efecto, de conformidad con lo resuelto por el Instituto Nacional de Transparencia, Acceso a la Información Pública y Protección de Datos Personales, en el Recurso de Inconformidad número </w:t>
      </w:r>
      <w:r w:rsidRPr="00885189">
        <w:rPr>
          <w:rFonts w:ascii="Palatino Linotype" w:hAnsi="Palatino Linotype" w:cs="Tahoma"/>
          <w:b/>
        </w:rPr>
        <w:t>RIA 0118/18,</w:t>
      </w:r>
      <w:r w:rsidRPr="00885189">
        <w:rPr>
          <w:rFonts w:ascii="Palatino Linotype" w:hAnsi="Palatino Linotype" w:cs="Tahoma"/>
        </w:rPr>
        <w:t xml:space="preserve"> este Órgano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877B26E" w14:textId="77777777" w:rsidR="00721FCF" w:rsidRPr="00885189" w:rsidRDefault="00721FCF" w:rsidP="00721FCF">
      <w:pPr>
        <w:spacing w:after="0" w:line="360" w:lineRule="auto"/>
        <w:jc w:val="both"/>
        <w:rPr>
          <w:rFonts w:ascii="Palatino Linotype" w:hAnsi="Palatino Linotype" w:cs="Tahoma"/>
        </w:rPr>
      </w:pPr>
    </w:p>
    <w:p w14:paraId="1304FE9B" w14:textId="77777777" w:rsidR="00721FCF" w:rsidRPr="00885189" w:rsidRDefault="00721FCF" w:rsidP="00721FCF">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41A82F37" w14:textId="77777777" w:rsidR="00721FCF" w:rsidRPr="00885189" w:rsidRDefault="00721FCF" w:rsidP="00721FCF">
      <w:pPr>
        <w:spacing w:after="0" w:line="360" w:lineRule="auto"/>
        <w:jc w:val="both"/>
        <w:rPr>
          <w:rFonts w:ascii="Palatino Linotype" w:hAnsi="Palatino Linotype" w:cs="Tahoma"/>
        </w:rPr>
      </w:pPr>
    </w:p>
    <w:p w14:paraId="6C281F94" w14:textId="6974677E" w:rsidR="00721FCF" w:rsidRDefault="00721FCF" w:rsidP="00721FCF">
      <w:pPr>
        <w:spacing w:after="0" w:line="360" w:lineRule="auto"/>
        <w:jc w:val="both"/>
        <w:rPr>
          <w:rFonts w:ascii="Palatino Linotype" w:hAnsi="Palatino Linotype" w:cs="Tahoma"/>
        </w:rPr>
      </w:pPr>
      <w:r w:rsidRPr="00885189">
        <w:rPr>
          <w:rFonts w:ascii="Palatino Linotype" w:hAnsi="Palatino Linotype" w:cs="Tahoma"/>
        </w:rPr>
        <w:t>Bajo esa lógica, estimo que en el presente caso, si bien de la postura expuesta por el Sujeto Obligado se puede desprender que la información</w:t>
      </w:r>
      <w:r>
        <w:rPr>
          <w:rFonts w:ascii="Palatino Linotype" w:hAnsi="Palatino Linotype" w:cs="Tahoma"/>
        </w:rPr>
        <w:t xml:space="preserve">, </w:t>
      </w:r>
      <w:r w:rsidRPr="00885189">
        <w:rPr>
          <w:rFonts w:ascii="Palatino Linotype" w:hAnsi="Palatino Linotype" w:cs="Tahoma"/>
        </w:rPr>
        <w:t xml:space="preserve">puede actualizar </w:t>
      </w:r>
      <w:r w:rsidR="00C42C8A">
        <w:rPr>
          <w:rFonts w:ascii="Palatino Linotype" w:hAnsi="Palatino Linotype" w:cs="Tahoma"/>
        </w:rPr>
        <w:t>alguna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w:t>
      </w:r>
      <w:r w:rsidRPr="00885189">
        <w:rPr>
          <w:rFonts w:ascii="Palatino Linotype" w:hAnsi="Palatino Linotype" w:cs="Tahoma"/>
        </w:rPr>
        <w:t xml:space="preserve">de la Ley de Transparencia y Acceso a la Información Pública del Estado de México y Municipios, </w:t>
      </w:r>
      <w:r w:rsidR="00C42C8A">
        <w:rPr>
          <w:rFonts w:ascii="Palatino Linotype" w:hAnsi="Palatino Linotype" w:cs="Tahoma"/>
        </w:rPr>
        <w:t>generar convicción de la procedencia de</w:t>
      </w:r>
      <w:r w:rsidRPr="00885189">
        <w:rPr>
          <w:rFonts w:ascii="Palatino Linotype" w:hAnsi="Palatino Linotype" w:cs="Tahoma"/>
        </w:rPr>
        <w:t xml:space="preserve"> la clasificación como información reservada, se debió efectuar el estudio de clasificación a la </w:t>
      </w:r>
      <w:r w:rsidRPr="00885189">
        <w:rPr>
          <w:rFonts w:ascii="Palatino Linotype" w:hAnsi="Palatino Linotype" w:cs="Tahoma"/>
        </w:rPr>
        <w:lastRenderedPageBreak/>
        <w:t>luz de los elementos que exigen los Lineamientos generales en materia de clasificación y desclasificación de la información, así como para la elaboración de versiones públicas.</w:t>
      </w:r>
    </w:p>
    <w:p w14:paraId="5A505F5C" w14:textId="77777777" w:rsidR="00721FCF" w:rsidRPr="00885189" w:rsidRDefault="00721FCF" w:rsidP="00721FCF">
      <w:pPr>
        <w:spacing w:after="0" w:line="360" w:lineRule="auto"/>
        <w:jc w:val="both"/>
        <w:rPr>
          <w:rFonts w:ascii="Palatino Linotype" w:hAnsi="Palatino Linotype" w:cs="Tahoma"/>
        </w:rPr>
      </w:pPr>
    </w:p>
    <w:p w14:paraId="58672A28" w14:textId="77777777" w:rsidR="00721FCF" w:rsidRPr="00885189" w:rsidRDefault="00721FCF" w:rsidP="00721FCF">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08C9234A" w14:textId="77777777" w:rsidR="00721FCF" w:rsidRPr="00885189" w:rsidRDefault="00721FCF" w:rsidP="00721FCF">
      <w:pPr>
        <w:spacing w:after="0" w:line="360" w:lineRule="auto"/>
        <w:jc w:val="both"/>
        <w:rPr>
          <w:rFonts w:ascii="Palatino Linotype" w:hAnsi="Palatino Linotype" w:cs="Tahoma"/>
        </w:rPr>
      </w:pPr>
    </w:p>
    <w:p w14:paraId="275B90CC" w14:textId="77777777" w:rsidR="00721FCF" w:rsidRPr="00885189" w:rsidRDefault="00721FCF" w:rsidP="00721FCF">
      <w:pPr>
        <w:spacing w:after="0" w:line="360" w:lineRule="auto"/>
        <w:jc w:val="both"/>
        <w:rPr>
          <w:rFonts w:ascii="Palatino Linotype" w:hAnsi="Palatino Linotype" w:cs="Tahoma"/>
        </w:rPr>
      </w:pPr>
      <w:r w:rsidRPr="00885189">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61D27874" w14:textId="77777777" w:rsidR="00674FAF" w:rsidRPr="00DF675F" w:rsidRDefault="00674FAF" w:rsidP="00885189">
      <w:pPr>
        <w:spacing w:after="0" w:line="360" w:lineRule="auto"/>
        <w:jc w:val="both"/>
        <w:rPr>
          <w:rFonts w:ascii="Palatino Linotype" w:hAnsi="Palatino Linotype" w:cs="Tahoma"/>
        </w:rPr>
      </w:pPr>
    </w:p>
    <w:p w14:paraId="6263EAAE" w14:textId="77777777" w:rsidR="009E0861" w:rsidRPr="00DF675F" w:rsidRDefault="009E0861" w:rsidP="00885189">
      <w:pPr>
        <w:spacing w:after="0" w:line="360" w:lineRule="auto"/>
        <w:jc w:val="both"/>
        <w:rPr>
          <w:rFonts w:ascii="Palatino Linotype" w:hAnsi="Palatino Linotype" w:cs="Tahoma"/>
        </w:rPr>
      </w:pPr>
      <w:r w:rsidRPr="00DF675F">
        <w:rPr>
          <w:rFonts w:ascii="Palatino Linotype" w:hAnsi="Palatino Linotype" w:cs="Tahoma"/>
        </w:rPr>
        <w:t xml:space="preserve">Así, con base en los razonamientos expuestos, se emite </w:t>
      </w:r>
      <w:r w:rsidR="00E855F9" w:rsidRPr="00DF675F">
        <w:rPr>
          <w:rFonts w:ascii="Palatino Linotype" w:hAnsi="Palatino Linotype" w:cs="Tahoma"/>
        </w:rPr>
        <w:t>el Presente Voto</w:t>
      </w:r>
      <w:r w:rsidRPr="00DF675F">
        <w:rPr>
          <w:rFonts w:ascii="Palatino Linotype" w:hAnsi="Palatino Linotype" w:cs="Tahoma"/>
        </w:rPr>
        <w:t xml:space="preserve"> Particular.</w:t>
      </w:r>
      <w:r w:rsidR="001514DB" w:rsidRPr="001514DB">
        <w:rPr>
          <w:rFonts w:ascii="Palatino Linotype" w:eastAsia="Calibri" w:hAnsi="Palatino Linotype" w:cs="Times New Roman"/>
          <w:lang w:val="es-MX"/>
        </w:rPr>
        <w:t xml:space="preserve"> </w:t>
      </w:r>
      <w:r w:rsidR="001514DB" w:rsidRPr="001514DB">
        <w:rPr>
          <w:rFonts w:ascii="Palatino Linotype" w:hAnsi="Palatino Linotype" w:cs="Tahoma"/>
          <w:lang w:val="es-MX"/>
        </w:rPr>
        <w:t>------------------------------------------------------------------------------------------------------------------------------</w:t>
      </w:r>
      <w:r w:rsidR="001514DB">
        <w:rPr>
          <w:rFonts w:ascii="Palatino Linotype" w:hAnsi="Palatino Linotype" w:cs="Tahoma"/>
          <w:lang w:val="es-MX"/>
        </w:rPr>
        <w:t>----</w:t>
      </w:r>
    </w:p>
    <w:p w14:paraId="2E2F0EAC" w14:textId="77777777" w:rsidR="00CD3F3D" w:rsidRDefault="00CD3F3D" w:rsidP="00885189">
      <w:pPr>
        <w:spacing w:after="0" w:line="360" w:lineRule="auto"/>
        <w:jc w:val="both"/>
        <w:rPr>
          <w:rFonts w:ascii="Palatino Linotype" w:hAnsi="Palatino Linotype" w:cs="Tahoma"/>
          <w:b/>
        </w:rPr>
      </w:pPr>
    </w:p>
    <w:p w14:paraId="5E52A0D1" w14:textId="77777777" w:rsidR="003512C9" w:rsidRDefault="003512C9" w:rsidP="00885189">
      <w:pPr>
        <w:spacing w:after="0" w:line="360" w:lineRule="auto"/>
        <w:jc w:val="both"/>
        <w:rPr>
          <w:rFonts w:ascii="Palatino Linotype" w:hAnsi="Palatino Linotype" w:cs="Tahoma"/>
        </w:rPr>
      </w:pPr>
    </w:p>
    <w:p w14:paraId="22F064F1" w14:textId="77777777" w:rsidR="001514DB" w:rsidRDefault="001514DB" w:rsidP="00885189">
      <w:pPr>
        <w:spacing w:after="0" w:line="360" w:lineRule="auto"/>
        <w:jc w:val="both"/>
        <w:rPr>
          <w:rFonts w:ascii="Palatino Linotype" w:hAnsi="Palatino Linotype" w:cs="Tahoma"/>
        </w:rPr>
      </w:pPr>
    </w:p>
    <w:p w14:paraId="7B5D446B" w14:textId="77777777" w:rsidR="001514DB" w:rsidRDefault="001514DB" w:rsidP="00885189">
      <w:pPr>
        <w:spacing w:after="0" w:line="360" w:lineRule="auto"/>
        <w:jc w:val="both"/>
        <w:rPr>
          <w:rFonts w:ascii="Palatino Linotype" w:hAnsi="Palatino Linotype" w:cs="Tahoma"/>
        </w:rPr>
      </w:pPr>
    </w:p>
    <w:p w14:paraId="4416B907" w14:textId="77777777" w:rsidR="001514DB" w:rsidRDefault="001514DB" w:rsidP="00885189">
      <w:pPr>
        <w:spacing w:after="0" w:line="360" w:lineRule="auto"/>
        <w:jc w:val="both"/>
        <w:rPr>
          <w:rFonts w:ascii="Palatino Linotype" w:hAnsi="Palatino Linotype" w:cs="Tahoma"/>
        </w:rPr>
      </w:pPr>
    </w:p>
    <w:p w14:paraId="36C51AA2" w14:textId="77777777" w:rsidR="001514DB" w:rsidRDefault="001514DB" w:rsidP="00885189">
      <w:pPr>
        <w:spacing w:after="0" w:line="360" w:lineRule="auto"/>
        <w:jc w:val="both"/>
        <w:rPr>
          <w:rFonts w:ascii="Palatino Linotype" w:hAnsi="Palatino Linotype" w:cs="Tahoma"/>
        </w:rPr>
      </w:pPr>
    </w:p>
    <w:p w14:paraId="429B9191" w14:textId="77777777" w:rsidR="001514DB" w:rsidRDefault="001514DB" w:rsidP="00885189">
      <w:pPr>
        <w:spacing w:after="0" w:line="360" w:lineRule="auto"/>
        <w:jc w:val="both"/>
        <w:rPr>
          <w:rFonts w:ascii="Palatino Linotype" w:hAnsi="Palatino Linotype" w:cs="Tahoma"/>
        </w:rPr>
      </w:pPr>
    </w:p>
    <w:p w14:paraId="652C43E9" w14:textId="77777777" w:rsidR="001514DB" w:rsidRDefault="001514DB" w:rsidP="00885189">
      <w:pPr>
        <w:spacing w:after="0" w:line="360" w:lineRule="auto"/>
        <w:jc w:val="both"/>
        <w:rPr>
          <w:rFonts w:ascii="Palatino Linotype" w:hAnsi="Palatino Linotype" w:cs="Tahoma"/>
        </w:rPr>
      </w:pPr>
    </w:p>
    <w:p w14:paraId="6E36327C" w14:textId="77777777" w:rsidR="001514DB" w:rsidRDefault="001514DB" w:rsidP="00885189">
      <w:pPr>
        <w:spacing w:after="0" w:line="360" w:lineRule="auto"/>
        <w:jc w:val="both"/>
        <w:rPr>
          <w:rFonts w:ascii="Palatino Linotype" w:hAnsi="Palatino Linotype" w:cs="Tahoma"/>
        </w:rPr>
      </w:pPr>
    </w:p>
    <w:p w14:paraId="303BAE04" w14:textId="77777777" w:rsidR="001514DB" w:rsidRDefault="001514DB" w:rsidP="00885189">
      <w:pPr>
        <w:spacing w:after="0" w:line="360" w:lineRule="auto"/>
        <w:jc w:val="both"/>
        <w:rPr>
          <w:rFonts w:ascii="Palatino Linotype" w:hAnsi="Palatino Linotype" w:cs="Tahoma"/>
        </w:rPr>
      </w:pPr>
    </w:p>
    <w:p w14:paraId="7C8FA9BD" w14:textId="77777777" w:rsidR="001514DB" w:rsidRDefault="001514DB" w:rsidP="00885189">
      <w:pPr>
        <w:spacing w:after="0" w:line="360" w:lineRule="auto"/>
        <w:jc w:val="both"/>
        <w:rPr>
          <w:rFonts w:ascii="Palatino Linotype" w:hAnsi="Palatino Linotype" w:cs="Tahoma"/>
        </w:rPr>
      </w:pPr>
    </w:p>
    <w:p w14:paraId="2E6FB325" w14:textId="77777777" w:rsidR="001514DB" w:rsidRDefault="001514DB" w:rsidP="00885189">
      <w:pPr>
        <w:spacing w:after="0" w:line="360" w:lineRule="auto"/>
        <w:jc w:val="both"/>
        <w:rPr>
          <w:rFonts w:ascii="Palatino Linotype" w:hAnsi="Palatino Linotype" w:cs="Tahoma"/>
        </w:rPr>
      </w:pPr>
    </w:p>
    <w:p w14:paraId="0E38531C" w14:textId="77777777" w:rsidR="001514DB" w:rsidRDefault="001514DB" w:rsidP="00885189">
      <w:pPr>
        <w:spacing w:after="0" w:line="360" w:lineRule="auto"/>
        <w:jc w:val="both"/>
        <w:rPr>
          <w:rFonts w:ascii="Palatino Linotype" w:hAnsi="Palatino Linotype" w:cs="Tahoma"/>
        </w:rPr>
      </w:pPr>
    </w:p>
    <w:p w14:paraId="21D90349" w14:textId="77777777" w:rsidR="001514DB" w:rsidRDefault="001514DB" w:rsidP="00885189">
      <w:pPr>
        <w:spacing w:after="0" w:line="360" w:lineRule="auto"/>
        <w:jc w:val="both"/>
        <w:rPr>
          <w:rFonts w:ascii="Palatino Linotype" w:hAnsi="Palatino Linotype" w:cs="Tahoma"/>
        </w:rPr>
      </w:pPr>
    </w:p>
    <w:p w14:paraId="1D5FBE25" w14:textId="77777777" w:rsidR="001514DB" w:rsidRDefault="001514DB" w:rsidP="00885189">
      <w:pPr>
        <w:spacing w:after="0" w:line="360" w:lineRule="auto"/>
        <w:jc w:val="both"/>
        <w:rPr>
          <w:rFonts w:ascii="Palatino Linotype" w:hAnsi="Palatino Linotype" w:cs="Tahoma"/>
        </w:rPr>
      </w:pPr>
    </w:p>
    <w:p w14:paraId="7D0E54E0" w14:textId="77777777" w:rsidR="001514DB" w:rsidRDefault="001514DB" w:rsidP="00885189">
      <w:pPr>
        <w:spacing w:after="0" w:line="360" w:lineRule="auto"/>
        <w:jc w:val="both"/>
        <w:rPr>
          <w:rFonts w:ascii="Palatino Linotype" w:hAnsi="Palatino Linotype" w:cs="Tahoma"/>
        </w:rPr>
      </w:pPr>
    </w:p>
    <w:p w14:paraId="29DB0180" w14:textId="77777777" w:rsidR="001514DB" w:rsidRDefault="001514DB" w:rsidP="00885189">
      <w:pPr>
        <w:spacing w:after="0" w:line="360" w:lineRule="auto"/>
        <w:jc w:val="both"/>
        <w:rPr>
          <w:rFonts w:ascii="Palatino Linotype" w:hAnsi="Palatino Linotype" w:cs="Tahoma"/>
        </w:rPr>
      </w:pPr>
    </w:p>
    <w:p w14:paraId="51D5432C" w14:textId="77777777" w:rsidR="001514DB" w:rsidRDefault="001514DB" w:rsidP="00885189">
      <w:pPr>
        <w:spacing w:after="0" w:line="360" w:lineRule="auto"/>
        <w:jc w:val="both"/>
        <w:rPr>
          <w:rFonts w:ascii="Palatino Linotype" w:hAnsi="Palatino Linotype" w:cs="Tahoma"/>
        </w:rPr>
      </w:pPr>
    </w:p>
    <w:p w14:paraId="7D7EC73F" w14:textId="77777777" w:rsidR="001514DB" w:rsidRDefault="001514DB" w:rsidP="00885189">
      <w:pPr>
        <w:spacing w:after="0" w:line="360" w:lineRule="auto"/>
        <w:jc w:val="both"/>
        <w:rPr>
          <w:rFonts w:ascii="Palatino Linotype" w:hAnsi="Palatino Linotype" w:cs="Tahoma"/>
        </w:rPr>
      </w:pPr>
    </w:p>
    <w:p w14:paraId="03AEBB0B" w14:textId="77777777" w:rsidR="001514DB" w:rsidRDefault="001514DB" w:rsidP="00885189">
      <w:pPr>
        <w:spacing w:after="0" w:line="360" w:lineRule="auto"/>
        <w:jc w:val="both"/>
        <w:rPr>
          <w:rFonts w:ascii="Palatino Linotype" w:hAnsi="Palatino Linotype" w:cs="Tahoma"/>
        </w:rPr>
      </w:pPr>
    </w:p>
    <w:p w14:paraId="614A51E9" w14:textId="77777777" w:rsidR="001514DB" w:rsidRDefault="001514DB" w:rsidP="00885189">
      <w:pPr>
        <w:spacing w:after="0" w:line="360" w:lineRule="auto"/>
        <w:jc w:val="both"/>
        <w:rPr>
          <w:rFonts w:ascii="Palatino Linotype" w:hAnsi="Palatino Linotype" w:cs="Tahoma"/>
        </w:rPr>
      </w:pPr>
    </w:p>
    <w:p w14:paraId="7B354B55" w14:textId="77777777" w:rsidR="001514DB" w:rsidRDefault="001514DB" w:rsidP="00885189">
      <w:pPr>
        <w:spacing w:after="0" w:line="360" w:lineRule="auto"/>
        <w:jc w:val="both"/>
        <w:rPr>
          <w:rFonts w:ascii="Palatino Linotype" w:hAnsi="Palatino Linotype" w:cs="Tahoma"/>
        </w:rPr>
      </w:pPr>
    </w:p>
    <w:p w14:paraId="4697E71A" w14:textId="77777777" w:rsidR="001514DB" w:rsidRDefault="001514DB" w:rsidP="00885189">
      <w:pPr>
        <w:spacing w:after="0" w:line="360" w:lineRule="auto"/>
        <w:jc w:val="both"/>
        <w:rPr>
          <w:rFonts w:ascii="Palatino Linotype" w:hAnsi="Palatino Linotype" w:cs="Tahoma"/>
        </w:rPr>
      </w:pPr>
    </w:p>
    <w:p w14:paraId="4C89A796" w14:textId="77777777" w:rsidR="001514DB" w:rsidRDefault="001514DB" w:rsidP="00885189">
      <w:pPr>
        <w:spacing w:after="0" w:line="360" w:lineRule="auto"/>
        <w:jc w:val="both"/>
        <w:rPr>
          <w:rFonts w:ascii="Palatino Linotype" w:hAnsi="Palatino Linotype" w:cs="Tahoma"/>
        </w:rPr>
      </w:pPr>
    </w:p>
    <w:p w14:paraId="57EF08D9" w14:textId="77777777" w:rsidR="001514DB" w:rsidRDefault="001514DB" w:rsidP="00885189">
      <w:pPr>
        <w:spacing w:after="0" w:line="360" w:lineRule="auto"/>
        <w:jc w:val="both"/>
        <w:rPr>
          <w:rFonts w:ascii="Palatino Linotype" w:hAnsi="Palatino Linotype" w:cs="Tahoma"/>
        </w:rPr>
      </w:pPr>
    </w:p>
    <w:p w14:paraId="08334121" w14:textId="77777777" w:rsidR="001514DB" w:rsidRDefault="001514DB" w:rsidP="00885189">
      <w:pPr>
        <w:spacing w:after="0" w:line="360" w:lineRule="auto"/>
        <w:jc w:val="both"/>
        <w:rPr>
          <w:rFonts w:ascii="Palatino Linotype" w:hAnsi="Palatino Linotype" w:cs="Tahoma"/>
        </w:rPr>
      </w:pPr>
    </w:p>
    <w:p w14:paraId="31564FBA" w14:textId="77777777" w:rsidR="001514DB" w:rsidRDefault="001514DB" w:rsidP="00885189">
      <w:pPr>
        <w:spacing w:after="0" w:line="360" w:lineRule="auto"/>
        <w:jc w:val="both"/>
        <w:rPr>
          <w:rFonts w:ascii="Palatino Linotype" w:hAnsi="Palatino Linotype" w:cs="Tahoma"/>
        </w:rPr>
      </w:pPr>
    </w:p>
    <w:p w14:paraId="573D6A03"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0C4C4" w14:textId="77777777" w:rsidR="00E90AEA" w:rsidRDefault="00E90AEA" w:rsidP="00EE29F6">
      <w:pPr>
        <w:spacing w:after="0" w:line="240" w:lineRule="auto"/>
      </w:pPr>
      <w:r>
        <w:separator/>
      </w:r>
    </w:p>
  </w:endnote>
  <w:endnote w:type="continuationSeparator" w:id="0">
    <w:p w14:paraId="714916D1" w14:textId="77777777" w:rsidR="00E90AEA" w:rsidRDefault="00E90AEA"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75ABB06F"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721FCF">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21FCF">
              <w:rPr>
                <w:b/>
                <w:bCs/>
                <w:noProof/>
              </w:rPr>
              <w:t>5</w:t>
            </w:r>
            <w:r>
              <w:rPr>
                <w:b/>
                <w:bCs/>
                <w:sz w:val="24"/>
                <w:szCs w:val="24"/>
              </w:rPr>
              <w:fldChar w:fldCharType="end"/>
            </w:r>
          </w:p>
        </w:sdtContent>
      </w:sdt>
    </w:sdtContent>
  </w:sdt>
  <w:p w14:paraId="569C9928"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943CF" w14:textId="77777777" w:rsidR="00E90AEA" w:rsidRDefault="00E90AEA" w:rsidP="00EE29F6">
      <w:pPr>
        <w:spacing w:after="0" w:line="240" w:lineRule="auto"/>
      </w:pPr>
      <w:r>
        <w:separator/>
      </w:r>
    </w:p>
  </w:footnote>
  <w:footnote w:type="continuationSeparator" w:id="0">
    <w:p w14:paraId="63933E1A" w14:textId="77777777" w:rsidR="00E90AEA" w:rsidRDefault="00E90AEA"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14:paraId="1D773426" w14:textId="77777777" w:rsidTr="00543DF4">
      <w:trPr>
        <w:trHeight w:val="1843"/>
      </w:trPr>
      <w:tc>
        <w:tcPr>
          <w:tcW w:w="2830" w:type="dxa"/>
          <w:vAlign w:val="bottom"/>
        </w:tcPr>
        <w:p w14:paraId="1C440CBC" w14:textId="77777777"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14:anchorId="0DFF7F21" wp14:editId="1DBCDC2C">
                <wp:extent cx="1873250" cy="942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36" cy="971863"/>
                        </a:xfrm>
                        <a:prstGeom prst="rect">
                          <a:avLst/>
                        </a:prstGeom>
                      </pic:spPr>
                    </pic:pic>
                  </a:graphicData>
                </a:graphic>
              </wp:inline>
            </w:drawing>
          </w:r>
        </w:p>
        <w:p w14:paraId="79A94CDA" w14:textId="77777777" w:rsidR="00363357" w:rsidRDefault="00363357" w:rsidP="0077694E">
          <w:pPr>
            <w:pStyle w:val="Encabezado"/>
            <w:tabs>
              <w:tab w:val="clear" w:pos="4252"/>
              <w:tab w:val="center" w:pos="2614"/>
            </w:tabs>
          </w:pPr>
        </w:p>
      </w:tc>
      <w:tc>
        <w:tcPr>
          <w:tcW w:w="6237" w:type="dxa"/>
          <w:vAlign w:val="center"/>
        </w:tcPr>
        <w:p w14:paraId="6EF64F1D"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7A45F88D" w14:textId="6E2BA4D1" w:rsidR="00B46D61" w:rsidRDefault="00F977D8" w:rsidP="002A189F">
          <w:pPr>
            <w:pStyle w:val="Encabezado"/>
            <w:jc w:val="both"/>
            <w:rPr>
              <w:rFonts w:ascii="Palatino Linotype" w:hAnsi="Palatino Linotype" w:cs="Arial"/>
              <w:b/>
              <w:bCs/>
              <w:lang w:eastAsia="es-MX"/>
            </w:rPr>
          </w:pPr>
          <w:r>
            <w:rPr>
              <w:rFonts w:ascii="Palatino Linotype" w:hAnsi="Palatino Linotype" w:cs="Tahoma"/>
              <w:b/>
            </w:rPr>
            <w:t xml:space="preserve">Recurso de Revisión: </w:t>
          </w:r>
          <w:r w:rsidR="002148DC">
            <w:rPr>
              <w:rFonts w:ascii="Palatino Linotype" w:hAnsi="Palatino Linotype"/>
            </w:rPr>
            <w:t>04079</w:t>
          </w:r>
          <w:r w:rsidR="00C04696" w:rsidRPr="00721FCF">
            <w:rPr>
              <w:rFonts w:ascii="Palatino Linotype" w:hAnsi="Palatino Linotype"/>
            </w:rPr>
            <w:t>/INFOEM/IP/RR/2021</w:t>
          </w:r>
        </w:p>
        <w:p w14:paraId="695D4483" w14:textId="61A15835" w:rsidR="00B46D61" w:rsidRDefault="00DF2784" w:rsidP="002A189F">
          <w:pPr>
            <w:pStyle w:val="Encabezado"/>
            <w:jc w:val="both"/>
            <w:rPr>
              <w:rFonts w:ascii="Palatino Linotype" w:hAnsi="Palatino Linotype"/>
              <w:b/>
            </w:rPr>
          </w:pPr>
          <w:r w:rsidRPr="00085241">
            <w:rPr>
              <w:rFonts w:ascii="Palatino Linotype" w:hAnsi="Palatino Linotype" w:cs="Tahoma"/>
              <w:b/>
            </w:rPr>
            <w:t xml:space="preserve">Sujeto Obligado: </w:t>
          </w:r>
          <w:r w:rsidR="00C04696" w:rsidRPr="00721FCF">
            <w:rPr>
              <w:rFonts w:ascii="Palatino Linotype" w:hAnsi="Palatino Linotype"/>
            </w:rPr>
            <w:t xml:space="preserve">Ayuntamiento de </w:t>
          </w:r>
          <w:r w:rsidR="002148DC">
            <w:rPr>
              <w:rFonts w:ascii="Palatino Linotype" w:hAnsi="Palatino Linotype"/>
            </w:rPr>
            <w:t>Lerma</w:t>
          </w:r>
        </w:p>
        <w:p w14:paraId="3A1A4934" w14:textId="3022B8F3" w:rsidR="00363357" w:rsidRPr="001106EA" w:rsidRDefault="00363357" w:rsidP="002A189F">
          <w:pPr>
            <w:pStyle w:val="Encabezado"/>
            <w:jc w:val="both"/>
            <w:rPr>
              <w:rFonts w:ascii="Tahoma" w:hAnsi="Tahoma" w:cs="Tahoma"/>
            </w:rPr>
          </w:pPr>
          <w:r w:rsidRPr="00085241">
            <w:rPr>
              <w:rFonts w:ascii="Palatino Linotype" w:hAnsi="Palatino Linotype" w:cs="Tahoma"/>
              <w:b/>
            </w:rPr>
            <w:t>Comisionad</w:t>
          </w:r>
          <w:r w:rsidR="00AC6649">
            <w:rPr>
              <w:rFonts w:ascii="Palatino Linotype" w:hAnsi="Palatino Linotype" w:cs="Tahoma"/>
              <w:b/>
            </w:rPr>
            <w:t>o</w:t>
          </w:r>
          <w:r w:rsidRPr="00085241">
            <w:rPr>
              <w:rFonts w:ascii="Palatino Linotype" w:hAnsi="Palatino Linotype" w:cs="Tahoma"/>
              <w:b/>
            </w:rPr>
            <w:t xml:space="preserve"> Ponente: </w:t>
          </w:r>
          <w:r w:rsidR="002148DC">
            <w:rPr>
              <w:rFonts w:ascii="Palatino Linotype" w:hAnsi="Palatino Linotype"/>
              <w:lang w:val="es-ES_tradnl"/>
            </w:rPr>
            <w:t>Guadalupe Ramírez Peña</w:t>
          </w:r>
        </w:p>
      </w:tc>
    </w:tr>
  </w:tbl>
  <w:p w14:paraId="01184AA2" w14:textId="77777777"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5EA55A2"/>
    <w:multiLevelType w:val="hybridMultilevel"/>
    <w:tmpl w:val="DFFA2D40"/>
    <w:lvl w:ilvl="0" w:tplc="559EEB72">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8"/>
  </w:num>
  <w:num w:numId="9">
    <w:abstractNumId w:val="13"/>
  </w:num>
  <w:num w:numId="10">
    <w:abstractNumId w:val="15"/>
  </w:num>
  <w:num w:numId="11">
    <w:abstractNumId w:val="16"/>
  </w:num>
  <w:num w:numId="12">
    <w:abstractNumId w:val="1"/>
  </w:num>
  <w:num w:numId="13">
    <w:abstractNumId w:val="8"/>
  </w:num>
  <w:num w:numId="14">
    <w:abstractNumId w:val="19"/>
  </w:num>
  <w:num w:numId="15">
    <w:abstractNumId w:val="5"/>
  </w:num>
  <w:num w:numId="16">
    <w:abstractNumId w:val="6"/>
  </w:num>
  <w:num w:numId="17">
    <w:abstractNumId w:val="11"/>
  </w:num>
  <w:num w:numId="18">
    <w:abstractNumId w:val="7"/>
  </w:num>
  <w:num w:numId="19">
    <w:abstractNumId w:val="14"/>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217A"/>
    <w:rsid w:val="0001600D"/>
    <w:rsid w:val="0001616A"/>
    <w:rsid w:val="00017037"/>
    <w:rsid w:val="00020D08"/>
    <w:rsid w:val="00023B3D"/>
    <w:rsid w:val="0002483E"/>
    <w:rsid w:val="0002627D"/>
    <w:rsid w:val="00027486"/>
    <w:rsid w:val="0002759D"/>
    <w:rsid w:val="000301C6"/>
    <w:rsid w:val="00033814"/>
    <w:rsid w:val="000466A3"/>
    <w:rsid w:val="00056BD3"/>
    <w:rsid w:val="00060F74"/>
    <w:rsid w:val="00065567"/>
    <w:rsid w:val="0006561A"/>
    <w:rsid w:val="00085241"/>
    <w:rsid w:val="0008691F"/>
    <w:rsid w:val="00087AC8"/>
    <w:rsid w:val="0009277A"/>
    <w:rsid w:val="00097988"/>
    <w:rsid w:val="00097A79"/>
    <w:rsid w:val="000B0EAF"/>
    <w:rsid w:val="000B235B"/>
    <w:rsid w:val="000B7F6F"/>
    <w:rsid w:val="000C10B7"/>
    <w:rsid w:val="000C6052"/>
    <w:rsid w:val="000D186F"/>
    <w:rsid w:val="000D55D7"/>
    <w:rsid w:val="000E01B5"/>
    <w:rsid w:val="000F1CD2"/>
    <w:rsid w:val="00104333"/>
    <w:rsid w:val="0010688C"/>
    <w:rsid w:val="001106EA"/>
    <w:rsid w:val="001159DC"/>
    <w:rsid w:val="00116E1A"/>
    <w:rsid w:val="001312D0"/>
    <w:rsid w:val="00136AD8"/>
    <w:rsid w:val="0014038B"/>
    <w:rsid w:val="00140A57"/>
    <w:rsid w:val="0014266D"/>
    <w:rsid w:val="0014736A"/>
    <w:rsid w:val="001514DB"/>
    <w:rsid w:val="00155C36"/>
    <w:rsid w:val="00161815"/>
    <w:rsid w:val="00162325"/>
    <w:rsid w:val="00164625"/>
    <w:rsid w:val="00164BFE"/>
    <w:rsid w:val="0018472D"/>
    <w:rsid w:val="00193AA8"/>
    <w:rsid w:val="00195B3A"/>
    <w:rsid w:val="00197A72"/>
    <w:rsid w:val="001A145C"/>
    <w:rsid w:val="001A6BD9"/>
    <w:rsid w:val="001B6129"/>
    <w:rsid w:val="001C1C64"/>
    <w:rsid w:val="001C363A"/>
    <w:rsid w:val="001F1CE3"/>
    <w:rsid w:val="001F7811"/>
    <w:rsid w:val="0020052A"/>
    <w:rsid w:val="002148DC"/>
    <w:rsid w:val="00231B68"/>
    <w:rsid w:val="00243A13"/>
    <w:rsid w:val="00246FAF"/>
    <w:rsid w:val="00273B3C"/>
    <w:rsid w:val="0028037C"/>
    <w:rsid w:val="002816CB"/>
    <w:rsid w:val="00295BA5"/>
    <w:rsid w:val="002A138B"/>
    <w:rsid w:val="002A1727"/>
    <w:rsid w:val="002A189F"/>
    <w:rsid w:val="002A2EE7"/>
    <w:rsid w:val="002B0E4A"/>
    <w:rsid w:val="002B2877"/>
    <w:rsid w:val="002C2405"/>
    <w:rsid w:val="002C7EBD"/>
    <w:rsid w:val="002D613A"/>
    <w:rsid w:val="002E4A9A"/>
    <w:rsid w:val="002E5A1A"/>
    <w:rsid w:val="002F0C1B"/>
    <w:rsid w:val="002F5EBA"/>
    <w:rsid w:val="00320A7B"/>
    <w:rsid w:val="00333B7A"/>
    <w:rsid w:val="00344DD1"/>
    <w:rsid w:val="003512C9"/>
    <w:rsid w:val="00354927"/>
    <w:rsid w:val="00363357"/>
    <w:rsid w:val="00385279"/>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491F"/>
    <w:rsid w:val="00567733"/>
    <w:rsid w:val="00582CCB"/>
    <w:rsid w:val="00584D73"/>
    <w:rsid w:val="0059329D"/>
    <w:rsid w:val="005A2510"/>
    <w:rsid w:val="005C094E"/>
    <w:rsid w:val="005C5AEE"/>
    <w:rsid w:val="005C73EE"/>
    <w:rsid w:val="005D11C8"/>
    <w:rsid w:val="005D6C65"/>
    <w:rsid w:val="005E2798"/>
    <w:rsid w:val="005F67B4"/>
    <w:rsid w:val="00600164"/>
    <w:rsid w:val="00600323"/>
    <w:rsid w:val="00605683"/>
    <w:rsid w:val="006248F2"/>
    <w:rsid w:val="00624DE5"/>
    <w:rsid w:val="00627F2B"/>
    <w:rsid w:val="00645087"/>
    <w:rsid w:val="0065042C"/>
    <w:rsid w:val="00651B2B"/>
    <w:rsid w:val="00654ACD"/>
    <w:rsid w:val="006563A1"/>
    <w:rsid w:val="006570BC"/>
    <w:rsid w:val="00657396"/>
    <w:rsid w:val="00674FAF"/>
    <w:rsid w:val="00682003"/>
    <w:rsid w:val="00684B16"/>
    <w:rsid w:val="006A7531"/>
    <w:rsid w:val="006B16FE"/>
    <w:rsid w:val="006B5D4B"/>
    <w:rsid w:val="006B6D1A"/>
    <w:rsid w:val="006C4BE2"/>
    <w:rsid w:val="006E221A"/>
    <w:rsid w:val="006F5316"/>
    <w:rsid w:val="006F6610"/>
    <w:rsid w:val="0070473E"/>
    <w:rsid w:val="007071CF"/>
    <w:rsid w:val="00721FCF"/>
    <w:rsid w:val="00722FE9"/>
    <w:rsid w:val="00724F08"/>
    <w:rsid w:val="007378E2"/>
    <w:rsid w:val="00742A15"/>
    <w:rsid w:val="0076606F"/>
    <w:rsid w:val="0077694E"/>
    <w:rsid w:val="00781082"/>
    <w:rsid w:val="00792848"/>
    <w:rsid w:val="007A1071"/>
    <w:rsid w:val="007A2D13"/>
    <w:rsid w:val="007B40BC"/>
    <w:rsid w:val="007C7F60"/>
    <w:rsid w:val="007D3257"/>
    <w:rsid w:val="007D5554"/>
    <w:rsid w:val="007E3F77"/>
    <w:rsid w:val="007F1C1D"/>
    <w:rsid w:val="007F41BF"/>
    <w:rsid w:val="007F7D80"/>
    <w:rsid w:val="00802879"/>
    <w:rsid w:val="00820C84"/>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E54E2"/>
    <w:rsid w:val="009039FE"/>
    <w:rsid w:val="00906104"/>
    <w:rsid w:val="00922B2E"/>
    <w:rsid w:val="00924A73"/>
    <w:rsid w:val="00926581"/>
    <w:rsid w:val="00927138"/>
    <w:rsid w:val="00927ACA"/>
    <w:rsid w:val="00927BD1"/>
    <w:rsid w:val="00930CCC"/>
    <w:rsid w:val="00941847"/>
    <w:rsid w:val="00950355"/>
    <w:rsid w:val="0095470A"/>
    <w:rsid w:val="00954BF1"/>
    <w:rsid w:val="00962B86"/>
    <w:rsid w:val="00965DE9"/>
    <w:rsid w:val="0097467A"/>
    <w:rsid w:val="00974836"/>
    <w:rsid w:val="00993790"/>
    <w:rsid w:val="009943E1"/>
    <w:rsid w:val="009B22ED"/>
    <w:rsid w:val="009B2C0B"/>
    <w:rsid w:val="009C0313"/>
    <w:rsid w:val="009D07E2"/>
    <w:rsid w:val="009D08AD"/>
    <w:rsid w:val="009D49BE"/>
    <w:rsid w:val="009D6D5B"/>
    <w:rsid w:val="009E0861"/>
    <w:rsid w:val="009E41F7"/>
    <w:rsid w:val="009F7B18"/>
    <w:rsid w:val="00A0224B"/>
    <w:rsid w:val="00A0448B"/>
    <w:rsid w:val="00A13E40"/>
    <w:rsid w:val="00A14343"/>
    <w:rsid w:val="00A22273"/>
    <w:rsid w:val="00A30C5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0644"/>
    <w:rsid w:val="00A922AC"/>
    <w:rsid w:val="00A96933"/>
    <w:rsid w:val="00A96CE5"/>
    <w:rsid w:val="00AA090B"/>
    <w:rsid w:val="00AA261E"/>
    <w:rsid w:val="00AA38A5"/>
    <w:rsid w:val="00AA4F5B"/>
    <w:rsid w:val="00AC333A"/>
    <w:rsid w:val="00AC6649"/>
    <w:rsid w:val="00AD25D5"/>
    <w:rsid w:val="00AE4CC9"/>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B6EE3"/>
    <w:rsid w:val="00BC4882"/>
    <w:rsid w:val="00BC55D2"/>
    <w:rsid w:val="00BD06FC"/>
    <w:rsid w:val="00BD4251"/>
    <w:rsid w:val="00BD4705"/>
    <w:rsid w:val="00BD4E40"/>
    <w:rsid w:val="00BD5DBE"/>
    <w:rsid w:val="00BD687F"/>
    <w:rsid w:val="00BE678B"/>
    <w:rsid w:val="00BF1AC9"/>
    <w:rsid w:val="00BF7213"/>
    <w:rsid w:val="00C0033F"/>
    <w:rsid w:val="00C0131C"/>
    <w:rsid w:val="00C04696"/>
    <w:rsid w:val="00C153EC"/>
    <w:rsid w:val="00C30FD6"/>
    <w:rsid w:val="00C31FEE"/>
    <w:rsid w:val="00C3454B"/>
    <w:rsid w:val="00C42C8A"/>
    <w:rsid w:val="00C55FFC"/>
    <w:rsid w:val="00C75CE0"/>
    <w:rsid w:val="00C920D4"/>
    <w:rsid w:val="00C95B41"/>
    <w:rsid w:val="00C960E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875"/>
    <w:rsid w:val="00D15D07"/>
    <w:rsid w:val="00D160F2"/>
    <w:rsid w:val="00D30117"/>
    <w:rsid w:val="00D342D7"/>
    <w:rsid w:val="00D349BD"/>
    <w:rsid w:val="00D357E1"/>
    <w:rsid w:val="00D37CDC"/>
    <w:rsid w:val="00D37CE9"/>
    <w:rsid w:val="00D45BDF"/>
    <w:rsid w:val="00D51426"/>
    <w:rsid w:val="00D51C81"/>
    <w:rsid w:val="00D55429"/>
    <w:rsid w:val="00D6548F"/>
    <w:rsid w:val="00D65D0C"/>
    <w:rsid w:val="00D666D4"/>
    <w:rsid w:val="00D7239D"/>
    <w:rsid w:val="00D75946"/>
    <w:rsid w:val="00D75FAE"/>
    <w:rsid w:val="00D76EA4"/>
    <w:rsid w:val="00D77F63"/>
    <w:rsid w:val="00D81CB3"/>
    <w:rsid w:val="00D9114A"/>
    <w:rsid w:val="00D932AD"/>
    <w:rsid w:val="00DA11C0"/>
    <w:rsid w:val="00DB3914"/>
    <w:rsid w:val="00DC0BFB"/>
    <w:rsid w:val="00DE4452"/>
    <w:rsid w:val="00DF2784"/>
    <w:rsid w:val="00DF675F"/>
    <w:rsid w:val="00DF6CA0"/>
    <w:rsid w:val="00E145E1"/>
    <w:rsid w:val="00E26123"/>
    <w:rsid w:val="00E34559"/>
    <w:rsid w:val="00E41481"/>
    <w:rsid w:val="00E416F8"/>
    <w:rsid w:val="00E4642A"/>
    <w:rsid w:val="00E651CF"/>
    <w:rsid w:val="00E656C1"/>
    <w:rsid w:val="00E659E3"/>
    <w:rsid w:val="00E70B5D"/>
    <w:rsid w:val="00E70BE0"/>
    <w:rsid w:val="00E7431D"/>
    <w:rsid w:val="00E750E2"/>
    <w:rsid w:val="00E80E84"/>
    <w:rsid w:val="00E829E5"/>
    <w:rsid w:val="00E82F77"/>
    <w:rsid w:val="00E83683"/>
    <w:rsid w:val="00E84405"/>
    <w:rsid w:val="00E855F9"/>
    <w:rsid w:val="00E90AEA"/>
    <w:rsid w:val="00E910F8"/>
    <w:rsid w:val="00EA7E26"/>
    <w:rsid w:val="00EB50A1"/>
    <w:rsid w:val="00EB7128"/>
    <w:rsid w:val="00EE29F6"/>
    <w:rsid w:val="00EF32A0"/>
    <w:rsid w:val="00F030F8"/>
    <w:rsid w:val="00F05A41"/>
    <w:rsid w:val="00F14384"/>
    <w:rsid w:val="00F44957"/>
    <w:rsid w:val="00F45AC7"/>
    <w:rsid w:val="00F57E51"/>
    <w:rsid w:val="00F72D12"/>
    <w:rsid w:val="00F86C6C"/>
    <w:rsid w:val="00F9121C"/>
    <w:rsid w:val="00F977D8"/>
    <w:rsid w:val="00FB3044"/>
    <w:rsid w:val="00FB59D6"/>
    <w:rsid w:val="00FC15CD"/>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D968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503378">
      <w:bodyDiv w:val="1"/>
      <w:marLeft w:val="0"/>
      <w:marRight w:val="0"/>
      <w:marTop w:val="0"/>
      <w:marBottom w:val="0"/>
      <w:divBdr>
        <w:top w:val="none" w:sz="0" w:space="0" w:color="auto"/>
        <w:left w:val="none" w:sz="0" w:space="0" w:color="auto"/>
        <w:bottom w:val="none" w:sz="0" w:space="0" w:color="auto"/>
        <w:right w:val="none" w:sz="0" w:space="0" w:color="auto"/>
      </w:divBdr>
    </w:div>
    <w:div w:id="113391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25F1C-103E-4345-BEA4-1EDFD563E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5</Pages>
  <Words>1036</Words>
  <Characters>5704</Characters>
  <Application>Microsoft Office Word</Application>
  <DocSecurity>0</DocSecurity>
  <Lines>47</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Sandra Ivette Razo De La Paz</cp:lastModifiedBy>
  <cp:revision>17</cp:revision>
  <cp:lastPrinted>2019-12-16T20:14:00Z</cp:lastPrinted>
  <dcterms:created xsi:type="dcterms:W3CDTF">2020-01-31T00:25:00Z</dcterms:created>
  <dcterms:modified xsi:type="dcterms:W3CDTF">2021-10-11T19:09:00Z</dcterms:modified>
</cp:coreProperties>
</file>