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F44E" w14:textId="64A499C5" w:rsidR="001514DB" w:rsidRPr="002761A2"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2761A2" w:rsidRPr="002761A2">
        <w:rPr>
          <w:rFonts w:ascii="Palatino Linotype" w:hAnsi="Palatino Linotype" w:cs="Tahoma"/>
          <w:b/>
        </w:rPr>
        <w:t>0</w:t>
      </w:r>
      <w:r w:rsidR="00260ED8">
        <w:rPr>
          <w:rFonts w:ascii="Palatino Linotype" w:hAnsi="Palatino Linotype" w:cs="Tahoma"/>
          <w:b/>
        </w:rPr>
        <w:t>2537</w:t>
      </w:r>
      <w:r w:rsidR="00D132A9" w:rsidRPr="002761A2">
        <w:rPr>
          <w:rFonts w:ascii="Palatino Linotype" w:hAnsi="Palatino Linotype" w:cs="Tahoma"/>
          <w:b/>
        </w:rPr>
        <w:t>/INFOEM/IP/RR/202</w:t>
      </w:r>
      <w:r w:rsidR="00925B1F">
        <w:rPr>
          <w:rFonts w:ascii="Palatino Linotype" w:hAnsi="Palatino Linotype" w:cs="Tahoma"/>
          <w:b/>
        </w:rPr>
        <w:t>2</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sidRPr="002761A2">
        <w:rPr>
          <w:rFonts w:ascii="Palatino Linotype" w:hAnsi="Palatino Linotype" w:cs="Tahoma"/>
          <w:b/>
        </w:rPr>
        <w:t xml:space="preserve">DEL </w:t>
      </w:r>
      <w:r w:rsidR="00260ED8">
        <w:rPr>
          <w:rFonts w:ascii="Palatino Linotype" w:hAnsi="Palatino Linotype" w:cs="Tahoma"/>
          <w:b/>
        </w:rPr>
        <w:t>AYUNTAMIENTO DE SAN MATEO ATENCO</w:t>
      </w:r>
      <w:r w:rsidR="005F7222">
        <w:rPr>
          <w:rFonts w:ascii="Palatino Linotype" w:hAnsi="Palatino Linotype" w:cs="Tahoma"/>
          <w:b/>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77418F21"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sidR="00583CCB">
        <w:rPr>
          <w:rFonts w:ascii="Palatino Linotype" w:hAnsi="Palatino Linotype" w:cs="Tahoma"/>
        </w:rPr>
        <w:t xml:space="preserve"> 2°, fracción XX,</w:t>
      </w:r>
      <w:r w:rsidRPr="00885189">
        <w:rPr>
          <w:rFonts w:ascii="Palatino Linotype" w:hAnsi="Palatino Linotype" w:cs="Tahoma"/>
        </w:rPr>
        <w:t xml:space="preserve">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260ED8">
        <w:rPr>
          <w:rFonts w:ascii="Palatino Linotype" w:hAnsi="Palatino Linotype"/>
          <w:b/>
          <w:lang w:val="es-MX"/>
        </w:rPr>
        <w:t>02537/INFOEM/IP/RR/2022</w:t>
      </w:r>
      <w:r w:rsidR="00DA6903" w:rsidRPr="002761A2">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64A67F00"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w:t>
      </w:r>
      <w:r w:rsidR="00925B1F">
        <w:rPr>
          <w:rFonts w:ascii="Palatino Linotype" w:hAnsi="Palatino Linotype" w:cs="Tahoma"/>
        </w:rPr>
        <w:t xml:space="preserve">datos personales </w:t>
      </w:r>
      <w:r w:rsidR="00925B1F" w:rsidRPr="00925B1F">
        <w:rPr>
          <w:rFonts w:ascii="Palatino Linotype" w:hAnsi="Palatino Linotype" w:cs="Tahoma"/>
          <w:b/>
          <w:bCs/>
        </w:rPr>
        <w:t>de</w:t>
      </w:r>
      <w:r w:rsidR="00925B1F">
        <w:rPr>
          <w:rFonts w:ascii="Palatino Linotype" w:hAnsi="Palatino Linotype" w:cs="Tahoma"/>
        </w:rPr>
        <w:t xml:space="preserve"> </w:t>
      </w:r>
      <w:r w:rsidR="005A5AC9" w:rsidRPr="005A5AC9">
        <w:rPr>
          <w:rFonts w:ascii="Palatino Linotype" w:hAnsi="Palatino Linotype" w:cs="Tahoma"/>
          <w:b/>
          <w:bCs/>
        </w:rPr>
        <w:t>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 determinó que estos deben ser clasificados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782929CD"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seguridad pública y que con motivo de ello pueden poner en riesgo su vida, salud o </w:t>
      </w:r>
      <w:r w:rsidR="002A21EF">
        <w:rPr>
          <w:rFonts w:ascii="Palatino Linotype" w:hAnsi="Palatino Linotype" w:cs="Tahoma"/>
        </w:rPr>
        <w:lastRenderedPageBreak/>
        <w:t>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identificable y demostrable, ya que no basta con que la información actualice el </w:t>
      </w:r>
      <w:r w:rsidR="000C4D45" w:rsidRPr="002761A2">
        <w:rPr>
          <w:rFonts w:ascii="Palatino Linotype" w:hAnsi="Palatino Linotype" w:cs="Tahoma"/>
        </w:rPr>
        <w:t>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7164B7BC" w:rsidR="00911423"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38DD3330" w14:textId="77777777" w:rsidR="009556CA" w:rsidRPr="006A7606" w:rsidRDefault="009556CA" w:rsidP="00911423">
      <w:pPr>
        <w:spacing w:after="0" w:line="360" w:lineRule="auto"/>
        <w:jc w:val="both"/>
        <w:rPr>
          <w:rFonts w:ascii="Palatino Linotype" w:hAnsi="Palatino Linotype"/>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19017C1A" w14:textId="77777777" w:rsidR="009556CA" w:rsidRDefault="009556CA"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902A5BE" w14:textId="77777777" w:rsidR="009556CA" w:rsidRPr="006A7606" w:rsidRDefault="009556CA" w:rsidP="005D15F8">
      <w:pPr>
        <w:spacing w:after="0" w:line="360" w:lineRule="auto"/>
        <w:ind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C1FE38C" w14:textId="77777777" w:rsidR="00925B1F" w:rsidRDefault="00925B1F" w:rsidP="00911423">
      <w:pPr>
        <w:spacing w:after="0" w:line="360" w:lineRule="auto"/>
        <w:jc w:val="both"/>
        <w:rPr>
          <w:rFonts w:ascii="Palatino Linotype" w:hAnsi="Palatino Linotype"/>
        </w:rPr>
      </w:pPr>
    </w:p>
    <w:p w14:paraId="2D28D910" w14:textId="61E15063"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925B1F"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126C184F" w14:textId="4516145E" w:rsidR="00911423" w:rsidRPr="005D15F8" w:rsidRDefault="00911423" w:rsidP="005D15F8">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4FE43A" w14:textId="77777777" w:rsidR="009556CA" w:rsidRDefault="009556CA" w:rsidP="00911423">
      <w:pPr>
        <w:spacing w:after="0" w:line="360" w:lineRule="auto"/>
        <w:jc w:val="both"/>
        <w:rPr>
          <w:rFonts w:ascii="Palatino Linotype" w:hAnsi="Palatino Linotype" w:cs="Arial"/>
        </w:rPr>
      </w:pPr>
    </w:p>
    <w:p w14:paraId="6926534F" w14:textId="77777777" w:rsidR="00661212" w:rsidRDefault="00661212" w:rsidP="00661212">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w:t>
      </w:r>
      <w:r w:rsidRPr="002761A2">
        <w:rPr>
          <w:rFonts w:ascii="Palatino Linotype" w:hAnsi="Palatino Linotype" w:cs="Tahoma"/>
        </w:rPr>
        <w:t>a la reserva del nombre de los elementos operativos de las áreas de seguridad pública; a</w:t>
      </w:r>
      <w:r w:rsidR="00E95CEC" w:rsidRPr="002761A2">
        <w:rPr>
          <w:rFonts w:ascii="Palatino Linotype" w:hAnsi="Palatino Linotype" w:cs="Tahoma"/>
        </w:rPr>
        <w:t>demás</w:t>
      </w:r>
      <w:r w:rsidR="00C556C4" w:rsidRPr="002761A2">
        <w:rPr>
          <w:rFonts w:ascii="Palatino Linotype" w:hAnsi="Palatino Linotype" w:cs="Tahoma"/>
        </w:rPr>
        <w:t>,</w:t>
      </w:r>
      <w:r w:rsidR="00E95CEC" w:rsidRPr="002761A2">
        <w:rPr>
          <w:rFonts w:ascii="Palatino Linotype" w:hAnsi="Palatino Linotype" w:cs="Tahoma"/>
        </w:rPr>
        <w:t xml:space="preserve"> abono a lo </w:t>
      </w:r>
      <w:r w:rsidRPr="002761A2">
        <w:rPr>
          <w:rFonts w:ascii="Palatino Linotype" w:hAnsi="Palatino Linotype" w:cs="Tahoma"/>
        </w:rPr>
        <w:t>expuesto</w:t>
      </w:r>
      <w:r w:rsidR="00D30117" w:rsidRPr="002761A2">
        <w:rPr>
          <w:rFonts w:ascii="Palatino Linotype" w:hAnsi="Palatino Linotype" w:cs="Tahoma"/>
        </w:rPr>
        <w:t>,</w:t>
      </w:r>
      <w:r w:rsidR="00D11C52" w:rsidRPr="002761A2">
        <w:rPr>
          <w:rFonts w:ascii="Palatino Linotype" w:hAnsi="Palatino Linotype" w:cs="Tahoma"/>
        </w:rPr>
        <w:t xml:space="preserve"> lo resuelto por</w:t>
      </w:r>
      <w:r w:rsidR="00D11C52" w:rsidRPr="00885189">
        <w:rPr>
          <w:rFonts w:ascii="Palatino Linotype" w:hAnsi="Palatino Linotype" w:cs="Tahoma"/>
        </w:rPr>
        <w:t xml:space="preserve"> el Instituto Nacional de Transparencia, Acceso a la Información Pública y Protección de Datos Personales, en </w:t>
      </w:r>
      <w:r w:rsidR="008E4092">
        <w:rPr>
          <w:rFonts w:ascii="Palatino Linotype" w:hAnsi="Palatino Linotype" w:cs="Tahoma"/>
        </w:rPr>
        <w:t xml:space="preserve">los </w:t>
      </w:r>
      <w:r w:rsidR="00D11C52" w:rsidRPr="00885189">
        <w:rPr>
          <w:rFonts w:ascii="Palatino Linotype" w:hAnsi="Palatino Linotype" w:cs="Tahoma"/>
        </w:rPr>
        <w:t>Recurso</w:t>
      </w:r>
      <w:r w:rsidR="008E4092">
        <w:rPr>
          <w:rFonts w:ascii="Palatino Linotype" w:hAnsi="Palatino Linotype" w:cs="Tahoma"/>
        </w:rPr>
        <w:t>s</w:t>
      </w:r>
      <w:r w:rsidR="00D11C52" w:rsidRPr="00885189">
        <w:rPr>
          <w:rFonts w:ascii="Palatino Linotype" w:hAnsi="Palatino Linotype" w:cs="Tahoma"/>
        </w:rPr>
        <w:t xml:space="preserve"> de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lastRenderedPageBreak/>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44931CC7" w14:textId="77777777" w:rsidR="002007CD" w:rsidRDefault="00661212" w:rsidP="00661212">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se proporcione un estudio exhaustivo y ofrecer al Particular las herramientas para conocer las razones por las que procede o no la reserva de la información. </w:t>
      </w:r>
    </w:p>
    <w:p w14:paraId="238A0195" w14:textId="77777777" w:rsidR="002007CD" w:rsidRDefault="002007CD" w:rsidP="00661212">
      <w:pPr>
        <w:spacing w:after="0" w:line="360" w:lineRule="auto"/>
        <w:jc w:val="both"/>
        <w:rPr>
          <w:rFonts w:ascii="Palatino Linotype" w:hAnsi="Palatino Linotype" w:cs="Tahoma"/>
        </w:rPr>
      </w:pPr>
    </w:p>
    <w:p w14:paraId="4079121C" w14:textId="554A50A4" w:rsidR="00661212" w:rsidRPr="00DF675F" w:rsidRDefault="00661212" w:rsidP="00661212">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56CA">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23AD1" w14:textId="77777777" w:rsidR="00342B74" w:rsidRDefault="00342B74" w:rsidP="00EE29F6">
      <w:pPr>
        <w:spacing w:after="0" w:line="240" w:lineRule="auto"/>
      </w:pPr>
      <w:r>
        <w:separator/>
      </w:r>
    </w:p>
  </w:endnote>
  <w:endnote w:type="continuationSeparator" w:id="0">
    <w:p w14:paraId="23A24A5C" w14:textId="77777777" w:rsidR="00342B74" w:rsidRDefault="00342B74"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5131A">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5131A">
              <w:rPr>
                <w:b/>
                <w:bCs/>
                <w:noProof/>
              </w:rPr>
              <w:t>10</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4299C" w14:textId="77777777" w:rsidR="00342B74" w:rsidRDefault="00342B74" w:rsidP="00EE29F6">
      <w:pPr>
        <w:spacing w:after="0" w:line="240" w:lineRule="auto"/>
      </w:pPr>
      <w:r>
        <w:separator/>
      </w:r>
    </w:p>
  </w:footnote>
  <w:footnote w:type="continuationSeparator" w:id="0">
    <w:p w14:paraId="037C58ED" w14:textId="77777777" w:rsidR="00342B74" w:rsidRDefault="00342B74"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237"/>
    </w:tblGrid>
    <w:tr w:rsidR="00363357" w:rsidRPr="001106EA" w14:paraId="560BF48A" w14:textId="77777777" w:rsidTr="00661212">
      <w:trPr>
        <w:trHeight w:val="1843"/>
      </w:trPr>
      <w:tc>
        <w:tcPr>
          <w:tcW w:w="3119"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58F42CDB" wp14:editId="672A1AB8">
                <wp:simplePos x="0" y="0"/>
                <wp:positionH relativeFrom="column">
                  <wp:posOffset>-310515</wp:posOffset>
                </wp:positionH>
                <wp:positionV relativeFrom="paragraph">
                  <wp:posOffset>-810895</wp:posOffset>
                </wp:positionV>
                <wp:extent cx="1873250" cy="9429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9429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05BDA30C"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EF00F5" w:rsidRPr="00EF00F5">
            <w:rPr>
              <w:rFonts w:ascii="Palatino Linotype" w:hAnsi="Palatino Linotype" w:cs="Tahoma"/>
              <w:bCs/>
            </w:rPr>
            <w:t>0</w:t>
          </w:r>
          <w:r w:rsidR="00260ED8">
            <w:rPr>
              <w:rFonts w:ascii="Palatino Linotype" w:hAnsi="Palatino Linotype" w:cs="Tahoma"/>
              <w:bCs/>
            </w:rPr>
            <w:t>2537</w:t>
          </w:r>
          <w:r w:rsidR="00DA6903" w:rsidRPr="00EF00F5">
            <w:rPr>
              <w:rFonts w:ascii="Palatino Linotype" w:hAnsi="Palatino Linotype" w:cs="Arial"/>
              <w:bCs/>
              <w:lang w:val="es-MX" w:eastAsia="es-MX"/>
            </w:rPr>
            <w:t>/INFOEM</w:t>
          </w:r>
          <w:r w:rsidR="00DA6903" w:rsidRPr="002761A2">
            <w:rPr>
              <w:rFonts w:ascii="Palatino Linotype" w:hAnsi="Palatino Linotype" w:cs="Arial"/>
              <w:lang w:val="es-MX" w:eastAsia="es-MX"/>
            </w:rPr>
            <w:t>/IP/RR/202</w:t>
          </w:r>
          <w:r w:rsidR="00925B1F">
            <w:rPr>
              <w:rFonts w:ascii="Palatino Linotype" w:hAnsi="Palatino Linotype" w:cs="Arial"/>
              <w:lang w:val="es-MX" w:eastAsia="es-MX"/>
            </w:rPr>
            <w:t>2</w:t>
          </w:r>
        </w:p>
        <w:p w14:paraId="04583972" w14:textId="26A25EA9" w:rsidR="00DA6903"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260ED8">
            <w:rPr>
              <w:rFonts w:ascii="Palatino Linotype" w:hAnsi="Palatino Linotype" w:cs="Tahoma"/>
              <w:bCs/>
            </w:rPr>
            <w:t>Ayuntamiento de San Mateo Atenco</w:t>
          </w:r>
        </w:p>
        <w:p w14:paraId="11ECBD1E" w14:textId="66674702" w:rsidR="00363357" w:rsidRDefault="00363357" w:rsidP="00D132A9">
          <w:pPr>
            <w:pStyle w:val="Encabezado"/>
            <w:jc w:val="both"/>
            <w:rPr>
              <w:rFonts w:ascii="Palatino Linotype" w:hAnsi="Palatino Linotype"/>
            </w:rPr>
          </w:pPr>
          <w:r w:rsidRPr="00085241">
            <w:rPr>
              <w:rFonts w:ascii="Palatino Linotype" w:hAnsi="Palatino Linotype" w:cs="Tahoma"/>
              <w:b/>
            </w:rPr>
            <w:t xml:space="preserve">Comisionada Ponente: </w:t>
          </w:r>
          <w:r w:rsidR="00EF00F5" w:rsidRPr="00EF00F5">
            <w:rPr>
              <w:rFonts w:ascii="Palatino Linotype" w:hAnsi="Palatino Linotype" w:cs="Tahoma"/>
              <w:bCs/>
            </w:rPr>
            <w:t>Sharon Cristina Morales Martínez</w:t>
          </w:r>
        </w:p>
        <w:p w14:paraId="560BF489" w14:textId="040F25D7" w:rsidR="009556CA" w:rsidRPr="001106EA" w:rsidRDefault="009556CA" w:rsidP="00D132A9">
          <w:pPr>
            <w:pStyle w:val="Encabezado"/>
            <w:jc w:val="both"/>
            <w:rPr>
              <w:rFonts w:ascii="Tahoma" w:hAnsi="Tahoma" w:cs="Tahoma"/>
            </w:rPr>
          </w:pP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4895135">
    <w:abstractNumId w:val="2"/>
  </w:num>
  <w:num w:numId="2" w16cid:durableId="362679846">
    <w:abstractNumId w:val="10"/>
  </w:num>
  <w:num w:numId="3" w16cid:durableId="377170180">
    <w:abstractNumId w:val="4"/>
  </w:num>
  <w:num w:numId="4" w16cid:durableId="1202086847">
    <w:abstractNumId w:val="0"/>
  </w:num>
  <w:num w:numId="5" w16cid:durableId="867375998">
    <w:abstractNumId w:val="12"/>
  </w:num>
  <w:num w:numId="6" w16cid:durableId="380054467">
    <w:abstractNumId w:val="3"/>
  </w:num>
  <w:num w:numId="7" w16cid:durableId="1797093081">
    <w:abstractNumId w:val="9"/>
  </w:num>
  <w:num w:numId="8" w16cid:durableId="1382361731">
    <w:abstractNumId w:val="17"/>
  </w:num>
  <w:num w:numId="9" w16cid:durableId="4066227">
    <w:abstractNumId w:val="13"/>
  </w:num>
  <w:num w:numId="10" w16cid:durableId="991448830">
    <w:abstractNumId w:val="15"/>
  </w:num>
  <w:num w:numId="11" w16cid:durableId="1923904087">
    <w:abstractNumId w:val="16"/>
  </w:num>
  <w:num w:numId="12" w16cid:durableId="1233272909">
    <w:abstractNumId w:val="1"/>
  </w:num>
  <w:num w:numId="13" w16cid:durableId="958758693">
    <w:abstractNumId w:val="8"/>
  </w:num>
  <w:num w:numId="14" w16cid:durableId="1997954358">
    <w:abstractNumId w:val="18"/>
  </w:num>
  <w:num w:numId="15" w16cid:durableId="968973476">
    <w:abstractNumId w:val="5"/>
  </w:num>
  <w:num w:numId="16" w16cid:durableId="916330926">
    <w:abstractNumId w:val="6"/>
  </w:num>
  <w:num w:numId="17" w16cid:durableId="1848321046">
    <w:abstractNumId w:val="11"/>
  </w:num>
  <w:num w:numId="18" w16cid:durableId="1173954838">
    <w:abstractNumId w:val="7"/>
  </w:num>
  <w:num w:numId="19" w16cid:durableId="1848016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28F1"/>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4DB4"/>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B1CFF"/>
    <w:rsid w:val="001C1C64"/>
    <w:rsid w:val="001C363A"/>
    <w:rsid w:val="001F1CE3"/>
    <w:rsid w:val="001F7811"/>
    <w:rsid w:val="0020052A"/>
    <w:rsid w:val="002007CD"/>
    <w:rsid w:val="002261F2"/>
    <w:rsid w:val="00231B68"/>
    <w:rsid w:val="00243A13"/>
    <w:rsid w:val="00246FAF"/>
    <w:rsid w:val="00260ED8"/>
    <w:rsid w:val="002636FB"/>
    <w:rsid w:val="00273B3C"/>
    <w:rsid w:val="002761A2"/>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2B74"/>
    <w:rsid w:val="00344DD1"/>
    <w:rsid w:val="003512C9"/>
    <w:rsid w:val="00363357"/>
    <w:rsid w:val="003857E6"/>
    <w:rsid w:val="00387BA7"/>
    <w:rsid w:val="00390188"/>
    <w:rsid w:val="003973A2"/>
    <w:rsid w:val="003A48BA"/>
    <w:rsid w:val="003A513B"/>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131A"/>
    <w:rsid w:val="00452566"/>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6E73"/>
    <w:rsid w:val="00567733"/>
    <w:rsid w:val="00582CCB"/>
    <w:rsid w:val="005837DD"/>
    <w:rsid w:val="00583CCB"/>
    <w:rsid w:val="00584D73"/>
    <w:rsid w:val="0059329D"/>
    <w:rsid w:val="00593FAA"/>
    <w:rsid w:val="005965EC"/>
    <w:rsid w:val="005A2510"/>
    <w:rsid w:val="005A5AC9"/>
    <w:rsid w:val="005C094E"/>
    <w:rsid w:val="005C5AEE"/>
    <w:rsid w:val="005C73EE"/>
    <w:rsid w:val="005D11C8"/>
    <w:rsid w:val="005D15F8"/>
    <w:rsid w:val="005D6C65"/>
    <w:rsid w:val="005E1895"/>
    <w:rsid w:val="005E2798"/>
    <w:rsid w:val="005E35BF"/>
    <w:rsid w:val="005F67B4"/>
    <w:rsid w:val="005F7222"/>
    <w:rsid w:val="00600164"/>
    <w:rsid w:val="00600323"/>
    <w:rsid w:val="00605683"/>
    <w:rsid w:val="006248F2"/>
    <w:rsid w:val="00624DE5"/>
    <w:rsid w:val="00626EB1"/>
    <w:rsid w:val="00627F2B"/>
    <w:rsid w:val="00645087"/>
    <w:rsid w:val="0065042C"/>
    <w:rsid w:val="00651B2B"/>
    <w:rsid w:val="00654ACD"/>
    <w:rsid w:val="006563A1"/>
    <w:rsid w:val="006570BC"/>
    <w:rsid w:val="00657396"/>
    <w:rsid w:val="00661212"/>
    <w:rsid w:val="00682003"/>
    <w:rsid w:val="00683D4E"/>
    <w:rsid w:val="00684B16"/>
    <w:rsid w:val="00697550"/>
    <w:rsid w:val="006A6335"/>
    <w:rsid w:val="006A7531"/>
    <w:rsid w:val="006B16FE"/>
    <w:rsid w:val="006B5D4B"/>
    <w:rsid w:val="006B6D1A"/>
    <w:rsid w:val="006C4BE2"/>
    <w:rsid w:val="006F5316"/>
    <w:rsid w:val="006F6610"/>
    <w:rsid w:val="007071CF"/>
    <w:rsid w:val="0071256C"/>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6AE6"/>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9039FE"/>
    <w:rsid w:val="00906104"/>
    <w:rsid w:val="00911423"/>
    <w:rsid w:val="00922B2E"/>
    <w:rsid w:val="00924A73"/>
    <w:rsid w:val="00925B1F"/>
    <w:rsid w:val="00926581"/>
    <w:rsid w:val="00927138"/>
    <w:rsid w:val="00927ACA"/>
    <w:rsid w:val="00927BD1"/>
    <w:rsid w:val="00930CCC"/>
    <w:rsid w:val="00941847"/>
    <w:rsid w:val="009443B8"/>
    <w:rsid w:val="00950355"/>
    <w:rsid w:val="0095470A"/>
    <w:rsid w:val="00954BF1"/>
    <w:rsid w:val="009556CA"/>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24EF1"/>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2303"/>
    <w:rsid w:val="00BF7213"/>
    <w:rsid w:val="00C0033F"/>
    <w:rsid w:val="00C0131C"/>
    <w:rsid w:val="00C153EC"/>
    <w:rsid w:val="00C30FD6"/>
    <w:rsid w:val="00C31FEE"/>
    <w:rsid w:val="00C3454B"/>
    <w:rsid w:val="00C556C4"/>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4F5E"/>
    <w:rsid w:val="00DA6903"/>
    <w:rsid w:val="00DB15BA"/>
    <w:rsid w:val="00DB3914"/>
    <w:rsid w:val="00DB4C76"/>
    <w:rsid w:val="00DC5D85"/>
    <w:rsid w:val="00DE4452"/>
    <w:rsid w:val="00DF2784"/>
    <w:rsid w:val="00DF675F"/>
    <w:rsid w:val="00DF6CA0"/>
    <w:rsid w:val="00E0332F"/>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129"/>
    <w:rsid w:val="00EA7E26"/>
    <w:rsid w:val="00EB50A1"/>
    <w:rsid w:val="00EB7128"/>
    <w:rsid w:val="00EE29F6"/>
    <w:rsid w:val="00EF00F5"/>
    <w:rsid w:val="00EF32A0"/>
    <w:rsid w:val="00F030F8"/>
    <w:rsid w:val="00F05A41"/>
    <w:rsid w:val="00F14384"/>
    <w:rsid w:val="00F44957"/>
    <w:rsid w:val="00F45AC7"/>
    <w:rsid w:val="00F57E51"/>
    <w:rsid w:val="00F623F8"/>
    <w:rsid w:val="00F72D12"/>
    <w:rsid w:val="00F9121C"/>
    <w:rsid w:val="00F977D8"/>
    <w:rsid w:val="00F97E10"/>
    <w:rsid w:val="00FB3044"/>
    <w:rsid w:val="00FB59D6"/>
    <w:rsid w:val="00FC138E"/>
    <w:rsid w:val="00FC15CD"/>
    <w:rsid w:val="00FC1B30"/>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CEF05-DC98-4BCF-8FDD-24B3366F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2836</Words>
  <Characters>15601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Juan</cp:lastModifiedBy>
  <cp:revision>13</cp:revision>
  <cp:lastPrinted>2022-04-25T18:43:00Z</cp:lastPrinted>
  <dcterms:created xsi:type="dcterms:W3CDTF">2022-04-18T20:33:00Z</dcterms:created>
  <dcterms:modified xsi:type="dcterms:W3CDTF">2022-05-30T02:59:00Z</dcterms:modified>
</cp:coreProperties>
</file>