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1F180321"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VIGÉSIMA </w:t>
      </w:r>
      <w:r w:rsidR="00B610DF">
        <w:rPr>
          <w:rFonts w:ascii="Palatino Linotype" w:hAnsi="Palatino Linotype"/>
          <w:b/>
          <w:sz w:val="24"/>
          <w:szCs w:val="24"/>
        </w:rPr>
        <w:t>OCTAVA</w:t>
      </w:r>
      <w:r w:rsidR="00534438">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B610DF">
        <w:rPr>
          <w:rFonts w:ascii="Palatino Linotype" w:hAnsi="Palatino Linotype"/>
          <w:b/>
          <w:sz w:val="24"/>
          <w:szCs w:val="24"/>
        </w:rPr>
        <w:t>DIEZ</w:t>
      </w:r>
      <w:r w:rsidR="004C6D08">
        <w:rPr>
          <w:rFonts w:ascii="Palatino Linotype" w:hAnsi="Palatino Linotype"/>
          <w:b/>
          <w:sz w:val="24"/>
          <w:szCs w:val="24"/>
        </w:rPr>
        <w:t xml:space="preserve"> DE AGOSTO</w:t>
      </w:r>
      <w:r w:rsidR="00534438">
        <w:rPr>
          <w:rFonts w:ascii="Palatino Linotype" w:hAnsi="Palatino Linotype"/>
          <w:b/>
          <w:sz w:val="24"/>
          <w:szCs w:val="24"/>
        </w:rPr>
        <w:t xml:space="preserve"> </w:t>
      </w:r>
      <w:r w:rsidR="00F67553">
        <w:rPr>
          <w:rFonts w:ascii="Palatino Linotype" w:hAnsi="Palatino Linotype"/>
          <w:b/>
          <w:sz w:val="24"/>
          <w:szCs w:val="24"/>
        </w:rPr>
        <w:t xml:space="preserve">DE DOS MIL VEINTIDÓS, EN </w:t>
      </w:r>
      <w:r w:rsidR="00B610DF">
        <w:rPr>
          <w:rFonts w:ascii="Palatino Linotype" w:hAnsi="Palatino Linotype"/>
          <w:b/>
          <w:sz w:val="24"/>
          <w:szCs w:val="24"/>
        </w:rPr>
        <w:t>LOS</w:t>
      </w:r>
      <w:r>
        <w:rPr>
          <w:rFonts w:ascii="Palatino Linotype" w:hAnsi="Palatino Linotype"/>
          <w:b/>
          <w:sz w:val="24"/>
          <w:szCs w:val="24"/>
        </w:rPr>
        <w:t xml:space="preserve"> RECURSO</w:t>
      </w:r>
      <w:r w:rsidR="00B610DF">
        <w:rPr>
          <w:rFonts w:ascii="Palatino Linotype" w:hAnsi="Palatino Linotype"/>
          <w:b/>
          <w:sz w:val="24"/>
          <w:szCs w:val="24"/>
        </w:rPr>
        <w:t>S</w:t>
      </w:r>
      <w:r>
        <w:rPr>
          <w:rFonts w:ascii="Palatino Linotype" w:hAnsi="Palatino Linotype"/>
          <w:b/>
          <w:sz w:val="24"/>
          <w:szCs w:val="24"/>
        </w:rPr>
        <w:t xml:space="preserve"> DE REVISIÓN</w:t>
      </w:r>
      <w:r w:rsidR="00E46E74">
        <w:rPr>
          <w:rFonts w:ascii="Palatino Linotype" w:hAnsi="Palatino Linotype"/>
          <w:b/>
          <w:sz w:val="24"/>
          <w:szCs w:val="24"/>
        </w:rPr>
        <w:t xml:space="preserve"> </w:t>
      </w:r>
      <w:r w:rsidR="00F67553">
        <w:rPr>
          <w:rFonts w:ascii="Palatino Linotype" w:hAnsi="Palatino Linotype"/>
          <w:b/>
          <w:sz w:val="24"/>
          <w:szCs w:val="24"/>
        </w:rPr>
        <w:t>0</w:t>
      </w:r>
      <w:r w:rsidR="00E805AA">
        <w:rPr>
          <w:rFonts w:ascii="Palatino Linotype" w:hAnsi="Palatino Linotype"/>
          <w:b/>
          <w:sz w:val="24"/>
          <w:szCs w:val="24"/>
        </w:rPr>
        <w:t>4644</w:t>
      </w:r>
      <w:r w:rsidR="00E46E74">
        <w:rPr>
          <w:rFonts w:ascii="Palatino Linotype" w:hAnsi="Palatino Linotype"/>
          <w:b/>
          <w:sz w:val="24"/>
          <w:szCs w:val="24"/>
        </w:rPr>
        <w:t>/INFOEM/IP/RR/2022</w:t>
      </w:r>
      <w:r w:rsidR="00B610DF">
        <w:rPr>
          <w:rFonts w:ascii="Palatino Linotype" w:hAnsi="Palatino Linotype"/>
          <w:b/>
          <w:sz w:val="24"/>
          <w:szCs w:val="24"/>
        </w:rPr>
        <w:t xml:space="preserve">, </w:t>
      </w:r>
      <w:r w:rsidR="00B610DF">
        <w:rPr>
          <w:rFonts w:ascii="Palatino Linotype" w:hAnsi="Palatino Linotype"/>
          <w:b/>
          <w:sz w:val="24"/>
          <w:szCs w:val="24"/>
        </w:rPr>
        <w:t>0</w:t>
      </w:r>
      <w:r w:rsidR="00230ABD">
        <w:rPr>
          <w:rFonts w:ascii="Palatino Linotype" w:hAnsi="Palatino Linotype"/>
          <w:b/>
          <w:sz w:val="24"/>
          <w:szCs w:val="24"/>
        </w:rPr>
        <w:t>4645</w:t>
      </w:r>
      <w:r w:rsidR="00B610DF">
        <w:rPr>
          <w:rFonts w:ascii="Palatino Linotype" w:hAnsi="Palatino Linotype"/>
          <w:b/>
          <w:sz w:val="24"/>
          <w:szCs w:val="24"/>
        </w:rPr>
        <w:t>/INFOEM/IP/RR/2022</w:t>
      </w:r>
      <w:r w:rsidR="00B610DF">
        <w:rPr>
          <w:rFonts w:ascii="Palatino Linotype" w:hAnsi="Palatino Linotype"/>
          <w:b/>
          <w:sz w:val="24"/>
          <w:szCs w:val="24"/>
        </w:rPr>
        <w:t xml:space="preserve">, </w:t>
      </w:r>
      <w:r w:rsidR="00E805AA">
        <w:rPr>
          <w:rFonts w:ascii="Palatino Linotype" w:hAnsi="Palatino Linotype"/>
          <w:b/>
          <w:sz w:val="24"/>
          <w:szCs w:val="24"/>
        </w:rPr>
        <w:t>0</w:t>
      </w:r>
      <w:r w:rsidR="00230ABD">
        <w:rPr>
          <w:rFonts w:ascii="Palatino Linotype" w:hAnsi="Palatino Linotype"/>
          <w:b/>
          <w:sz w:val="24"/>
          <w:szCs w:val="24"/>
        </w:rPr>
        <w:t>4658</w:t>
      </w:r>
      <w:r w:rsidR="00E805AA">
        <w:rPr>
          <w:rFonts w:ascii="Palatino Linotype" w:hAnsi="Palatino Linotype"/>
          <w:b/>
          <w:sz w:val="24"/>
          <w:szCs w:val="24"/>
        </w:rPr>
        <w:t>/INFOEM/IP/RR/2022, 0</w:t>
      </w:r>
      <w:r w:rsidR="00230ABD">
        <w:rPr>
          <w:rFonts w:ascii="Palatino Linotype" w:hAnsi="Palatino Linotype"/>
          <w:b/>
          <w:sz w:val="24"/>
          <w:szCs w:val="24"/>
        </w:rPr>
        <w:t>4660</w:t>
      </w:r>
      <w:r w:rsidR="00E805AA">
        <w:rPr>
          <w:rFonts w:ascii="Palatino Linotype" w:hAnsi="Palatino Linotype"/>
          <w:b/>
          <w:sz w:val="24"/>
          <w:szCs w:val="24"/>
        </w:rPr>
        <w:t xml:space="preserve">/INFOEM/IP/RR/2022, </w:t>
      </w:r>
      <w:r w:rsidR="00B610DF">
        <w:rPr>
          <w:rFonts w:ascii="Palatino Linotype" w:hAnsi="Palatino Linotype"/>
          <w:b/>
          <w:sz w:val="24"/>
          <w:szCs w:val="24"/>
        </w:rPr>
        <w:t>0</w:t>
      </w:r>
      <w:r w:rsidR="00230ABD">
        <w:rPr>
          <w:rFonts w:ascii="Palatino Linotype" w:hAnsi="Palatino Linotype"/>
          <w:b/>
          <w:sz w:val="24"/>
          <w:szCs w:val="24"/>
        </w:rPr>
        <w:t>4670</w:t>
      </w:r>
      <w:r w:rsidR="00B610DF">
        <w:rPr>
          <w:rFonts w:ascii="Palatino Linotype" w:hAnsi="Palatino Linotype"/>
          <w:b/>
          <w:sz w:val="24"/>
          <w:szCs w:val="24"/>
        </w:rPr>
        <w:t xml:space="preserve">/INFOEM/IP/RR/2022 </w:t>
      </w:r>
      <w:r w:rsidR="00B610DF">
        <w:rPr>
          <w:rFonts w:ascii="Palatino Linotype" w:hAnsi="Palatino Linotype"/>
          <w:b/>
          <w:sz w:val="24"/>
          <w:szCs w:val="24"/>
        </w:rPr>
        <w:t xml:space="preserve">Y </w:t>
      </w:r>
      <w:r w:rsidR="00B610DF">
        <w:rPr>
          <w:rFonts w:ascii="Palatino Linotype" w:hAnsi="Palatino Linotype"/>
          <w:b/>
          <w:sz w:val="24"/>
          <w:szCs w:val="24"/>
        </w:rPr>
        <w:t>0</w:t>
      </w:r>
      <w:r w:rsidR="00230ABD">
        <w:rPr>
          <w:rFonts w:ascii="Palatino Linotype" w:hAnsi="Palatino Linotype"/>
          <w:b/>
          <w:sz w:val="24"/>
          <w:szCs w:val="24"/>
        </w:rPr>
        <w:t>4685</w:t>
      </w:r>
      <w:r w:rsidR="00B610DF">
        <w:rPr>
          <w:rFonts w:ascii="Palatino Linotype" w:hAnsi="Palatino Linotype"/>
          <w:b/>
          <w:sz w:val="24"/>
          <w:szCs w:val="24"/>
        </w:rPr>
        <w:t>/INFOEM/IP/RR/2022</w:t>
      </w:r>
      <w:r w:rsidR="00B610DF">
        <w:rPr>
          <w:rFonts w:ascii="Palatino Linotype" w:hAnsi="Palatino Linotype"/>
          <w:b/>
          <w:sz w:val="24"/>
          <w:szCs w:val="24"/>
        </w:rPr>
        <w:t>.</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Esencialmente dinámicos, los derechos fundamentales ensanchan sus fronteras constantemente, adecuándose a las nuevas exigencias políticas, sociales y culturales. Haciendo un ejercicio en retrospectiva, el Estado Mexicano, a partir de la reforma </w:t>
      </w:r>
      <w:r w:rsidRPr="00DB1E20">
        <w:rPr>
          <w:rFonts w:ascii="Palatino Linotype" w:hAnsi="Palatino Linotype"/>
          <w:sz w:val="24"/>
          <w:szCs w:val="24"/>
        </w:rPr>
        <w:lastRenderedPageBreak/>
        <w:t>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lastRenderedPageBreak/>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para delimitar las fronteras conceptuales del 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2638E51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ya que de una interpretación sistemática y armónica del contenido de los soportes documentales requeridos mediante la</w:t>
      </w:r>
      <w:r w:rsidR="00B610DF">
        <w:rPr>
          <w:rFonts w:ascii="Palatino Linotype" w:hAnsi="Palatino Linotype"/>
          <w:sz w:val="24"/>
          <w:szCs w:val="24"/>
          <w:lang w:val="es-ES"/>
        </w:rPr>
        <w:t>s</w:t>
      </w:r>
      <w:r>
        <w:rPr>
          <w:rFonts w:ascii="Palatino Linotype" w:hAnsi="Palatino Linotype"/>
          <w:sz w:val="24"/>
          <w:szCs w:val="24"/>
          <w:lang w:val="es-ES"/>
        </w:rPr>
        <w:t xml:space="preserve"> solicitud</w:t>
      </w:r>
      <w:r w:rsidR="00B610DF">
        <w:rPr>
          <w:rFonts w:ascii="Palatino Linotype" w:hAnsi="Palatino Linotype"/>
          <w:sz w:val="24"/>
          <w:szCs w:val="24"/>
          <w:lang w:val="es-ES"/>
        </w:rPr>
        <w:t>es</w:t>
      </w:r>
      <w:r>
        <w:rPr>
          <w:rFonts w:ascii="Palatino Linotype" w:hAnsi="Palatino Linotype"/>
          <w:sz w:val="24"/>
          <w:szCs w:val="24"/>
          <w:lang w:val="es-ES"/>
        </w:rPr>
        <w:t xml:space="preserve"> de </w:t>
      </w:r>
      <w:r w:rsidRPr="006E72CB">
        <w:rPr>
          <w:rFonts w:ascii="Palatino Linotype" w:hAnsi="Palatino Linotype"/>
          <w:color w:val="000000" w:themeColor="text1"/>
          <w:sz w:val="24"/>
          <w:szCs w:val="24"/>
          <w:lang w:val="es-ES"/>
        </w:rPr>
        <w:t xml:space="preserve">información </w:t>
      </w:r>
      <w:r w:rsidR="00230ABD" w:rsidRPr="00230ABD">
        <w:rPr>
          <w:rFonts w:ascii="Palatino Linotype" w:hAnsi="Palatino Linotype"/>
          <w:b/>
          <w:bCs/>
          <w:color w:val="000000" w:themeColor="text1"/>
          <w:sz w:val="24"/>
          <w:szCs w:val="24"/>
        </w:rPr>
        <w:t>00073/TEMAMATL/IP/2022</w:t>
      </w:r>
      <w:r w:rsidR="00230ABD" w:rsidRPr="00230ABD">
        <w:rPr>
          <w:rFonts w:ascii="Palatino Linotype" w:hAnsi="Palatino Linotype"/>
          <w:color w:val="000000" w:themeColor="text1"/>
          <w:sz w:val="24"/>
          <w:szCs w:val="24"/>
        </w:rPr>
        <w:t xml:space="preserve">, </w:t>
      </w:r>
      <w:r w:rsidR="00230ABD" w:rsidRPr="00230ABD">
        <w:rPr>
          <w:rFonts w:ascii="Palatino Linotype" w:hAnsi="Palatino Linotype"/>
          <w:b/>
          <w:bCs/>
          <w:color w:val="000000" w:themeColor="text1"/>
          <w:sz w:val="24"/>
          <w:szCs w:val="24"/>
        </w:rPr>
        <w:t>00072/TEMAMATL/IP/2022</w:t>
      </w:r>
      <w:r w:rsidR="00230ABD" w:rsidRPr="00230ABD">
        <w:rPr>
          <w:rFonts w:ascii="Palatino Linotype" w:hAnsi="Palatino Linotype"/>
          <w:color w:val="000000" w:themeColor="text1"/>
          <w:sz w:val="24"/>
          <w:szCs w:val="24"/>
        </w:rPr>
        <w:t xml:space="preserve">, </w:t>
      </w:r>
      <w:r w:rsidR="00230ABD" w:rsidRPr="00230ABD">
        <w:rPr>
          <w:rFonts w:ascii="Palatino Linotype" w:hAnsi="Palatino Linotype"/>
          <w:b/>
          <w:bCs/>
          <w:color w:val="000000" w:themeColor="text1"/>
          <w:sz w:val="24"/>
          <w:szCs w:val="24"/>
        </w:rPr>
        <w:t>00060/TEMAMATL/IP/2022</w:t>
      </w:r>
      <w:r w:rsidR="00230ABD" w:rsidRPr="00230ABD">
        <w:rPr>
          <w:rFonts w:ascii="Palatino Linotype" w:hAnsi="Palatino Linotype"/>
          <w:color w:val="000000" w:themeColor="text1"/>
          <w:sz w:val="24"/>
          <w:szCs w:val="24"/>
        </w:rPr>
        <w:t xml:space="preserve">, </w:t>
      </w:r>
      <w:r w:rsidR="00230ABD" w:rsidRPr="00230ABD">
        <w:rPr>
          <w:rFonts w:ascii="Palatino Linotype" w:hAnsi="Palatino Linotype"/>
          <w:b/>
          <w:bCs/>
          <w:color w:val="000000" w:themeColor="text1"/>
          <w:sz w:val="24"/>
          <w:szCs w:val="24"/>
        </w:rPr>
        <w:t>00057/TEMAMATL/IP/2022,</w:t>
      </w:r>
      <w:r w:rsidR="00230ABD" w:rsidRPr="00230ABD">
        <w:rPr>
          <w:rFonts w:ascii="Palatino Linotype" w:hAnsi="Palatino Linotype"/>
          <w:color w:val="000000" w:themeColor="text1"/>
          <w:sz w:val="24"/>
          <w:szCs w:val="24"/>
        </w:rPr>
        <w:t xml:space="preserve"> </w:t>
      </w:r>
      <w:r w:rsidR="00230ABD" w:rsidRPr="00230ABD">
        <w:rPr>
          <w:rFonts w:ascii="Palatino Linotype" w:hAnsi="Palatino Linotype"/>
          <w:b/>
          <w:bCs/>
          <w:color w:val="000000" w:themeColor="text1"/>
          <w:sz w:val="24"/>
          <w:szCs w:val="24"/>
        </w:rPr>
        <w:t>00044/TEMAMATL/IP/2022</w:t>
      </w:r>
      <w:r w:rsidR="00230ABD" w:rsidRPr="00230ABD">
        <w:rPr>
          <w:rFonts w:ascii="Palatino Linotype" w:hAnsi="Palatino Linotype"/>
          <w:color w:val="000000" w:themeColor="text1"/>
          <w:sz w:val="24"/>
          <w:szCs w:val="24"/>
        </w:rPr>
        <w:t xml:space="preserve"> y</w:t>
      </w:r>
      <w:r w:rsidR="00230ABD" w:rsidRPr="00230ABD">
        <w:rPr>
          <w:rFonts w:ascii="Palatino Linotype" w:hAnsi="Palatino Linotype"/>
          <w:b/>
          <w:bCs/>
          <w:color w:val="000000" w:themeColor="text1"/>
          <w:sz w:val="24"/>
          <w:szCs w:val="24"/>
        </w:rPr>
        <w:t xml:space="preserve"> 00025/TEMAMATL/IP/2022</w:t>
      </w:r>
      <w:r w:rsidR="004C7D11">
        <w:rPr>
          <w:rFonts w:ascii="Palatino Linotype" w:hAnsi="Palatino Linotype"/>
          <w:bCs/>
          <w:color w:val="000000" w:themeColor="text1"/>
          <w:sz w:val="24"/>
          <w:szCs w:val="24"/>
          <w:lang w:val="es-ES"/>
        </w:rPr>
        <w:t>,</w:t>
      </w:r>
      <w:r w:rsidR="004C7D11"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B610DF">
          <w:rPr>
            <w:rFonts w:ascii="Arial" w:hAnsi="Arial" w:cs="Arial"/>
            <w:noProof/>
            <w:sz w:val="20"/>
            <w:szCs w:val="20"/>
          </w:rPr>
        </w:r>
        <w:r w:rsidR="00B610DF">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1D801FCA"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0</w:t>
    </w:r>
    <w:r w:rsidR="00E805AA">
      <w:rPr>
        <w:rFonts w:ascii="Palatino Linotype" w:hAnsi="Palatino Linotype" w:cs="Arial"/>
        <w:b/>
      </w:rPr>
      <w:t>4644</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r w:rsidR="00B610DF">
      <w:rPr>
        <w:rFonts w:ascii="Palatino Linotype" w:hAnsi="Palatino Linotype" w:cs="Arial"/>
        <w:b/>
        <w:bCs/>
        <w:lang w:eastAsia="es-MX"/>
      </w:rPr>
      <w:t xml:space="preserve"> y Acumulados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0ABD"/>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C7D11"/>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0DF"/>
    <w:rsid w:val="00B6198B"/>
    <w:rsid w:val="00B71EFC"/>
    <w:rsid w:val="00B77C19"/>
    <w:rsid w:val="00B91483"/>
    <w:rsid w:val="00B95077"/>
    <w:rsid w:val="00BA5C8A"/>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B04"/>
    <w:rsid w:val="00E34CA6"/>
    <w:rsid w:val="00E46E74"/>
    <w:rsid w:val="00E554DC"/>
    <w:rsid w:val="00E6367E"/>
    <w:rsid w:val="00E805AA"/>
    <w:rsid w:val="00E92686"/>
    <w:rsid w:val="00EB5314"/>
    <w:rsid w:val="00EC70B3"/>
    <w:rsid w:val="00EE051D"/>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5487">
      <w:bodyDiv w:val="1"/>
      <w:marLeft w:val="0"/>
      <w:marRight w:val="0"/>
      <w:marTop w:val="0"/>
      <w:marBottom w:val="0"/>
      <w:divBdr>
        <w:top w:val="none" w:sz="0" w:space="0" w:color="auto"/>
        <w:left w:val="none" w:sz="0" w:space="0" w:color="auto"/>
        <w:bottom w:val="none" w:sz="0" w:space="0" w:color="auto"/>
        <w:right w:val="none" w:sz="0" w:space="0" w:color="auto"/>
      </w:divBdr>
    </w:div>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2444</Words>
  <Characters>13447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2022-08-11T17:09:00Z</cp:lastPrinted>
  <dcterms:created xsi:type="dcterms:W3CDTF">2022-08-11T17:16:00Z</dcterms:created>
  <dcterms:modified xsi:type="dcterms:W3CDTF">2022-08-11T17:16:00Z</dcterms:modified>
</cp:coreProperties>
</file>