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8F19D" w14:textId="4C2F2249" w:rsidR="00707665" w:rsidRDefault="00707665">
      <w:pPr>
        <w:pStyle w:val="Textoindependiente"/>
        <w:spacing w:before="4"/>
        <w:rPr>
          <w:rFonts w:ascii="Times New Roman"/>
          <w:sz w:val="28"/>
        </w:rPr>
      </w:pPr>
    </w:p>
    <w:p w14:paraId="49D9EF4C" w14:textId="77777777" w:rsidR="00707665" w:rsidRDefault="002E2F3F">
      <w:pPr>
        <w:pStyle w:val="Ttulo2"/>
        <w:spacing w:before="30" w:line="360" w:lineRule="auto"/>
        <w:ind w:right="165"/>
      </w:pPr>
      <w:r>
        <w:t>VOTO PARTICULAR QUE FORMULA EL COMISIONADO LUIS GUSTAVO PARRA</w:t>
      </w:r>
      <w:r>
        <w:rPr>
          <w:spacing w:val="-52"/>
        </w:rPr>
        <w:t xml:space="preserve"> </w:t>
      </w:r>
      <w:r>
        <w:t>NORIEGA,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REVISIÓN</w:t>
      </w:r>
      <w:r>
        <w:rPr>
          <w:spacing w:val="1"/>
        </w:rPr>
        <w:t xml:space="preserve"> </w:t>
      </w:r>
      <w:r>
        <w:t>05292/INFOEM/IP/RR/2022, PROMOVIDO EN CONTRA DEL AYUNTAMIENTO DE</w:t>
      </w:r>
      <w:r>
        <w:rPr>
          <w:spacing w:val="1"/>
        </w:rPr>
        <w:t xml:space="preserve"> </w:t>
      </w:r>
      <w:r>
        <w:t>TEYOZUCA.</w:t>
      </w:r>
    </w:p>
    <w:p w14:paraId="48BE1997" w14:textId="77777777" w:rsidR="00707665" w:rsidRDefault="00707665">
      <w:pPr>
        <w:pStyle w:val="Textoindependiente"/>
        <w:rPr>
          <w:b/>
        </w:rPr>
      </w:pPr>
    </w:p>
    <w:p w14:paraId="3FE88DAC" w14:textId="77777777" w:rsidR="00707665" w:rsidRDefault="002E2F3F">
      <w:pPr>
        <w:pStyle w:val="Textoindependiente"/>
        <w:spacing w:before="148" w:line="360" w:lineRule="auto"/>
        <w:ind w:left="882" w:right="162"/>
        <w:jc w:val="both"/>
        <w:rPr>
          <w:b/>
        </w:rPr>
      </w:pPr>
      <w:r>
        <w:rPr>
          <w:noProof/>
        </w:rPr>
        <w:drawing>
          <wp:anchor distT="0" distB="0" distL="0" distR="0" simplePos="0" relativeHeight="487441920" behindDoc="1" locked="0" layoutInCell="1" allowOverlap="1" wp14:anchorId="37518B21" wp14:editId="4E533792">
            <wp:simplePos x="0" y="0"/>
            <wp:positionH relativeFrom="page">
              <wp:posOffset>2661792</wp:posOffset>
            </wp:positionH>
            <wp:positionV relativeFrom="paragraph">
              <wp:posOffset>1408912</wp:posOffset>
            </wp:positionV>
            <wp:extent cx="2357628" cy="2246374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628" cy="2246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En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artículos</w:t>
      </w:r>
      <w:r>
        <w:rPr>
          <w:spacing w:val="1"/>
        </w:rPr>
        <w:t xml:space="preserve"> </w:t>
      </w:r>
      <w:r>
        <w:t>189,</w:t>
      </w:r>
      <w:r>
        <w:rPr>
          <w:spacing w:val="1"/>
        </w:rPr>
        <w:t xml:space="preserve"> </w:t>
      </w:r>
      <w:r>
        <w:t>párrafo</w:t>
      </w:r>
      <w:r>
        <w:rPr>
          <w:spacing w:val="1"/>
        </w:rPr>
        <w:t xml:space="preserve"> </w:t>
      </w:r>
      <w:r>
        <w:t>primero,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Transparencia y Acceso a la Información Pública del Estado de México y Municipios; 14,</w:t>
      </w:r>
      <w:r>
        <w:rPr>
          <w:spacing w:val="1"/>
        </w:rPr>
        <w:t xml:space="preserve"> </w:t>
      </w:r>
      <w:r>
        <w:rPr>
          <w:spacing w:val="-1"/>
        </w:rPr>
        <w:t>fracción</w:t>
      </w:r>
      <w:r>
        <w:rPr>
          <w:spacing w:val="-10"/>
        </w:rPr>
        <w:t xml:space="preserve"> </w:t>
      </w:r>
      <w:r>
        <w:t>XI,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Reglamento</w:t>
      </w:r>
      <w:r>
        <w:rPr>
          <w:spacing w:val="-12"/>
        </w:rPr>
        <w:t xml:space="preserve"> </w:t>
      </w:r>
      <w:r>
        <w:t>Interior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Instituto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Transparencia,</w:t>
      </w:r>
      <w:r>
        <w:rPr>
          <w:spacing w:val="-12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53"/>
        </w:rPr>
        <w:t xml:space="preserve"> </w:t>
      </w:r>
      <w:r>
        <w:t>Pública y Protección de Datos Personales del Estado de México y Municipios; 45, 48,</w:t>
      </w:r>
      <w:r>
        <w:rPr>
          <w:spacing w:val="1"/>
        </w:rPr>
        <w:t xml:space="preserve"> </w:t>
      </w:r>
      <w:r>
        <w:t>fracción I, de los Lineamientos para el funcionamiento del Pleno y las Comisiones del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Transparencia,</w:t>
      </w:r>
      <w:r>
        <w:rPr>
          <w:spacing w:val="1"/>
        </w:rPr>
        <w:t xml:space="preserve"> </w:t>
      </w:r>
      <w:r>
        <w:t>Acceso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 xml:space="preserve">Personales del Estado de México y Municipios, emito el presente </w:t>
      </w:r>
      <w:r>
        <w:rPr>
          <w:b/>
        </w:rPr>
        <w:t xml:space="preserve">Voto Particular </w:t>
      </w:r>
      <w:r>
        <w:t>por no</w:t>
      </w:r>
      <w:r>
        <w:rPr>
          <w:spacing w:val="1"/>
        </w:rPr>
        <w:t xml:space="preserve"> </w:t>
      </w:r>
      <w:r>
        <w:t>compartir en su totalidad las consideraciones que sustentan la Resolución del Recurso de</w:t>
      </w:r>
      <w:r>
        <w:rPr>
          <w:spacing w:val="1"/>
        </w:rPr>
        <w:t xml:space="preserve"> </w:t>
      </w:r>
      <w:r>
        <w:t>Revisión</w:t>
      </w:r>
      <w:r>
        <w:rPr>
          <w:spacing w:val="-3"/>
        </w:rPr>
        <w:t xml:space="preserve"> </w:t>
      </w:r>
      <w:r>
        <w:rPr>
          <w:b/>
        </w:rPr>
        <w:t>05292/INFOEM/IP/RR/2022.</w:t>
      </w:r>
    </w:p>
    <w:p w14:paraId="578FD4D4" w14:textId="77777777" w:rsidR="00707665" w:rsidRDefault="00707665">
      <w:pPr>
        <w:pStyle w:val="Textoindependiente"/>
        <w:rPr>
          <w:b/>
        </w:rPr>
      </w:pPr>
    </w:p>
    <w:p w14:paraId="43E49E95" w14:textId="77777777" w:rsidR="00707665" w:rsidRDefault="002E2F3F">
      <w:pPr>
        <w:pStyle w:val="Textoindependiente"/>
        <w:spacing w:before="149" w:line="360" w:lineRule="auto"/>
        <w:ind w:left="882" w:right="115"/>
        <w:jc w:val="both"/>
      </w:pPr>
      <w:r>
        <w:t>Como se desprende de la Resolución en comento, el Particular solicitó diversa información</w:t>
      </w:r>
      <w:r>
        <w:rPr>
          <w:spacing w:val="-52"/>
        </w:rPr>
        <w:t xml:space="preserve"> </w:t>
      </w:r>
      <w:r>
        <w:t>respecto</w:t>
      </w:r>
      <w:r>
        <w:rPr>
          <w:spacing w:val="-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cual,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documentos</w:t>
      </w:r>
      <w:r>
        <w:rPr>
          <w:spacing w:val="-1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satisfacen</w:t>
      </w:r>
      <w:r>
        <w:rPr>
          <w:spacing w:val="-12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derecho,</w:t>
      </w:r>
      <w:r>
        <w:rPr>
          <w:spacing w:val="-9"/>
        </w:rPr>
        <w:t xml:space="preserve"> </w:t>
      </w:r>
      <w:r>
        <w:t>contienen</w:t>
      </w:r>
      <w:r>
        <w:rPr>
          <w:spacing w:val="-1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b/>
        </w:rPr>
        <w:t>nombre</w:t>
      </w:r>
      <w:r>
        <w:rPr>
          <w:b/>
          <w:spacing w:val="-52"/>
        </w:rPr>
        <w:t xml:space="preserve"> </w:t>
      </w:r>
      <w:r>
        <w:rPr>
          <w:b/>
        </w:rPr>
        <w:t>de los elementos operativos del área de seguridad pública del Sujeto Obligado</w:t>
      </w:r>
      <w:r>
        <w:t>, por ello,</w:t>
      </w:r>
      <w:r>
        <w:rPr>
          <w:spacing w:val="-52"/>
        </w:rPr>
        <w:t xml:space="preserve"> </w:t>
      </w:r>
      <w:r>
        <w:t>la Ponencia Resolutora determinó que estos deben ser clasificados como reservados con</w:t>
      </w:r>
      <w:r>
        <w:rPr>
          <w:spacing w:val="1"/>
        </w:rPr>
        <w:t xml:space="preserve"> </w:t>
      </w:r>
      <w:r>
        <w:t>fundamento en el artículo 140, fracción IV, de la Ley de Transparencia y Acceso a 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México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Municipios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ordenó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información,</w:t>
      </w:r>
      <w:r>
        <w:rPr>
          <w:spacing w:val="-1"/>
        </w:rPr>
        <w:t xml:space="preserve"> </w:t>
      </w:r>
      <w:r>
        <w:t>así</w:t>
      </w:r>
      <w:r>
        <w:rPr>
          <w:spacing w:val="-3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clasificación</w:t>
      </w:r>
      <w:r>
        <w:rPr>
          <w:spacing w:val="-3"/>
        </w:rPr>
        <w:t xml:space="preserve"> </w:t>
      </w:r>
      <w:r>
        <w:t>emitido por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Comité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Transparencia.</w:t>
      </w:r>
    </w:p>
    <w:p w14:paraId="34A4A49A" w14:textId="77777777" w:rsidR="00707665" w:rsidRDefault="00707665">
      <w:pPr>
        <w:pStyle w:val="Textoindependiente"/>
      </w:pPr>
    </w:p>
    <w:p w14:paraId="2B4B860F" w14:textId="77777777" w:rsidR="00707665" w:rsidRDefault="002E2F3F">
      <w:pPr>
        <w:pStyle w:val="Textoindependiente"/>
        <w:spacing w:before="149" w:line="360" w:lineRule="auto"/>
        <w:ind w:left="882" w:right="120"/>
        <w:jc w:val="both"/>
      </w:pPr>
      <w:r>
        <w:t>En</w:t>
      </w:r>
      <w:r>
        <w:rPr>
          <w:spacing w:val="-9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sentido,</w:t>
      </w:r>
      <w:r>
        <w:rPr>
          <w:spacing w:val="-9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bien,</w:t>
      </w:r>
      <w:r>
        <w:rPr>
          <w:spacing w:val="-9"/>
        </w:rPr>
        <w:t xml:space="preserve"> </w:t>
      </w:r>
      <w:r>
        <w:t>coincido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términos</w:t>
      </w:r>
      <w:r>
        <w:rPr>
          <w:spacing w:val="-11"/>
        </w:rPr>
        <w:t xml:space="preserve"> </w:t>
      </w:r>
      <w:r>
        <w:t>generales</w:t>
      </w:r>
      <w:r>
        <w:rPr>
          <w:spacing w:val="-9"/>
        </w:rPr>
        <w:t xml:space="preserve"> </w:t>
      </w:r>
      <w:r>
        <w:t>planteados</w:t>
      </w:r>
      <w:r>
        <w:rPr>
          <w:spacing w:val="-11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Resolución,</w:t>
      </w:r>
      <w:r>
        <w:rPr>
          <w:spacing w:val="-6"/>
        </w:rPr>
        <w:t xml:space="preserve"> </w:t>
      </w:r>
      <w:r>
        <w:t>así</w:t>
      </w:r>
      <w:r>
        <w:rPr>
          <w:spacing w:val="-53"/>
        </w:rPr>
        <w:t xml:space="preserve"> </w:t>
      </w:r>
      <w:r>
        <w:t>como con la reserva del nombre de aquellos servidores públicos que realizan funciones de</w:t>
      </w:r>
      <w:r>
        <w:rPr>
          <w:spacing w:val="1"/>
        </w:rPr>
        <w:t xml:space="preserve"> </w:t>
      </w:r>
      <w:r>
        <w:t>seguridad pública y que con motivo de ello pueden poner en riesgo su vida, salud o</w:t>
      </w:r>
      <w:r>
        <w:rPr>
          <w:spacing w:val="1"/>
        </w:rPr>
        <w:t xml:space="preserve"> </w:t>
      </w:r>
      <w:r>
        <w:t>seguridad,</w:t>
      </w:r>
      <w:r>
        <w:rPr>
          <w:spacing w:val="5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ello</w:t>
      </w:r>
      <w:r>
        <w:rPr>
          <w:spacing w:val="5"/>
        </w:rPr>
        <w:t xml:space="preserve"> </w:t>
      </w:r>
      <w:r>
        <w:t>voté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favor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misma;</w:t>
      </w:r>
      <w:r>
        <w:rPr>
          <w:spacing w:val="6"/>
        </w:rPr>
        <w:t xml:space="preserve"> </w:t>
      </w:r>
      <w:r>
        <w:t>sin</w:t>
      </w:r>
      <w:r>
        <w:rPr>
          <w:spacing w:val="7"/>
        </w:rPr>
        <w:t xml:space="preserve"> </w:t>
      </w:r>
      <w:r>
        <w:t>embargo,</w:t>
      </w:r>
      <w:r>
        <w:rPr>
          <w:spacing w:val="3"/>
        </w:rPr>
        <w:t xml:space="preserve"> </w:t>
      </w:r>
      <w:r>
        <w:t>considero</w:t>
      </w:r>
      <w:r>
        <w:rPr>
          <w:spacing w:val="5"/>
        </w:rPr>
        <w:t xml:space="preserve"> </w:t>
      </w:r>
      <w:r>
        <w:t>especialmente</w:t>
      </w:r>
      <w:r>
        <w:rPr>
          <w:spacing w:val="5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el</w:t>
      </w:r>
    </w:p>
    <w:p w14:paraId="0B62A653" w14:textId="77777777" w:rsidR="00707665" w:rsidRDefault="00707665">
      <w:pPr>
        <w:spacing w:line="360" w:lineRule="auto"/>
        <w:jc w:val="both"/>
        <w:sectPr w:rsidR="00707665">
          <w:headerReference w:type="default" r:id="rId7"/>
          <w:footerReference w:type="default" r:id="rId8"/>
          <w:type w:val="continuous"/>
          <w:pgSz w:w="12240" w:h="15840"/>
          <w:pgMar w:top="1920" w:right="1580" w:bottom="1200" w:left="820" w:header="622" w:footer="1002" w:gutter="0"/>
          <w:pgNumType w:start="1"/>
          <w:cols w:space="720"/>
        </w:sectPr>
      </w:pPr>
    </w:p>
    <w:p w14:paraId="62936C75" w14:textId="47431F57" w:rsidR="00707665" w:rsidRDefault="00707665">
      <w:pPr>
        <w:pStyle w:val="Textoindependiente"/>
        <w:spacing w:before="2"/>
        <w:rPr>
          <w:sz w:val="24"/>
        </w:rPr>
      </w:pPr>
    </w:p>
    <w:p w14:paraId="4CB4A815" w14:textId="77777777" w:rsidR="00707665" w:rsidRDefault="002E2F3F">
      <w:pPr>
        <w:pStyle w:val="Textoindependiente"/>
        <w:spacing w:before="31" w:line="360" w:lineRule="auto"/>
        <w:ind w:left="882" w:right="114"/>
        <w:jc w:val="both"/>
      </w:pPr>
      <w:r>
        <w:rPr>
          <w:noProof/>
        </w:rPr>
        <w:drawing>
          <wp:anchor distT="0" distB="0" distL="0" distR="0" simplePos="0" relativeHeight="487442944" behindDoc="1" locked="0" layoutInCell="1" allowOverlap="1" wp14:anchorId="16F4836E" wp14:editId="3D62CDA1">
            <wp:simplePos x="0" y="0"/>
            <wp:positionH relativeFrom="page">
              <wp:posOffset>2661792</wp:posOffset>
            </wp:positionH>
            <wp:positionV relativeFrom="paragraph">
              <wp:posOffset>2747746</wp:posOffset>
            </wp:positionV>
            <wp:extent cx="2357628" cy="2246374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628" cy="2246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tema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reserva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información</w:t>
      </w:r>
      <w:r>
        <w:rPr>
          <w:spacing w:val="-13"/>
        </w:rPr>
        <w:t xml:space="preserve"> </w:t>
      </w:r>
      <w:r>
        <w:t>debe</w:t>
      </w:r>
      <w:r>
        <w:rPr>
          <w:spacing w:val="-12"/>
        </w:rPr>
        <w:t xml:space="preserve"> </w:t>
      </w:r>
      <w:r>
        <w:t>analizarse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forma</w:t>
      </w:r>
      <w:r>
        <w:rPr>
          <w:spacing w:val="-14"/>
        </w:rPr>
        <w:t xml:space="preserve"> </w:t>
      </w:r>
      <w:r>
        <w:t>tal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plantee</w:t>
      </w:r>
      <w:r>
        <w:rPr>
          <w:spacing w:val="-12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estudio</w:t>
      </w:r>
      <w:r>
        <w:rPr>
          <w:spacing w:val="-53"/>
        </w:rPr>
        <w:t xml:space="preserve"> </w:t>
      </w:r>
      <w:r>
        <w:t>la prueba de daño que permite a este Organismo Garante confirmar que la entrega de la</w:t>
      </w:r>
      <w:r>
        <w:rPr>
          <w:spacing w:val="1"/>
        </w:rPr>
        <w:t xml:space="preserve"> </w:t>
      </w:r>
      <w:r>
        <w:t>información causa un daño al interés público, que en ese caso particular supera el derecho</w:t>
      </w:r>
      <w:r>
        <w:rPr>
          <w:spacing w:val="1"/>
        </w:rPr>
        <w:t xml:space="preserve"> </w:t>
      </w:r>
      <w:r>
        <w:t>de acceso a la información de un particular; lo anterior en virtud de que, para que proceda</w:t>
      </w:r>
      <w:r>
        <w:rPr>
          <w:spacing w:val="1"/>
        </w:rPr>
        <w:t xml:space="preserve"> </w:t>
      </w:r>
      <w:r>
        <w:t>o no la reserva; no basta con que se actualice el dispositivo normativo antes señalado, sino</w:t>
      </w:r>
      <w:r>
        <w:rPr>
          <w:spacing w:val="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además</w:t>
      </w:r>
      <w:r>
        <w:rPr>
          <w:spacing w:val="-12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menester</w:t>
      </w:r>
      <w:r>
        <w:rPr>
          <w:spacing w:val="-7"/>
        </w:rPr>
        <w:t xml:space="preserve"> </w:t>
      </w:r>
      <w:r>
        <w:t>acreditar</w:t>
      </w:r>
      <w:r>
        <w:rPr>
          <w:spacing w:val="-5"/>
        </w:rPr>
        <w:t xml:space="preserve"> </w:t>
      </w:r>
      <w:r>
        <w:t>dicha</w:t>
      </w:r>
      <w:r>
        <w:rPr>
          <w:spacing w:val="-6"/>
        </w:rPr>
        <w:t xml:space="preserve"> </w:t>
      </w:r>
      <w:r>
        <w:t>prueba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daño,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9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establecido</w:t>
      </w:r>
      <w:r>
        <w:rPr>
          <w:spacing w:val="-5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artículos</w:t>
      </w:r>
      <w:r>
        <w:rPr>
          <w:spacing w:val="-4"/>
        </w:rPr>
        <w:t xml:space="preserve"> </w:t>
      </w:r>
      <w:r>
        <w:t>128,</w:t>
      </w:r>
      <w:r>
        <w:rPr>
          <w:spacing w:val="-3"/>
        </w:rPr>
        <w:t xml:space="preserve"> </w:t>
      </w:r>
      <w:r>
        <w:t>129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130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Transparencia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Acceso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Pública</w:t>
      </w:r>
      <w:r>
        <w:rPr>
          <w:spacing w:val="-53"/>
        </w:rPr>
        <w:t xml:space="preserve"> </w:t>
      </w:r>
      <w:r>
        <w:t>del Estado de México y Municipios, en relación con los Lineamientos generales en 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clasificación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desclasificación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elaboración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versiones</w:t>
      </w:r>
      <w:r>
        <w:rPr>
          <w:spacing w:val="-1"/>
        </w:rPr>
        <w:t xml:space="preserve"> </w:t>
      </w:r>
      <w:r>
        <w:t>públicas.</w:t>
      </w:r>
    </w:p>
    <w:p w14:paraId="49A116D4" w14:textId="77777777" w:rsidR="00707665" w:rsidRDefault="00707665">
      <w:pPr>
        <w:pStyle w:val="Textoindependiente"/>
        <w:spacing w:before="12"/>
        <w:rPr>
          <w:sz w:val="32"/>
        </w:rPr>
      </w:pPr>
    </w:p>
    <w:p w14:paraId="43F59DC1" w14:textId="77777777" w:rsidR="00707665" w:rsidRDefault="002E2F3F">
      <w:pPr>
        <w:pStyle w:val="Textoindependiente"/>
        <w:spacing w:line="360" w:lineRule="auto"/>
        <w:ind w:left="882" w:right="121"/>
        <w:jc w:val="both"/>
      </w:pPr>
      <w:r>
        <w:t>Es</w:t>
      </w:r>
      <w:r>
        <w:rPr>
          <w:spacing w:val="1"/>
        </w:rPr>
        <w:t xml:space="preserve"> </w:t>
      </w:r>
      <w:r>
        <w:t>importante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notar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confirmar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revocar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clasificación de información como reservada a través del procedimiento señalado en los</w:t>
      </w:r>
      <w:r>
        <w:rPr>
          <w:spacing w:val="1"/>
        </w:rPr>
        <w:t xml:space="preserve"> </w:t>
      </w:r>
      <w:r>
        <w:t>artículos antes citados, es necesario confirmar que la entrega de la información causaría un</w:t>
      </w:r>
      <w:r>
        <w:rPr>
          <w:spacing w:val="-52"/>
        </w:rPr>
        <w:t xml:space="preserve"> </w:t>
      </w:r>
      <w:r>
        <w:t>riesgo, real identificable y demostrable, ya que no basta con que la información actualice el</w:t>
      </w:r>
      <w:r>
        <w:rPr>
          <w:spacing w:val="-52"/>
        </w:rPr>
        <w:t xml:space="preserve"> </w:t>
      </w:r>
      <w:r>
        <w:t>supuesto de reserva del artículo 140, fracción IV, de la Ley de Transparencia de nuestra</w:t>
      </w:r>
      <w:r>
        <w:rPr>
          <w:spacing w:val="1"/>
        </w:rPr>
        <w:t xml:space="preserve"> </w:t>
      </w:r>
      <w:r>
        <w:t>Entidad.</w:t>
      </w:r>
    </w:p>
    <w:p w14:paraId="40B1CDAE" w14:textId="77777777" w:rsidR="00707665" w:rsidRDefault="00707665">
      <w:pPr>
        <w:pStyle w:val="Textoindependiente"/>
      </w:pPr>
    </w:p>
    <w:p w14:paraId="002C5A84" w14:textId="77777777" w:rsidR="00707665" w:rsidRDefault="002E2F3F">
      <w:pPr>
        <w:pStyle w:val="Textoindependiente"/>
        <w:spacing w:before="150" w:line="360" w:lineRule="auto"/>
        <w:ind w:left="882" w:right="115"/>
        <w:jc w:val="both"/>
      </w:pPr>
      <w:r>
        <w:t>En efecto, conforme a lo anterior, los nombres de los elementos que realizan funciones</w:t>
      </w:r>
      <w:r>
        <w:rPr>
          <w:spacing w:val="1"/>
        </w:rPr>
        <w:t xml:space="preserve"> </w:t>
      </w:r>
      <w:r>
        <w:t>operativas,</w:t>
      </w:r>
      <w:r>
        <w:rPr>
          <w:spacing w:val="-2"/>
        </w:rPr>
        <w:t xml:space="preserve"> </w:t>
      </w:r>
      <w:r>
        <w:t>deben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protegidos,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evitar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identificación de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personas</w:t>
      </w:r>
      <w:r>
        <w:rPr>
          <w:spacing w:val="-53"/>
        </w:rPr>
        <w:t xml:space="preserve"> </w:t>
      </w:r>
      <w:r>
        <w:t>al amparo de la protección a la vida, salud y seguridad; esto porque los miembros de las</w:t>
      </w:r>
      <w:r>
        <w:rPr>
          <w:spacing w:val="1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policiales 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realizan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operativas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pública, se encuentran en un régimen de excepción a diferencia de los servidores públicos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-14"/>
        </w:rPr>
        <w:t xml:space="preserve"> </w:t>
      </w:r>
      <w:r>
        <w:rPr>
          <w:spacing w:val="-1"/>
        </w:rPr>
        <w:t>funciones</w:t>
      </w:r>
      <w:r>
        <w:rPr>
          <w:spacing w:val="-12"/>
        </w:rPr>
        <w:t xml:space="preserve"> </w:t>
      </w:r>
      <w:r>
        <w:rPr>
          <w:spacing w:val="-1"/>
        </w:rPr>
        <w:t>administrativas,</w:t>
      </w:r>
      <w:r>
        <w:rPr>
          <w:spacing w:val="-15"/>
        </w:rPr>
        <w:t xml:space="preserve"> </w:t>
      </w:r>
      <w:r>
        <w:t>ello</w:t>
      </w:r>
      <w:r>
        <w:rPr>
          <w:spacing w:val="-15"/>
        </w:rPr>
        <w:t xml:space="preserve"> </w:t>
      </w:r>
      <w:r>
        <w:t>obedece</w:t>
      </w:r>
      <w:r>
        <w:rPr>
          <w:spacing w:val="-1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sólo</w:t>
      </w:r>
      <w:r>
        <w:rPr>
          <w:spacing w:val="-18"/>
        </w:rPr>
        <w:t xml:space="preserve"> </w:t>
      </w:r>
      <w:r>
        <w:t>ejercicio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funciones</w:t>
      </w:r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tienen</w:t>
      </w:r>
      <w:r>
        <w:rPr>
          <w:spacing w:val="-52"/>
        </w:rPr>
        <w:t xml:space="preserve"> </w:t>
      </w:r>
      <w:r>
        <w:t>encomendadas lleva implícito el riesgo a su integridad</w:t>
      </w:r>
      <w:r>
        <w:t>, toda vez que son responsables de</w:t>
      </w:r>
      <w:r>
        <w:rPr>
          <w:spacing w:val="1"/>
        </w:rPr>
        <w:t xml:space="preserve"> </w:t>
      </w:r>
      <w:r>
        <w:t>procurar el orden, la estabilidad y la defensa de la sociedad a la que pertenecen, lo que se</w:t>
      </w:r>
      <w:r>
        <w:rPr>
          <w:spacing w:val="1"/>
        </w:rPr>
        <w:t xml:space="preserve"> </w:t>
      </w:r>
      <w:r>
        <w:t>traduce</w:t>
      </w:r>
      <w:r>
        <w:rPr>
          <w:spacing w:val="-2"/>
        </w:rPr>
        <w:t xml:space="preserve"> </w:t>
      </w:r>
      <w:r>
        <w:t>en la prevención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delitos y</w:t>
      </w:r>
      <w:r>
        <w:rPr>
          <w:spacing w:val="-5"/>
        </w:rPr>
        <w:t xml:space="preserve"> </w:t>
      </w:r>
      <w:r>
        <w:t>combate</w:t>
      </w:r>
      <w:r>
        <w:rPr>
          <w:spacing w:val="-1"/>
        </w:rPr>
        <w:t xml:space="preserve"> </w:t>
      </w:r>
      <w:r>
        <w:t>a los delincuentes.</w:t>
      </w:r>
    </w:p>
    <w:p w14:paraId="40992650" w14:textId="77777777" w:rsidR="00707665" w:rsidRDefault="00707665">
      <w:pPr>
        <w:spacing w:line="360" w:lineRule="auto"/>
        <w:jc w:val="both"/>
        <w:sectPr w:rsidR="00707665">
          <w:pgSz w:w="12240" w:h="15840"/>
          <w:pgMar w:top="1920" w:right="1580" w:bottom="1200" w:left="820" w:header="622" w:footer="1002" w:gutter="0"/>
          <w:cols w:space="720"/>
        </w:sectPr>
      </w:pPr>
    </w:p>
    <w:p w14:paraId="4E5F92EB" w14:textId="751617C1" w:rsidR="00707665" w:rsidRDefault="00707665">
      <w:pPr>
        <w:pStyle w:val="Textoindependiente"/>
        <w:rPr>
          <w:sz w:val="20"/>
        </w:rPr>
      </w:pPr>
    </w:p>
    <w:p w14:paraId="43943104" w14:textId="77777777" w:rsidR="00707665" w:rsidRDefault="00707665">
      <w:pPr>
        <w:pStyle w:val="Textoindependiente"/>
        <w:rPr>
          <w:sz w:val="20"/>
        </w:rPr>
      </w:pPr>
    </w:p>
    <w:p w14:paraId="272932A8" w14:textId="77777777" w:rsidR="00707665" w:rsidRDefault="00707665">
      <w:pPr>
        <w:pStyle w:val="Textoindependiente"/>
        <w:spacing w:before="1"/>
        <w:rPr>
          <w:sz w:val="17"/>
        </w:rPr>
      </w:pPr>
    </w:p>
    <w:p w14:paraId="72892674" w14:textId="77777777" w:rsidR="00707665" w:rsidRDefault="002E2F3F">
      <w:pPr>
        <w:pStyle w:val="Textoindependiente"/>
        <w:spacing w:before="30" w:line="360" w:lineRule="auto"/>
        <w:ind w:left="882" w:right="117"/>
        <w:jc w:val="both"/>
      </w:pPr>
      <w:r>
        <w:t>De ahí, que el Estado deba garantizar y respetar sus derechos humanos como servidores</w:t>
      </w:r>
      <w:r>
        <w:rPr>
          <w:spacing w:val="1"/>
        </w:rPr>
        <w:t xml:space="preserve"> </w:t>
      </w:r>
      <w:r>
        <w:t>públicos y como personas sujetas de derechos y obligaciones, como la protección a su vida,</w:t>
      </w:r>
      <w:r>
        <w:rPr>
          <w:spacing w:val="-52"/>
        </w:rPr>
        <w:t xml:space="preserve"> </w:t>
      </w:r>
      <w:r>
        <w:t>salud y seguridad. Es de precisar que, para lograrlo, su nombre, si bien pudiera tenerse</w:t>
      </w:r>
      <w:r>
        <w:rPr>
          <w:spacing w:val="1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público</w:t>
      </w:r>
      <w:r>
        <w:rPr>
          <w:spacing w:val="-8"/>
        </w:rPr>
        <w:t xml:space="preserve"> </w:t>
      </w:r>
      <w:r>
        <w:t>ante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inminente</w:t>
      </w:r>
      <w:r>
        <w:rPr>
          <w:spacing w:val="-8"/>
        </w:rPr>
        <w:t xml:space="preserve"> </w:t>
      </w:r>
      <w:r>
        <w:t>evidencia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reciben</w:t>
      </w:r>
      <w:r>
        <w:rPr>
          <w:spacing w:val="-5"/>
        </w:rPr>
        <w:t xml:space="preserve"> </w:t>
      </w:r>
      <w:r>
        <w:t>recursos</w:t>
      </w:r>
      <w:r>
        <w:rPr>
          <w:spacing w:val="-7"/>
        </w:rPr>
        <w:t xml:space="preserve"> </w:t>
      </w:r>
      <w:r>
        <w:t>públicos</w:t>
      </w:r>
      <w:r>
        <w:rPr>
          <w:spacing w:val="-9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concepto</w:t>
      </w:r>
      <w:r>
        <w:rPr>
          <w:spacing w:val="-10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 xml:space="preserve">sueldo, también lo es, </w:t>
      </w:r>
      <w:proofErr w:type="gramStart"/>
      <w:r>
        <w:t>que</w:t>
      </w:r>
      <w:proofErr w:type="gramEnd"/>
      <w:r>
        <w:t xml:space="preserve"> al pertenecer a una institución policial o área de seguridad</w:t>
      </w:r>
      <w:r>
        <w:rPr>
          <w:spacing w:val="1"/>
        </w:rPr>
        <w:t xml:space="preserve"> </w:t>
      </w:r>
      <w:r>
        <w:t>pública,</w:t>
      </w:r>
      <w:r>
        <w:rPr>
          <w:spacing w:val="-4"/>
        </w:rPr>
        <w:t xml:space="preserve"> </w:t>
      </w:r>
      <w:r>
        <w:t>la difusión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 información</w:t>
      </w:r>
      <w:r>
        <w:rPr>
          <w:spacing w:val="1"/>
        </w:rPr>
        <w:t xml:space="preserve"> </w:t>
      </w:r>
      <w:r>
        <w:t>pone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riesgo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vida,</w:t>
      </w:r>
      <w:r>
        <w:rPr>
          <w:spacing w:val="-2"/>
        </w:rPr>
        <w:t xml:space="preserve"> </w:t>
      </w:r>
      <w:r>
        <w:t>integridad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seguridad.</w:t>
      </w:r>
    </w:p>
    <w:p w14:paraId="12951EAA" w14:textId="77777777" w:rsidR="00707665" w:rsidRDefault="00707665">
      <w:pPr>
        <w:pStyle w:val="Textoindependiente"/>
      </w:pPr>
    </w:p>
    <w:p w14:paraId="7DC6103C" w14:textId="77777777" w:rsidR="00707665" w:rsidRDefault="002E2F3F">
      <w:pPr>
        <w:pStyle w:val="Textoindependiente"/>
        <w:spacing w:before="151" w:line="360" w:lineRule="auto"/>
        <w:ind w:left="882" w:right="119"/>
        <w:jc w:val="both"/>
      </w:pPr>
      <w:r>
        <w:rPr>
          <w:noProof/>
        </w:rPr>
        <w:drawing>
          <wp:anchor distT="0" distB="0" distL="0" distR="0" simplePos="0" relativeHeight="487443968" behindDoc="1" locked="0" layoutInCell="1" allowOverlap="1" wp14:anchorId="0CDAC052" wp14:editId="3F10AF41">
            <wp:simplePos x="0" y="0"/>
            <wp:positionH relativeFrom="page">
              <wp:posOffset>2661792</wp:posOffset>
            </wp:positionH>
            <wp:positionV relativeFrom="paragraph">
              <wp:posOffset>561949</wp:posOffset>
            </wp:positionV>
            <wp:extent cx="2357628" cy="2246374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628" cy="2246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 afirma lo anterior, en virtud de que no debe perderse de vista que existen funciones a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tendientes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garantizar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52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preventivas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correctivas</w:t>
      </w:r>
      <w:r>
        <w:rPr>
          <w:spacing w:val="1"/>
        </w:rPr>
        <w:t xml:space="preserve"> </w:t>
      </w:r>
      <w:r>
        <w:t>encaminadas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combatir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delincuencia en sus diferentes manifestaciones. Así, es pertinente señalar que en el artículo</w:t>
      </w:r>
      <w:r>
        <w:rPr>
          <w:spacing w:val="-52"/>
        </w:rPr>
        <w:t xml:space="preserve"> </w:t>
      </w:r>
      <w:r>
        <w:t>113, fracción V, de la Ley General de Transparencia y Acceso a la Información Pública, se</w:t>
      </w:r>
      <w:r>
        <w:rPr>
          <w:spacing w:val="1"/>
        </w:rPr>
        <w:t xml:space="preserve"> </w:t>
      </w:r>
      <w:r>
        <w:t>establece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podrá</w:t>
      </w:r>
      <w:r>
        <w:rPr>
          <w:spacing w:val="-7"/>
        </w:rPr>
        <w:t xml:space="preserve"> </w:t>
      </w:r>
      <w:r>
        <w:t>clasificarse</w:t>
      </w:r>
      <w:r>
        <w:rPr>
          <w:spacing w:val="-5"/>
        </w:rPr>
        <w:t xml:space="preserve"> </w:t>
      </w:r>
      <w:r>
        <w:t>aquella</w:t>
      </w:r>
      <w:r>
        <w:rPr>
          <w:spacing w:val="-6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cuya</w:t>
      </w:r>
      <w:r>
        <w:rPr>
          <w:spacing w:val="-7"/>
        </w:rPr>
        <w:t xml:space="preserve"> </w:t>
      </w:r>
      <w:r>
        <w:t>difusión</w:t>
      </w:r>
      <w:r>
        <w:rPr>
          <w:spacing w:val="-6"/>
        </w:rPr>
        <w:t xml:space="preserve"> </w:t>
      </w:r>
      <w:r>
        <w:t>pueda</w:t>
      </w:r>
      <w:r>
        <w:rPr>
          <w:spacing w:val="-10"/>
        </w:rPr>
        <w:t xml:space="preserve"> </w:t>
      </w:r>
      <w:r>
        <w:t>poner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riesgo</w:t>
      </w:r>
      <w:r>
        <w:rPr>
          <w:spacing w:val="-10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vida, seguridad o salud de una persona. Este artículo es correlativo, con el artículo 140,</w:t>
      </w:r>
      <w:r>
        <w:rPr>
          <w:spacing w:val="1"/>
        </w:rPr>
        <w:t xml:space="preserve"> </w:t>
      </w:r>
      <w:r>
        <w:t>fracción IV, de la Ley de Transparencia y Acceso a la Información Pública del Estado de</w:t>
      </w:r>
      <w:r>
        <w:rPr>
          <w:spacing w:val="1"/>
        </w:rPr>
        <w:t xml:space="preserve"> </w:t>
      </w:r>
      <w:r>
        <w:t>México</w:t>
      </w:r>
      <w:r>
        <w:rPr>
          <w:spacing w:val="-1"/>
        </w:rPr>
        <w:t xml:space="preserve"> </w:t>
      </w:r>
      <w:r>
        <w:t>y Municipios, antes</w:t>
      </w:r>
      <w:r>
        <w:rPr>
          <w:spacing w:val="-3"/>
        </w:rPr>
        <w:t xml:space="preserve"> </w:t>
      </w:r>
      <w:r>
        <w:t>referido,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cual</w:t>
      </w:r>
      <w:r>
        <w:rPr>
          <w:spacing w:val="-1"/>
        </w:rPr>
        <w:t xml:space="preserve"> </w:t>
      </w:r>
      <w:r>
        <w:t>dispone</w:t>
      </w:r>
      <w:r>
        <w:rPr>
          <w:spacing w:val="2"/>
        </w:rPr>
        <w:t xml:space="preserve"> </w:t>
      </w:r>
      <w:r>
        <w:t>lo siguiente:</w:t>
      </w:r>
    </w:p>
    <w:p w14:paraId="3269BBA5" w14:textId="77777777" w:rsidR="00707665" w:rsidRDefault="00707665">
      <w:pPr>
        <w:pStyle w:val="Textoindependiente"/>
      </w:pPr>
    </w:p>
    <w:p w14:paraId="1D506782" w14:textId="77777777" w:rsidR="00707665" w:rsidRDefault="002E2F3F">
      <w:pPr>
        <w:spacing w:before="150" w:line="360" w:lineRule="auto"/>
        <w:ind w:left="1448" w:right="672"/>
        <w:rPr>
          <w:i/>
          <w:sz w:val="20"/>
        </w:rPr>
      </w:pPr>
      <w:r>
        <w:rPr>
          <w:i/>
          <w:sz w:val="20"/>
        </w:rPr>
        <w:t>“Artículo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140.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acceso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información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será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restringido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excepcionalmente,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cuando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razones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interés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público,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ésta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sea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clasificada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reservada,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conforme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criterios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siguientes:</w:t>
      </w:r>
    </w:p>
    <w:p w14:paraId="309FB367" w14:textId="77777777" w:rsidR="00707665" w:rsidRDefault="002E2F3F">
      <w:pPr>
        <w:ind w:left="1448"/>
        <w:rPr>
          <w:i/>
          <w:sz w:val="20"/>
        </w:rPr>
      </w:pPr>
      <w:r>
        <w:rPr>
          <w:i/>
          <w:w w:val="99"/>
          <w:sz w:val="20"/>
        </w:rPr>
        <w:t>…</w:t>
      </w:r>
    </w:p>
    <w:p w14:paraId="79B253B3" w14:textId="77777777" w:rsidR="00707665" w:rsidRDefault="002E2F3F">
      <w:pPr>
        <w:spacing w:before="136"/>
        <w:ind w:left="1448"/>
        <w:rPr>
          <w:i/>
          <w:sz w:val="20"/>
        </w:rPr>
      </w:pPr>
      <w:r>
        <w:rPr>
          <w:i/>
          <w:sz w:val="20"/>
        </w:rPr>
        <w:t>IV.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Ponga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riesgo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vida,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seguridad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salud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física;</w:t>
      </w:r>
    </w:p>
    <w:p w14:paraId="4941FFB3" w14:textId="77777777" w:rsidR="00707665" w:rsidRDefault="002E2F3F">
      <w:pPr>
        <w:spacing w:before="133"/>
        <w:ind w:left="1448"/>
        <w:rPr>
          <w:i/>
          <w:sz w:val="20"/>
        </w:rPr>
      </w:pPr>
      <w:r>
        <w:rPr>
          <w:i/>
          <w:sz w:val="20"/>
        </w:rPr>
        <w:t>…”</w:t>
      </w:r>
    </w:p>
    <w:p w14:paraId="03FB51AB" w14:textId="77777777" w:rsidR="00707665" w:rsidRDefault="00707665">
      <w:pPr>
        <w:pStyle w:val="Textoindependiente"/>
        <w:rPr>
          <w:i/>
          <w:sz w:val="20"/>
        </w:rPr>
      </w:pPr>
    </w:p>
    <w:p w14:paraId="5B78C637" w14:textId="77777777" w:rsidR="00707665" w:rsidRDefault="00707665">
      <w:pPr>
        <w:pStyle w:val="Textoindependiente"/>
        <w:spacing w:before="11"/>
        <w:rPr>
          <w:i/>
        </w:rPr>
      </w:pPr>
    </w:p>
    <w:p w14:paraId="4359158E" w14:textId="77777777" w:rsidR="00707665" w:rsidRDefault="002E2F3F">
      <w:pPr>
        <w:pStyle w:val="Textoindependiente"/>
        <w:spacing w:line="360" w:lineRule="auto"/>
        <w:ind w:left="882" w:right="115"/>
        <w:jc w:val="both"/>
        <w:rPr>
          <w:b/>
        </w:rPr>
      </w:pPr>
      <w:r>
        <w:t>Además, el Vigésimo tercero de los Lineamientos Generales en Materia de Clasificación y</w:t>
      </w:r>
      <w:r>
        <w:rPr>
          <w:spacing w:val="1"/>
        </w:rPr>
        <w:t xml:space="preserve"> </w:t>
      </w:r>
      <w:r>
        <w:t>Desclasificación de la Información, así como para la Elaboración de Versiones Públicas,</w:t>
      </w:r>
      <w:r>
        <w:rPr>
          <w:spacing w:val="1"/>
        </w:rPr>
        <w:t xml:space="preserve"> </w:t>
      </w:r>
      <w:r>
        <w:t>establece</w:t>
      </w:r>
      <w:r>
        <w:rPr>
          <w:spacing w:val="9"/>
        </w:rPr>
        <w:t xml:space="preserve"> </w:t>
      </w:r>
      <w:r>
        <w:t>que,</w:t>
      </w:r>
      <w:r>
        <w:rPr>
          <w:spacing w:val="9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actualizar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causal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reserva</w:t>
      </w:r>
      <w:r>
        <w:rPr>
          <w:spacing w:val="8"/>
        </w:rPr>
        <w:t xml:space="preserve"> </w:t>
      </w:r>
      <w:r>
        <w:t>aludida,</w:t>
      </w:r>
      <w:r>
        <w:rPr>
          <w:spacing w:val="10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deberá</w:t>
      </w:r>
      <w:r>
        <w:rPr>
          <w:spacing w:val="17"/>
        </w:rPr>
        <w:t xml:space="preserve"> </w:t>
      </w:r>
      <w:r>
        <w:rPr>
          <w:b/>
        </w:rPr>
        <w:t>acreditar</w:t>
      </w:r>
      <w:r>
        <w:rPr>
          <w:b/>
          <w:spacing w:val="9"/>
        </w:rPr>
        <w:t xml:space="preserve"> </w:t>
      </w:r>
      <w:r>
        <w:rPr>
          <w:b/>
        </w:rPr>
        <w:t>el</w:t>
      </w:r>
      <w:r>
        <w:rPr>
          <w:b/>
          <w:spacing w:val="11"/>
        </w:rPr>
        <w:t xml:space="preserve"> </w:t>
      </w:r>
      <w:r>
        <w:rPr>
          <w:b/>
        </w:rPr>
        <w:t>vínculo,</w:t>
      </w:r>
    </w:p>
    <w:p w14:paraId="4B9CBFCD" w14:textId="77777777" w:rsidR="00707665" w:rsidRDefault="00707665">
      <w:pPr>
        <w:spacing w:line="360" w:lineRule="auto"/>
        <w:jc w:val="both"/>
        <w:sectPr w:rsidR="00707665">
          <w:pgSz w:w="12240" w:h="15840"/>
          <w:pgMar w:top="1920" w:right="1580" w:bottom="1200" w:left="820" w:header="622" w:footer="1002" w:gutter="0"/>
          <w:cols w:space="720"/>
        </w:sectPr>
      </w:pPr>
    </w:p>
    <w:p w14:paraId="577705CB" w14:textId="6B9A4E6E" w:rsidR="00707665" w:rsidRDefault="00707665">
      <w:pPr>
        <w:pStyle w:val="Textoindependiente"/>
        <w:spacing w:before="2"/>
        <w:rPr>
          <w:b/>
          <w:sz w:val="24"/>
        </w:rPr>
      </w:pPr>
    </w:p>
    <w:p w14:paraId="0C263349" w14:textId="77777777" w:rsidR="00707665" w:rsidRDefault="002E2F3F">
      <w:pPr>
        <w:pStyle w:val="Ttulo2"/>
        <w:spacing w:before="31" w:line="360" w:lineRule="auto"/>
        <w:ind w:right="121"/>
        <w:rPr>
          <w:b w:val="0"/>
        </w:rPr>
      </w:pPr>
      <w:r>
        <w:t>entre la persona física y la información que pueda poner en riesgo su vida, seguridad o</w:t>
      </w:r>
      <w:r>
        <w:rPr>
          <w:spacing w:val="1"/>
        </w:rPr>
        <w:t xml:space="preserve"> </w:t>
      </w:r>
      <w:r>
        <w:t>salud</w:t>
      </w:r>
      <w:r>
        <w:rPr>
          <w:b w:val="0"/>
        </w:rPr>
        <w:t>.</w:t>
      </w:r>
    </w:p>
    <w:p w14:paraId="308A38A2" w14:textId="77777777" w:rsidR="00707665" w:rsidRDefault="00707665">
      <w:pPr>
        <w:pStyle w:val="Textoindependiente"/>
        <w:spacing w:before="12"/>
        <w:rPr>
          <w:sz w:val="32"/>
        </w:rPr>
      </w:pPr>
    </w:p>
    <w:p w14:paraId="41AB72C5" w14:textId="77777777" w:rsidR="00707665" w:rsidRDefault="002E2F3F">
      <w:pPr>
        <w:pStyle w:val="Textoindependiente"/>
        <w:spacing w:line="360" w:lineRule="auto"/>
        <w:ind w:left="882" w:right="116"/>
        <w:jc w:val="both"/>
      </w:pPr>
      <w:r>
        <w:rPr>
          <w:noProof/>
        </w:rPr>
        <w:drawing>
          <wp:anchor distT="0" distB="0" distL="0" distR="0" simplePos="0" relativeHeight="487444992" behindDoc="1" locked="0" layoutInCell="1" allowOverlap="1" wp14:anchorId="320101B6" wp14:editId="6BAB7829">
            <wp:simplePos x="0" y="0"/>
            <wp:positionH relativeFrom="page">
              <wp:posOffset>2661792</wp:posOffset>
            </wp:positionH>
            <wp:positionV relativeFrom="paragraph">
              <wp:posOffset>1880717</wp:posOffset>
            </wp:positionV>
            <wp:extent cx="2357628" cy="2246374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628" cy="2246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Sobre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anterior,</w:t>
      </w:r>
      <w:r>
        <w:rPr>
          <w:spacing w:val="-6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formas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delincuencia</w:t>
      </w:r>
      <w:r>
        <w:rPr>
          <w:spacing w:val="-6"/>
        </w:rPr>
        <w:t xml:space="preserve"> </w:t>
      </w:r>
      <w:r>
        <w:t>puede</w:t>
      </w:r>
      <w:r>
        <w:rPr>
          <w:spacing w:val="-4"/>
        </w:rPr>
        <w:t xml:space="preserve"> </w:t>
      </w:r>
      <w:r>
        <w:t>llegar</w:t>
      </w:r>
      <w:r>
        <w:rPr>
          <w:spacing w:val="-2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poner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riesgo</w:t>
      </w:r>
      <w:r>
        <w:rPr>
          <w:spacing w:val="-7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habitantes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México,</w:t>
      </w:r>
      <w:r>
        <w:rPr>
          <w:spacing w:val="-9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precisamente</w:t>
      </w:r>
      <w:r>
        <w:rPr>
          <w:spacing w:val="-4"/>
        </w:rPr>
        <w:t xml:space="preserve"> </w:t>
      </w:r>
      <w:r>
        <w:t>anulando,</w:t>
      </w:r>
      <w:r>
        <w:rPr>
          <w:spacing w:val="-7"/>
        </w:rPr>
        <w:t xml:space="preserve"> </w:t>
      </w:r>
      <w:r>
        <w:t>impidiendo</w:t>
      </w:r>
      <w:r>
        <w:rPr>
          <w:spacing w:val="-7"/>
        </w:rPr>
        <w:t xml:space="preserve"> </w:t>
      </w:r>
      <w:r>
        <w:t>u</w:t>
      </w:r>
      <w:r>
        <w:rPr>
          <w:spacing w:val="-52"/>
        </w:rPr>
        <w:t xml:space="preserve"> </w:t>
      </w:r>
      <w:r>
        <w:t>obstaculizando la actuación de los servidores públicos que realizan funciones de carácter</w:t>
      </w:r>
      <w:r>
        <w:rPr>
          <w:spacing w:val="1"/>
        </w:rPr>
        <w:t xml:space="preserve"> </w:t>
      </w:r>
      <w:r>
        <w:rPr>
          <w:spacing w:val="-1"/>
        </w:rPr>
        <w:t>operativo,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lo</w:t>
      </w:r>
      <w:r>
        <w:rPr>
          <w:spacing w:val="-13"/>
        </w:rPr>
        <w:t xml:space="preserve"> </w:t>
      </w:r>
      <w:r>
        <w:t>que,</w:t>
      </w:r>
      <w:r>
        <w:rPr>
          <w:spacing w:val="-13"/>
        </w:rPr>
        <w:t xml:space="preserve"> </w:t>
      </w:r>
      <w:r>
        <w:t>omitir</w:t>
      </w:r>
      <w:r>
        <w:rPr>
          <w:spacing w:val="-9"/>
        </w:rPr>
        <w:t xml:space="preserve"> </w:t>
      </w:r>
      <w:r>
        <w:t>proporcionar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nombres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trabajadores</w:t>
      </w:r>
      <w:r>
        <w:rPr>
          <w:spacing w:val="-13"/>
        </w:rPr>
        <w:t xml:space="preserve"> </w:t>
      </w:r>
      <w:r>
        <w:t>gubernamentales</w:t>
      </w:r>
      <w:r>
        <w:rPr>
          <w:spacing w:val="-53"/>
        </w:rPr>
        <w:t xml:space="preserve"> </w:t>
      </w:r>
      <w:r>
        <w:t>que prestan servicios operativos en áreas de seguridad pública, puede llegar a constituirse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componente</w:t>
      </w:r>
      <w:r>
        <w:rPr>
          <w:spacing w:val="-3"/>
        </w:rPr>
        <w:t xml:space="preserve"> </w:t>
      </w:r>
      <w:r>
        <w:t>fundamental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esfuerzo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realizan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autoridades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garantizar</w:t>
      </w:r>
      <w:r>
        <w:rPr>
          <w:spacing w:val="-53"/>
        </w:rPr>
        <w:t xml:space="preserve"> </w:t>
      </w:r>
      <w:r>
        <w:t>la seguridad dentro del territorio del Estado de México, en sus diferentes vertientes, toda</w:t>
      </w:r>
      <w:r>
        <w:rPr>
          <w:spacing w:val="1"/>
        </w:rPr>
        <w:t xml:space="preserve"> </w:t>
      </w:r>
      <w:r>
        <w:t>vez que proporcionar lo peticionado por cuanto hace al personal de seguridad pública,</w:t>
      </w:r>
      <w:r>
        <w:rPr>
          <w:spacing w:val="1"/>
        </w:rPr>
        <w:t xml:space="preserve"> </w:t>
      </w:r>
      <w:r>
        <w:t>permite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empleados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gobierno</w:t>
      </w:r>
      <w:r>
        <w:rPr>
          <w:spacing w:val="-8"/>
        </w:rPr>
        <w:t xml:space="preserve"> </w:t>
      </w:r>
      <w:r>
        <w:t>adscritos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cuerpos</w:t>
      </w:r>
      <w:r>
        <w:rPr>
          <w:spacing w:val="-9"/>
        </w:rPr>
        <w:t xml:space="preserve"> </w:t>
      </w:r>
      <w:r>
        <w:t>policiacos</w:t>
      </w:r>
      <w:r>
        <w:rPr>
          <w:spacing w:val="-9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identificados</w:t>
      </w:r>
      <w:r>
        <w:rPr>
          <w:spacing w:val="-52"/>
        </w:rPr>
        <w:t xml:space="preserve"> </w:t>
      </w:r>
      <w:r>
        <w:t>o identificables, circunstancia que puede poner en riesgo la vida e integridad física de los</w:t>
      </w:r>
      <w:r>
        <w:rPr>
          <w:spacing w:val="1"/>
        </w:rPr>
        <w:t xml:space="preserve"> </w:t>
      </w:r>
      <w:r>
        <w:t>integrantes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cuerpos de</w:t>
      </w:r>
      <w:r>
        <w:rPr>
          <w:spacing w:val="-2"/>
        </w:rPr>
        <w:t xml:space="preserve"> </w:t>
      </w:r>
      <w:r>
        <w:t>seguridad, sus familias y</w:t>
      </w:r>
      <w:r>
        <w:rPr>
          <w:spacing w:val="-1"/>
        </w:rPr>
        <w:t xml:space="preserve"> </w:t>
      </w:r>
      <w:r>
        <w:t>allegados.</w:t>
      </w:r>
    </w:p>
    <w:p w14:paraId="695EDA30" w14:textId="77777777" w:rsidR="00707665" w:rsidRDefault="00707665">
      <w:pPr>
        <w:pStyle w:val="Textoindependiente"/>
      </w:pPr>
    </w:p>
    <w:p w14:paraId="76E54F7B" w14:textId="77777777" w:rsidR="00707665" w:rsidRDefault="002E2F3F">
      <w:pPr>
        <w:pStyle w:val="Textoindependiente"/>
        <w:spacing w:before="149" w:line="360" w:lineRule="auto"/>
        <w:ind w:left="882" w:right="121"/>
        <w:jc w:val="both"/>
      </w:pPr>
      <w:r>
        <w:t>En ese contexto, cabe hacer mención lo establecido en el artículo 81, fracción III, de la Ley</w:t>
      </w:r>
      <w:r>
        <w:rPr>
          <w:spacing w:val="1"/>
        </w:rPr>
        <w:t xml:space="preserve"> </w:t>
      </w:r>
      <w:r>
        <w:t>de Seguridad del Estado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México:</w:t>
      </w:r>
    </w:p>
    <w:p w14:paraId="56271F0A" w14:textId="77777777" w:rsidR="00707665" w:rsidRDefault="00707665">
      <w:pPr>
        <w:pStyle w:val="Textoindependiente"/>
      </w:pPr>
    </w:p>
    <w:p w14:paraId="35DE9820" w14:textId="77777777" w:rsidR="00707665" w:rsidRDefault="002E2F3F">
      <w:pPr>
        <w:spacing w:before="152" w:line="360" w:lineRule="auto"/>
        <w:ind w:left="1448" w:right="683"/>
        <w:jc w:val="both"/>
        <w:rPr>
          <w:i/>
          <w:sz w:val="20"/>
        </w:rPr>
      </w:pPr>
      <w:r>
        <w:rPr>
          <w:i/>
          <w:sz w:val="20"/>
        </w:rPr>
        <w:t>“</w:t>
      </w:r>
      <w:r>
        <w:rPr>
          <w:b/>
          <w:i/>
          <w:sz w:val="20"/>
        </w:rPr>
        <w:t>Artículo 81.- Toda información para la seguridad pública generada o en poder de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Instituciones de Seguridad Pública o de cualquier instancia del Sistema Estatal debe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 xml:space="preserve">registrarse, clasificarse y tratarse de conformidad con las disposiciones aplicables. </w:t>
      </w:r>
      <w:r>
        <w:rPr>
          <w:b/>
          <w:i/>
          <w:sz w:val="20"/>
          <w:u w:val="single"/>
        </w:rPr>
        <w:t>No</w:t>
      </w:r>
      <w:r>
        <w:rPr>
          <w:b/>
          <w:i/>
          <w:spacing w:val="-47"/>
          <w:sz w:val="20"/>
        </w:rPr>
        <w:t xml:space="preserve"> </w:t>
      </w:r>
      <w:proofErr w:type="gramStart"/>
      <w:r>
        <w:rPr>
          <w:b/>
          <w:i/>
          <w:sz w:val="20"/>
          <w:u w:val="single"/>
        </w:rPr>
        <w:t>obstante</w:t>
      </w:r>
      <w:proofErr w:type="gramEnd"/>
      <w:r>
        <w:rPr>
          <w:b/>
          <w:i/>
          <w:spacing w:val="-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lo</w:t>
      </w:r>
      <w:r>
        <w:rPr>
          <w:b/>
          <w:i/>
          <w:spacing w:val="-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anterior,</w:t>
      </w:r>
      <w:r>
        <w:rPr>
          <w:b/>
          <w:i/>
          <w:spacing w:val="-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esta</w:t>
      </w:r>
      <w:r>
        <w:rPr>
          <w:b/>
          <w:i/>
          <w:spacing w:val="-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información</w:t>
      </w:r>
      <w:r>
        <w:rPr>
          <w:b/>
          <w:i/>
          <w:spacing w:val="-4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se</w:t>
      </w:r>
      <w:r>
        <w:rPr>
          <w:b/>
          <w:i/>
          <w:spacing w:val="-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considerará</w:t>
      </w:r>
      <w:r>
        <w:rPr>
          <w:b/>
          <w:i/>
          <w:spacing w:val="-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reservada</w:t>
      </w:r>
      <w:r>
        <w:rPr>
          <w:b/>
          <w:i/>
          <w:spacing w:val="2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casos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siguientes:</w:t>
      </w:r>
    </w:p>
    <w:p w14:paraId="377EE721" w14:textId="77777777" w:rsidR="00707665" w:rsidRDefault="002E2F3F">
      <w:pPr>
        <w:spacing w:line="269" w:lineRule="exact"/>
        <w:ind w:left="1448"/>
        <w:rPr>
          <w:i/>
          <w:sz w:val="20"/>
        </w:rPr>
      </w:pPr>
      <w:r>
        <w:rPr>
          <w:i/>
          <w:w w:val="99"/>
          <w:sz w:val="20"/>
        </w:rPr>
        <w:t>…</w:t>
      </w:r>
    </w:p>
    <w:p w14:paraId="1A75BF39" w14:textId="77777777" w:rsidR="00707665" w:rsidRDefault="002E2F3F">
      <w:pPr>
        <w:spacing w:before="138"/>
        <w:ind w:left="1448"/>
        <w:rPr>
          <w:b/>
          <w:i/>
          <w:sz w:val="20"/>
        </w:rPr>
      </w:pPr>
      <w:r>
        <w:rPr>
          <w:b/>
          <w:i/>
          <w:sz w:val="20"/>
        </w:rPr>
        <w:t>III.</w:t>
      </w:r>
      <w:r>
        <w:rPr>
          <w:b/>
          <w:i/>
          <w:spacing w:val="49"/>
          <w:sz w:val="20"/>
        </w:rPr>
        <w:t xml:space="preserve"> </w:t>
      </w:r>
      <w:r>
        <w:rPr>
          <w:b/>
          <w:i/>
          <w:sz w:val="20"/>
          <w:u w:val="single"/>
        </w:rPr>
        <w:t>La</w:t>
      </w:r>
      <w:r>
        <w:rPr>
          <w:b/>
          <w:i/>
          <w:spacing w:val="4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relativa</w:t>
      </w:r>
      <w:r>
        <w:rPr>
          <w:b/>
          <w:i/>
          <w:spacing w:val="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a</w:t>
      </w:r>
      <w:r>
        <w:rPr>
          <w:b/>
          <w:i/>
          <w:spacing w:val="48"/>
          <w:sz w:val="20"/>
          <w:u w:val="single"/>
        </w:rPr>
        <w:t xml:space="preserve"> </w:t>
      </w:r>
      <w:proofErr w:type="gramStart"/>
      <w:r>
        <w:rPr>
          <w:b/>
          <w:i/>
          <w:sz w:val="20"/>
          <w:u w:val="single"/>
        </w:rPr>
        <w:t>servidores  públicos</w:t>
      </w:r>
      <w:proofErr w:type="gramEnd"/>
      <w:r>
        <w:rPr>
          <w:b/>
          <w:i/>
          <w:sz w:val="20"/>
          <w:u w:val="single"/>
        </w:rPr>
        <w:t xml:space="preserve">  miembros</w:t>
      </w:r>
      <w:r>
        <w:rPr>
          <w:b/>
          <w:i/>
          <w:spacing w:val="5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5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las</w:t>
      </w:r>
      <w:r>
        <w:rPr>
          <w:b/>
          <w:i/>
          <w:spacing w:val="4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instituciones</w:t>
      </w:r>
      <w:r>
        <w:rPr>
          <w:b/>
          <w:i/>
          <w:spacing w:val="4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4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seguridad</w:t>
      </w:r>
    </w:p>
    <w:p w14:paraId="3235A634" w14:textId="77777777" w:rsidR="00707665" w:rsidRDefault="002E2F3F">
      <w:pPr>
        <w:spacing w:before="135" w:line="357" w:lineRule="auto"/>
        <w:ind w:left="1448" w:right="454"/>
        <w:rPr>
          <w:i/>
          <w:sz w:val="20"/>
        </w:rPr>
      </w:pPr>
      <w:r>
        <w:rPr>
          <w:b/>
          <w:i/>
          <w:sz w:val="20"/>
          <w:u w:val="single"/>
        </w:rPr>
        <w:t>pública,</w:t>
      </w:r>
      <w:r>
        <w:rPr>
          <w:b/>
          <w:i/>
          <w:spacing w:val="-7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cuya</w:t>
      </w:r>
      <w:r>
        <w:rPr>
          <w:b/>
          <w:i/>
          <w:spacing w:val="-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revelación</w:t>
      </w:r>
      <w:r>
        <w:rPr>
          <w:b/>
          <w:i/>
          <w:spacing w:val="-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pueda</w:t>
      </w:r>
      <w:r>
        <w:rPr>
          <w:b/>
          <w:i/>
          <w:spacing w:val="-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poner</w:t>
      </w:r>
      <w:r>
        <w:rPr>
          <w:b/>
          <w:i/>
          <w:spacing w:val="-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en</w:t>
      </w:r>
      <w:r>
        <w:rPr>
          <w:b/>
          <w:i/>
          <w:spacing w:val="-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riesgo</w:t>
      </w:r>
      <w:r>
        <w:rPr>
          <w:b/>
          <w:i/>
          <w:spacing w:val="-7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su</w:t>
      </w:r>
      <w:r>
        <w:rPr>
          <w:b/>
          <w:i/>
          <w:spacing w:val="-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vida</w:t>
      </w:r>
      <w:r>
        <w:rPr>
          <w:b/>
          <w:i/>
          <w:spacing w:val="-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</w:t>
      </w:r>
      <w:r>
        <w:rPr>
          <w:b/>
          <w:i/>
          <w:spacing w:val="-7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integridad</w:t>
      </w:r>
      <w:r>
        <w:rPr>
          <w:b/>
          <w:i/>
          <w:spacing w:val="-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física</w:t>
      </w:r>
      <w:r>
        <w:rPr>
          <w:b/>
          <w:i/>
          <w:spacing w:val="-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con</w:t>
      </w:r>
      <w:r>
        <w:rPr>
          <w:b/>
          <w:i/>
          <w:spacing w:val="-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motivo</w:t>
      </w:r>
      <w:r>
        <w:rPr>
          <w:b/>
          <w:i/>
          <w:spacing w:val="-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-47"/>
          <w:sz w:val="20"/>
        </w:rPr>
        <w:t xml:space="preserve"> </w:t>
      </w:r>
      <w:r>
        <w:rPr>
          <w:b/>
          <w:i/>
          <w:sz w:val="20"/>
          <w:u w:val="single"/>
        </w:rPr>
        <w:t>sus</w:t>
      </w:r>
      <w:r>
        <w:rPr>
          <w:b/>
          <w:i/>
          <w:spacing w:val="-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funciones;</w:t>
      </w:r>
      <w:r>
        <w:rPr>
          <w:i/>
          <w:sz w:val="20"/>
        </w:rPr>
        <w:t>”</w:t>
      </w:r>
    </w:p>
    <w:p w14:paraId="4F35F115" w14:textId="77777777" w:rsidR="00707665" w:rsidRDefault="00707665">
      <w:pPr>
        <w:spacing w:line="357" w:lineRule="auto"/>
        <w:rPr>
          <w:sz w:val="20"/>
        </w:rPr>
        <w:sectPr w:rsidR="00707665">
          <w:pgSz w:w="12240" w:h="15840"/>
          <w:pgMar w:top="1920" w:right="1580" w:bottom="1200" w:left="820" w:header="622" w:footer="1002" w:gutter="0"/>
          <w:cols w:space="720"/>
        </w:sectPr>
      </w:pPr>
    </w:p>
    <w:p w14:paraId="636E8473" w14:textId="19BFD3F7" w:rsidR="00707665" w:rsidRDefault="00707665">
      <w:pPr>
        <w:pStyle w:val="Textoindependiente"/>
        <w:spacing w:before="2"/>
        <w:rPr>
          <w:i/>
          <w:sz w:val="24"/>
        </w:rPr>
      </w:pPr>
    </w:p>
    <w:p w14:paraId="21DC171B" w14:textId="77777777" w:rsidR="00707665" w:rsidRDefault="002E2F3F">
      <w:pPr>
        <w:pStyle w:val="Textoindependiente"/>
        <w:spacing w:before="31" w:line="360" w:lineRule="auto"/>
        <w:ind w:left="882" w:right="115"/>
        <w:jc w:val="both"/>
      </w:pPr>
      <w:r>
        <w:t>Argumento que se fortalece con lo estipulado en el criterio número 06/09, emitido por el</w:t>
      </w:r>
      <w:r>
        <w:rPr>
          <w:spacing w:val="1"/>
        </w:rPr>
        <w:t xml:space="preserve"> </w:t>
      </w:r>
      <w:r>
        <w:t>Pleno del entonces Instituto Federal de Acceso a la Información y Protección de Datos</w:t>
      </w:r>
      <w:r>
        <w:rPr>
          <w:b/>
        </w:rPr>
        <w:t xml:space="preserve">, </w:t>
      </w:r>
      <w:r>
        <w:t>el</w:t>
      </w:r>
      <w:r>
        <w:rPr>
          <w:spacing w:val="1"/>
        </w:rPr>
        <w:t xml:space="preserve"> </w:t>
      </w:r>
      <w:r>
        <w:t>cual refiere:</w:t>
      </w:r>
    </w:p>
    <w:p w14:paraId="136F2CCB" w14:textId="77777777" w:rsidR="00707665" w:rsidRDefault="00707665">
      <w:pPr>
        <w:pStyle w:val="Textoindependiente"/>
      </w:pPr>
    </w:p>
    <w:p w14:paraId="2B163440" w14:textId="77777777" w:rsidR="00707665" w:rsidRDefault="002E2F3F">
      <w:pPr>
        <w:spacing w:before="152" w:line="360" w:lineRule="auto"/>
        <w:ind w:left="1448" w:right="685"/>
        <w:jc w:val="both"/>
        <w:rPr>
          <w:b/>
          <w:i/>
          <w:sz w:val="20"/>
        </w:rPr>
      </w:pPr>
      <w:r>
        <w:rPr>
          <w:b/>
          <w:i/>
          <w:sz w:val="20"/>
        </w:rPr>
        <w:t>“Nombres de servidores públicos dedicados a actividades en materia de seguridad, por</w:t>
      </w:r>
      <w:r>
        <w:rPr>
          <w:b/>
          <w:i/>
          <w:spacing w:val="-47"/>
          <w:sz w:val="20"/>
        </w:rPr>
        <w:t xml:space="preserve"> </w:t>
      </w:r>
      <w:r>
        <w:rPr>
          <w:b/>
          <w:i/>
          <w:sz w:val="20"/>
        </w:rPr>
        <w:t xml:space="preserve">excepción pueden considerarse información reservada. </w:t>
      </w:r>
      <w:r>
        <w:rPr>
          <w:i/>
          <w:sz w:val="20"/>
        </w:rPr>
        <w:t>De conformidad con el artículo 7,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fracciones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Ley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Federal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Transparencia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Acceso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Información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Gubernamental</w:t>
      </w:r>
      <w:r>
        <w:rPr>
          <w:i/>
          <w:spacing w:val="51"/>
          <w:sz w:val="20"/>
        </w:rPr>
        <w:t xml:space="preserve"> </w:t>
      </w:r>
      <w:r>
        <w:rPr>
          <w:b/>
          <w:i/>
          <w:sz w:val="20"/>
          <w:u w:val="single"/>
        </w:rPr>
        <w:t>el</w:t>
      </w:r>
      <w:r>
        <w:rPr>
          <w:b/>
          <w:i/>
          <w:spacing w:val="5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nombre</w:t>
      </w:r>
      <w:r>
        <w:rPr>
          <w:b/>
          <w:i/>
          <w:spacing w:val="55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5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los</w:t>
      </w:r>
      <w:r>
        <w:rPr>
          <w:b/>
          <w:i/>
          <w:spacing w:val="5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servidores</w:t>
      </w:r>
      <w:r>
        <w:rPr>
          <w:b/>
          <w:i/>
          <w:spacing w:val="5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públicos</w:t>
      </w:r>
      <w:r>
        <w:rPr>
          <w:b/>
          <w:i/>
          <w:spacing w:val="5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es</w:t>
      </w:r>
      <w:r>
        <w:rPr>
          <w:b/>
          <w:i/>
          <w:spacing w:val="5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información</w:t>
      </w:r>
      <w:r>
        <w:rPr>
          <w:b/>
          <w:i/>
          <w:spacing w:val="5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5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naturaleza</w:t>
      </w:r>
    </w:p>
    <w:p w14:paraId="0DDF4030" w14:textId="77777777" w:rsidR="00707665" w:rsidRDefault="002E2F3F">
      <w:pPr>
        <w:spacing w:line="270" w:lineRule="exact"/>
        <w:ind w:left="1448"/>
        <w:rPr>
          <w:b/>
          <w:i/>
          <w:sz w:val="20"/>
        </w:rPr>
      </w:pPr>
      <w:r>
        <w:rPr>
          <w:b/>
          <w:i/>
          <w:sz w:val="20"/>
          <w:u w:val="single"/>
        </w:rPr>
        <w:t>pública.</w:t>
      </w:r>
      <w:r>
        <w:rPr>
          <w:b/>
          <w:i/>
          <w:spacing w:val="2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No</w:t>
      </w:r>
      <w:r>
        <w:rPr>
          <w:b/>
          <w:i/>
          <w:spacing w:val="28"/>
          <w:sz w:val="20"/>
          <w:u w:val="single"/>
        </w:rPr>
        <w:t xml:space="preserve"> </w:t>
      </w:r>
      <w:proofErr w:type="gramStart"/>
      <w:r>
        <w:rPr>
          <w:b/>
          <w:i/>
          <w:sz w:val="20"/>
          <w:u w:val="single"/>
        </w:rPr>
        <w:t>obstante</w:t>
      </w:r>
      <w:proofErr w:type="gramEnd"/>
      <w:r>
        <w:rPr>
          <w:b/>
          <w:i/>
          <w:spacing w:val="2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lo</w:t>
      </w:r>
      <w:r>
        <w:rPr>
          <w:b/>
          <w:i/>
          <w:spacing w:val="2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anterior,</w:t>
      </w:r>
      <w:r>
        <w:rPr>
          <w:b/>
          <w:i/>
          <w:spacing w:val="2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el</w:t>
      </w:r>
      <w:r>
        <w:rPr>
          <w:b/>
          <w:i/>
          <w:spacing w:val="2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mismo</w:t>
      </w:r>
      <w:r>
        <w:rPr>
          <w:b/>
          <w:i/>
          <w:spacing w:val="2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precepto</w:t>
      </w:r>
      <w:r>
        <w:rPr>
          <w:b/>
          <w:i/>
          <w:spacing w:val="3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establece</w:t>
      </w:r>
      <w:r>
        <w:rPr>
          <w:b/>
          <w:i/>
          <w:spacing w:val="2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la</w:t>
      </w:r>
      <w:r>
        <w:rPr>
          <w:b/>
          <w:i/>
          <w:spacing w:val="2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posibilidad</w:t>
      </w:r>
      <w:r>
        <w:rPr>
          <w:b/>
          <w:i/>
          <w:spacing w:val="28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2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que</w:t>
      </w:r>
    </w:p>
    <w:p w14:paraId="48AE291C" w14:textId="77777777" w:rsidR="00707665" w:rsidRDefault="002E2F3F">
      <w:pPr>
        <w:spacing w:before="135" w:line="357" w:lineRule="auto"/>
        <w:ind w:left="1448" w:right="687"/>
        <w:jc w:val="both"/>
        <w:rPr>
          <w:i/>
          <w:sz w:val="20"/>
        </w:rPr>
      </w:pPr>
      <w:r>
        <w:rPr>
          <w:noProof/>
        </w:rPr>
        <w:drawing>
          <wp:anchor distT="0" distB="0" distL="0" distR="0" simplePos="0" relativeHeight="487446016" behindDoc="1" locked="0" layoutInCell="1" allowOverlap="1" wp14:anchorId="6CEB1162" wp14:editId="1106C727">
            <wp:simplePos x="0" y="0"/>
            <wp:positionH relativeFrom="page">
              <wp:posOffset>2661792</wp:posOffset>
            </wp:positionH>
            <wp:positionV relativeFrom="paragraph">
              <wp:posOffset>395201</wp:posOffset>
            </wp:positionV>
            <wp:extent cx="2357628" cy="2246374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628" cy="2246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20"/>
          <w:u w:val="single"/>
        </w:rPr>
        <w:t>existan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excepciones</w:t>
      </w:r>
      <w:r>
        <w:rPr>
          <w:b/>
          <w:i/>
          <w:spacing w:val="-1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a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las</w:t>
      </w:r>
      <w:r>
        <w:rPr>
          <w:b/>
          <w:i/>
          <w:spacing w:val="-1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obligaciones</w:t>
      </w:r>
      <w:r>
        <w:rPr>
          <w:b/>
          <w:i/>
          <w:spacing w:val="-1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ahí</w:t>
      </w:r>
      <w:r>
        <w:rPr>
          <w:b/>
          <w:i/>
          <w:spacing w:val="-1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establecidas</w:t>
      </w:r>
      <w:r>
        <w:rPr>
          <w:b/>
          <w:i/>
          <w:spacing w:val="-1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cuando</w:t>
      </w:r>
      <w:r>
        <w:rPr>
          <w:b/>
          <w:i/>
          <w:spacing w:val="-1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la</w:t>
      </w:r>
      <w:r>
        <w:rPr>
          <w:b/>
          <w:i/>
          <w:spacing w:val="-1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información</w:t>
      </w:r>
      <w:r>
        <w:rPr>
          <w:b/>
          <w:i/>
          <w:spacing w:val="-1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actualice</w:t>
      </w:r>
      <w:r>
        <w:rPr>
          <w:b/>
          <w:i/>
          <w:spacing w:val="-48"/>
          <w:sz w:val="20"/>
        </w:rPr>
        <w:t xml:space="preserve"> </w:t>
      </w:r>
      <w:r>
        <w:rPr>
          <w:b/>
          <w:i/>
          <w:sz w:val="20"/>
          <w:u w:val="single"/>
        </w:rPr>
        <w:t>algunos de los supuestos de reserva o confidencialidad previstos en los artículos 13, 14</w:t>
      </w:r>
      <w:r>
        <w:rPr>
          <w:b/>
          <w:i/>
          <w:spacing w:val="-47"/>
          <w:sz w:val="20"/>
        </w:rPr>
        <w:t xml:space="preserve"> </w:t>
      </w:r>
      <w:r>
        <w:rPr>
          <w:b/>
          <w:i/>
          <w:sz w:val="20"/>
          <w:u w:val="single"/>
        </w:rPr>
        <w:t>y</w:t>
      </w:r>
      <w:r>
        <w:rPr>
          <w:b/>
          <w:i/>
          <w:spacing w:val="-1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18</w:t>
      </w:r>
      <w:r>
        <w:rPr>
          <w:b/>
          <w:i/>
          <w:spacing w:val="-9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-1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la</w:t>
      </w:r>
      <w:r>
        <w:rPr>
          <w:b/>
          <w:i/>
          <w:spacing w:val="-1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citada</w:t>
      </w:r>
      <w:r>
        <w:rPr>
          <w:b/>
          <w:i/>
          <w:spacing w:val="-1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ley</w:t>
      </w:r>
      <w:r>
        <w:rPr>
          <w:i/>
          <w:sz w:val="20"/>
        </w:rPr>
        <w:t>.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sentido,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debe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señalar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existen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funciones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cargo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servidores</w:t>
      </w:r>
    </w:p>
    <w:p w14:paraId="5C6BEF70" w14:textId="77777777" w:rsidR="00707665" w:rsidRDefault="002E2F3F">
      <w:pPr>
        <w:spacing w:before="6" w:line="360" w:lineRule="auto"/>
        <w:ind w:left="1448" w:right="688"/>
        <w:jc w:val="both"/>
        <w:rPr>
          <w:b/>
          <w:i/>
          <w:sz w:val="20"/>
        </w:rPr>
      </w:pPr>
      <w:r>
        <w:rPr>
          <w:i/>
          <w:sz w:val="20"/>
        </w:rPr>
        <w:t>públicos, tendientes a garantizar de manera directa la seguridad nacional y pública, a través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acciones preventivas y correctivas encaminadas a combatir a la delincuencia en sus diferentes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manifestaciones.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Así,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es</w:t>
      </w:r>
      <w:r>
        <w:rPr>
          <w:i/>
          <w:spacing w:val="31"/>
          <w:sz w:val="20"/>
        </w:rPr>
        <w:t xml:space="preserve"> </w:t>
      </w:r>
      <w:r>
        <w:rPr>
          <w:i/>
          <w:sz w:val="20"/>
        </w:rPr>
        <w:t>pertinente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señalar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33"/>
          <w:sz w:val="20"/>
        </w:rPr>
        <w:t xml:space="preserve"> </w:t>
      </w:r>
      <w:r>
        <w:rPr>
          <w:b/>
          <w:i/>
          <w:sz w:val="20"/>
          <w:u w:val="single"/>
        </w:rPr>
        <w:t>el</w:t>
      </w:r>
      <w:r>
        <w:rPr>
          <w:b/>
          <w:i/>
          <w:spacing w:val="3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artículo</w:t>
      </w:r>
      <w:r>
        <w:rPr>
          <w:b/>
          <w:i/>
          <w:spacing w:val="3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13,</w:t>
      </w:r>
      <w:r>
        <w:rPr>
          <w:b/>
          <w:i/>
          <w:spacing w:val="3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fracción</w:t>
      </w:r>
      <w:r>
        <w:rPr>
          <w:b/>
          <w:i/>
          <w:spacing w:val="3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I</w:t>
      </w:r>
      <w:r>
        <w:rPr>
          <w:b/>
          <w:i/>
          <w:spacing w:val="3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3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la</w:t>
      </w:r>
      <w:r>
        <w:rPr>
          <w:b/>
          <w:i/>
          <w:spacing w:val="30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ley</w:t>
      </w:r>
      <w:r>
        <w:rPr>
          <w:b/>
          <w:i/>
          <w:spacing w:val="3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</w:p>
    <w:p w14:paraId="33CD747B" w14:textId="77777777" w:rsidR="00707665" w:rsidRDefault="002E2F3F">
      <w:pPr>
        <w:spacing w:before="3" w:line="357" w:lineRule="auto"/>
        <w:ind w:left="1448" w:right="672"/>
        <w:rPr>
          <w:i/>
          <w:sz w:val="20"/>
        </w:rPr>
      </w:pPr>
      <w:r>
        <w:rPr>
          <w:b/>
          <w:i/>
          <w:sz w:val="20"/>
          <w:u w:val="single"/>
        </w:rPr>
        <w:t>referencia</w:t>
      </w:r>
      <w:r>
        <w:rPr>
          <w:b/>
          <w:i/>
          <w:spacing w:val="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se</w:t>
      </w:r>
      <w:r>
        <w:rPr>
          <w:b/>
          <w:i/>
          <w:spacing w:val="4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establece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que</w:t>
      </w:r>
      <w:r>
        <w:rPr>
          <w:b/>
          <w:i/>
          <w:spacing w:val="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podrá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clasificarse</w:t>
      </w:r>
      <w:r>
        <w:rPr>
          <w:b/>
          <w:i/>
          <w:spacing w:val="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aquella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información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cuya</w:t>
      </w:r>
      <w:r>
        <w:rPr>
          <w:b/>
          <w:i/>
          <w:spacing w:val="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difusión</w:t>
      </w:r>
      <w:r>
        <w:rPr>
          <w:b/>
          <w:i/>
          <w:spacing w:val="4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pueda</w:t>
      </w:r>
      <w:r>
        <w:rPr>
          <w:b/>
          <w:i/>
          <w:spacing w:val="-47"/>
          <w:sz w:val="20"/>
        </w:rPr>
        <w:t xml:space="preserve"> </w:t>
      </w:r>
      <w:r>
        <w:rPr>
          <w:b/>
          <w:i/>
          <w:sz w:val="20"/>
          <w:u w:val="single"/>
        </w:rPr>
        <w:t>comprometer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la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seguridad</w:t>
      </w:r>
      <w:r>
        <w:rPr>
          <w:b/>
          <w:i/>
          <w:spacing w:val="4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nacional</w:t>
      </w:r>
      <w:r>
        <w:rPr>
          <w:b/>
          <w:i/>
          <w:spacing w:val="5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y</w:t>
      </w:r>
      <w:r>
        <w:rPr>
          <w:b/>
          <w:i/>
          <w:spacing w:val="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pública</w:t>
      </w:r>
      <w:r>
        <w:rPr>
          <w:i/>
          <w:sz w:val="20"/>
        </w:rPr>
        <w:t>.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orden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ideas,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formas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en</w:t>
      </w:r>
    </w:p>
    <w:p w14:paraId="6BFA4F86" w14:textId="77777777" w:rsidR="00707665" w:rsidRDefault="002E2F3F">
      <w:pPr>
        <w:spacing w:before="3" w:line="360" w:lineRule="auto"/>
        <w:ind w:left="1448" w:right="686"/>
        <w:jc w:val="both"/>
        <w:rPr>
          <w:b/>
          <w:i/>
          <w:sz w:val="20"/>
        </w:rPr>
      </w:pPr>
      <w:r>
        <w:rPr>
          <w:i/>
          <w:sz w:val="20"/>
        </w:rPr>
        <w:t>que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delincuencia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puede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llegar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poner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riesgo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seguridad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país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es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precisamente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anulando,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impidiendo u obstaculizando la actuación de los servidores públicos que realizan funciones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carácter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operativo,</w:t>
      </w:r>
      <w:r>
        <w:rPr>
          <w:i/>
          <w:spacing w:val="17"/>
          <w:sz w:val="20"/>
        </w:rPr>
        <w:t xml:space="preserve"> </w:t>
      </w:r>
      <w:r>
        <w:rPr>
          <w:i/>
          <w:sz w:val="20"/>
        </w:rPr>
        <w:t>mediante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conocimiento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5"/>
          <w:sz w:val="20"/>
        </w:rPr>
        <w:t xml:space="preserve"> </w:t>
      </w:r>
      <w:r>
        <w:rPr>
          <w:i/>
          <w:sz w:val="20"/>
        </w:rPr>
        <w:t>dicha</w:t>
      </w:r>
      <w:r>
        <w:rPr>
          <w:i/>
          <w:spacing w:val="16"/>
          <w:sz w:val="20"/>
        </w:rPr>
        <w:t xml:space="preserve"> </w:t>
      </w:r>
      <w:r>
        <w:rPr>
          <w:i/>
          <w:sz w:val="20"/>
        </w:rPr>
        <w:t>situación,</w:t>
      </w:r>
      <w:r>
        <w:rPr>
          <w:i/>
          <w:spacing w:val="23"/>
          <w:sz w:val="20"/>
        </w:rPr>
        <w:t xml:space="preserve"> </w:t>
      </w:r>
      <w:r>
        <w:rPr>
          <w:b/>
          <w:i/>
          <w:sz w:val="20"/>
          <w:u w:val="single"/>
        </w:rPr>
        <w:t>por</w:t>
      </w:r>
      <w:r>
        <w:rPr>
          <w:b/>
          <w:i/>
          <w:spacing w:val="15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lo</w:t>
      </w:r>
      <w:r>
        <w:rPr>
          <w:b/>
          <w:i/>
          <w:spacing w:val="16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que</w:t>
      </w:r>
      <w:r>
        <w:rPr>
          <w:b/>
          <w:i/>
          <w:spacing w:val="16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la</w:t>
      </w:r>
      <w:r>
        <w:rPr>
          <w:b/>
          <w:i/>
          <w:spacing w:val="16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reserva</w:t>
      </w:r>
      <w:r>
        <w:rPr>
          <w:b/>
          <w:i/>
          <w:spacing w:val="16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17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la</w:t>
      </w:r>
    </w:p>
    <w:p w14:paraId="7CC9B466" w14:textId="77777777" w:rsidR="00707665" w:rsidRDefault="002E2F3F">
      <w:pPr>
        <w:spacing w:before="3" w:line="357" w:lineRule="auto"/>
        <w:ind w:left="1448" w:right="454"/>
        <w:rPr>
          <w:i/>
          <w:sz w:val="20"/>
        </w:rPr>
      </w:pPr>
      <w:r>
        <w:rPr>
          <w:b/>
          <w:i/>
          <w:sz w:val="20"/>
          <w:u w:val="single"/>
        </w:rPr>
        <w:t>relación</w:t>
      </w:r>
      <w:r>
        <w:rPr>
          <w:b/>
          <w:i/>
          <w:spacing w:val="2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2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los</w:t>
      </w:r>
      <w:r>
        <w:rPr>
          <w:b/>
          <w:i/>
          <w:spacing w:val="2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nombres</w:t>
      </w:r>
      <w:r>
        <w:rPr>
          <w:b/>
          <w:i/>
          <w:spacing w:val="25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y</w:t>
      </w:r>
      <w:r>
        <w:rPr>
          <w:b/>
          <w:i/>
          <w:spacing w:val="24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las</w:t>
      </w:r>
      <w:r>
        <w:rPr>
          <w:b/>
          <w:i/>
          <w:spacing w:val="2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funciones</w:t>
      </w:r>
      <w:r>
        <w:rPr>
          <w:b/>
          <w:i/>
          <w:spacing w:val="2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que</w:t>
      </w:r>
      <w:r>
        <w:rPr>
          <w:b/>
          <w:i/>
          <w:spacing w:val="2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desempeñan</w:t>
      </w:r>
      <w:r>
        <w:rPr>
          <w:b/>
          <w:i/>
          <w:spacing w:val="2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los</w:t>
      </w:r>
      <w:r>
        <w:rPr>
          <w:b/>
          <w:i/>
          <w:spacing w:val="2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servidores</w:t>
      </w:r>
      <w:r>
        <w:rPr>
          <w:b/>
          <w:i/>
          <w:spacing w:val="2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públicos</w:t>
      </w:r>
      <w:r>
        <w:rPr>
          <w:b/>
          <w:i/>
          <w:spacing w:val="2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que</w:t>
      </w:r>
      <w:r>
        <w:rPr>
          <w:b/>
          <w:i/>
          <w:spacing w:val="-47"/>
          <w:sz w:val="20"/>
        </w:rPr>
        <w:t xml:space="preserve"> </w:t>
      </w:r>
      <w:r>
        <w:rPr>
          <w:b/>
          <w:i/>
          <w:sz w:val="20"/>
          <w:u w:val="single"/>
        </w:rPr>
        <w:t>prestan</w:t>
      </w:r>
      <w:r>
        <w:rPr>
          <w:b/>
          <w:i/>
          <w:spacing w:val="-4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sus</w:t>
      </w:r>
      <w:r>
        <w:rPr>
          <w:b/>
          <w:i/>
          <w:spacing w:val="-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servicios</w:t>
      </w:r>
      <w:r>
        <w:rPr>
          <w:b/>
          <w:i/>
          <w:spacing w:val="-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en</w:t>
      </w:r>
      <w:r>
        <w:rPr>
          <w:b/>
          <w:i/>
          <w:spacing w:val="-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áreas</w:t>
      </w:r>
      <w:r>
        <w:rPr>
          <w:b/>
          <w:i/>
          <w:spacing w:val="-2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de</w:t>
      </w:r>
      <w:r>
        <w:rPr>
          <w:b/>
          <w:i/>
          <w:spacing w:val="-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seguridad</w:t>
      </w:r>
      <w:r>
        <w:rPr>
          <w:b/>
          <w:i/>
          <w:spacing w:val="-4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nacional</w:t>
      </w:r>
      <w:r>
        <w:rPr>
          <w:b/>
          <w:i/>
          <w:spacing w:val="-3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o</w:t>
      </w:r>
      <w:r>
        <w:rPr>
          <w:b/>
          <w:i/>
          <w:spacing w:val="-1"/>
          <w:sz w:val="20"/>
          <w:u w:val="single"/>
        </w:rPr>
        <w:t xml:space="preserve"> </w:t>
      </w:r>
      <w:r>
        <w:rPr>
          <w:b/>
          <w:i/>
          <w:sz w:val="20"/>
          <w:u w:val="single"/>
        </w:rPr>
        <w:t>pública</w:t>
      </w:r>
      <w:r>
        <w:rPr>
          <w:i/>
          <w:sz w:val="20"/>
        </w:rPr>
        <w:t>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puede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llegar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constituirse</w:t>
      </w:r>
    </w:p>
    <w:p w14:paraId="611A9C79" w14:textId="77777777" w:rsidR="00707665" w:rsidRDefault="002E2F3F">
      <w:pPr>
        <w:spacing w:before="2" w:line="360" w:lineRule="auto"/>
        <w:ind w:left="1448" w:right="672"/>
        <w:rPr>
          <w:i/>
          <w:sz w:val="20"/>
        </w:rPr>
      </w:pPr>
      <w:r>
        <w:rPr>
          <w:i/>
          <w:sz w:val="20"/>
        </w:rPr>
        <w:t>en un componente fundamental en el esfuerzo que realiza el Estado Mexicano para garantizar la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seguridad 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país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sus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diferentes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vertientes”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(Sic)</w:t>
      </w:r>
    </w:p>
    <w:p w14:paraId="54F1ABB1" w14:textId="77777777" w:rsidR="00707665" w:rsidRDefault="00707665">
      <w:pPr>
        <w:pStyle w:val="Textoindependiente"/>
        <w:rPr>
          <w:i/>
          <w:sz w:val="20"/>
        </w:rPr>
      </w:pPr>
    </w:p>
    <w:p w14:paraId="5654880E" w14:textId="77777777" w:rsidR="00707665" w:rsidRDefault="002E2F3F">
      <w:pPr>
        <w:pStyle w:val="Textoindependiente"/>
        <w:spacing w:before="174" w:line="360" w:lineRule="auto"/>
        <w:ind w:left="882" w:right="116"/>
        <w:jc w:val="both"/>
      </w:pPr>
      <w:r>
        <w:t>En</w:t>
      </w:r>
      <w:r>
        <w:rPr>
          <w:spacing w:val="-6"/>
        </w:rPr>
        <w:t xml:space="preserve"> </w:t>
      </w:r>
      <w:r>
        <w:t>efecto,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expuesto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ahora Instituto</w:t>
      </w:r>
      <w:r>
        <w:rPr>
          <w:spacing w:val="-6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Transparencia,</w:t>
      </w:r>
      <w:r>
        <w:rPr>
          <w:spacing w:val="-6"/>
        </w:rPr>
        <w:t xml:space="preserve"> </w:t>
      </w:r>
      <w:r>
        <w:t>Acceso</w:t>
      </w:r>
      <w:r>
        <w:rPr>
          <w:spacing w:val="-53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 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 Personales, desde el</w:t>
      </w:r>
      <w:r>
        <w:rPr>
          <w:spacing w:val="1"/>
        </w:rPr>
        <w:t xml:space="preserve"> </w:t>
      </w:r>
      <w:r>
        <w:t>dos mil</w:t>
      </w:r>
      <w:r>
        <w:rPr>
          <w:spacing w:val="1"/>
        </w:rPr>
        <w:t xml:space="preserve"> </w:t>
      </w:r>
      <w:r>
        <w:t>nueve, se</w:t>
      </w:r>
      <w:r>
        <w:rPr>
          <w:spacing w:val="1"/>
        </w:rPr>
        <w:t xml:space="preserve"> </w:t>
      </w:r>
      <w:r>
        <w:t>había</w:t>
      </w:r>
      <w:r>
        <w:rPr>
          <w:spacing w:val="1"/>
        </w:rPr>
        <w:t xml:space="preserve"> </w:t>
      </w:r>
      <w:r>
        <w:t xml:space="preserve">precisado que la manera de evitar que se hagan identificables a los policías, </w:t>
      </w:r>
      <w:proofErr w:type="gramStart"/>
      <w:r>
        <w:t>quienes</w:t>
      </w:r>
      <w:proofErr w:type="gramEnd"/>
      <w:r>
        <w:t xml:space="preserve"> al</w:t>
      </w:r>
      <w:r>
        <w:rPr>
          <w:spacing w:val="1"/>
        </w:rPr>
        <w:t xml:space="preserve"> </w:t>
      </w:r>
      <w:r>
        <w:t>realizar</w:t>
      </w:r>
      <w:r>
        <w:rPr>
          <w:spacing w:val="30"/>
        </w:rPr>
        <w:t xml:space="preserve"> </w:t>
      </w:r>
      <w:r>
        <w:t>funciones</w:t>
      </w:r>
      <w:r>
        <w:rPr>
          <w:spacing w:val="28"/>
        </w:rPr>
        <w:t xml:space="preserve"> </w:t>
      </w:r>
      <w:r>
        <w:t>operativas,</w:t>
      </w:r>
      <w:r>
        <w:rPr>
          <w:spacing w:val="27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contexto</w:t>
      </w:r>
      <w:r>
        <w:rPr>
          <w:spacing w:val="25"/>
        </w:rPr>
        <w:t xml:space="preserve"> </w:t>
      </w:r>
      <w:r>
        <w:t>nacional</w:t>
      </w:r>
      <w:r>
        <w:rPr>
          <w:spacing w:val="29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donde</w:t>
      </w:r>
      <w:r>
        <w:rPr>
          <w:spacing w:val="33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violencia</w:t>
      </w:r>
      <w:r>
        <w:rPr>
          <w:spacing w:val="28"/>
        </w:rPr>
        <w:t xml:space="preserve"> </w:t>
      </w:r>
      <w:r>
        <w:t>se</w:t>
      </w:r>
      <w:r>
        <w:rPr>
          <w:spacing w:val="30"/>
        </w:rPr>
        <w:t xml:space="preserve"> </w:t>
      </w:r>
      <w:r>
        <w:t>ha</w:t>
      </w:r>
    </w:p>
    <w:p w14:paraId="03F46A5D" w14:textId="77777777" w:rsidR="00707665" w:rsidRDefault="00707665">
      <w:pPr>
        <w:spacing w:line="360" w:lineRule="auto"/>
        <w:jc w:val="both"/>
        <w:sectPr w:rsidR="00707665">
          <w:pgSz w:w="12240" w:h="15840"/>
          <w:pgMar w:top="1920" w:right="1580" w:bottom="1200" w:left="820" w:header="622" w:footer="1002" w:gutter="0"/>
          <w:cols w:space="720"/>
        </w:sectPr>
      </w:pPr>
    </w:p>
    <w:p w14:paraId="52A12D21" w14:textId="6F3363E6" w:rsidR="00707665" w:rsidRDefault="00707665">
      <w:pPr>
        <w:pStyle w:val="Textoindependiente"/>
        <w:spacing w:before="2"/>
        <w:rPr>
          <w:sz w:val="24"/>
        </w:rPr>
      </w:pPr>
    </w:p>
    <w:p w14:paraId="0C4D1F70" w14:textId="77777777" w:rsidR="00707665" w:rsidRDefault="002E2F3F">
      <w:pPr>
        <w:pStyle w:val="Textoindependiente"/>
        <w:spacing w:before="31" w:line="360" w:lineRule="auto"/>
        <w:ind w:left="882" w:right="115"/>
        <w:jc w:val="both"/>
      </w:pPr>
      <w:r>
        <w:t>recrudecido y el Estado Mexicano ha redoblado esfuerzos para garantizar la seguridad</w:t>
      </w:r>
      <w:r>
        <w:rPr>
          <w:spacing w:val="1"/>
        </w:rPr>
        <w:t xml:space="preserve"> </w:t>
      </w:r>
      <w:r>
        <w:t>pública, es eliminando el nombre</w:t>
      </w:r>
      <w:r>
        <w:rPr>
          <w:spacing w:val="1"/>
        </w:rPr>
        <w:t xml:space="preserve"> </w:t>
      </w:r>
      <w:r>
        <w:t>de estos elementos en</w:t>
      </w:r>
      <w:r>
        <w:rPr>
          <w:spacing w:val="1"/>
        </w:rPr>
        <w:t xml:space="preserve"> </w:t>
      </w:r>
      <w:r>
        <w:t>aquellos documentos que se</w:t>
      </w:r>
      <w:r>
        <w:rPr>
          <w:spacing w:val="1"/>
        </w:rPr>
        <w:t xml:space="preserve"> </w:t>
      </w:r>
      <w:r>
        <w:t>entreguen en atención a solicitudes de acceso a la información pública. Situación que se</w:t>
      </w:r>
      <w:r>
        <w:rPr>
          <w:spacing w:val="1"/>
        </w:rPr>
        <w:t xml:space="preserve"> </w:t>
      </w:r>
      <w:r>
        <w:t>replica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escenario local, pues dentro del</w:t>
      </w:r>
      <w:r>
        <w:rPr>
          <w:spacing w:val="-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México.</w:t>
      </w:r>
    </w:p>
    <w:p w14:paraId="05BBB401" w14:textId="77777777" w:rsidR="00707665" w:rsidRDefault="00707665">
      <w:pPr>
        <w:pStyle w:val="Textoindependiente"/>
        <w:spacing w:before="12"/>
        <w:rPr>
          <w:sz w:val="32"/>
        </w:rPr>
      </w:pPr>
    </w:p>
    <w:p w14:paraId="0CF53334" w14:textId="77777777" w:rsidR="00707665" w:rsidRDefault="002E2F3F">
      <w:pPr>
        <w:pStyle w:val="Textoindependiente"/>
        <w:spacing w:line="360" w:lineRule="auto"/>
        <w:ind w:left="882" w:right="115"/>
        <w:jc w:val="both"/>
      </w:pPr>
      <w:r>
        <w:rPr>
          <w:noProof/>
        </w:rPr>
        <w:drawing>
          <wp:anchor distT="0" distB="0" distL="0" distR="0" simplePos="0" relativeHeight="487447040" behindDoc="1" locked="0" layoutInCell="1" allowOverlap="1" wp14:anchorId="0B7635F6" wp14:editId="5100C4CE">
            <wp:simplePos x="0" y="0"/>
            <wp:positionH relativeFrom="page">
              <wp:posOffset>2661792</wp:posOffset>
            </wp:positionH>
            <wp:positionV relativeFrom="paragraph">
              <wp:posOffset>1314932</wp:posOffset>
            </wp:positionV>
            <wp:extent cx="2357628" cy="2246374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628" cy="2246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Así, desde mi punto de vista, el derecho de acceso a la información encuentra límites en el</w:t>
      </w:r>
      <w:r>
        <w:rPr>
          <w:spacing w:val="1"/>
        </w:rPr>
        <w:t xml:space="preserve"> </w:t>
      </w:r>
      <w:r>
        <w:t>propio</w:t>
      </w:r>
      <w:r>
        <w:rPr>
          <w:spacing w:val="1"/>
        </w:rPr>
        <w:t xml:space="preserve"> </w:t>
      </w:r>
      <w:r>
        <w:t>texto</w:t>
      </w:r>
      <w:r>
        <w:rPr>
          <w:spacing w:val="1"/>
        </w:rPr>
        <w:t xml:space="preserve"> </w:t>
      </w:r>
      <w:r>
        <w:t>constitucional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razón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ello,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existir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armonización</w:t>
      </w:r>
      <w:r>
        <w:rPr>
          <w:spacing w:val="1"/>
        </w:rPr>
        <w:t xml:space="preserve"> </w:t>
      </w:r>
      <w:r>
        <w:t>congruente</w:t>
      </w:r>
      <w:r>
        <w:rPr>
          <w:spacing w:val="-8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ese</w:t>
      </w:r>
      <w:r>
        <w:rPr>
          <w:spacing w:val="-8"/>
        </w:rPr>
        <w:t xml:space="preserve"> </w:t>
      </w:r>
      <w:r>
        <w:t>derecho</w:t>
      </w:r>
      <w:r>
        <w:rPr>
          <w:spacing w:val="-10"/>
        </w:rPr>
        <w:t xml:space="preserve"> </w:t>
      </w:r>
      <w:r>
        <w:t>fundamental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principios</w:t>
      </w:r>
      <w:r>
        <w:rPr>
          <w:spacing w:val="-10"/>
        </w:rPr>
        <w:t xml:space="preserve"> </w:t>
      </w:r>
      <w:r>
        <w:t>rectores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función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Sujeto</w:t>
      </w:r>
      <w:r>
        <w:rPr>
          <w:spacing w:val="-53"/>
        </w:rPr>
        <w:t xml:space="preserve"> </w:t>
      </w:r>
      <w:r>
        <w:t>Obligado, lo que encuentra sustento en las tesis jurisprudenciales emitidas por la Suprema</w:t>
      </w:r>
      <w:r>
        <w:rPr>
          <w:spacing w:val="-52"/>
        </w:rPr>
        <w:t xml:space="preserve"> </w:t>
      </w:r>
      <w:r>
        <w:t>Corte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Justicia de</w:t>
      </w:r>
      <w:r>
        <w:rPr>
          <w:spacing w:val="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Nación,</w:t>
      </w:r>
      <w:r>
        <w:rPr>
          <w:spacing w:val="-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literal</w:t>
      </w:r>
      <w:r>
        <w:rPr>
          <w:spacing w:val="-2"/>
        </w:rPr>
        <w:t xml:space="preserve"> </w:t>
      </w:r>
      <w:r>
        <w:t>siguiente:</w:t>
      </w:r>
    </w:p>
    <w:p w14:paraId="35BA0524" w14:textId="77777777" w:rsidR="00707665" w:rsidRDefault="00707665">
      <w:pPr>
        <w:pStyle w:val="Textoindependiente"/>
      </w:pPr>
    </w:p>
    <w:p w14:paraId="3C641935" w14:textId="77777777" w:rsidR="00707665" w:rsidRDefault="002E2F3F">
      <w:pPr>
        <w:spacing w:before="153" w:line="360" w:lineRule="auto"/>
        <w:ind w:left="1448" w:right="687"/>
        <w:jc w:val="both"/>
        <w:rPr>
          <w:b/>
          <w:i/>
          <w:sz w:val="20"/>
        </w:rPr>
      </w:pPr>
      <w:r>
        <w:rPr>
          <w:b/>
          <w:i/>
          <w:sz w:val="20"/>
        </w:rPr>
        <w:t>“DERECHO A LA INFORMACIÓN. SU EJERCICIO SE ENCUENTRA LIMITADO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pacing w:val="-1"/>
          <w:sz w:val="20"/>
        </w:rPr>
        <w:t>TANTO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pacing w:val="-1"/>
          <w:sz w:val="20"/>
        </w:rPr>
        <w:t>POR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pacing w:val="-1"/>
          <w:sz w:val="20"/>
        </w:rPr>
        <w:t>LOS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pacing w:val="-1"/>
          <w:sz w:val="20"/>
        </w:rPr>
        <w:t>INTERESES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pacing w:val="-1"/>
          <w:sz w:val="20"/>
        </w:rPr>
        <w:t>NACIONALES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Y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SOCIEDAD,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COMO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POR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LOS</w:t>
      </w:r>
    </w:p>
    <w:p w14:paraId="6727EC01" w14:textId="77777777" w:rsidR="00707665" w:rsidRDefault="002E2F3F">
      <w:pPr>
        <w:spacing w:line="360" w:lineRule="auto"/>
        <w:ind w:left="1448" w:right="681"/>
        <w:jc w:val="both"/>
        <w:rPr>
          <w:i/>
          <w:sz w:val="20"/>
        </w:rPr>
      </w:pPr>
      <w:r>
        <w:rPr>
          <w:b/>
          <w:i/>
          <w:sz w:val="20"/>
        </w:rPr>
        <w:t xml:space="preserve">DERECHOS DE TERCEROS. </w:t>
      </w:r>
      <w:r>
        <w:rPr>
          <w:i/>
          <w:sz w:val="20"/>
        </w:rPr>
        <w:t>El derecho a la información consagrado en la última parte del</w:t>
      </w:r>
      <w:r>
        <w:rPr>
          <w:i/>
          <w:spacing w:val="1"/>
          <w:sz w:val="20"/>
        </w:rPr>
        <w:t xml:space="preserve"> </w:t>
      </w:r>
      <w:r>
        <w:rPr>
          <w:i/>
          <w:spacing w:val="-1"/>
          <w:sz w:val="20"/>
        </w:rPr>
        <w:t>artículo</w:t>
      </w:r>
      <w:r>
        <w:rPr>
          <w:i/>
          <w:spacing w:val="-10"/>
          <w:sz w:val="20"/>
        </w:rPr>
        <w:t xml:space="preserve"> </w:t>
      </w:r>
      <w:r>
        <w:rPr>
          <w:i/>
          <w:spacing w:val="-1"/>
          <w:sz w:val="20"/>
        </w:rPr>
        <w:t>6o.</w:t>
      </w:r>
      <w:r>
        <w:rPr>
          <w:i/>
          <w:spacing w:val="-9"/>
          <w:sz w:val="20"/>
        </w:rPr>
        <w:t xml:space="preserve"> </w:t>
      </w:r>
      <w:r>
        <w:rPr>
          <w:i/>
          <w:spacing w:val="-1"/>
          <w:sz w:val="20"/>
        </w:rPr>
        <w:t>de</w:t>
      </w:r>
      <w:r>
        <w:rPr>
          <w:i/>
          <w:spacing w:val="-10"/>
          <w:sz w:val="20"/>
        </w:rPr>
        <w:t xml:space="preserve"> </w:t>
      </w:r>
      <w:r>
        <w:rPr>
          <w:i/>
          <w:spacing w:val="-1"/>
          <w:sz w:val="20"/>
        </w:rPr>
        <w:t>la</w:t>
      </w:r>
      <w:r>
        <w:rPr>
          <w:i/>
          <w:spacing w:val="-12"/>
          <w:sz w:val="20"/>
        </w:rPr>
        <w:t xml:space="preserve"> </w:t>
      </w:r>
      <w:r>
        <w:rPr>
          <w:i/>
          <w:spacing w:val="-1"/>
          <w:sz w:val="20"/>
        </w:rPr>
        <w:t>Constitución</w:t>
      </w:r>
      <w:r>
        <w:rPr>
          <w:i/>
          <w:spacing w:val="-9"/>
          <w:sz w:val="20"/>
        </w:rPr>
        <w:t xml:space="preserve"> </w:t>
      </w:r>
      <w:r>
        <w:rPr>
          <w:i/>
          <w:spacing w:val="-1"/>
          <w:sz w:val="20"/>
        </w:rPr>
        <w:t>Federal</w:t>
      </w:r>
      <w:r>
        <w:rPr>
          <w:i/>
          <w:spacing w:val="-9"/>
          <w:sz w:val="20"/>
        </w:rPr>
        <w:t xml:space="preserve"> </w:t>
      </w:r>
      <w:r>
        <w:rPr>
          <w:i/>
          <w:spacing w:val="-1"/>
          <w:sz w:val="20"/>
        </w:rPr>
        <w:t>no</w:t>
      </w:r>
      <w:r>
        <w:rPr>
          <w:i/>
          <w:spacing w:val="-10"/>
          <w:sz w:val="20"/>
        </w:rPr>
        <w:t xml:space="preserve"> </w:t>
      </w:r>
      <w:r>
        <w:rPr>
          <w:i/>
          <w:spacing w:val="-1"/>
          <w:sz w:val="20"/>
        </w:rPr>
        <w:t>es</w:t>
      </w:r>
      <w:r>
        <w:rPr>
          <w:i/>
          <w:spacing w:val="-10"/>
          <w:sz w:val="20"/>
        </w:rPr>
        <w:t xml:space="preserve"> </w:t>
      </w:r>
      <w:r>
        <w:rPr>
          <w:i/>
          <w:spacing w:val="-1"/>
          <w:sz w:val="20"/>
        </w:rPr>
        <w:t>absoluto,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sino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que,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toda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garantía,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halla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sujeto</w:t>
      </w:r>
      <w:r>
        <w:rPr>
          <w:i/>
          <w:spacing w:val="-48"/>
          <w:sz w:val="20"/>
        </w:rPr>
        <w:t xml:space="preserve"> </w:t>
      </w:r>
      <w:r>
        <w:rPr>
          <w:i/>
          <w:spacing w:val="-1"/>
          <w:sz w:val="20"/>
        </w:rPr>
        <w:t>a</w:t>
      </w:r>
      <w:r>
        <w:rPr>
          <w:i/>
          <w:spacing w:val="-11"/>
          <w:sz w:val="20"/>
        </w:rPr>
        <w:t xml:space="preserve"> </w:t>
      </w:r>
      <w:r>
        <w:rPr>
          <w:i/>
          <w:spacing w:val="-1"/>
          <w:sz w:val="20"/>
        </w:rPr>
        <w:t>limitaciones</w:t>
      </w:r>
      <w:r>
        <w:rPr>
          <w:i/>
          <w:spacing w:val="-11"/>
          <w:sz w:val="20"/>
        </w:rPr>
        <w:t xml:space="preserve"> </w:t>
      </w:r>
      <w:r>
        <w:rPr>
          <w:i/>
          <w:spacing w:val="-1"/>
          <w:sz w:val="20"/>
        </w:rPr>
        <w:t>o</w:t>
      </w:r>
      <w:r>
        <w:rPr>
          <w:i/>
          <w:spacing w:val="-10"/>
          <w:sz w:val="20"/>
        </w:rPr>
        <w:t xml:space="preserve"> </w:t>
      </w:r>
      <w:r>
        <w:rPr>
          <w:i/>
          <w:spacing w:val="-1"/>
          <w:sz w:val="20"/>
        </w:rPr>
        <w:t>excepciones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sustentan,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fundamentalmente,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protección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seguridad</w:t>
      </w:r>
      <w:r>
        <w:rPr>
          <w:i/>
          <w:spacing w:val="-48"/>
          <w:sz w:val="20"/>
        </w:rPr>
        <w:t xml:space="preserve"> </w:t>
      </w:r>
      <w:r>
        <w:rPr>
          <w:i/>
          <w:sz w:val="20"/>
        </w:rPr>
        <w:t>nacional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respeto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tanto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intereses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sociedad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derechos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gobernados,</w:t>
      </w:r>
      <w:r>
        <w:rPr>
          <w:i/>
          <w:spacing w:val="-48"/>
          <w:sz w:val="20"/>
        </w:rPr>
        <w:t xml:space="preserve"> </w:t>
      </w:r>
      <w:r>
        <w:rPr>
          <w:i/>
          <w:sz w:val="20"/>
        </w:rPr>
        <w:t>limitaciones que, incluso, han dado origen a la figura jurídica del secreto de información que 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conoce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doctrina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"reserva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información"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"secreto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burocrático".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estas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condiciones, al encontrarse obligado el Estado, como sujeto pasivo de la citada garantía, a velar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dichos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intereses,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apego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normas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constitucionales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legales,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mencionado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derecho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puede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garantizado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indiscriminadamente,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sino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respeto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ejercicio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encuentra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excepciones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regulan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vez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garantizan,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atención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materia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refiera;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así,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en cuanto a la seguridad nacional, se tienen normas que, por un lado, restringen el acceso a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información en esta materia, en razón de que su conocimiento público puede generar daños a los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intereses nacionales y, por el otro, sancionan la inobservancia de esa reserva; por lo que hace 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interés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social,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cuenta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normas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tienden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proteger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averiguación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delitos,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salud</w:t>
      </w:r>
      <w:r>
        <w:rPr>
          <w:i/>
          <w:spacing w:val="-4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moral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públicas,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mientras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respecta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protección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existen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normas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protegen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derecho 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 vida 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 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privacidad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gobernados.”</w:t>
      </w:r>
    </w:p>
    <w:p w14:paraId="0195D5D5" w14:textId="77777777" w:rsidR="00707665" w:rsidRDefault="00707665">
      <w:pPr>
        <w:spacing w:line="360" w:lineRule="auto"/>
        <w:jc w:val="both"/>
        <w:rPr>
          <w:sz w:val="20"/>
        </w:rPr>
        <w:sectPr w:rsidR="00707665">
          <w:pgSz w:w="12240" w:h="15840"/>
          <w:pgMar w:top="1920" w:right="1580" w:bottom="1200" w:left="820" w:header="622" w:footer="1002" w:gutter="0"/>
          <w:cols w:space="720"/>
        </w:sectPr>
      </w:pPr>
    </w:p>
    <w:p w14:paraId="6C38FC55" w14:textId="218C5F19" w:rsidR="00707665" w:rsidRDefault="00707665">
      <w:pPr>
        <w:pStyle w:val="Textoindependiente"/>
        <w:spacing w:before="1"/>
        <w:rPr>
          <w:i/>
          <w:sz w:val="24"/>
        </w:rPr>
      </w:pPr>
    </w:p>
    <w:p w14:paraId="61352C4F" w14:textId="77777777" w:rsidR="00707665" w:rsidRDefault="002E2F3F">
      <w:pPr>
        <w:spacing w:before="36" w:line="357" w:lineRule="auto"/>
        <w:ind w:left="1448" w:right="684"/>
        <w:jc w:val="both"/>
        <w:rPr>
          <w:i/>
          <w:sz w:val="20"/>
        </w:rPr>
      </w:pPr>
      <w:r>
        <w:rPr>
          <w:b/>
          <w:i/>
          <w:sz w:val="20"/>
        </w:rPr>
        <w:t>“TRANSPARENCIA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Y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ACCESO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A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INFORMACIÓN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PÚBLICA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GUBERNAMENTAL.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EL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ARTÍCULO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14,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FRACCIÓN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I,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LEY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FEDERAL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RELATIVA,</w:t>
      </w:r>
      <w:r>
        <w:rPr>
          <w:b/>
          <w:i/>
          <w:spacing w:val="59"/>
          <w:sz w:val="20"/>
        </w:rPr>
        <w:t xml:space="preserve"> </w:t>
      </w:r>
      <w:r>
        <w:rPr>
          <w:b/>
          <w:i/>
          <w:sz w:val="20"/>
        </w:rPr>
        <w:t>NO</w:t>
      </w:r>
      <w:r>
        <w:rPr>
          <w:b/>
          <w:i/>
          <w:spacing w:val="58"/>
          <w:sz w:val="20"/>
        </w:rPr>
        <w:t xml:space="preserve"> </w:t>
      </w:r>
      <w:r>
        <w:rPr>
          <w:b/>
          <w:i/>
          <w:sz w:val="20"/>
        </w:rPr>
        <w:t>VIOLA</w:t>
      </w:r>
      <w:r>
        <w:rPr>
          <w:b/>
          <w:i/>
          <w:spacing w:val="61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58"/>
          <w:sz w:val="20"/>
        </w:rPr>
        <w:t xml:space="preserve"> </w:t>
      </w:r>
      <w:r>
        <w:rPr>
          <w:b/>
          <w:i/>
          <w:sz w:val="20"/>
        </w:rPr>
        <w:t>GARANTÍA</w:t>
      </w:r>
      <w:r>
        <w:rPr>
          <w:b/>
          <w:i/>
          <w:spacing w:val="58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58"/>
          <w:sz w:val="20"/>
        </w:rPr>
        <w:t xml:space="preserve"> </w:t>
      </w:r>
      <w:r>
        <w:rPr>
          <w:b/>
          <w:i/>
          <w:sz w:val="20"/>
        </w:rPr>
        <w:t>ACCESO</w:t>
      </w:r>
      <w:r>
        <w:rPr>
          <w:b/>
          <w:i/>
          <w:spacing w:val="57"/>
          <w:sz w:val="20"/>
        </w:rPr>
        <w:t xml:space="preserve"> </w:t>
      </w:r>
      <w:r>
        <w:rPr>
          <w:b/>
          <w:i/>
          <w:sz w:val="20"/>
        </w:rPr>
        <w:t>A</w:t>
      </w:r>
      <w:r>
        <w:rPr>
          <w:b/>
          <w:i/>
          <w:spacing w:val="5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58"/>
          <w:sz w:val="20"/>
        </w:rPr>
        <w:t xml:space="preserve"> </w:t>
      </w:r>
      <w:r>
        <w:rPr>
          <w:b/>
          <w:i/>
          <w:sz w:val="20"/>
        </w:rPr>
        <w:t>INFORMACIÓN.</w:t>
      </w:r>
      <w:r>
        <w:rPr>
          <w:b/>
          <w:i/>
          <w:spacing w:val="7"/>
          <w:sz w:val="20"/>
        </w:rPr>
        <w:t xml:space="preserve"> </w:t>
      </w:r>
      <w:r>
        <w:rPr>
          <w:i/>
          <w:sz w:val="20"/>
        </w:rPr>
        <w:t>El</w:t>
      </w:r>
    </w:p>
    <w:p w14:paraId="4FF1B993" w14:textId="77777777" w:rsidR="00707665" w:rsidRDefault="002E2F3F">
      <w:pPr>
        <w:spacing w:before="6" w:line="360" w:lineRule="auto"/>
        <w:ind w:left="1448" w:right="691"/>
        <w:jc w:val="both"/>
        <w:rPr>
          <w:i/>
          <w:sz w:val="20"/>
        </w:rPr>
      </w:pPr>
      <w:r>
        <w:rPr>
          <w:i/>
          <w:sz w:val="20"/>
        </w:rPr>
        <w:t>Tribunal en Pleno de la Suprema Corte de Justicia de la Nación en la tesis P. LX/2000 de rubro: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"DERECHO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INFORMACIÓN.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EJERCICIO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ENCUENTRA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LIMITADO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TANTO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INTERESES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NACIONALES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SOCIEDAD,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COMO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POR</w:t>
      </w:r>
      <w:r>
        <w:rPr>
          <w:i/>
          <w:spacing w:val="5"/>
          <w:sz w:val="20"/>
        </w:rPr>
        <w:t xml:space="preserve"> </w:t>
      </w:r>
      <w:r>
        <w:rPr>
          <w:i/>
          <w:sz w:val="20"/>
        </w:rPr>
        <w:t>LOS</w:t>
      </w:r>
    </w:p>
    <w:p w14:paraId="0769254E" w14:textId="77777777" w:rsidR="00707665" w:rsidRDefault="002E2F3F">
      <w:pPr>
        <w:spacing w:line="360" w:lineRule="auto"/>
        <w:ind w:left="1448" w:right="682"/>
        <w:jc w:val="both"/>
        <w:rPr>
          <w:i/>
          <w:sz w:val="20"/>
        </w:rPr>
      </w:pPr>
      <w:r>
        <w:rPr>
          <w:i/>
          <w:sz w:val="20"/>
        </w:rPr>
        <w:t>DERECHOS DE TERCEROS.", publicada en el Semanario Judicial de la Federación y su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Gaceta, Novena Época, Tomo XI, abril de 2000, página 74, estableció que el ejercicio del derecho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a la información no es irrestricto, sino que tiene límites que se sustentan en la protección de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seguridad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nacional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respeto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intereses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sociedad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derechos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gobernados,</w:t>
      </w:r>
    </w:p>
    <w:p w14:paraId="67C8E033" w14:textId="77777777" w:rsidR="00707665" w:rsidRDefault="002E2F3F">
      <w:pPr>
        <w:pStyle w:val="Textoindependiente"/>
        <w:ind w:left="1419"/>
        <w:rPr>
          <w:sz w:val="20"/>
        </w:rPr>
      </w:pPr>
      <w:r>
        <w:rPr>
          <w:sz w:val="20"/>
        </w:rPr>
      </w:r>
      <w:r>
        <w:rPr>
          <w:sz w:val="20"/>
        </w:rPr>
        <w:pict w14:anchorId="664B9189">
          <v:group id="_x0000_s1035" style="width:388.15pt;height:202.35pt;mso-position-horizontal-relative:char;mso-position-vertical-relative:line" coordsize="7763,404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1952;top:248;width:3713;height:3538">
              <v:imagedata r:id="rId9" o:title=""/>
            </v:shape>
            <v:shape id="_x0000_s1037" style="position:absolute;width:7763;height:4047" coordsize="7763,4047" o:spt="100" adj="0,,0" path="m7763,2832l,2832r,406l,3644r,403l7763,4047r,-403l7763,3238r,-406xm7763,l,,,406,,809r,405l,1214r,406l,2024r,405l,2832r7763,l7763,2429r,-405l7763,1620r,-406l7763,1214r,-405l7763,406,7763,xe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width:7763;height:4047" filled="f" stroked="f">
              <v:textbox inset="0,0,0,0">
                <w:txbxContent>
                  <w:p w14:paraId="302771D2" w14:textId="77777777" w:rsidR="00707665" w:rsidRDefault="002E2F3F">
                    <w:pPr>
                      <w:spacing w:line="360" w:lineRule="auto"/>
                      <w:ind w:left="28" w:right="25"/>
                      <w:jc w:val="both"/>
                      <w:rPr>
                        <w:i/>
                        <w:sz w:val="20"/>
                      </w:rPr>
                    </w:pPr>
                    <w:r>
                      <w:rPr>
                        <w:i/>
                        <w:sz w:val="20"/>
                      </w:rPr>
                      <w:t>en atención a la materia de que se trate. En ese sentido, el citado precepto, al remitir a diversas</w:t>
                    </w:r>
                    <w:r>
                      <w:rPr>
                        <w:i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normas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ordinarias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que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establezcan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restricciones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a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la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información,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no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viola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la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garantía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de</w:t>
                    </w:r>
                    <w:r>
                      <w:rPr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acceso</w:t>
                    </w:r>
                    <w:r>
                      <w:rPr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a</w:t>
                    </w:r>
                    <w:r>
                      <w:rPr>
                        <w:i/>
                        <w:spacing w:val="-48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la información contenida en el artículo 6o. de la Constitución Política de los Estados Unidos</w:t>
                    </w:r>
                    <w:r>
                      <w:rPr>
                        <w:i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 xml:space="preserve">Mexicanos, porque es jurídicamente adecuado que en las leyes reguladoras de cada materia, </w:t>
                    </w:r>
                    <w:r>
                      <w:rPr>
                        <w:b/>
                        <w:i/>
                        <w:sz w:val="20"/>
                      </w:rPr>
                      <w:t>el</w:t>
                    </w:r>
                    <w:r>
                      <w:rPr>
                        <w:b/>
                        <w:i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legislador federal o local establezca las restricciones correspondientes y clasifique a</w:t>
                    </w:r>
                    <w:r>
                      <w:rPr>
                        <w:b/>
                        <w:i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determinados datos como confidenciales o reservados, con la condición de que tales</w:t>
                    </w:r>
                    <w:r>
                      <w:rPr>
                        <w:b/>
                        <w:i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límites atiendan a intereses públicos o de los particulares y encuentren justificación</w:t>
                    </w:r>
                    <w:r>
                      <w:rPr>
                        <w:b/>
                        <w:i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racional en función del bien jurídico a proteger, es decir, que exista proporcionalidad y</w:t>
                    </w:r>
                    <w:r>
                      <w:rPr>
                        <w:b/>
                        <w:i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congruencia entre el derecho fundamental de que se trata y la razón que motive la</w:t>
                    </w:r>
                    <w:r>
                      <w:rPr>
                        <w:b/>
                        <w:i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restricción</w:t>
                    </w:r>
                    <w:r>
                      <w:rPr>
                        <w:b/>
                        <w:i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legislativa</w:t>
                    </w:r>
                    <w:r>
                      <w:rPr>
                        <w:b/>
                        <w:i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correspondiente</w:t>
                    </w:r>
                    <w:r>
                      <w:rPr>
                        <w:i/>
                        <w:sz w:val="20"/>
                      </w:rPr>
                      <w:t>,</w:t>
                    </w:r>
                    <w:r>
                      <w:rPr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la</w:t>
                    </w:r>
                    <w:r>
                      <w:rPr>
                        <w:i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cual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debe</w:t>
                    </w:r>
                    <w:r>
                      <w:rPr>
                        <w:i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ser</w:t>
                    </w:r>
                    <w:r>
                      <w:rPr>
                        <w:i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adecuada</w:t>
                    </w:r>
                    <w:r>
                      <w:rPr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y</w:t>
                    </w:r>
                    <w:r>
                      <w:rPr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necesaria</w:t>
                    </w:r>
                    <w:r>
                      <w:rPr>
                        <w:i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par</w:t>
                    </w:r>
                    <w:r>
                      <w:rPr>
                        <w:i/>
                        <w:sz w:val="20"/>
                      </w:rPr>
                      <w:t>a</w:t>
                    </w:r>
                    <w:r>
                      <w:rPr>
                        <w:i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alcanzar</w:t>
                    </w:r>
                    <w:r>
                      <w:rPr>
                        <w:i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i/>
                        <w:sz w:val="20"/>
                      </w:rPr>
                      <w:t>el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204DED94" w14:textId="77777777" w:rsidR="00707665" w:rsidRDefault="002E2F3F">
      <w:pPr>
        <w:spacing w:line="241" w:lineRule="exact"/>
        <w:ind w:left="1448"/>
        <w:rPr>
          <w:i/>
          <w:sz w:val="20"/>
        </w:rPr>
      </w:pPr>
      <w:r>
        <w:rPr>
          <w:i/>
          <w:sz w:val="20"/>
        </w:rPr>
        <w:t>fin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perseguido,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manera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las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ventajas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obtenidas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0"/>
          <w:sz w:val="20"/>
        </w:rPr>
        <w:t xml:space="preserve"> </w:t>
      </w:r>
      <w:r>
        <w:rPr>
          <w:i/>
          <w:sz w:val="20"/>
        </w:rPr>
        <w:t>reserva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compensen</w:t>
      </w:r>
      <w:r>
        <w:rPr>
          <w:i/>
          <w:spacing w:val="9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7"/>
          <w:sz w:val="20"/>
        </w:rPr>
        <w:t xml:space="preserve"> </w:t>
      </w:r>
      <w:r>
        <w:rPr>
          <w:i/>
          <w:sz w:val="20"/>
        </w:rPr>
        <w:t>sacrificio</w:t>
      </w:r>
      <w:r>
        <w:rPr>
          <w:i/>
          <w:spacing w:val="8"/>
          <w:sz w:val="20"/>
        </w:rPr>
        <w:t xml:space="preserve"> </w:t>
      </w:r>
      <w:r>
        <w:rPr>
          <w:i/>
          <w:sz w:val="20"/>
        </w:rPr>
        <w:t>que</w:t>
      </w:r>
    </w:p>
    <w:p w14:paraId="68A01391" w14:textId="77777777" w:rsidR="00707665" w:rsidRDefault="002E2F3F">
      <w:pPr>
        <w:spacing w:before="136" w:line="360" w:lineRule="auto"/>
        <w:ind w:left="1448" w:right="454"/>
        <w:rPr>
          <w:i/>
          <w:sz w:val="20"/>
        </w:rPr>
      </w:pPr>
      <w:r>
        <w:rPr>
          <w:i/>
          <w:sz w:val="20"/>
        </w:rPr>
        <w:t>ésta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implique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los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titulares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garantía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individual</w:t>
      </w:r>
      <w:r>
        <w:rPr>
          <w:i/>
          <w:spacing w:val="30"/>
          <w:sz w:val="20"/>
        </w:rPr>
        <w:t xml:space="preserve"> </w:t>
      </w:r>
      <w:r>
        <w:rPr>
          <w:i/>
          <w:sz w:val="20"/>
        </w:rPr>
        <w:t>mencionada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para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sociedad</w:t>
      </w:r>
      <w:r>
        <w:rPr>
          <w:i/>
          <w:spacing w:val="35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general.”</w:t>
      </w:r>
    </w:p>
    <w:p w14:paraId="601B827B" w14:textId="77777777" w:rsidR="00707665" w:rsidRDefault="00707665">
      <w:pPr>
        <w:pStyle w:val="Textoindependiente"/>
        <w:rPr>
          <w:i/>
          <w:sz w:val="20"/>
        </w:rPr>
      </w:pPr>
    </w:p>
    <w:p w14:paraId="1A699C9A" w14:textId="77777777" w:rsidR="00707665" w:rsidRDefault="002E2F3F">
      <w:pPr>
        <w:pStyle w:val="Textoindependiente"/>
        <w:spacing w:before="174" w:line="360" w:lineRule="auto"/>
        <w:ind w:left="882" w:right="114"/>
        <w:jc w:val="both"/>
      </w:pPr>
      <w:r>
        <w:t>Así y de acuerdo con lo expuesto, la limitación para acceder al nombre de los policías o</w:t>
      </w:r>
      <w:r>
        <w:rPr>
          <w:spacing w:val="1"/>
        </w:rPr>
        <w:t xml:space="preserve"> </w:t>
      </w:r>
      <w:r>
        <w:t>personal con funciones operativas es proporcional y adecuada, respecto del bien jurídico</w:t>
      </w:r>
      <w:r>
        <w:rPr>
          <w:spacing w:val="1"/>
        </w:rPr>
        <w:t xml:space="preserve"> </w:t>
      </w:r>
      <w:r>
        <w:t>tutelado;</w:t>
      </w:r>
      <w:r>
        <w:rPr>
          <w:spacing w:val="-12"/>
        </w:rPr>
        <w:t xml:space="preserve"> </w:t>
      </w:r>
      <w:r>
        <w:t>así,</w:t>
      </w:r>
      <w:r>
        <w:rPr>
          <w:spacing w:val="-14"/>
        </w:rPr>
        <w:t xml:space="preserve"> </w:t>
      </w:r>
      <w:r>
        <w:t>ordenar</w:t>
      </w:r>
      <w:r>
        <w:rPr>
          <w:spacing w:val="-9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entrega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documentos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donde</w:t>
      </w:r>
      <w:r>
        <w:rPr>
          <w:spacing w:val="-10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elimine</w:t>
      </w:r>
      <w:r>
        <w:rPr>
          <w:spacing w:val="-8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dichos</w:t>
      </w:r>
      <w:r>
        <w:rPr>
          <w:spacing w:val="-52"/>
        </w:rPr>
        <w:t xml:space="preserve"> </w:t>
      </w:r>
      <w:r>
        <w:t>trabajadores,</w:t>
      </w:r>
      <w:r>
        <w:rPr>
          <w:spacing w:val="-12"/>
        </w:rPr>
        <w:t xml:space="preserve"> </w:t>
      </w:r>
      <w:r>
        <w:t>permite</w:t>
      </w:r>
      <w:r>
        <w:rPr>
          <w:spacing w:val="-10"/>
        </w:rPr>
        <w:t xml:space="preserve"> </w:t>
      </w:r>
      <w:r>
        <w:t>garantizar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acceso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pública</w:t>
      </w:r>
      <w:r>
        <w:rPr>
          <w:spacing w:val="-14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interés</w:t>
      </w:r>
      <w:r>
        <w:rPr>
          <w:spacing w:val="-12"/>
        </w:rPr>
        <w:t xml:space="preserve"> </w:t>
      </w:r>
      <w:r>
        <w:t>público,</w:t>
      </w:r>
      <w:r>
        <w:rPr>
          <w:spacing w:val="-5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t>relacionado</w:t>
      </w:r>
      <w:r>
        <w:rPr>
          <w:spacing w:val="-6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ejercicio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recursos</w:t>
      </w:r>
      <w:r>
        <w:rPr>
          <w:spacing w:val="-7"/>
        </w:rPr>
        <w:t xml:space="preserve"> </w:t>
      </w:r>
      <w:r>
        <w:t>públicos</w:t>
      </w:r>
      <w:r>
        <w:rPr>
          <w:spacing w:val="-4"/>
        </w:rPr>
        <w:t xml:space="preserve"> </w:t>
      </w:r>
      <w:r>
        <w:t>–salario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servidores</w:t>
      </w:r>
      <w:r>
        <w:rPr>
          <w:spacing w:val="-6"/>
        </w:rPr>
        <w:t xml:space="preserve"> </w:t>
      </w:r>
      <w:r>
        <w:t>públicos-</w:t>
      </w:r>
      <w:r>
        <w:rPr>
          <w:spacing w:val="-7"/>
        </w:rPr>
        <w:t xml:space="preserve"> </w:t>
      </w:r>
      <w:r>
        <w:t>y</w:t>
      </w:r>
    </w:p>
    <w:p w14:paraId="60A97358" w14:textId="77777777" w:rsidR="00707665" w:rsidRDefault="00707665">
      <w:pPr>
        <w:spacing w:line="360" w:lineRule="auto"/>
        <w:jc w:val="both"/>
        <w:sectPr w:rsidR="00707665">
          <w:pgSz w:w="12240" w:h="15840"/>
          <w:pgMar w:top="1920" w:right="1580" w:bottom="1200" w:left="820" w:header="622" w:footer="1002" w:gutter="0"/>
          <w:cols w:space="720"/>
        </w:sectPr>
      </w:pPr>
    </w:p>
    <w:p w14:paraId="5FBAE809" w14:textId="21291554" w:rsidR="00707665" w:rsidRDefault="00707665">
      <w:pPr>
        <w:pStyle w:val="Textoindependiente"/>
        <w:spacing w:before="2"/>
        <w:rPr>
          <w:sz w:val="24"/>
        </w:rPr>
      </w:pPr>
    </w:p>
    <w:p w14:paraId="20647EC8" w14:textId="77777777" w:rsidR="00707665" w:rsidRDefault="002E2F3F">
      <w:pPr>
        <w:pStyle w:val="Textoindependiente"/>
        <w:spacing w:before="31" w:line="360" w:lineRule="auto"/>
        <w:ind w:left="882" w:right="120"/>
        <w:jc w:val="both"/>
      </w:pPr>
      <w:r>
        <w:t>se</w:t>
      </w:r>
      <w:r>
        <w:rPr>
          <w:spacing w:val="-5"/>
        </w:rPr>
        <w:t xml:space="preserve"> </w:t>
      </w:r>
      <w:r>
        <w:t>protege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vida,</w:t>
      </w:r>
      <w:r>
        <w:rPr>
          <w:spacing w:val="-7"/>
        </w:rPr>
        <w:t xml:space="preserve"> </w:t>
      </w:r>
      <w:r>
        <w:t>salud</w:t>
      </w:r>
      <w:r>
        <w:rPr>
          <w:spacing w:val="-10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elementos</w:t>
      </w:r>
      <w:r>
        <w:rPr>
          <w:spacing w:val="-4"/>
        </w:rPr>
        <w:t xml:space="preserve"> </w:t>
      </w:r>
      <w:r>
        <w:t>operativos</w:t>
      </w:r>
      <w:r>
        <w:rPr>
          <w:spacing w:val="-9"/>
        </w:rPr>
        <w:t xml:space="preserve"> </w:t>
      </w:r>
      <w:r>
        <w:t>encargados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combate</w:t>
      </w:r>
      <w:r>
        <w:rPr>
          <w:spacing w:val="-2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los delincuentes y prevención de los delitos, ya que con la eliminación de su nombre en</w:t>
      </w:r>
      <w:r>
        <w:rPr>
          <w:spacing w:val="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imposible</w:t>
      </w:r>
      <w:r>
        <w:rPr>
          <w:spacing w:val="-1"/>
        </w:rPr>
        <w:t xml:space="preserve"> </w:t>
      </w:r>
      <w:r>
        <w:t>hacerlos</w:t>
      </w:r>
      <w:r>
        <w:rPr>
          <w:spacing w:val="-1"/>
        </w:rPr>
        <w:t xml:space="preserve"> </w:t>
      </w:r>
      <w:r>
        <w:t>identificables a través de</w:t>
      </w:r>
      <w:r>
        <w:rPr>
          <w:spacing w:val="-2"/>
        </w:rPr>
        <w:t xml:space="preserve"> </w:t>
      </w:r>
      <w:r>
        <w:t>este.</w:t>
      </w:r>
    </w:p>
    <w:p w14:paraId="4A608C82" w14:textId="77777777" w:rsidR="00707665" w:rsidRDefault="00707665">
      <w:pPr>
        <w:pStyle w:val="Textoindependiente"/>
        <w:spacing w:before="13"/>
        <w:rPr>
          <w:sz w:val="32"/>
        </w:rPr>
      </w:pPr>
    </w:p>
    <w:p w14:paraId="74FB267F" w14:textId="77777777" w:rsidR="00707665" w:rsidRDefault="002E2F3F">
      <w:pPr>
        <w:pStyle w:val="Textoindependiente"/>
        <w:spacing w:line="360" w:lineRule="auto"/>
        <w:ind w:left="882" w:right="115"/>
        <w:jc w:val="both"/>
      </w:pPr>
      <w:r>
        <w:rPr>
          <w:noProof/>
        </w:rPr>
        <w:drawing>
          <wp:anchor distT="0" distB="0" distL="0" distR="0" simplePos="0" relativeHeight="487449088" behindDoc="1" locked="0" layoutInCell="1" allowOverlap="1" wp14:anchorId="38876041" wp14:editId="3C846B77">
            <wp:simplePos x="0" y="0"/>
            <wp:positionH relativeFrom="page">
              <wp:posOffset>2661792</wp:posOffset>
            </wp:positionH>
            <wp:positionV relativeFrom="paragraph">
              <wp:posOffset>1597253</wp:posOffset>
            </wp:positionV>
            <wp:extent cx="2357628" cy="2246374"/>
            <wp:effectExtent l="0" t="0" r="0" b="0"/>
            <wp:wrapNone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628" cy="2246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 base en lo anterior, es posible advertir que existen elementos suficientes para que, en</w:t>
      </w:r>
      <w:r>
        <w:rPr>
          <w:spacing w:val="1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recurso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revisión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analice,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acredite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respectiva</w:t>
      </w:r>
      <w:r>
        <w:rPr>
          <w:spacing w:val="-4"/>
        </w:rPr>
        <w:t xml:space="preserve"> </w:t>
      </w:r>
      <w:r>
        <w:t>prueba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daño,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hace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reserva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elementos</w:t>
      </w:r>
      <w:r>
        <w:rPr>
          <w:spacing w:val="-4"/>
        </w:rPr>
        <w:t xml:space="preserve"> </w:t>
      </w:r>
      <w:r>
        <w:t>operativos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áreas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pública;</w:t>
      </w:r>
      <w:r>
        <w:rPr>
          <w:spacing w:val="-53"/>
        </w:rPr>
        <w:t xml:space="preserve"> </w:t>
      </w:r>
      <w:r>
        <w:t>además,</w:t>
      </w:r>
      <w:r>
        <w:rPr>
          <w:spacing w:val="-4"/>
        </w:rPr>
        <w:t xml:space="preserve"> </w:t>
      </w:r>
      <w:r>
        <w:t>abona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expuesto,</w:t>
      </w:r>
      <w:r>
        <w:rPr>
          <w:spacing w:val="-7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resuelto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Instituto</w:t>
      </w:r>
      <w:r>
        <w:rPr>
          <w:spacing w:val="-5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Transparencia,</w:t>
      </w:r>
      <w:r>
        <w:rPr>
          <w:spacing w:val="-6"/>
        </w:rPr>
        <w:t xml:space="preserve"> </w:t>
      </w:r>
      <w:r>
        <w:t>Acceso</w:t>
      </w:r>
      <w:r>
        <w:rPr>
          <w:spacing w:val="-5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Inconformidad con número </w:t>
      </w:r>
      <w:r>
        <w:rPr>
          <w:b/>
        </w:rPr>
        <w:t xml:space="preserve">RIA 0118/18, RIA 0124/19 y RIA 0118/19, </w:t>
      </w:r>
      <w:r>
        <w:t>en donde se precisó</w:t>
      </w:r>
      <w:r>
        <w:rPr>
          <w:spacing w:val="1"/>
        </w:rPr>
        <w:t xml:space="preserve"> </w:t>
      </w:r>
      <w:r>
        <w:t>que este Organismo Garante no debe ceñirse únicamente a verificar cuestiones de forma,</w:t>
      </w:r>
      <w:r>
        <w:rPr>
          <w:spacing w:val="1"/>
        </w:rPr>
        <w:t xml:space="preserve"> </w:t>
      </w:r>
      <w:r>
        <w:rPr>
          <w:spacing w:val="-1"/>
        </w:rPr>
        <w:t>sino</w:t>
      </w:r>
      <w:r>
        <w:rPr>
          <w:spacing w:val="-13"/>
        </w:rPr>
        <w:t xml:space="preserve"> </w:t>
      </w:r>
      <w:r>
        <w:rPr>
          <w:spacing w:val="-1"/>
        </w:rPr>
        <w:t>también</w:t>
      </w:r>
      <w:r>
        <w:rPr>
          <w:spacing w:val="-12"/>
        </w:rPr>
        <w:t xml:space="preserve"> </w:t>
      </w:r>
      <w:r>
        <w:rPr>
          <w:spacing w:val="-1"/>
        </w:rPr>
        <w:t>argumentar</w:t>
      </w:r>
      <w:r>
        <w:rPr>
          <w:spacing w:val="-13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qué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solicitada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adecua</w:t>
      </w:r>
      <w:r>
        <w:rPr>
          <w:spacing w:val="-8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hipótesis</w:t>
      </w:r>
      <w:r>
        <w:rPr>
          <w:spacing w:val="-53"/>
        </w:rPr>
        <w:t xml:space="preserve"> </w:t>
      </w:r>
      <w:r>
        <w:t>señaladas.</w:t>
      </w:r>
    </w:p>
    <w:p w14:paraId="6200DD15" w14:textId="77777777" w:rsidR="00707665" w:rsidRDefault="00707665">
      <w:pPr>
        <w:pStyle w:val="Textoindependiente"/>
      </w:pPr>
    </w:p>
    <w:p w14:paraId="562E4DB6" w14:textId="77777777" w:rsidR="00707665" w:rsidRDefault="002E2F3F">
      <w:pPr>
        <w:pStyle w:val="Textoindependiente"/>
        <w:spacing w:before="149" w:line="360" w:lineRule="auto"/>
        <w:ind w:left="882" w:right="115"/>
        <w:jc w:val="both"/>
      </w:pPr>
      <w:r>
        <w:t>En ese sentido, se debe valorar el daño que causaría la divulgación de la información, 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sustentar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arribar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determinación</w:t>
      </w:r>
      <w:r>
        <w:rPr>
          <w:spacing w:val="1"/>
        </w:rPr>
        <w:t xml:space="preserve"> </w:t>
      </w:r>
      <w:r>
        <w:t>debidamente fundada y motivada que tenga como consecuencia la clasificación o no de la</w:t>
      </w:r>
      <w:r>
        <w:rPr>
          <w:spacing w:val="1"/>
        </w:rPr>
        <w:t xml:space="preserve"> </w:t>
      </w:r>
      <w:r>
        <w:rPr>
          <w:spacing w:val="-1"/>
        </w:rPr>
        <w:t>información.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otras</w:t>
      </w:r>
      <w:r>
        <w:rPr>
          <w:spacing w:val="-12"/>
        </w:rPr>
        <w:t xml:space="preserve"> </w:t>
      </w:r>
      <w:r>
        <w:rPr>
          <w:spacing w:val="-1"/>
        </w:rPr>
        <w:t>palabras,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determinación</w:t>
      </w:r>
      <w:r>
        <w:rPr>
          <w:spacing w:val="-1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determina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existencia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información</w:t>
      </w:r>
      <w:r>
        <w:rPr>
          <w:spacing w:val="-53"/>
        </w:rPr>
        <w:t xml:space="preserve"> </w:t>
      </w:r>
      <w:r>
        <w:t>clasificada o bien que revoca dicho argumento, debe contener un análisis exhaustivo de los</w:t>
      </w:r>
      <w:r>
        <w:rPr>
          <w:spacing w:val="-52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establecen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Acceso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 Pública del Estado de México y Municipios y los Lineamientos generales en</w:t>
      </w:r>
      <w:r>
        <w:rPr>
          <w:spacing w:val="1"/>
        </w:rPr>
        <w:t xml:space="preserve"> </w:t>
      </w:r>
      <w:r>
        <w:t>materia de clasificación y desclasificación de la información, así como para</w:t>
      </w:r>
      <w:r>
        <w:t xml:space="preserve"> la elaboración</w:t>
      </w:r>
      <w:r>
        <w:rPr>
          <w:spacing w:val="1"/>
        </w:rPr>
        <w:t xml:space="preserve"> </w:t>
      </w:r>
      <w:r>
        <w:t>de versiones públicas.</w:t>
      </w:r>
    </w:p>
    <w:p w14:paraId="49682C36" w14:textId="77777777" w:rsidR="00707665" w:rsidRDefault="00707665">
      <w:pPr>
        <w:pStyle w:val="Textoindependiente"/>
      </w:pPr>
    </w:p>
    <w:p w14:paraId="3C74FF71" w14:textId="77777777" w:rsidR="00707665" w:rsidRDefault="002E2F3F">
      <w:pPr>
        <w:pStyle w:val="Textoindependiente"/>
        <w:spacing w:before="149" w:line="360" w:lineRule="auto"/>
        <w:ind w:left="882" w:right="115"/>
        <w:jc w:val="both"/>
      </w:pPr>
      <w:r>
        <w:t xml:space="preserve">Bajo esa lógica, estimo </w:t>
      </w:r>
      <w:proofErr w:type="gramStart"/>
      <w:r>
        <w:t>que</w:t>
      </w:r>
      <w:proofErr w:type="gramEnd"/>
      <w:r>
        <w:t xml:space="preserve"> en el presente caso, si bien la naturaleza de la información</w:t>
      </w:r>
      <w:r>
        <w:rPr>
          <w:spacing w:val="1"/>
        </w:rPr>
        <w:t xml:space="preserve"> </w:t>
      </w:r>
      <w:r>
        <w:t>solicitada en efecto es la de reservada por las condiciones de inseguridad que imperan en</w:t>
      </w:r>
      <w:r>
        <w:rPr>
          <w:spacing w:val="1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época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nuestro</w:t>
      </w:r>
      <w:r>
        <w:rPr>
          <w:spacing w:val="-4"/>
        </w:rPr>
        <w:t xml:space="preserve"> </w:t>
      </w:r>
      <w:r>
        <w:t>Estado,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puede</w:t>
      </w:r>
      <w:r>
        <w:rPr>
          <w:spacing w:val="-4"/>
        </w:rPr>
        <w:t xml:space="preserve"> </w:t>
      </w:r>
      <w:r>
        <w:t>desprender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información,</w:t>
      </w:r>
      <w:r>
        <w:rPr>
          <w:spacing w:val="-4"/>
        </w:rPr>
        <w:t xml:space="preserve"> </w:t>
      </w:r>
      <w:r>
        <w:t>actualiza</w:t>
      </w:r>
    </w:p>
    <w:p w14:paraId="6F785423" w14:textId="77777777" w:rsidR="00707665" w:rsidRDefault="00707665">
      <w:pPr>
        <w:spacing w:line="360" w:lineRule="auto"/>
        <w:jc w:val="both"/>
        <w:sectPr w:rsidR="00707665">
          <w:pgSz w:w="12240" w:h="15840"/>
          <w:pgMar w:top="1920" w:right="1580" w:bottom="1200" w:left="820" w:header="622" w:footer="1002" w:gutter="0"/>
          <w:cols w:space="720"/>
        </w:sectPr>
      </w:pPr>
    </w:p>
    <w:p w14:paraId="7640A47E" w14:textId="402409CA" w:rsidR="00707665" w:rsidRDefault="00707665">
      <w:pPr>
        <w:pStyle w:val="Textoindependiente"/>
        <w:spacing w:before="2"/>
        <w:rPr>
          <w:sz w:val="24"/>
        </w:rPr>
      </w:pPr>
    </w:p>
    <w:p w14:paraId="28F377A0" w14:textId="77777777" w:rsidR="00707665" w:rsidRDefault="002E2F3F">
      <w:pPr>
        <w:pStyle w:val="Textoindependiente"/>
        <w:spacing w:before="31" w:line="360" w:lineRule="auto"/>
        <w:ind w:left="882" w:right="114"/>
        <w:jc w:val="both"/>
      </w:pPr>
      <w:r>
        <w:t>la causal de reserva establecida en el artículo 140, fracción IV, de la Ley de Transparencia y</w:t>
      </w:r>
      <w:r>
        <w:rPr>
          <w:spacing w:val="-52"/>
        </w:rPr>
        <w:t xml:space="preserve"> </w:t>
      </w:r>
      <w:r>
        <w:t>Acceso a la Información Pública del Estado de México y Municipios, para convalidar o</w:t>
      </w:r>
      <w:r>
        <w:rPr>
          <w:spacing w:val="1"/>
        </w:rPr>
        <w:t xml:space="preserve"> </w:t>
      </w:r>
      <w:r>
        <w:t>revocar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clasificación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reservada,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estudio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clasificación a la luz de los elementos que exigen los Lineamientos generales en materia de</w:t>
      </w:r>
      <w:r>
        <w:rPr>
          <w:spacing w:val="1"/>
        </w:rPr>
        <w:t xml:space="preserve"> </w:t>
      </w:r>
      <w:r>
        <w:t>clasificación y desclasificación de la información, así como para la elaboración de versiones</w:t>
      </w:r>
      <w:r>
        <w:rPr>
          <w:spacing w:val="-52"/>
        </w:rPr>
        <w:t xml:space="preserve"> </w:t>
      </w:r>
      <w:r>
        <w:t>públicas.</w:t>
      </w:r>
    </w:p>
    <w:p w14:paraId="1F4106B9" w14:textId="77777777" w:rsidR="00707665" w:rsidRDefault="00707665">
      <w:pPr>
        <w:pStyle w:val="Textoindependiente"/>
        <w:spacing w:before="12"/>
        <w:rPr>
          <w:sz w:val="32"/>
        </w:rPr>
      </w:pPr>
    </w:p>
    <w:p w14:paraId="1CABB9A1" w14:textId="77777777" w:rsidR="00707665" w:rsidRDefault="002E2F3F">
      <w:pPr>
        <w:pStyle w:val="Textoindependiente"/>
        <w:spacing w:line="360" w:lineRule="auto"/>
        <w:ind w:left="882" w:right="114"/>
        <w:jc w:val="both"/>
      </w:pPr>
      <w:r>
        <w:rPr>
          <w:noProof/>
        </w:rPr>
        <w:drawing>
          <wp:anchor distT="0" distB="0" distL="0" distR="0" simplePos="0" relativeHeight="487450624" behindDoc="1" locked="0" layoutInCell="1" allowOverlap="1" wp14:anchorId="1D90CC73" wp14:editId="5700106C">
            <wp:simplePos x="0" y="0"/>
            <wp:positionH relativeFrom="page">
              <wp:posOffset>2661792</wp:posOffset>
            </wp:positionH>
            <wp:positionV relativeFrom="paragraph">
              <wp:posOffset>749528</wp:posOffset>
            </wp:positionV>
            <wp:extent cx="2357628" cy="2246374"/>
            <wp:effectExtent l="0" t="0" r="0" b="0"/>
            <wp:wrapNone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628" cy="2246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En</w:t>
      </w:r>
      <w:r>
        <w:rPr>
          <w:spacing w:val="-5"/>
        </w:rPr>
        <w:t xml:space="preserve"> </w:t>
      </w:r>
      <w:r>
        <w:t>efecto,</w:t>
      </w:r>
      <w:r>
        <w:rPr>
          <w:spacing w:val="-6"/>
        </w:rPr>
        <w:t xml:space="preserve"> </w:t>
      </w:r>
      <w:r>
        <w:t>sólo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forma,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Instituto</w:t>
      </w:r>
      <w:r>
        <w:rPr>
          <w:spacing w:val="-5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máxima</w:t>
      </w:r>
      <w:r>
        <w:rPr>
          <w:spacing w:val="-3"/>
        </w:rPr>
        <w:t xml:space="preserve"> </w:t>
      </w:r>
      <w:r>
        <w:t>autoridad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derecho</w:t>
      </w:r>
      <w:r>
        <w:rPr>
          <w:spacing w:val="-7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acceso a la información y protección de datos personales, garantiza que los particulares</w:t>
      </w:r>
      <w:r>
        <w:rPr>
          <w:spacing w:val="1"/>
        </w:rPr>
        <w:t xml:space="preserve"> </w:t>
      </w:r>
      <w:r>
        <w:t>puedan ejercer sus derechos y ser partícipes de la vida democrática de nuestro Estado y</w:t>
      </w:r>
      <w:r>
        <w:rPr>
          <w:spacing w:val="1"/>
        </w:rPr>
        <w:t xml:space="preserve"> </w:t>
      </w:r>
      <w:r>
        <w:t>nuestro país, de lo contrario se</w:t>
      </w:r>
      <w:r>
        <w:rPr>
          <w:spacing w:val="1"/>
        </w:rPr>
        <w:t xml:space="preserve"> </w:t>
      </w:r>
      <w:r>
        <w:t>corre el riesgo de que</w:t>
      </w:r>
      <w:r>
        <w:rPr>
          <w:spacing w:val="1"/>
        </w:rPr>
        <w:t xml:space="preserve"> </w:t>
      </w:r>
      <w:r>
        <w:t>el Sujeto Obligado realice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clasificación incorrecta de</w:t>
      </w:r>
      <w:r>
        <w:rPr>
          <w:spacing w:val="2"/>
        </w:rPr>
        <w:t xml:space="preserve"> </w:t>
      </w:r>
      <w:r>
        <w:t>la información.</w:t>
      </w:r>
    </w:p>
    <w:p w14:paraId="02FD27D7" w14:textId="77777777" w:rsidR="00707665" w:rsidRDefault="00707665">
      <w:pPr>
        <w:pStyle w:val="Textoindependiente"/>
      </w:pPr>
    </w:p>
    <w:p w14:paraId="44EE081F" w14:textId="77777777" w:rsidR="00707665" w:rsidRDefault="002E2F3F">
      <w:pPr>
        <w:pStyle w:val="Textoindependiente"/>
        <w:spacing w:before="149" w:line="360" w:lineRule="auto"/>
        <w:ind w:left="882" w:right="115"/>
        <w:jc w:val="both"/>
      </w:pPr>
      <w:r>
        <w:t>Por</w:t>
      </w:r>
      <w:r>
        <w:rPr>
          <w:spacing w:val="-11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tanto,</w:t>
      </w:r>
      <w:r>
        <w:rPr>
          <w:spacing w:val="-11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postura</w:t>
      </w:r>
      <w:r>
        <w:rPr>
          <w:spacing w:val="-11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favor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efectuar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análisis</w:t>
      </w:r>
      <w:r>
        <w:rPr>
          <w:spacing w:val="-11"/>
        </w:rPr>
        <w:t xml:space="preserve"> </w:t>
      </w:r>
      <w:r>
        <w:t>exhaustivo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todos</w:t>
      </w:r>
      <w:r>
        <w:rPr>
          <w:spacing w:val="-10"/>
        </w:rPr>
        <w:t xml:space="preserve"> </w:t>
      </w:r>
      <w:r>
        <w:t>aquellos</w:t>
      </w:r>
      <w:r>
        <w:rPr>
          <w:spacing w:val="-9"/>
        </w:rPr>
        <w:t xml:space="preserve"> </w:t>
      </w:r>
      <w:r>
        <w:t>casos</w:t>
      </w:r>
      <w:r>
        <w:rPr>
          <w:spacing w:val="-5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restrinjan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derecho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acceso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particulares,</w:t>
      </w:r>
      <w:r>
        <w:rPr>
          <w:spacing w:val="-5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figura</w:t>
      </w:r>
      <w:r>
        <w:rPr>
          <w:spacing w:val="-9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la clasificación de la información como reservada para verificar que se acredita o no la</w:t>
      </w:r>
      <w:r>
        <w:rPr>
          <w:spacing w:val="1"/>
        </w:rPr>
        <w:t xml:space="preserve"> </w:t>
      </w:r>
      <w:r>
        <w:t>fracción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140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Acceso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Pública del</w:t>
      </w:r>
      <w:r>
        <w:rPr>
          <w:spacing w:val="-3"/>
        </w:rPr>
        <w:t xml:space="preserve"> </w:t>
      </w:r>
      <w:r>
        <w:t>Estado de</w:t>
      </w:r>
      <w:r>
        <w:rPr>
          <w:spacing w:val="1"/>
        </w:rPr>
        <w:t xml:space="preserve"> </w:t>
      </w:r>
      <w:r>
        <w:t>México y</w:t>
      </w:r>
      <w:r>
        <w:rPr>
          <w:spacing w:val="-5"/>
        </w:rPr>
        <w:t xml:space="preserve"> </w:t>
      </w:r>
      <w:r>
        <w:t>Municipios,</w:t>
      </w:r>
      <w:r>
        <w:rPr>
          <w:spacing w:val="-3"/>
        </w:rPr>
        <w:t xml:space="preserve"> </w:t>
      </w:r>
      <w:r>
        <w:t>así como</w:t>
      </w:r>
      <w:r>
        <w:rPr>
          <w:spacing w:val="-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prueba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daño.</w:t>
      </w:r>
    </w:p>
    <w:p w14:paraId="7ABA5CC2" w14:textId="77777777" w:rsidR="00707665" w:rsidRDefault="00707665">
      <w:pPr>
        <w:pStyle w:val="Textoindependiente"/>
      </w:pPr>
    </w:p>
    <w:p w14:paraId="5A858AF7" w14:textId="77777777" w:rsidR="00707665" w:rsidRDefault="002E2F3F">
      <w:pPr>
        <w:pStyle w:val="Textoindependiente"/>
        <w:spacing w:before="149" w:line="360" w:lineRule="auto"/>
        <w:ind w:left="882" w:right="119"/>
        <w:jc w:val="both"/>
      </w:pPr>
      <w:r>
        <w:t>En consecuencia, es necesario que en el análisis de las resoluciones que dicta este Pleno, se</w:t>
      </w:r>
      <w:r>
        <w:rPr>
          <w:spacing w:val="1"/>
        </w:rPr>
        <w:t xml:space="preserve"> </w:t>
      </w:r>
      <w:r>
        <w:t>proporcione un</w:t>
      </w:r>
      <w:r>
        <w:rPr>
          <w:spacing w:val="-4"/>
        </w:rPr>
        <w:t xml:space="preserve"> </w:t>
      </w:r>
      <w:r>
        <w:t>estudio</w:t>
      </w:r>
      <w:r>
        <w:rPr>
          <w:spacing w:val="-4"/>
        </w:rPr>
        <w:t xml:space="preserve"> </w:t>
      </w:r>
      <w:r>
        <w:t>exhaustivo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ofrecer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Particular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herramientas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conocer</w:t>
      </w:r>
      <w:r>
        <w:rPr>
          <w:spacing w:val="-4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>razones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procede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no la</w:t>
      </w:r>
      <w:r>
        <w:rPr>
          <w:spacing w:val="-3"/>
        </w:rPr>
        <w:t xml:space="preserve"> </w:t>
      </w:r>
      <w:r>
        <w:t>reserva</w:t>
      </w:r>
      <w:r>
        <w:rPr>
          <w:spacing w:val="-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información.</w:t>
      </w:r>
    </w:p>
    <w:p w14:paraId="503115BF" w14:textId="77777777" w:rsidR="00707665" w:rsidRDefault="00707665">
      <w:pPr>
        <w:pStyle w:val="Textoindependiente"/>
      </w:pPr>
    </w:p>
    <w:p w14:paraId="061C2F6F" w14:textId="77777777" w:rsidR="00707665" w:rsidRDefault="002E2F3F">
      <w:pPr>
        <w:pStyle w:val="Textoindependiente"/>
        <w:spacing w:before="148"/>
        <w:ind w:left="882"/>
        <w:jc w:val="both"/>
      </w:pPr>
      <w:r>
        <w:t>Así,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en los</w:t>
      </w:r>
      <w:r>
        <w:rPr>
          <w:spacing w:val="-1"/>
        </w:rPr>
        <w:t xml:space="preserve"> </w:t>
      </w:r>
      <w:r>
        <w:t>razonamientos</w:t>
      </w:r>
      <w:r>
        <w:rPr>
          <w:spacing w:val="-1"/>
        </w:rPr>
        <w:t xml:space="preserve"> </w:t>
      </w:r>
      <w:r>
        <w:t>expuestos, se emite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Voto</w:t>
      </w:r>
      <w:r>
        <w:rPr>
          <w:spacing w:val="-2"/>
        </w:rPr>
        <w:t xml:space="preserve"> </w:t>
      </w:r>
      <w:r>
        <w:t>Particular.</w:t>
      </w:r>
      <w:r>
        <w:rPr>
          <w:spacing w:val="7"/>
        </w:rPr>
        <w:t xml:space="preserve"> </w:t>
      </w:r>
      <w:r>
        <w:t>----------</w:t>
      </w:r>
    </w:p>
    <w:p w14:paraId="02547026" w14:textId="77777777" w:rsidR="00707665" w:rsidRDefault="002E2F3F">
      <w:pPr>
        <w:pStyle w:val="Textoindependiente"/>
        <w:spacing w:before="10"/>
        <w:rPr>
          <w:sz w:val="20"/>
        </w:rPr>
      </w:pPr>
      <w:r>
        <w:pict w14:anchorId="3882E55D">
          <v:group id="_x0000_s1030" style="position:absolute;margin-left:85.1pt;margin-top:15.95pt;width:439.6pt;height:.8pt;z-index:-15720448;mso-wrap-distance-left:0;mso-wrap-distance-right:0;mso-position-horizontal-relative:page" coordorigin="1702,319" coordsize="8792,16">
            <v:line id="_x0000_s1032" style="position:absolute" from="1702,327" to="10186,327" strokeweight=".28144mm">
              <v:stroke dashstyle="3 1"/>
            </v:line>
            <v:line id="_x0000_s1031" style="position:absolute" from="10202,327" to="10494,327" strokeweight=".28144mm">
              <v:stroke dashstyle="3 1"/>
            </v:line>
            <w10:wrap type="topAndBottom" anchorx="page"/>
          </v:group>
        </w:pict>
      </w:r>
    </w:p>
    <w:p w14:paraId="7C5F0578" w14:textId="77777777" w:rsidR="00707665" w:rsidRDefault="00707665">
      <w:pPr>
        <w:rPr>
          <w:sz w:val="20"/>
        </w:rPr>
        <w:sectPr w:rsidR="00707665">
          <w:pgSz w:w="12240" w:h="15840"/>
          <w:pgMar w:top="1920" w:right="1580" w:bottom="1200" w:left="820" w:header="622" w:footer="1002" w:gutter="0"/>
          <w:cols w:space="720"/>
        </w:sectPr>
      </w:pPr>
    </w:p>
    <w:p w14:paraId="6461B81E" w14:textId="41984ECB" w:rsidR="00707665" w:rsidRDefault="002E2F3F">
      <w:pPr>
        <w:pStyle w:val="Textoindependiente"/>
        <w:ind w:left="100"/>
        <w:rPr>
          <w:sz w:val="20"/>
        </w:rPr>
      </w:pPr>
      <w:r>
        <w:lastRenderedPageBreak/>
        <w:pict w14:anchorId="10A5EA5E">
          <v:group id="_x0000_s1027" style="position:absolute;left:0;text-align:left;margin-left:419pt;margin-top:472.2pt;width:178.25pt;height:308.8pt;z-index:15738880;mso-position-horizontal-relative:page;mso-position-vertical-relative:page" coordorigin="8380,9444" coordsize="3565,6176">
            <v:shape id="_x0000_s1029" type="#_x0000_t75" style="position:absolute;left:8380;top:9444;width:3565;height:6176">
              <v:imagedata r:id="rId10" o:title=""/>
            </v:shape>
            <v:shape id="_x0000_s1028" type="#_x0000_t202" style="position:absolute;left:9020;top:14967;width:1359;height:213" filled="f" stroked="f">
              <v:textbox inset="0,0,0,0">
                <w:txbxContent>
                  <w:p w14:paraId="52A119FB" w14:textId="77777777" w:rsidR="00707665" w:rsidRDefault="002E2F3F">
                    <w:pPr>
                      <w:spacing w:line="212" w:lineRule="exact"/>
                      <w:rPr>
                        <w:sz w:val="21"/>
                      </w:rPr>
                    </w:pPr>
                    <w:proofErr w:type="spellStart"/>
                    <w:r>
                      <w:rPr>
                        <w:sz w:val="21"/>
                      </w:rPr>
                      <w:t>Pgina</w:t>
                    </w:r>
                    <w:proofErr w:type="spellEnd"/>
                    <w:r>
                      <w:rPr>
                        <w:spacing w:val="-1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10 de 10</w:t>
                    </w:r>
                  </w:p>
                </w:txbxContent>
              </v:textbox>
            </v:shape>
            <w10:wrap anchorx="page" anchory="page"/>
          </v:group>
        </w:pict>
      </w:r>
      <w:r>
        <w:rPr>
          <w:noProof/>
          <w:sz w:val="20"/>
        </w:rPr>
        <w:drawing>
          <wp:inline distT="0" distB="0" distL="0" distR="0" wp14:anchorId="15DEB23A" wp14:editId="1B6824BA">
            <wp:extent cx="1415060" cy="838200"/>
            <wp:effectExtent l="0" t="0" r="0" b="0"/>
            <wp:docPr id="1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506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13A7B" w14:textId="77777777" w:rsidR="00707665" w:rsidRDefault="00707665">
      <w:pPr>
        <w:pStyle w:val="Textoindependiente"/>
        <w:spacing w:before="9"/>
        <w:rPr>
          <w:sz w:val="16"/>
        </w:rPr>
      </w:pPr>
    </w:p>
    <w:p w14:paraId="428D4385" w14:textId="77777777" w:rsidR="00707665" w:rsidRDefault="002E2F3F">
      <w:pPr>
        <w:pStyle w:val="Ttulo1"/>
        <w:spacing w:before="41" w:line="223" w:lineRule="auto"/>
        <w:ind w:left="2980" w:right="646" w:hanging="1080"/>
        <w:rPr>
          <w:rFonts w:ascii="Palatino Linotype"/>
        </w:rPr>
      </w:pPr>
      <w:r>
        <w:rPr>
          <w:rFonts w:ascii="Palatino Linotype"/>
        </w:rPr>
        <w:t xml:space="preserve">Instituto de Transparencia, Acceso a la </w:t>
      </w:r>
      <w:proofErr w:type="spellStart"/>
      <w:r>
        <w:rPr>
          <w:rFonts w:ascii="Palatino Linotype"/>
        </w:rPr>
        <w:t>Informacin</w:t>
      </w:r>
      <w:proofErr w:type="spellEnd"/>
      <w:r>
        <w:rPr>
          <w:rFonts w:ascii="Palatino Linotype"/>
        </w:rPr>
        <w:t xml:space="preserve"> </w:t>
      </w:r>
      <w:proofErr w:type="spellStart"/>
      <w:r>
        <w:rPr>
          <w:rFonts w:ascii="Palatino Linotype"/>
        </w:rPr>
        <w:t>Pblica</w:t>
      </w:r>
      <w:proofErr w:type="spellEnd"/>
      <w:r>
        <w:rPr>
          <w:rFonts w:ascii="Palatino Linotype"/>
        </w:rPr>
        <w:t xml:space="preserve"> y </w:t>
      </w:r>
      <w:proofErr w:type="spellStart"/>
      <w:r>
        <w:rPr>
          <w:rFonts w:ascii="Palatino Linotype"/>
        </w:rPr>
        <w:t>Proteccin</w:t>
      </w:r>
      <w:proofErr w:type="spellEnd"/>
      <w:r>
        <w:rPr>
          <w:rFonts w:ascii="Palatino Linotype"/>
          <w:spacing w:val="-58"/>
        </w:rPr>
        <w:t xml:space="preserve"> </w:t>
      </w:r>
      <w:r>
        <w:rPr>
          <w:rFonts w:ascii="Palatino Linotype"/>
        </w:rPr>
        <w:t xml:space="preserve">de Datos Personales del Estado de </w:t>
      </w:r>
      <w:proofErr w:type="spellStart"/>
      <w:r>
        <w:rPr>
          <w:rFonts w:ascii="Palatino Linotype"/>
        </w:rPr>
        <w:t>Mxico</w:t>
      </w:r>
      <w:proofErr w:type="spellEnd"/>
      <w:r>
        <w:rPr>
          <w:rFonts w:ascii="Palatino Linotype"/>
        </w:rPr>
        <w:t xml:space="preserve"> y Municipios</w:t>
      </w:r>
    </w:p>
    <w:p w14:paraId="4064200E" w14:textId="77777777" w:rsidR="00707665" w:rsidRDefault="002E2F3F">
      <w:pPr>
        <w:spacing w:before="180"/>
        <w:ind w:left="2800"/>
        <w:rPr>
          <w:sz w:val="24"/>
        </w:rPr>
      </w:pPr>
      <w:r>
        <w:rPr>
          <w:sz w:val="24"/>
        </w:rPr>
        <w:t>Esta hoja pertenece al VP_5292_22</w:t>
      </w:r>
    </w:p>
    <w:p w14:paraId="5C2E91A6" w14:textId="77777777" w:rsidR="00707665" w:rsidRDefault="00707665">
      <w:pPr>
        <w:pStyle w:val="Textoindependiente"/>
        <w:spacing w:before="10"/>
        <w:rPr>
          <w:sz w:val="16"/>
        </w:rPr>
      </w:pPr>
    </w:p>
    <w:p w14:paraId="019681F9" w14:textId="77777777" w:rsidR="00707665" w:rsidRDefault="002E2F3F">
      <w:pPr>
        <w:spacing w:before="55"/>
        <w:ind w:left="3880"/>
        <w:rPr>
          <w:sz w:val="14"/>
        </w:rPr>
      </w:pPr>
      <w:r>
        <w:rPr>
          <w:sz w:val="14"/>
        </w:rPr>
        <w:t>b8 38 75</w:t>
      </w:r>
      <w:r>
        <w:rPr>
          <w:spacing w:val="-1"/>
          <w:sz w:val="14"/>
        </w:rPr>
        <w:t xml:space="preserve"> </w:t>
      </w:r>
      <w:r>
        <w:rPr>
          <w:sz w:val="14"/>
        </w:rPr>
        <w:t xml:space="preserve">de 3b 24 b6 </w:t>
      </w:r>
      <w:proofErr w:type="spellStart"/>
      <w:r>
        <w:rPr>
          <w:sz w:val="14"/>
        </w:rPr>
        <w:t>af</w:t>
      </w:r>
      <w:proofErr w:type="spellEnd"/>
      <w:r>
        <w:rPr>
          <w:sz w:val="14"/>
        </w:rPr>
        <w:t xml:space="preserve"> 57 1c 46 </w:t>
      </w:r>
      <w:proofErr w:type="spellStart"/>
      <w:r>
        <w:rPr>
          <w:sz w:val="14"/>
        </w:rPr>
        <w:t>eb</w:t>
      </w:r>
      <w:proofErr w:type="spellEnd"/>
      <w:r>
        <w:rPr>
          <w:sz w:val="14"/>
        </w:rPr>
        <w:t xml:space="preserve"> 79 92 c8 36 79 99</w:t>
      </w:r>
    </w:p>
    <w:p w14:paraId="0604D9D2" w14:textId="77777777" w:rsidR="00707665" w:rsidRDefault="002E2F3F">
      <w:pPr>
        <w:spacing w:before="11"/>
        <w:ind w:left="3880"/>
        <w:rPr>
          <w:sz w:val="14"/>
        </w:rPr>
      </w:pPr>
      <w:proofErr w:type="spellStart"/>
      <w:r>
        <w:rPr>
          <w:sz w:val="14"/>
        </w:rPr>
        <w:t>dd</w:t>
      </w:r>
      <w:proofErr w:type="spellEnd"/>
      <w:r>
        <w:rPr>
          <w:sz w:val="14"/>
        </w:rPr>
        <w:t xml:space="preserve"> 07 06 c7 9b </w:t>
      </w:r>
      <w:proofErr w:type="spellStart"/>
      <w:r>
        <w:rPr>
          <w:sz w:val="14"/>
        </w:rPr>
        <w:t>fc</w:t>
      </w:r>
      <w:proofErr w:type="spellEnd"/>
      <w:r>
        <w:rPr>
          <w:sz w:val="14"/>
        </w:rPr>
        <w:t xml:space="preserve"> 33 24 80 ce fe 6e 89 16 </w:t>
      </w:r>
      <w:proofErr w:type="spellStart"/>
      <w:r>
        <w:rPr>
          <w:sz w:val="14"/>
        </w:rPr>
        <w:t>dd</w:t>
      </w:r>
      <w:proofErr w:type="spellEnd"/>
      <w:r>
        <w:rPr>
          <w:sz w:val="14"/>
        </w:rPr>
        <w:t xml:space="preserve"> e4 </w:t>
      </w:r>
      <w:proofErr w:type="spellStart"/>
      <w:r>
        <w:rPr>
          <w:sz w:val="14"/>
        </w:rPr>
        <w:t>ed</w:t>
      </w:r>
      <w:proofErr w:type="spellEnd"/>
      <w:r>
        <w:rPr>
          <w:sz w:val="14"/>
        </w:rPr>
        <w:t xml:space="preserve"> 48</w:t>
      </w:r>
    </w:p>
    <w:p w14:paraId="0324EECA" w14:textId="77777777" w:rsidR="00707665" w:rsidRDefault="002E2F3F">
      <w:pPr>
        <w:spacing w:before="11"/>
        <w:ind w:left="3880"/>
        <w:rPr>
          <w:sz w:val="14"/>
        </w:rPr>
      </w:pPr>
      <w:r>
        <w:rPr>
          <w:sz w:val="14"/>
        </w:rPr>
        <w:t xml:space="preserve">52 94 33 68 11 3d 7f 38 07 5a 44 3e </w:t>
      </w:r>
      <w:proofErr w:type="spellStart"/>
      <w:r>
        <w:rPr>
          <w:sz w:val="14"/>
        </w:rPr>
        <w:t>ef</w:t>
      </w:r>
      <w:proofErr w:type="spellEnd"/>
      <w:r>
        <w:rPr>
          <w:sz w:val="14"/>
        </w:rPr>
        <w:t xml:space="preserve"> c1 e9 e5 f2 78</w:t>
      </w:r>
    </w:p>
    <w:p w14:paraId="3AE95B69" w14:textId="77777777" w:rsidR="00707665" w:rsidRDefault="002E2F3F">
      <w:pPr>
        <w:spacing w:before="11" w:line="254" w:lineRule="auto"/>
        <w:ind w:left="3880" w:right="2784"/>
        <w:rPr>
          <w:sz w:val="14"/>
        </w:rPr>
      </w:pPr>
      <w:r>
        <w:rPr>
          <w:sz w:val="14"/>
        </w:rPr>
        <w:t xml:space="preserve">41 6b b6 07 9e 6b 73 </w:t>
      </w:r>
      <w:proofErr w:type="spellStart"/>
      <w:r>
        <w:rPr>
          <w:sz w:val="14"/>
        </w:rPr>
        <w:t>dd</w:t>
      </w:r>
      <w:proofErr w:type="spellEnd"/>
      <w:r>
        <w:rPr>
          <w:sz w:val="14"/>
        </w:rPr>
        <w:t xml:space="preserve"> 8c 7a 90 77 56 57 d3 1a 17 a1</w:t>
      </w:r>
      <w:r>
        <w:rPr>
          <w:spacing w:val="-33"/>
          <w:sz w:val="14"/>
        </w:rPr>
        <w:t xml:space="preserve"> </w:t>
      </w:r>
      <w:r>
        <w:rPr>
          <w:sz w:val="14"/>
        </w:rPr>
        <w:t xml:space="preserve">32 </w:t>
      </w:r>
      <w:proofErr w:type="spellStart"/>
      <w:r>
        <w:rPr>
          <w:sz w:val="14"/>
        </w:rPr>
        <w:t>fb</w:t>
      </w:r>
      <w:proofErr w:type="spellEnd"/>
      <w:r>
        <w:rPr>
          <w:sz w:val="14"/>
        </w:rPr>
        <w:t xml:space="preserve"> f6 e8</w:t>
      </w:r>
      <w:r>
        <w:rPr>
          <w:spacing w:val="1"/>
          <w:sz w:val="14"/>
        </w:rPr>
        <w:t xml:space="preserve"> </w:t>
      </w:r>
      <w:r>
        <w:rPr>
          <w:sz w:val="14"/>
        </w:rPr>
        <w:t xml:space="preserve">e3 c5 </w:t>
      </w:r>
      <w:proofErr w:type="spellStart"/>
      <w:r>
        <w:rPr>
          <w:sz w:val="14"/>
        </w:rPr>
        <w:t>dc</w:t>
      </w:r>
      <w:proofErr w:type="spellEnd"/>
      <w:r>
        <w:rPr>
          <w:sz w:val="14"/>
        </w:rPr>
        <w:t xml:space="preserve"> d5</w:t>
      </w:r>
      <w:r>
        <w:rPr>
          <w:spacing w:val="1"/>
          <w:sz w:val="14"/>
        </w:rPr>
        <w:t xml:space="preserve"> </w:t>
      </w:r>
      <w:r>
        <w:rPr>
          <w:sz w:val="14"/>
        </w:rPr>
        <w:t>8e 7d c1</w:t>
      </w:r>
      <w:r>
        <w:rPr>
          <w:spacing w:val="1"/>
          <w:sz w:val="14"/>
        </w:rPr>
        <w:t xml:space="preserve"> </w:t>
      </w:r>
      <w:r>
        <w:rPr>
          <w:sz w:val="14"/>
        </w:rPr>
        <w:t xml:space="preserve">f6 a3 </w:t>
      </w:r>
      <w:proofErr w:type="spellStart"/>
      <w:r>
        <w:rPr>
          <w:sz w:val="14"/>
        </w:rPr>
        <w:t>ba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fb</w:t>
      </w:r>
      <w:proofErr w:type="spellEnd"/>
      <w:r>
        <w:rPr>
          <w:spacing w:val="1"/>
          <w:sz w:val="14"/>
        </w:rPr>
        <w:t xml:space="preserve"> </w:t>
      </w:r>
      <w:r>
        <w:rPr>
          <w:sz w:val="14"/>
        </w:rPr>
        <w:t>f8 0b e8</w:t>
      </w:r>
      <w:r>
        <w:rPr>
          <w:spacing w:val="1"/>
          <w:sz w:val="14"/>
        </w:rPr>
        <w:t xml:space="preserve"> </w:t>
      </w:r>
      <w:r>
        <w:rPr>
          <w:sz w:val="14"/>
        </w:rPr>
        <w:t xml:space="preserve">4c </w:t>
      </w:r>
      <w:proofErr w:type="spellStart"/>
      <w:r>
        <w:rPr>
          <w:sz w:val="14"/>
        </w:rPr>
        <w:t>eb</w:t>
      </w:r>
      <w:proofErr w:type="spellEnd"/>
      <w:r>
        <w:rPr>
          <w:sz w:val="14"/>
        </w:rPr>
        <w:t xml:space="preserve"> 46 2a 30 08 3a 98 48 89 18 68 </w:t>
      </w:r>
      <w:proofErr w:type="spellStart"/>
      <w:r>
        <w:rPr>
          <w:sz w:val="14"/>
        </w:rPr>
        <w:t>af</w:t>
      </w:r>
      <w:proofErr w:type="spellEnd"/>
      <w:r>
        <w:rPr>
          <w:sz w:val="14"/>
        </w:rPr>
        <w:t xml:space="preserve"> 48 83 35 77 89</w:t>
      </w:r>
    </w:p>
    <w:p w14:paraId="2564A32B" w14:textId="77777777" w:rsidR="00707665" w:rsidRDefault="002E2F3F">
      <w:pPr>
        <w:spacing w:line="188" w:lineRule="exact"/>
        <w:ind w:left="3880"/>
        <w:rPr>
          <w:sz w:val="14"/>
        </w:rPr>
      </w:pPr>
      <w:r>
        <w:rPr>
          <w:sz w:val="14"/>
        </w:rPr>
        <w:t>1d b1 8b 7c 03 30 a3 38 f4 77 61 e6 0c f1 83 a9 de b6</w:t>
      </w:r>
    </w:p>
    <w:p w14:paraId="20D45D5F" w14:textId="77777777" w:rsidR="00707665" w:rsidRPr="002E2F3F" w:rsidRDefault="002E2F3F">
      <w:pPr>
        <w:spacing w:before="11"/>
        <w:ind w:left="3880"/>
        <w:rPr>
          <w:sz w:val="14"/>
          <w:lang w:val="en-US"/>
        </w:rPr>
      </w:pPr>
      <w:r w:rsidRPr="002E2F3F">
        <w:rPr>
          <w:sz w:val="14"/>
          <w:lang w:val="en-US"/>
        </w:rPr>
        <w:t xml:space="preserve">c2 6f </w:t>
      </w:r>
      <w:proofErr w:type="spellStart"/>
      <w:r w:rsidRPr="002E2F3F">
        <w:rPr>
          <w:sz w:val="14"/>
          <w:lang w:val="en-US"/>
        </w:rPr>
        <w:t>6f</w:t>
      </w:r>
      <w:proofErr w:type="spellEnd"/>
      <w:r w:rsidRPr="002E2F3F">
        <w:rPr>
          <w:sz w:val="14"/>
          <w:lang w:val="en-US"/>
        </w:rPr>
        <w:t xml:space="preserve"> 74 93</w:t>
      </w:r>
      <w:r w:rsidRPr="002E2F3F">
        <w:rPr>
          <w:spacing w:val="-1"/>
          <w:sz w:val="14"/>
          <w:lang w:val="en-US"/>
        </w:rPr>
        <w:t xml:space="preserve"> </w:t>
      </w:r>
      <w:r w:rsidRPr="002E2F3F">
        <w:rPr>
          <w:sz w:val="14"/>
          <w:lang w:val="en-US"/>
        </w:rPr>
        <w:t>f2 96 3a f3 b5 87 75 70 74 44 5f 05 47 b4</w:t>
      </w:r>
    </w:p>
    <w:p w14:paraId="0E0EDA8F" w14:textId="77777777" w:rsidR="00707665" w:rsidRPr="002E2F3F" w:rsidRDefault="002E2F3F">
      <w:pPr>
        <w:spacing w:before="12"/>
        <w:ind w:left="3880"/>
        <w:rPr>
          <w:sz w:val="14"/>
          <w:lang w:val="en-US"/>
        </w:rPr>
      </w:pPr>
      <w:r w:rsidRPr="002E2F3F">
        <w:rPr>
          <w:sz w:val="14"/>
          <w:lang w:val="en-US"/>
        </w:rPr>
        <w:t xml:space="preserve">d5 6a 1f 22 5c ca 2d 92 56 f4 91 d0 43 f1 </w:t>
      </w:r>
      <w:proofErr w:type="spellStart"/>
      <w:r w:rsidRPr="002E2F3F">
        <w:rPr>
          <w:sz w:val="14"/>
          <w:lang w:val="en-US"/>
        </w:rPr>
        <w:t>f1</w:t>
      </w:r>
      <w:proofErr w:type="spellEnd"/>
      <w:r w:rsidRPr="002E2F3F">
        <w:rPr>
          <w:sz w:val="14"/>
          <w:lang w:val="en-US"/>
        </w:rPr>
        <w:t xml:space="preserve"> 76 dd 58</w:t>
      </w:r>
    </w:p>
    <w:p w14:paraId="6AE359A4" w14:textId="77777777" w:rsidR="00707665" w:rsidRPr="002E2F3F" w:rsidRDefault="002E2F3F">
      <w:pPr>
        <w:spacing w:before="11"/>
        <w:ind w:left="3880"/>
        <w:rPr>
          <w:sz w:val="14"/>
          <w:lang w:val="en-US"/>
        </w:rPr>
      </w:pPr>
      <w:r w:rsidRPr="002E2F3F">
        <w:rPr>
          <w:sz w:val="14"/>
          <w:lang w:val="en-US"/>
        </w:rPr>
        <w:t xml:space="preserve">66 91 55 d9 f6 a8 2a 3f 95 </w:t>
      </w:r>
      <w:proofErr w:type="spellStart"/>
      <w:r w:rsidRPr="002E2F3F">
        <w:rPr>
          <w:sz w:val="14"/>
          <w:lang w:val="en-US"/>
        </w:rPr>
        <w:t>cb</w:t>
      </w:r>
      <w:proofErr w:type="spellEnd"/>
      <w:r w:rsidRPr="002E2F3F">
        <w:rPr>
          <w:sz w:val="14"/>
          <w:lang w:val="en-US"/>
        </w:rPr>
        <w:t xml:space="preserve"> 84 1c 2d bb 76 </w:t>
      </w:r>
      <w:proofErr w:type="spellStart"/>
      <w:r w:rsidRPr="002E2F3F">
        <w:rPr>
          <w:sz w:val="14"/>
          <w:lang w:val="en-US"/>
        </w:rPr>
        <w:t>ef</w:t>
      </w:r>
      <w:proofErr w:type="spellEnd"/>
      <w:r w:rsidRPr="002E2F3F">
        <w:rPr>
          <w:sz w:val="14"/>
          <w:lang w:val="en-US"/>
        </w:rPr>
        <w:t xml:space="preserve"> 70 16</w:t>
      </w:r>
    </w:p>
    <w:p w14:paraId="2EF2E389" w14:textId="77777777" w:rsidR="00707665" w:rsidRDefault="002E2F3F">
      <w:pPr>
        <w:spacing w:before="11"/>
        <w:ind w:left="3880"/>
        <w:rPr>
          <w:sz w:val="14"/>
        </w:rPr>
      </w:pPr>
      <w:r>
        <w:rPr>
          <w:sz w:val="14"/>
        </w:rPr>
        <w:t xml:space="preserve">33 2b 94 31 10 ca </w:t>
      </w:r>
      <w:proofErr w:type="spellStart"/>
      <w:r>
        <w:rPr>
          <w:sz w:val="14"/>
        </w:rPr>
        <w:t>ec</w:t>
      </w:r>
      <w:proofErr w:type="spellEnd"/>
      <w:r>
        <w:rPr>
          <w:sz w:val="14"/>
        </w:rPr>
        <w:t xml:space="preserve"> 9f ca 01 c6 c4 9e 57 72 1e 8b 6b</w:t>
      </w:r>
    </w:p>
    <w:p w14:paraId="370FDB75" w14:textId="77777777" w:rsidR="00707665" w:rsidRDefault="002E2F3F">
      <w:pPr>
        <w:spacing w:before="11"/>
        <w:ind w:left="3880"/>
        <w:rPr>
          <w:sz w:val="14"/>
        </w:rPr>
      </w:pPr>
      <w:r>
        <w:rPr>
          <w:sz w:val="14"/>
        </w:rPr>
        <w:t xml:space="preserve">12 2d 68 a7 30 d1 a7 </w:t>
      </w:r>
      <w:proofErr w:type="spellStart"/>
      <w:r>
        <w:rPr>
          <w:sz w:val="14"/>
        </w:rPr>
        <w:t>ae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df</w:t>
      </w:r>
      <w:proofErr w:type="spellEnd"/>
      <w:r>
        <w:rPr>
          <w:sz w:val="14"/>
        </w:rPr>
        <w:t xml:space="preserve"> f6 25 6f </w:t>
      </w:r>
      <w:proofErr w:type="spellStart"/>
      <w:r>
        <w:rPr>
          <w:sz w:val="14"/>
        </w:rPr>
        <w:t>6f</w:t>
      </w:r>
      <w:proofErr w:type="spellEnd"/>
      <w:r>
        <w:rPr>
          <w:sz w:val="14"/>
        </w:rPr>
        <w:t xml:space="preserve"> 05 e2 32 6a a2</w:t>
      </w:r>
    </w:p>
    <w:p w14:paraId="7662E56D" w14:textId="77777777" w:rsidR="00707665" w:rsidRDefault="002E2F3F">
      <w:pPr>
        <w:spacing w:before="11"/>
        <w:ind w:left="3880"/>
        <w:rPr>
          <w:sz w:val="14"/>
        </w:rPr>
      </w:pPr>
      <w:r>
        <w:rPr>
          <w:sz w:val="14"/>
        </w:rPr>
        <w:t xml:space="preserve">99 71 0d a6 c6 03 56 5f d6 05 81 80 03 f5 27 d4 b3 </w:t>
      </w:r>
      <w:proofErr w:type="spellStart"/>
      <w:r>
        <w:rPr>
          <w:sz w:val="14"/>
        </w:rPr>
        <w:t>dd</w:t>
      </w:r>
      <w:proofErr w:type="spellEnd"/>
    </w:p>
    <w:p w14:paraId="4B088334" w14:textId="77777777" w:rsidR="00707665" w:rsidRDefault="002E2F3F">
      <w:pPr>
        <w:spacing w:before="11"/>
        <w:ind w:left="3880"/>
        <w:rPr>
          <w:sz w:val="14"/>
        </w:rPr>
      </w:pPr>
      <w:r>
        <w:rPr>
          <w:sz w:val="14"/>
        </w:rPr>
        <w:t xml:space="preserve">46 88 </w:t>
      </w:r>
      <w:proofErr w:type="spellStart"/>
      <w:r>
        <w:rPr>
          <w:sz w:val="14"/>
        </w:rPr>
        <w:t>eb</w:t>
      </w:r>
      <w:proofErr w:type="spellEnd"/>
      <w:r>
        <w:rPr>
          <w:sz w:val="14"/>
        </w:rPr>
        <w:t xml:space="preserve"> e1 a2 d4 a6 5a f0 </w:t>
      </w:r>
      <w:proofErr w:type="spellStart"/>
      <w:r>
        <w:rPr>
          <w:sz w:val="14"/>
        </w:rPr>
        <w:t>ec</w:t>
      </w:r>
      <w:proofErr w:type="spellEnd"/>
      <w:r>
        <w:rPr>
          <w:sz w:val="14"/>
        </w:rPr>
        <w:t xml:space="preserve"> 28 43 24 91 9c e2 20 8e</w:t>
      </w:r>
    </w:p>
    <w:p w14:paraId="209E3E6E" w14:textId="77777777" w:rsidR="00707665" w:rsidRDefault="002E2F3F">
      <w:pPr>
        <w:tabs>
          <w:tab w:val="left" w:pos="7139"/>
        </w:tabs>
        <w:spacing w:before="11"/>
        <w:ind w:left="3840"/>
        <w:rPr>
          <w:sz w:val="14"/>
        </w:rPr>
      </w:pPr>
      <w:r>
        <w:rPr>
          <w:spacing w:val="5"/>
          <w:sz w:val="14"/>
          <w:u w:val="single" w:color="231F20"/>
        </w:rPr>
        <w:t xml:space="preserve"> </w:t>
      </w:r>
      <w:r>
        <w:rPr>
          <w:sz w:val="14"/>
          <w:u w:val="single" w:color="231F20"/>
        </w:rPr>
        <w:t>2e 0f 89</w:t>
      </w:r>
      <w:r>
        <w:rPr>
          <w:sz w:val="14"/>
          <w:u w:val="single" w:color="231F20"/>
        </w:rPr>
        <w:tab/>
      </w:r>
    </w:p>
    <w:p w14:paraId="71CDC1F2" w14:textId="77777777" w:rsidR="00707665" w:rsidRDefault="002E2F3F">
      <w:pPr>
        <w:spacing w:before="131" w:line="237" w:lineRule="auto"/>
        <w:ind w:left="4800" w:right="3268" w:hanging="480"/>
        <w:rPr>
          <w:sz w:val="18"/>
        </w:rPr>
      </w:pPr>
      <w:r>
        <w:rPr>
          <w:sz w:val="18"/>
        </w:rPr>
        <w:t>Luis Gustavo Parra Noriega</w:t>
      </w:r>
      <w:r>
        <w:rPr>
          <w:spacing w:val="-43"/>
          <w:sz w:val="18"/>
        </w:rPr>
        <w:t xml:space="preserve"> </w:t>
      </w:r>
      <w:r>
        <w:rPr>
          <w:sz w:val="18"/>
        </w:rPr>
        <w:t>Comisionado</w:t>
      </w:r>
    </w:p>
    <w:p w14:paraId="7D9665C2" w14:textId="77777777" w:rsidR="00707665" w:rsidRDefault="002E2F3F">
      <w:pPr>
        <w:spacing w:line="200" w:lineRule="exact"/>
        <w:ind w:left="4580"/>
        <w:rPr>
          <w:sz w:val="18"/>
        </w:rPr>
      </w:pPr>
      <w:r>
        <w:rPr>
          <w:sz w:val="18"/>
        </w:rPr>
        <w:t xml:space="preserve">(Firma </w:t>
      </w:r>
      <w:proofErr w:type="spellStart"/>
      <w:r>
        <w:rPr>
          <w:sz w:val="18"/>
        </w:rPr>
        <w:t>Electrnica</w:t>
      </w:r>
      <w:proofErr w:type="spellEnd"/>
      <w:r>
        <w:rPr>
          <w:sz w:val="18"/>
        </w:rPr>
        <w:t>)</w:t>
      </w:r>
    </w:p>
    <w:p w14:paraId="0DCAC5A1" w14:textId="77777777" w:rsidR="00707665" w:rsidRDefault="00707665">
      <w:pPr>
        <w:pStyle w:val="Textoindependiente"/>
        <w:rPr>
          <w:sz w:val="20"/>
        </w:rPr>
      </w:pPr>
    </w:p>
    <w:p w14:paraId="370C7899" w14:textId="77777777" w:rsidR="00707665" w:rsidRDefault="00707665">
      <w:pPr>
        <w:pStyle w:val="Textoindependiente"/>
        <w:rPr>
          <w:sz w:val="20"/>
        </w:rPr>
      </w:pPr>
    </w:p>
    <w:p w14:paraId="747B4784" w14:textId="77777777" w:rsidR="00707665" w:rsidRDefault="00707665">
      <w:pPr>
        <w:pStyle w:val="Textoindependiente"/>
        <w:rPr>
          <w:sz w:val="20"/>
        </w:rPr>
      </w:pPr>
    </w:p>
    <w:p w14:paraId="38738D29" w14:textId="77777777" w:rsidR="00707665" w:rsidRDefault="00707665">
      <w:pPr>
        <w:pStyle w:val="Textoindependiente"/>
        <w:rPr>
          <w:sz w:val="20"/>
        </w:rPr>
      </w:pPr>
    </w:p>
    <w:p w14:paraId="43FB41A0" w14:textId="77777777" w:rsidR="00707665" w:rsidRDefault="00707665">
      <w:pPr>
        <w:pStyle w:val="Textoindependiente"/>
        <w:rPr>
          <w:sz w:val="20"/>
        </w:rPr>
      </w:pPr>
    </w:p>
    <w:p w14:paraId="191167E7" w14:textId="77777777" w:rsidR="00707665" w:rsidRDefault="00707665">
      <w:pPr>
        <w:pStyle w:val="Textoindependiente"/>
        <w:rPr>
          <w:sz w:val="20"/>
        </w:rPr>
      </w:pPr>
    </w:p>
    <w:p w14:paraId="4BCBB50D" w14:textId="77777777" w:rsidR="00707665" w:rsidRDefault="00707665">
      <w:pPr>
        <w:pStyle w:val="Textoindependiente"/>
        <w:rPr>
          <w:sz w:val="20"/>
        </w:rPr>
      </w:pPr>
    </w:p>
    <w:p w14:paraId="60ED8D09" w14:textId="77777777" w:rsidR="00707665" w:rsidRDefault="00707665">
      <w:pPr>
        <w:pStyle w:val="Textoindependiente"/>
        <w:rPr>
          <w:sz w:val="20"/>
        </w:rPr>
      </w:pPr>
    </w:p>
    <w:p w14:paraId="14487FE5" w14:textId="77777777" w:rsidR="00707665" w:rsidRDefault="00707665">
      <w:pPr>
        <w:pStyle w:val="Textoindependiente"/>
        <w:rPr>
          <w:sz w:val="20"/>
        </w:rPr>
      </w:pPr>
    </w:p>
    <w:p w14:paraId="3C5F1DB4" w14:textId="77777777" w:rsidR="00707665" w:rsidRDefault="00707665">
      <w:pPr>
        <w:pStyle w:val="Textoindependiente"/>
        <w:rPr>
          <w:sz w:val="20"/>
        </w:rPr>
      </w:pPr>
    </w:p>
    <w:p w14:paraId="28034DFF" w14:textId="77777777" w:rsidR="00707665" w:rsidRDefault="00707665">
      <w:pPr>
        <w:pStyle w:val="Textoindependiente"/>
        <w:rPr>
          <w:sz w:val="20"/>
        </w:rPr>
      </w:pPr>
    </w:p>
    <w:p w14:paraId="21D3EDAE" w14:textId="77777777" w:rsidR="00707665" w:rsidRDefault="00707665">
      <w:pPr>
        <w:pStyle w:val="Textoindependiente"/>
        <w:rPr>
          <w:sz w:val="20"/>
        </w:rPr>
      </w:pPr>
    </w:p>
    <w:p w14:paraId="5A51EEF9" w14:textId="77777777" w:rsidR="00707665" w:rsidRDefault="00707665">
      <w:pPr>
        <w:pStyle w:val="Textoindependiente"/>
        <w:rPr>
          <w:sz w:val="20"/>
        </w:rPr>
      </w:pPr>
    </w:p>
    <w:p w14:paraId="14499A3B" w14:textId="77777777" w:rsidR="00707665" w:rsidRDefault="00707665">
      <w:pPr>
        <w:pStyle w:val="Textoindependiente"/>
        <w:rPr>
          <w:sz w:val="20"/>
        </w:rPr>
      </w:pPr>
    </w:p>
    <w:p w14:paraId="66AE7FC1" w14:textId="77777777" w:rsidR="00707665" w:rsidRDefault="00707665">
      <w:pPr>
        <w:pStyle w:val="Textoindependiente"/>
        <w:rPr>
          <w:sz w:val="20"/>
        </w:rPr>
      </w:pPr>
    </w:p>
    <w:p w14:paraId="4F680367" w14:textId="77777777" w:rsidR="00707665" w:rsidRDefault="00707665">
      <w:pPr>
        <w:pStyle w:val="Textoindependiente"/>
        <w:rPr>
          <w:sz w:val="20"/>
        </w:rPr>
      </w:pPr>
    </w:p>
    <w:p w14:paraId="64575CA9" w14:textId="77777777" w:rsidR="00707665" w:rsidRDefault="00707665">
      <w:pPr>
        <w:pStyle w:val="Textoindependiente"/>
        <w:rPr>
          <w:sz w:val="20"/>
        </w:rPr>
      </w:pPr>
    </w:p>
    <w:p w14:paraId="068A9BDC" w14:textId="77777777" w:rsidR="00707665" w:rsidRDefault="00707665">
      <w:pPr>
        <w:pStyle w:val="Textoindependiente"/>
        <w:rPr>
          <w:sz w:val="20"/>
        </w:rPr>
      </w:pPr>
    </w:p>
    <w:p w14:paraId="0E89FFF2" w14:textId="77777777" w:rsidR="00707665" w:rsidRDefault="00707665">
      <w:pPr>
        <w:pStyle w:val="Textoindependiente"/>
        <w:rPr>
          <w:sz w:val="20"/>
        </w:rPr>
      </w:pPr>
    </w:p>
    <w:p w14:paraId="5F2CA328" w14:textId="77777777" w:rsidR="00707665" w:rsidRDefault="00707665">
      <w:pPr>
        <w:pStyle w:val="Textoindependiente"/>
        <w:rPr>
          <w:sz w:val="20"/>
        </w:rPr>
      </w:pPr>
    </w:p>
    <w:p w14:paraId="4E7C10DE" w14:textId="77777777" w:rsidR="00707665" w:rsidRDefault="00707665">
      <w:pPr>
        <w:pStyle w:val="Textoindependiente"/>
        <w:rPr>
          <w:sz w:val="20"/>
        </w:rPr>
      </w:pPr>
    </w:p>
    <w:p w14:paraId="089FFE9A" w14:textId="77777777" w:rsidR="00707665" w:rsidRDefault="00707665">
      <w:pPr>
        <w:pStyle w:val="Textoindependiente"/>
        <w:rPr>
          <w:sz w:val="20"/>
        </w:rPr>
      </w:pPr>
    </w:p>
    <w:p w14:paraId="7CF70746" w14:textId="77777777" w:rsidR="00707665" w:rsidRDefault="00707665">
      <w:pPr>
        <w:pStyle w:val="Textoindependiente"/>
        <w:rPr>
          <w:sz w:val="20"/>
        </w:rPr>
      </w:pPr>
    </w:p>
    <w:p w14:paraId="2BDF0483" w14:textId="77777777" w:rsidR="00707665" w:rsidRDefault="00707665">
      <w:pPr>
        <w:pStyle w:val="Textoindependiente"/>
        <w:rPr>
          <w:sz w:val="20"/>
        </w:rPr>
      </w:pPr>
    </w:p>
    <w:p w14:paraId="25BCE7A3" w14:textId="77777777" w:rsidR="00707665" w:rsidRDefault="00707665">
      <w:pPr>
        <w:pStyle w:val="Textoindependiente"/>
        <w:spacing w:before="9"/>
        <w:rPr>
          <w:sz w:val="23"/>
        </w:rPr>
      </w:pPr>
    </w:p>
    <w:p w14:paraId="5B0F2E15" w14:textId="77777777" w:rsidR="00707665" w:rsidRDefault="002E2F3F">
      <w:pPr>
        <w:spacing w:before="42" w:after="17"/>
        <w:ind w:left="2100"/>
        <w:rPr>
          <w:sz w:val="18"/>
        </w:rPr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0555BC41" wp14:editId="4523C46F">
            <wp:simplePos x="0" y="0"/>
            <wp:positionH relativeFrom="page">
              <wp:posOffset>1010919</wp:posOffset>
            </wp:positionH>
            <wp:positionV relativeFrom="paragraph">
              <wp:posOffset>-556917</wp:posOffset>
            </wp:positionV>
            <wp:extent cx="670560" cy="670560"/>
            <wp:effectExtent l="0" t="0" r="0" b="0"/>
            <wp:wrapNone/>
            <wp:docPr id="2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Archivo firmado: VP_5292_22</w:t>
      </w:r>
    </w:p>
    <w:p w14:paraId="7067BB9C" w14:textId="77777777" w:rsidR="00707665" w:rsidRDefault="002E2F3F">
      <w:pPr>
        <w:pStyle w:val="Textoindependiente"/>
        <w:ind w:left="500"/>
        <w:rPr>
          <w:sz w:val="20"/>
        </w:rPr>
      </w:pPr>
      <w:r>
        <w:rPr>
          <w:noProof/>
          <w:sz w:val="20"/>
        </w:rPr>
        <w:drawing>
          <wp:inline distT="0" distB="0" distL="0" distR="0" wp14:anchorId="0833A05B" wp14:editId="3F9B8838">
            <wp:extent cx="2250567" cy="785812"/>
            <wp:effectExtent l="0" t="0" r="0" b="0"/>
            <wp:docPr id="2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567" cy="78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7665">
      <w:headerReference w:type="default" r:id="rId14"/>
      <w:footerReference w:type="default" r:id="rId15"/>
      <w:pgSz w:w="12240" w:h="15840"/>
      <w:pgMar w:top="500" w:right="1580" w:bottom="0" w:left="8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8FBC3" w14:textId="77777777" w:rsidR="002E2F3F" w:rsidRDefault="002E2F3F">
      <w:r>
        <w:separator/>
      </w:r>
    </w:p>
  </w:endnote>
  <w:endnote w:type="continuationSeparator" w:id="0">
    <w:p w14:paraId="7338977E" w14:textId="77777777" w:rsidR="002E2F3F" w:rsidRDefault="002E2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F0EC" w14:textId="77777777" w:rsidR="00707665" w:rsidRDefault="002E2F3F">
    <w:pPr>
      <w:pStyle w:val="Textoindependiente"/>
      <w:spacing w:line="14" w:lineRule="auto"/>
      <w:rPr>
        <w:sz w:val="20"/>
      </w:rPr>
    </w:pPr>
    <w:r>
      <w:pict w14:anchorId="76CCD6B0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72.4pt;margin-top:730.9pt;width:70.3pt;height:13.05pt;z-index:-15873536;mso-position-horizontal-relative:page;mso-position-vertical-relative:page" filled="f" stroked="f">
          <v:textbox inset="0,0,0,0">
            <w:txbxContent>
              <w:p w14:paraId="450ACBFB" w14:textId="77777777" w:rsidR="00707665" w:rsidRDefault="002E2F3F">
                <w:pPr>
                  <w:spacing w:line="245" w:lineRule="exact"/>
                  <w:ind w:left="20"/>
                  <w:rPr>
                    <w:rFonts w:ascii="Calibri" w:hAnsi="Calibri"/>
                    <w:b/>
                  </w:rPr>
                </w:pPr>
                <w:r>
                  <w:rPr>
                    <w:rFonts w:ascii="Calibri" w:hAnsi="Calibri"/>
                  </w:rPr>
                  <w:t xml:space="preserve">Página </w:t>
                </w:r>
                <w:r>
                  <w:fldChar w:fldCharType="begin"/>
                </w:r>
                <w:r>
                  <w:rPr>
                    <w:rFonts w:ascii="Calibri" w:hAnsi="Calibri"/>
                    <w:b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Calibri" w:hAnsi="Calibri"/>
                    <w:b/>
                    <w:spacing w:val="-1"/>
                  </w:rPr>
                  <w:t xml:space="preserve"> </w:t>
                </w:r>
                <w:r>
                  <w:rPr>
                    <w:rFonts w:ascii="Calibri" w:hAnsi="Calibri"/>
                  </w:rPr>
                  <w:t>de</w:t>
                </w:r>
                <w:r>
                  <w:rPr>
                    <w:rFonts w:ascii="Calibri" w:hAnsi="Calibri"/>
                    <w:spacing w:val="-2"/>
                  </w:rPr>
                  <w:t xml:space="preserve"> </w:t>
                </w:r>
                <w:r>
                  <w:rPr>
                    <w:rFonts w:ascii="Calibri" w:hAnsi="Calibri"/>
                    <w:b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90445" w14:textId="77777777" w:rsidR="00707665" w:rsidRDefault="00707665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598EC" w14:textId="77777777" w:rsidR="002E2F3F" w:rsidRDefault="002E2F3F">
      <w:r>
        <w:separator/>
      </w:r>
    </w:p>
  </w:footnote>
  <w:footnote w:type="continuationSeparator" w:id="0">
    <w:p w14:paraId="32168421" w14:textId="77777777" w:rsidR="002E2F3F" w:rsidRDefault="002E2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0DD8" w14:textId="77777777" w:rsidR="00707665" w:rsidRDefault="002E2F3F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41920" behindDoc="1" locked="0" layoutInCell="1" allowOverlap="1" wp14:anchorId="6385901B" wp14:editId="15F63C52">
          <wp:simplePos x="0" y="0"/>
          <wp:positionH relativeFrom="page">
            <wp:posOffset>1081707</wp:posOffset>
          </wp:positionH>
          <wp:positionV relativeFrom="page">
            <wp:posOffset>395230</wp:posOffset>
          </wp:positionV>
          <wp:extent cx="1418822" cy="80824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18822" cy="8082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2274D2EF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40pt;margin-top:40.1pt;width:283.4pt;height:57.8pt;z-index:-15874048;mso-position-horizontal-relative:page;mso-position-vertical-relative:page" filled="f" stroked="f">
          <v:textbox inset="0,0,0,0">
            <w:txbxContent>
              <w:p w14:paraId="0AC557F7" w14:textId="77777777" w:rsidR="00707665" w:rsidRDefault="002E2F3F">
                <w:pPr>
                  <w:spacing w:line="247" w:lineRule="exact"/>
                  <w:ind w:left="20"/>
                  <w:rPr>
                    <w:b/>
                  </w:rPr>
                </w:pPr>
                <w:r>
                  <w:rPr>
                    <w:b/>
                  </w:rPr>
                  <w:t>Voto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</w:rPr>
                  <w:t>Particular</w:t>
                </w:r>
              </w:p>
              <w:p w14:paraId="4FCC537B" w14:textId="77777777" w:rsidR="00707665" w:rsidRDefault="002E2F3F">
                <w:pPr>
                  <w:spacing w:line="296" w:lineRule="exact"/>
                  <w:ind w:left="20"/>
                </w:pPr>
                <w:r>
                  <w:rPr>
                    <w:b/>
                  </w:rPr>
                  <w:t>Recurso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</w:rPr>
                  <w:t>de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Revisión: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t>05292/INFOEM/IP/RR/2022</w:t>
                </w:r>
              </w:p>
              <w:p w14:paraId="6CAB6ABA" w14:textId="77777777" w:rsidR="00707665" w:rsidRDefault="002E2F3F">
                <w:pPr>
                  <w:spacing w:line="296" w:lineRule="exact"/>
                  <w:ind w:left="20"/>
                </w:pPr>
                <w:r>
                  <w:rPr>
                    <w:b/>
                  </w:rPr>
                  <w:t>Sujeto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Obligado:</w:t>
                </w:r>
                <w:r>
                  <w:rPr>
                    <w:b/>
                    <w:spacing w:val="-4"/>
                  </w:rPr>
                  <w:t xml:space="preserve"> </w:t>
                </w:r>
                <w:r>
                  <w:t>Ayuntamiento</w:t>
                </w:r>
                <w:r>
                  <w:rPr>
                    <w:spacing w:val="-2"/>
                  </w:rPr>
                  <w:t xml:space="preserve"> </w:t>
                </w:r>
                <w:r>
                  <w:t>de</w:t>
                </w:r>
                <w:r>
                  <w:rPr>
                    <w:spacing w:val="-1"/>
                  </w:rPr>
                  <w:t xml:space="preserve"> </w:t>
                </w:r>
                <w:r>
                  <w:t>Tezoyuca</w:t>
                </w:r>
              </w:p>
              <w:p w14:paraId="072A41A2" w14:textId="77777777" w:rsidR="00707665" w:rsidRDefault="002E2F3F">
                <w:pPr>
                  <w:spacing w:before="1"/>
                  <w:ind w:left="20"/>
                </w:pPr>
                <w:r>
                  <w:rPr>
                    <w:b/>
                  </w:rPr>
                  <w:t>Comisionado</w:t>
                </w:r>
                <w:r>
                  <w:rPr>
                    <w:b/>
                    <w:spacing w:val="-4"/>
                  </w:rPr>
                  <w:t xml:space="preserve"> </w:t>
                </w:r>
                <w:r>
                  <w:rPr>
                    <w:b/>
                  </w:rPr>
                  <w:t>Ponente: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t>Sharon</w:t>
                </w:r>
                <w:r>
                  <w:rPr>
                    <w:spacing w:val="-3"/>
                  </w:rPr>
                  <w:t xml:space="preserve"> </w:t>
                </w:r>
                <w:r>
                  <w:t>Cristina</w:t>
                </w:r>
                <w:r>
                  <w:rPr>
                    <w:spacing w:val="-2"/>
                  </w:rPr>
                  <w:t xml:space="preserve"> </w:t>
                </w:r>
                <w:r>
                  <w:t>Morales</w:t>
                </w:r>
                <w:r>
                  <w:rPr>
                    <w:spacing w:val="-6"/>
                  </w:rPr>
                  <w:t xml:space="preserve"> </w:t>
                </w:r>
                <w:r>
                  <w:t>Martínez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FCED3" w14:textId="77777777" w:rsidR="00707665" w:rsidRDefault="00707665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07665"/>
    <w:rsid w:val="002E2F3F"/>
    <w:rsid w:val="0070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7E4988A"/>
  <w15:docId w15:val="{4D1A1D88-1C3F-4AD2-923B-BF9C7FDDE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20"/>
      <w:outlineLvl w:val="0"/>
    </w:pPr>
    <w:rPr>
      <w:rFonts w:ascii="Arial MT" w:eastAsia="Arial MT" w:hAnsi="Arial MT" w:cs="Arial MT"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882"/>
      <w:jc w:val="both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2836</Words>
  <Characters>15599</Characters>
  <Application>Microsoft Office Word</Application>
  <DocSecurity>0</DocSecurity>
  <Lines>129</Lines>
  <Paragraphs>36</Paragraphs>
  <ScaleCrop>false</ScaleCrop>
  <Company/>
  <LinksUpToDate>false</LinksUpToDate>
  <CharactersWithSpaces>18399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</dc:creator>
  <cp:lastModifiedBy>INFOEM-610</cp:lastModifiedBy>
  <cp:revision>2</cp:revision>
  <dcterms:created xsi:type="dcterms:W3CDTF">2024-02-06T20:40:00Z</dcterms:created>
  <dcterms:modified xsi:type="dcterms:W3CDTF">2024-02-06T20:43:00Z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2024-02-06T00:00:00Z</vt:filetime>
  </property>
</Properties>
</file>