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87306240">
            <wp:simplePos x="0" y="0"/>
            <wp:positionH relativeFrom="page">
              <wp:posOffset>827908</wp:posOffset>
            </wp:positionH>
            <wp:positionV relativeFrom="page">
              <wp:posOffset>279196</wp:posOffset>
            </wp:positionV>
            <wp:extent cx="6143619" cy="9604577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3619" cy="96045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"/>
        <w:rPr>
          <w:rFonts w:ascii="Times New Roman"/>
          <w:sz w:val="15"/>
        </w:rPr>
      </w:pPr>
    </w:p>
    <w:p>
      <w:pPr>
        <w:pStyle w:val="Heading1"/>
        <w:spacing w:line="360" w:lineRule="auto"/>
        <w:ind w:right="102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8.233765pt;margin-top:-61.420967pt;width:257.55pt;height:37.15pt;mso-position-horizontal-relative:page;mso-position-vertical-relative:paragraph;z-index:-16010752" type="#_x0000_t202" filled="false" stroked="false">
            <v:textbox inset="0,0,0,0">
              <w:txbxContent>
                <w:p>
                  <w:pPr>
                    <w:spacing w:line="205" w:lineRule="exact" w:before="0"/>
                    <w:ind w:left="0" w:right="91" w:firstLine="0"/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VOTO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PARTICULAR</w:t>
                  </w:r>
                </w:p>
                <w:p>
                  <w:pPr>
                    <w:spacing w:line="269" w:lineRule="exact" w:before="0"/>
                    <w:ind w:left="0" w:right="0" w:firstLine="0"/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RECURSO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DE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REVISIÓN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00726/INFOEM/IP/RR/2022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al</w:t>
                  </w:r>
                </w:p>
                <w:p>
                  <w:pPr>
                    <w:spacing w:line="267" w:lineRule="exact" w:before="1"/>
                    <w:ind w:left="0" w:right="2" w:firstLine="0"/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00733/INFOEM/IP/RR/2022</w:t>
                  </w:r>
                </w:p>
              </w:txbxContent>
            </v:textbox>
            <w10:wrap type="none"/>
          </v:shape>
        </w:pict>
      </w:r>
      <w:r>
        <w:rPr/>
        <w:t>VOTO</w:t>
      </w:r>
      <w:r>
        <w:rPr>
          <w:spacing w:val="1"/>
        </w:rPr>
        <w:t> </w:t>
      </w:r>
      <w:r>
        <w:rPr/>
        <w:t>PARTICULAR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FORMULA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COMISIONADA</w:t>
      </w:r>
      <w:r>
        <w:rPr>
          <w:spacing w:val="1"/>
        </w:rPr>
        <w:t> </w:t>
      </w:r>
      <w:r>
        <w:rPr/>
        <w:t>GUADALUPE</w:t>
      </w:r>
      <w:r>
        <w:rPr>
          <w:spacing w:val="1"/>
        </w:rPr>
        <w:t> </w:t>
      </w:r>
      <w:r>
        <w:rPr/>
        <w:t>RAMÍREZ</w:t>
      </w:r>
      <w:r>
        <w:rPr>
          <w:spacing w:val="1"/>
        </w:rPr>
        <w:t> </w:t>
      </w:r>
      <w:r>
        <w:rPr/>
        <w:t>PEÑA,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RELACIÓN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RESOLUCIÓN</w:t>
      </w:r>
      <w:r>
        <w:rPr>
          <w:spacing w:val="1"/>
        </w:rPr>
        <w:t> </w:t>
      </w:r>
      <w:r>
        <w:rPr/>
        <w:t>DICTADA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PLENO DEL INSTITUTO DE TRANSPARENCIA, ACCESO A LA INFORMACIÓN</w:t>
      </w:r>
      <w:r>
        <w:rPr>
          <w:spacing w:val="1"/>
        </w:rPr>
        <w:t> </w:t>
      </w:r>
      <w:r>
        <w:rPr/>
        <w:t>PÚBLICA Y PROTECCIÓN DE DATOS PERSONALES DEL ESTADO DE MÉXICO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MUNICIPIOS,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DECIMA</w:t>
      </w:r>
      <w:r>
        <w:rPr>
          <w:spacing w:val="1"/>
        </w:rPr>
        <w:t> </w:t>
      </w:r>
      <w:r>
        <w:rPr/>
        <w:t>QUINTA</w:t>
      </w:r>
      <w:r>
        <w:rPr>
          <w:spacing w:val="1"/>
        </w:rPr>
        <w:t> </w:t>
      </w:r>
      <w:r>
        <w:rPr/>
        <w:t>SESIÓN</w:t>
      </w:r>
      <w:r>
        <w:rPr>
          <w:spacing w:val="1"/>
        </w:rPr>
        <w:t> </w:t>
      </w:r>
      <w:r>
        <w:rPr/>
        <w:t>ORDINARIA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VEINTISIETE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ABRIL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MIL</w:t>
      </w:r>
      <w:r>
        <w:rPr>
          <w:spacing w:val="1"/>
        </w:rPr>
        <w:t> </w:t>
      </w:r>
      <w:r>
        <w:rPr/>
        <w:t>VEINTIDÓS,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RECURSO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REVISIÓN</w:t>
      </w:r>
      <w:r>
        <w:rPr>
          <w:spacing w:val="-1"/>
        </w:rPr>
        <w:t> </w:t>
      </w:r>
      <w:r>
        <w:rPr/>
        <w:t>00726/INFOEM/IP/RR/2022 al 00733/INFOEM/IP/RR/2022.</w:t>
      </w:r>
    </w:p>
    <w:p>
      <w:pPr>
        <w:pStyle w:val="BodyText"/>
        <w:spacing w:before="9"/>
        <w:rPr>
          <w:b/>
          <w:sz w:val="17"/>
        </w:rPr>
      </w:pPr>
    </w:p>
    <w:p>
      <w:pPr>
        <w:pStyle w:val="BodyText"/>
        <w:spacing w:line="360" w:lineRule="auto" w:before="1"/>
        <w:ind w:left="264" w:right="101"/>
        <w:jc w:val="both"/>
      </w:pPr>
      <w:r>
        <w:rPr/>
        <w:t>El</w:t>
      </w:r>
      <w:r>
        <w:rPr>
          <w:spacing w:val="-2"/>
        </w:rPr>
        <w:t> </w:t>
      </w:r>
      <w:r>
        <w:rPr/>
        <w:t>pleno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Instituto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Transparencia,</w:t>
      </w:r>
      <w:r>
        <w:rPr>
          <w:spacing w:val="-5"/>
        </w:rPr>
        <w:t> </w:t>
      </w:r>
      <w:r>
        <w:rPr/>
        <w:t>Acceso</w:t>
      </w:r>
      <w:r>
        <w:rPr>
          <w:spacing w:val="-8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Información</w:t>
      </w:r>
      <w:r>
        <w:rPr>
          <w:spacing w:val="-2"/>
        </w:rPr>
        <w:t> </w:t>
      </w:r>
      <w:r>
        <w:rPr/>
        <w:t>Pública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Protección</w:t>
      </w:r>
      <w:r>
        <w:rPr>
          <w:spacing w:val="-4"/>
        </w:rPr>
        <w:t> </w:t>
      </w:r>
      <w:r>
        <w:rPr/>
        <w:t>de</w:t>
      </w:r>
      <w:r>
        <w:rPr>
          <w:spacing w:val="-55"/>
        </w:rPr>
        <w:t> </w:t>
      </w:r>
      <w:r>
        <w:rPr/>
        <w:t>Datos Personales del Estado de México y Municipios, aprobó por unanimidad de votos,</w:t>
      </w:r>
      <w:r>
        <w:rPr>
          <w:spacing w:val="-55"/>
        </w:rPr>
        <w:t> </w:t>
      </w:r>
      <w:r>
        <w:rPr/>
        <w:t>la</w:t>
      </w:r>
      <w:r>
        <w:rPr>
          <w:spacing w:val="1"/>
        </w:rPr>
        <w:t> </w:t>
      </w:r>
      <w:r>
        <w:rPr/>
        <w:t>resolución</w:t>
      </w:r>
      <w:r>
        <w:rPr>
          <w:spacing w:val="1"/>
        </w:rPr>
        <w:t> </w:t>
      </w:r>
      <w:r>
        <w:rPr/>
        <w:t>relativa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recurso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revisión</w:t>
      </w:r>
      <w:r>
        <w:rPr>
          <w:spacing w:val="1"/>
        </w:rPr>
        <w:t> </w:t>
      </w:r>
      <w:r>
        <w:rPr>
          <w:b/>
        </w:rPr>
        <w:t>00726/INFOEM/IP/RR/2022</w:t>
      </w:r>
      <w:r>
        <w:rPr>
          <w:b/>
          <w:spacing w:val="1"/>
        </w:rPr>
        <w:t> </w:t>
      </w:r>
      <w:r>
        <w:rPr>
          <w:b/>
        </w:rPr>
        <w:t>al</w:t>
      </w:r>
      <w:r>
        <w:rPr>
          <w:b/>
          <w:spacing w:val="-55"/>
        </w:rPr>
        <w:t> </w:t>
      </w:r>
      <w:r>
        <w:rPr>
          <w:b/>
        </w:rPr>
        <w:t>00733/INFOEM/IP/RR/2022</w:t>
      </w:r>
      <w:r>
        <w:rPr/>
        <w:t>,</w:t>
      </w:r>
      <w:r>
        <w:rPr>
          <w:spacing w:val="1"/>
        </w:rPr>
        <w:t> </w:t>
      </w:r>
      <w:r>
        <w:rPr/>
        <w:t>presentada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Comisionado</w:t>
      </w:r>
      <w:r>
        <w:rPr>
          <w:spacing w:val="1"/>
        </w:rPr>
        <w:t> </w:t>
      </w:r>
      <w:r>
        <w:rPr/>
        <w:t>Luis</w:t>
      </w:r>
      <w:r>
        <w:rPr>
          <w:spacing w:val="1"/>
        </w:rPr>
        <w:t> </w:t>
      </w:r>
      <w:r>
        <w:rPr/>
        <w:t>Gustavo</w:t>
      </w:r>
      <w:r>
        <w:rPr>
          <w:spacing w:val="1"/>
        </w:rPr>
        <w:t> </w:t>
      </w:r>
      <w:r>
        <w:rPr/>
        <w:t>Parra</w:t>
      </w:r>
      <w:r>
        <w:rPr>
          <w:spacing w:val="1"/>
        </w:rPr>
        <w:t> </w:t>
      </w:r>
      <w:r>
        <w:rPr/>
        <w:t>Noriega,</w:t>
      </w:r>
      <w:r>
        <w:rPr>
          <w:spacing w:val="-13"/>
        </w:rPr>
        <w:t> </w:t>
      </w:r>
      <w:r>
        <w:rPr/>
        <w:t>respecto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2"/>
        </w:rPr>
        <w:t> </w:t>
      </w:r>
      <w:r>
        <w:rPr/>
        <w:t>cual,</w:t>
      </w:r>
      <w:r>
        <w:rPr>
          <w:spacing w:val="-13"/>
        </w:rPr>
        <w:t> </w:t>
      </w:r>
      <w:r>
        <w:rPr/>
        <w:t>la</w:t>
      </w:r>
      <w:r>
        <w:rPr>
          <w:spacing w:val="-12"/>
        </w:rPr>
        <w:t> </w:t>
      </w:r>
      <w:r>
        <w:rPr/>
        <w:t>suscrita</w:t>
      </w:r>
      <w:r>
        <w:rPr>
          <w:spacing w:val="-14"/>
        </w:rPr>
        <w:t> </w:t>
      </w:r>
      <w:r>
        <w:rPr/>
        <w:t>formula</w:t>
      </w:r>
      <w:r>
        <w:rPr>
          <w:spacing w:val="-12"/>
        </w:rPr>
        <w:t> </w:t>
      </w:r>
      <w:r>
        <w:rPr>
          <w:b/>
        </w:rPr>
        <w:t>VOTO</w:t>
      </w:r>
      <w:r>
        <w:rPr>
          <w:b/>
          <w:spacing w:val="-12"/>
        </w:rPr>
        <w:t> </w:t>
      </w:r>
      <w:r>
        <w:rPr>
          <w:b/>
        </w:rPr>
        <w:t>PARTICULAR,</w:t>
      </w:r>
      <w:r>
        <w:rPr>
          <w:b/>
          <w:spacing w:val="29"/>
        </w:rPr>
        <w:t> </w:t>
      </w:r>
      <w:r>
        <w:rPr/>
        <w:t>con</w:t>
      </w:r>
      <w:r>
        <w:rPr>
          <w:spacing w:val="-12"/>
        </w:rPr>
        <w:t> </w:t>
      </w:r>
      <w:r>
        <w:rPr/>
        <w:t>fundamento</w:t>
      </w:r>
      <w:r>
        <w:rPr>
          <w:spacing w:val="-55"/>
        </w:rPr>
        <w:t> </w:t>
      </w:r>
      <w:r>
        <w:rPr/>
        <w:t>en el artículo 14 fracción XI del Reglamento Interior del Instituto de Transparencia,</w:t>
      </w:r>
      <w:r>
        <w:rPr>
          <w:spacing w:val="1"/>
        </w:rPr>
        <w:t> </w:t>
      </w:r>
      <w:r>
        <w:rPr/>
        <w:t>Acceso a la Información Pública y Protección de Datos Personales del Estado de México</w:t>
      </w:r>
      <w:r>
        <w:rPr>
          <w:spacing w:val="-55"/>
        </w:rPr>
        <w:t> </w:t>
      </w:r>
      <w:r>
        <w:rPr/>
        <w:t>y</w:t>
      </w:r>
      <w:r>
        <w:rPr>
          <w:spacing w:val="-2"/>
        </w:rPr>
        <w:t> </w:t>
      </w:r>
      <w:r>
        <w:rPr/>
        <w:t>Municipios.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spacing w:line="360" w:lineRule="auto"/>
        <w:ind w:left="265" w:right="102" w:hanging="1"/>
        <w:jc w:val="both"/>
      </w:pPr>
      <w:r>
        <w:rPr/>
        <w:t>La que suscribe, comparte en esencia el sentido del estudio realizado en la resolución</w:t>
      </w:r>
      <w:r>
        <w:rPr>
          <w:spacing w:val="1"/>
        </w:rPr>
        <w:t> </w:t>
      </w:r>
      <w:r>
        <w:rPr/>
        <w:t>emitida por el Comisionado Ponente; sin embargo, resulta necesario destacar que la</w:t>
      </w:r>
      <w:r>
        <w:rPr>
          <w:spacing w:val="1"/>
        </w:rPr>
        <w:t> </w:t>
      </w:r>
      <w:r>
        <w:rPr/>
        <w:t>prueba de daño que se desarrolla en el proyecto de resolución que nos ocupa, debió</w:t>
      </w:r>
      <w:r>
        <w:rPr>
          <w:spacing w:val="1"/>
        </w:rPr>
        <w:t> </w:t>
      </w:r>
      <w:r>
        <w:rPr/>
        <w:t>ser</w:t>
      </w:r>
      <w:r>
        <w:rPr>
          <w:spacing w:val="-55"/>
        </w:rPr>
        <w:t> </w:t>
      </w:r>
      <w:r>
        <w:rPr/>
        <w:t>realizada</w:t>
      </w:r>
      <w:r>
        <w:rPr>
          <w:spacing w:val="-4"/>
        </w:rPr>
        <w:t> </w:t>
      </w:r>
      <w:r>
        <w:rPr/>
        <w:t>por el Sujeto</w:t>
      </w:r>
      <w:r>
        <w:rPr>
          <w:spacing w:val="-4"/>
        </w:rPr>
        <w:t> </w:t>
      </w:r>
      <w:r>
        <w:rPr/>
        <w:t>Obligado.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166" w:val="left" w:leader="none"/>
        </w:tabs>
        <w:spacing w:line="240" w:lineRule="auto" w:before="0" w:after="0"/>
        <w:ind w:left="8691" w:right="107" w:hanging="8692"/>
        <w:jc w:val="right"/>
        <w:rPr>
          <w:rFonts w:ascii="Arial"/>
          <w:b/>
          <w:sz w:val="20"/>
        </w:rPr>
      </w:pPr>
      <w:r>
        <w:rPr>
          <w:rFonts w:ascii="Arial MT"/>
          <w:sz w:val="20"/>
        </w:rPr>
        <w:t>de</w:t>
      </w:r>
      <w:r>
        <w:rPr>
          <w:rFonts w:ascii="Arial MT"/>
          <w:spacing w:val="-4"/>
          <w:sz w:val="20"/>
        </w:rPr>
        <w:t> </w:t>
      </w:r>
      <w:r>
        <w:rPr>
          <w:rFonts w:ascii="Arial"/>
          <w:b/>
          <w:sz w:val="20"/>
        </w:rPr>
        <w:t>13</w:t>
      </w:r>
    </w:p>
    <w:p>
      <w:pPr>
        <w:spacing w:after="0" w:line="240" w:lineRule="auto"/>
        <w:jc w:val="right"/>
        <w:rPr>
          <w:rFonts w:ascii="Arial"/>
          <w:sz w:val="20"/>
        </w:rPr>
        <w:sectPr>
          <w:type w:val="continuous"/>
          <w:pgSz w:w="12240" w:h="15840"/>
          <w:pgMar w:top="440" w:bottom="0" w:left="1720" w:right="122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307264">
            <wp:simplePos x="0" y="0"/>
            <wp:positionH relativeFrom="page">
              <wp:posOffset>827908</wp:posOffset>
            </wp:positionH>
            <wp:positionV relativeFrom="page">
              <wp:posOffset>279196</wp:posOffset>
            </wp:positionV>
            <wp:extent cx="6143619" cy="9604577"/>
            <wp:effectExtent l="0" t="0" r="0" b="0"/>
            <wp:wrapNone/>
            <wp:docPr id="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3619" cy="96045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line="360" w:lineRule="auto" w:before="198"/>
        <w:ind w:left="264" w:right="101"/>
        <w:jc w:val="both"/>
      </w:pPr>
      <w:r>
        <w:rPr/>
        <w:pict>
          <v:shape style="position:absolute;margin-left:288.233765pt;margin-top:-40.870968pt;width:257.55pt;height:37.15pt;mso-position-horizontal-relative:page;mso-position-vertical-relative:paragraph;z-index:-16009728" type="#_x0000_t202" filled="false" stroked="false">
            <v:textbox inset="0,0,0,0">
              <w:txbxContent>
                <w:p>
                  <w:pPr>
                    <w:spacing w:line="205" w:lineRule="exact" w:before="0"/>
                    <w:ind w:left="0" w:right="91" w:firstLine="0"/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VOTO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PARTICULAR</w:t>
                  </w:r>
                </w:p>
                <w:p>
                  <w:pPr>
                    <w:spacing w:line="269" w:lineRule="exact" w:before="0"/>
                    <w:ind w:left="0" w:right="0" w:firstLine="0"/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RECURSO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DE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REVISIÓN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00726/INFOEM/IP/RR/2022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al</w:t>
                  </w:r>
                </w:p>
                <w:p>
                  <w:pPr>
                    <w:spacing w:line="267" w:lineRule="exact" w:before="1"/>
                    <w:ind w:left="0" w:right="2" w:firstLine="0"/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00733/INFOEM/IP/RR/2022</w:t>
                  </w:r>
                </w:p>
              </w:txbxContent>
            </v:textbox>
            <w10:wrap type="none"/>
          </v:shape>
        </w:pict>
      </w:r>
      <w:r>
        <w:rPr/>
        <w:t>En</w:t>
      </w:r>
      <w:r>
        <w:rPr>
          <w:spacing w:val="-13"/>
        </w:rPr>
        <w:t> </w:t>
      </w:r>
      <w:r>
        <w:rPr/>
        <w:t>el</w:t>
      </w:r>
      <w:r>
        <w:rPr>
          <w:spacing w:val="-12"/>
        </w:rPr>
        <w:t> </w:t>
      </w:r>
      <w:r>
        <w:rPr/>
        <w:t>caso</w:t>
      </w:r>
      <w:r>
        <w:rPr>
          <w:spacing w:val="-13"/>
        </w:rPr>
        <w:t> </w:t>
      </w:r>
      <w:r>
        <w:rPr/>
        <w:t>concreto</w:t>
      </w:r>
      <w:r>
        <w:rPr>
          <w:spacing w:val="-14"/>
        </w:rPr>
        <w:t> </w:t>
      </w:r>
      <w:r>
        <w:rPr/>
        <w:t>el</w:t>
      </w:r>
      <w:r>
        <w:rPr>
          <w:spacing w:val="-12"/>
        </w:rPr>
        <w:t> </w:t>
      </w:r>
      <w:r>
        <w:rPr/>
        <w:t>hoy</w:t>
      </w:r>
      <w:r>
        <w:rPr>
          <w:spacing w:val="-13"/>
        </w:rPr>
        <w:t> </w:t>
      </w:r>
      <w:r>
        <w:rPr/>
        <w:t>Recurrente</w:t>
      </w:r>
      <w:r>
        <w:rPr>
          <w:spacing w:val="-13"/>
        </w:rPr>
        <w:t> </w:t>
      </w:r>
      <w:r>
        <w:rPr/>
        <w:t>requirió</w:t>
      </w:r>
      <w:r>
        <w:rPr>
          <w:spacing w:val="-13"/>
        </w:rPr>
        <w:t> </w:t>
      </w:r>
      <w:r>
        <w:rPr/>
        <w:t>al</w:t>
      </w:r>
      <w:r>
        <w:rPr>
          <w:spacing w:val="-12"/>
        </w:rPr>
        <w:t> </w:t>
      </w:r>
      <w:r>
        <w:rPr/>
        <w:t>Ayuntamiento</w:t>
      </w:r>
      <w:r>
        <w:rPr>
          <w:spacing w:val="-14"/>
        </w:rPr>
        <w:t> </w:t>
      </w:r>
      <w:r>
        <w:rPr/>
        <w:t>de</w:t>
      </w:r>
      <w:r>
        <w:rPr>
          <w:spacing w:val="-12"/>
        </w:rPr>
        <w:t> </w:t>
      </w:r>
      <w:r>
        <w:rPr/>
        <w:t>Toluca,</w:t>
      </w:r>
      <w:r>
        <w:rPr>
          <w:spacing w:val="-12"/>
        </w:rPr>
        <w:t> </w:t>
      </w:r>
      <w:r>
        <w:rPr/>
        <w:t>que</w:t>
      </w:r>
      <w:r>
        <w:rPr>
          <w:spacing w:val="-13"/>
        </w:rPr>
        <w:t> </w:t>
      </w:r>
      <w:r>
        <w:rPr/>
        <w:t>en</w:t>
      </w:r>
      <w:r>
        <w:rPr>
          <w:spacing w:val="-12"/>
        </w:rPr>
        <w:t> </w:t>
      </w:r>
      <w:r>
        <w:rPr/>
        <w:t>esencia</w:t>
      </w:r>
      <w:r>
        <w:rPr>
          <w:spacing w:val="-55"/>
        </w:rPr>
        <w:t> </w:t>
      </w:r>
      <w:r>
        <w:rPr/>
        <w:t>se le proporcionara información de </w:t>
      </w:r>
      <w:r>
        <w:rPr>
          <w:sz w:val="18"/>
        </w:rPr>
        <w:t>la plantilla</w:t>
      </w:r>
      <w:r>
        <w:rPr>
          <w:spacing w:val="1"/>
          <w:sz w:val="18"/>
        </w:rPr>
        <w:t> </w:t>
      </w:r>
      <w:r>
        <w:rPr/>
        <w:t>total de plazas de todos los servidores</w:t>
      </w:r>
      <w:r>
        <w:rPr>
          <w:spacing w:val="1"/>
        </w:rPr>
        <w:t> </w:t>
      </w:r>
      <w:r>
        <w:rPr/>
        <w:t>públicos, la cual sirvió de base para integrar el presupuesto de 2022, plazas autorizadas</w:t>
      </w:r>
      <w:r>
        <w:rPr>
          <w:spacing w:val="1"/>
        </w:rPr>
        <w:t> </w:t>
      </w:r>
      <w:r>
        <w:rPr/>
        <w:t>en el presupuesto de 2022; la relación de plazas autorizadas en el presupuesto 2021, la</w:t>
      </w:r>
      <w:r>
        <w:rPr>
          <w:spacing w:val="1"/>
        </w:rPr>
        <w:t> </w:t>
      </w:r>
      <w:r>
        <w:rPr/>
        <w:t>relación de plazas autorizadas en presupuesto 2019, las plazas autorizadas se refieren a</w:t>
      </w:r>
      <w:r>
        <w:rPr>
          <w:spacing w:val="1"/>
        </w:rPr>
        <w:t> </w:t>
      </w:r>
      <w:r>
        <w:rPr/>
        <w:t>la cantidad de plazas (ocupadas y vacantes) con las cuales se hizo el presupuesto y</w:t>
      </w:r>
      <w:r>
        <w:rPr>
          <w:spacing w:val="1"/>
        </w:rPr>
        <w:t> </w:t>
      </w:r>
      <w:r>
        <w:rPr/>
        <w:t>constituye la plantilla, relación de plazas, Incluir en esta plantilla las eventuales, por</w:t>
      </w:r>
      <w:r>
        <w:rPr>
          <w:spacing w:val="1"/>
        </w:rPr>
        <w:t> </w:t>
      </w:r>
      <w:r>
        <w:rPr/>
        <w:t>contrato, sueldos asimilables al salario o las modalidades aplicables, el proyecto en el</w:t>
      </w:r>
      <w:r>
        <w:rPr>
          <w:spacing w:val="1"/>
        </w:rPr>
        <w:t> </w:t>
      </w:r>
      <w:r>
        <w:rPr/>
        <w:t>cual se asignó cada plaza, , el número de plaza o la identificación, la distribución de</w:t>
      </w:r>
      <w:r>
        <w:rPr>
          <w:spacing w:val="1"/>
        </w:rPr>
        <w:t> </w:t>
      </w:r>
      <w:r>
        <w:rPr/>
        <w:t>plazas por cada plantilla de cada unidad administrativa, las plazas creadas, transferidas</w:t>
      </w:r>
      <w:r>
        <w:rPr>
          <w:spacing w:val="-55"/>
        </w:rPr>
        <w:t> </w:t>
      </w:r>
      <w:r>
        <w:rPr/>
        <w:t>y dadas de baja del periodo 2019 a 2021, del 01 de diciembre del 2021 a enero de 2022 a</w:t>
      </w:r>
      <w:r>
        <w:rPr>
          <w:spacing w:val="1"/>
        </w:rPr>
        <w:t> </w:t>
      </w:r>
      <w:r>
        <w:rPr/>
        <w:t>la fecha incluyendo sus justificaciones y soporte financiera, plantilla de personal de la</w:t>
      </w:r>
      <w:r>
        <w:rPr>
          <w:spacing w:val="1"/>
        </w:rPr>
        <w:t> </w:t>
      </w:r>
      <w:r>
        <w:rPr>
          <w:spacing w:val="-1"/>
        </w:rPr>
        <w:t>administración</w:t>
      </w:r>
      <w:r>
        <w:rPr>
          <w:spacing w:val="-14"/>
        </w:rPr>
        <w:t> </w:t>
      </w:r>
      <w:r>
        <w:rPr/>
        <w:t>2022-2024,</w:t>
      </w:r>
      <w:r>
        <w:rPr>
          <w:spacing w:val="-12"/>
        </w:rPr>
        <w:t> </w:t>
      </w:r>
      <w:r>
        <w:rPr/>
        <w:t>sueldo</w:t>
      </w:r>
      <w:r>
        <w:rPr>
          <w:spacing w:val="-12"/>
        </w:rPr>
        <w:t> </w:t>
      </w:r>
      <w:r>
        <w:rPr/>
        <w:t>neto</w:t>
      </w:r>
      <w:r>
        <w:rPr>
          <w:spacing w:val="-16"/>
        </w:rPr>
        <w:t> </w:t>
      </w:r>
      <w:r>
        <w:rPr/>
        <w:t>de</w:t>
      </w:r>
      <w:r>
        <w:rPr>
          <w:spacing w:val="-14"/>
        </w:rPr>
        <w:t> </w:t>
      </w:r>
      <w:r>
        <w:rPr/>
        <w:t>cada</w:t>
      </w:r>
      <w:r>
        <w:rPr>
          <w:spacing w:val="-17"/>
        </w:rPr>
        <w:t> </w:t>
      </w:r>
      <w:r>
        <w:rPr/>
        <w:t>uno</w:t>
      </w:r>
      <w:r>
        <w:rPr>
          <w:spacing w:val="-12"/>
        </w:rPr>
        <w:t> </w:t>
      </w:r>
      <w:r>
        <w:rPr/>
        <w:t>de</w:t>
      </w:r>
      <w:r>
        <w:rPr>
          <w:spacing w:val="-15"/>
        </w:rPr>
        <w:t> </w:t>
      </w:r>
      <w:r>
        <w:rPr/>
        <w:t>ellos,</w:t>
      </w:r>
      <w:r>
        <w:rPr>
          <w:spacing w:val="-15"/>
        </w:rPr>
        <w:t> </w:t>
      </w:r>
      <w:r>
        <w:rPr/>
        <w:t>dirección,,</w:t>
      </w:r>
      <w:r>
        <w:rPr>
          <w:spacing w:val="-16"/>
        </w:rPr>
        <w:t> </w:t>
      </w:r>
      <w:r>
        <w:rPr/>
        <w:t>horario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labores</w:t>
      </w:r>
      <w:r>
        <w:rPr>
          <w:spacing w:val="-55"/>
        </w:rPr>
        <w:t> </w:t>
      </w:r>
      <w:r>
        <w:rPr/>
        <w:t>y</w:t>
      </w:r>
      <w:r>
        <w:rPr>
          <w:spacing w:val="-13"/>
        </w:rPr>
        <w:t> </w:t>
      </w:r>
      <w:r>
        <w:rPr/>
        <w:t>bajo</w:t>
      </w:r>
      <w:r>
        <w:rPr>
          <w:spacing w:val="-12"/>
        </w:rPr>
        <w:t> </w:t>
      </w:r>
      <w:r>
        <w:rPr/>
        <w:t>qué</w:t>
      </w:r>
      <w:r>
        <w:rPr>
          <w:spacing w:val="-11"/>
        </w:rPr>
        <w:t> </w:t>
      </w:r>
      <w:r>
        <w:rPr/>
        <w:t>régimen</w:t>
      </w:r>
      <w:r>
        <w:rPr>
          <w:spacing w:val="-11"/>
        </w:rPr>
        <w:t> </w:t>
      </w:r>
      <w:r>
        <w:rPr/>
        <w:t>laboral</w:t>
      </w:r>
      <w:r>
        <w:rPr>
          <w:spacing w:val="-11"/>
        </w:rPr>
        <w:t> </w:t>
      </w:r>
      <w:r>
        <w:rPr/>
        <w:t>se</w:t>
      </w:r>
      <w:r>
        <w:rPr>
          <w:spacing w:val="-11"/>
        </w:rPr>
        <w:t> </w:t>
      </w:r>
      <w:r>
        <w:rPr/>
        <w:t>encuentran</w:t>
      </w:r>
      <w:r>
        <w:rPr>
          <w:spacing w:val="-13"/>
        </w:rPr>
        <w:t> </w:t>
      </w:r>
      <w:r>
        <w:rPr/>
        <w:t>plantilla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personal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1"/>
        </w:rPr>
        <w:t> </w:t>
      </w:r>
      <w:r>
        <w:rPr/>
        <w:t>administración</w:t>
      </w:r>
      <w:r>
        <w:rPr>
          <w:spacing w:val="-11"/>
        </w:rPr>
        <w:t> </w:t>
      </w:r>
      <w:r>
        <w:rPr/>
        <w:t>2022-</w:t>
      </w:r>
      <w:r>
        <w:rPr>
          <w:spacing w:val="-55"/>
        </w:rPr>
        <w:t> </w:t>
      </w:r>
      <w:r>
        <w:rPr/>
        <w:t>2024, sueldo neto de cada uno de ellos, dirección, horario de labores y bajo qué régimen</w:t>
      </w:r>
      <w:r>
        <w:rPr>
          <w:spacing w:val="-55"/>
        </w:rPr>
        <w:t> </w:t>
      </w:r>
      <w:r>
        <w:rPr/>
        <w:t>laboral</w:t>
      </w:r>
      <w:r>
        <w:rPr>
          <w:spacing w:val="-1"/>
        </w:rPr>
        <w:t> </w:t>
      </w:r>
      <w:r>
        <w:rPr/>
        <w:t>se encuentran.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line="360" w:lineRule="auto"/>
        <w:ind w:left="264" w:right="102"/>
        <w:jc w:val="both"/>
      </w:pPr>
      <w:r>
        <w:rPr/>
        <w:t>El Sujeto Obligado, proporciona mediante su respuesta la plantilla total de plazas que</w:t>
      </w:r>
      <w:r>
        <w:rPr>
          <w:spacing w:val="1"/>
        </w:rPr>
        <w:t> </w:t>
      </w:r>
      <w:r>
        <w:rPr/>
        <w:t>sirvió para integrar el presupuesto 2022; en el que se desprende el nombre de los</w:t>
      </w:r>
      <w:r>
        <w:rPr>
          <w:spacing w:val="1"/>
        </w:rPr>
        <w:t> </w:t>
      </w:r>
      <w:r>
        <w:rPr/>
        <w:t>servidores públicos, su categoría, el tipo de empleado, el total de percepciones, de</w:t>
      </w:r>
      <w:r>
        <w:rPr>
          <w:spacing w:val="1"/>
        </w:rPr>
        <w:t> </w:t>
      </w:r>
      <w:r>
        <w:rPr/>
        <w:t>deducciones,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salario</w:t>
      </w:r>
      <w:r>
        <w:rPr>
          <w:spacing w:val="-10"/>
        </w:rPr>
        <w:t> </w:t>
      </w:r>
      <w:r>
        <w:rPr/>
        <w:t>neto,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departamento,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dirección,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folio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identificación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55"/>
        </w:rPr>
        <w:t> </w:t>
      </w:r>
      <w:r>
        <w:rPr>
          <w:spacing w:val="-1"/>
        </w:rPr>
        <w:t>plaza</w:t>
      </w:r>
      <w:r>
        <w:rPr>
          <w:spacing w:val="-15"/>
        </w:rPr>
        <w:t> </w:t>
      </w:r>
      <w:r>
        <w:rPr>
          <w:spacing w:val="-1"/>
        </w:rPr>
        <w:t>y</w:t>
      </w:r>
      <w:r>
        <w:rPr>
          <w:spacing w:val="-16"/>
        </w:rPr>
        <w:t> </w:t>
      </w:r>
      <w:r>
        <w:rPr>
          <w:spacing w:val="-1"/>
        </w:rPr>
        <w:t>el</w:t>
      </w:r>
      <w:r>
        <w:rPr>
          <w:spacing w:val="-14"/>
        </w:rPr>
        <w:t> </w:t>
      </w:r>
      <w:r>
        <w:rPr>
          <w:spacing w:val="-1"/>
        </w:rPr>
        <w:t>tipo</w:t>
      </w:r>
      <w:r>
        <w:rPr>
          <w:spacing w:val="-16"/>
        </w:rPr>
        <w:t> </w:t>
      </w:r>
      <w:r>
        <w:rPr>
          <w:spacing w:val="-1"/>
        </w:rPr>
        <w:t>de</w:t>
      </w:r>
      <w:r>
        <w:rPr>
          <w:spacing w:val="-15"/>
        </w:rPr>
        <w:t> </w:t>
      </w:r>
      <w:r>
        <w:rPr>
          <w:spacing w:val="-1"/>
        </w:rPr>
        <w:t>recurso,</w:t>
      </w:r>
      <w:r>
        <w:rPr>
          <w:spacing w:val="-14"/>
        </w:rPr>
        <w:t> </w:t>
      </w:r>
      <w:r>
        <w:rPr/>
        <w:t>la</w:t>
      </w:r>
      <w:r>
        <w:rPr>
          <w:spacing w:val="-15"/>
        </w:rPr>
        <w:t> </w:t>
      </w:r>
      <w:r>
        <w:rPr/>
        <w:t>renuncia</w:t>
      </w:r>
      <w:r>
        <w:rPr>
          <w:spacing w:val="-17"/>
        </w:rPr>
        <w:t> </w:t>
      </w:r>
      <w:r>
        <w:rPr/>
        <w:t>de</w:t>
      </w:r>
      <w:r>
        <w:rPr>
          <w:spacing w:val="-14"/>
        </w:rPr>
        <w:t> </w:t>
      </w:r>
      <w:r>
        <w:rPr/>
        <w:t>una</w:t>
      </w:r>
      <w:r>
        <w:rPr>
          <w:spacing w:val="-15"/>
        </w:rPr>
        <w:t> </w:t>
      </w:r>
      <w:r>
        <w:rPr/>
        <w:t>servidora</w:t>
      </w:r>
      <w:r>
        <w:rPr>
          <w:spacing w:val="-15"/>
        </w:rPr>
        <w:t> </w:t>
      </w:r>
      <w:r>
        <w:rPr/>
        <w:t>pública</w:t>
      </w:r>
      <w:r>
        <w:rPr>
          <w:spacing w:val="-14"/>
        </w:rPr>
        <w:t> </w:t>
      </w:r>
      <w:r>
        <w:rPr/>
        <w:t>que</w:t>
      </w:r>
      <w:r>
        <w:rPr>
          <w:spacing w:val="-15"/>
        </w:rPr>
        <w:t> </w:t>
      </w:r>
      <w:r>
        <w:rPr/>
        <w:t>se</w:t>
      </w:r>
      <w:r>
        <w:rPr>
          <w:spacing w:val="-15"/>
        </w:rPr>
        <w:t> </w:t>
      </w:r>
      <w:r>
        <w:rPr/>
        <w:t>encontraba</w:t>
      </w:r>
      <w:r>
        <w:rPr>
          <w:spacing w:val="-14"/>
        </w:rPr>
        <w:t> </w:t>
      </w:r>
      <w:r>
        <w:rPr/>
        <w:t>adscrita</w:t>
      </w:r>
      <w:r>
        <w:rPr>
          <w:spacing w:val="-56"/>
        </w:rPr>
        <w:t> </w:t>
      </w:r>
      <w:r>
        <w:rPr/>
        <w:t>al</w:t>
      </w:r>
      <w:r>
        <w:rPr>
          <w:spacing w:val="68"/>
        </w:rPr>
        <w:t> </w:t>
      </w:r>
      <w:r>
        <w:rPr/>
        <w:t>Instituto</w:t>
      </w:r>
      <w:r>
        <w:rPr>
          <w:spacing w:val="68"/>
        </w:rPr>
        <w:t> </w:t>
      </w:r>
      <w:r>
        <w:rPr/>
        <w:t>Municipal</w:t>
      </w:r>
      <w:r>
        <w:rPr>
          <w:spacing w:val="66"/>
        </w:rPr>
        <w:t> </w:t>
      </w:r>
      <w:r>
        <w:rPr/>
        <w:t>de</w:t>
      </w:r>
      <w:r>
        <w:rPr>
          <w:spacing w:val="69"/>
        </w:rPr>
        <w:t> </w:t>
      </w:r>
      <w:r>
        <w:rPr/>
        <w:t>la</w:t>
      </w:r>
      <w:r>
        <w:rPr>
          <w:spacing w:val="69"/>
        </w:rPr>
        <w:t> </w:t>
      </w:r>
      <w:r>
        <w:rPr/>
        <w:t>Mujer</w:t>
      </w:r>
      <w:r>
        <w:rPr>
          <w:spacing w:val="68"/>
        </w:rPr>
        <w:t> </w:t>
      </w:r>
      <w:r>
        <w:rPr/>
        <w:t>de</w:t>
      </w:r>
      <w:r>
        <w:rPr>
          <w:spacing w:val="69"/>
        </w:rPr>
        <w:t> </w:t>
      </w:r>
      <w:r>
        <w:rPr/>
        <w:t>Toluca,</w:t>
      </w:r>
      <w:r>
        <w:rPr>
          <w:spacing w:val="69"/>
        </w:rPr>
        <w:t> </w:t>
      </w:r>
      <w:r>
        <w:rPr/>
        <w:t>139</w:t>
      </w:r>
      <w:r>
        <w:rPr>
          <w:spacing w:val="69"/>
        </w:rPr>
        <w:t> </w:t>
      </w:r>
      <w:r>
        <w:rPr/>
        <w:t>fichas</w:t>
      </w:r>
      <w:r>
        <w:rPr>
          <w:spacing w:val="67"/>
        </w:rPr>
        <w:t> </w:t>
      </w:r>
      <w:r>
        <w:rPr/>
        <w:t>curriculares</w:t>
      </w:r>
      <w:r>
        <w:rPr>
          <w:spacing w:val="69"/>
        </w:rPr>
        <w:t> </w:t>
      </w:r>
      <w:r>
        <w:rPr/>
        <w:t>de</w:t>
      </w:r>
      <w:r>
        <w:rPr>
          <w:spacing w:val="68"/>
        </w:rPr>
        <w:t> </w:t>
      </w:r>
      <w:r>
        <w:rPr/>
        <w:t>diversos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3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166" w:val="left" w:leader="none"/>
        </w:tabs>
        <w:spacing w:line="240" w:lineRule="auto" w:before="1" w:after="0"/>
        <w:ind w:left="8691" w:right="107" w:hanging="8692"/>
        <w:jc w:val="right"/>
        <w:rPr>
          <w:rFonts w:ascii="Arial"/>
          <w:b/>
          <w:sz w:val="20"/>
        </w:rPr>
      </w:pPr>
      <w:r>
        <w:rPr>
          <w:rFonts w:ascii="Arial MT"/>
          <w:sz w:val="20"/>
        </w:rPr>
        <w:t>de</w:t>
      </w:r>
      <w:r>
        <w:rPr>
          <w:rFonts w:ascii="Arial MT"/>
          <w:spacing w:val="-4"/>
          <w:sz w:val="20"/>
        </w:rPr>
        <w:t> </w:t>
      </w:r>
      <w:r>
        <w:rPr>
          <w:rFonts w:ascii="Arial"/>
          <w:b/>
          <w:sz w:val="20"/>
        </w:rPr>
        <w:t>13</w:t>
      </w:r>
    </w:p>
    <w:p>
      <w:pPr>
        <w:spacing w:after="0" w:line="240" w:lineRule="auto"/>
        <w:jc w:val="right"/>
        <w:rPr>
          <w:rFonts w:ascii="Arial"/>
          <w:sz w:val="20"/>
        </w:rPr>
        <w:sectPr>
          <w:pgSz w:w="12240" w:h="15840"/>
          <w:pgMar w:top="440" w:bottom="0" w:left="1720" w:right="122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308288">
            <wp:simplePos x="0" y="0"/>
            <wp:positionH relativeFrom="page">
              <wp:posOffset>827908</wp:posOffset>
            </wp:positionH>
            <wp:positionV relativeFrom="page">
              <wp:posOffset>279196</wp:posOffset>
            </wp:positionV>
            <wp:extent cx="6143619" cy="9604577"/>
            <wp:effectExtent l="0" t="0" r="0" b="0"/>
            <wp:wrapNone/>
            <wp:docPr id="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3619" cy="96045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line="360" w:lineRule="auto" w:before="198"/>
        <w:ind w:left="264" w:right="101"/>
        <w:jc w:val="both"/>
      </w:pPr>
      <w:r>
        <w:rPr/>
        <w:pict>
          <v:shape style="position:absolute;margin-left:288.233765pt;margin-top:-40.870968pt;width:257.55pt;height:37.15pt;mso-position-horizontal-relative:page;mso-position-vertical-relative:paragraph;z-index:-16008704" type="#_x0000_t202" filled="false" stroked="false">
            <v:textbox inset="0,0,0,0">
              <w:txbxContent>
                <w:p>
                  <w:pPr>
                    <w:spacing w:line="205" w:lineRule="exact" w:before="0"/>
                    <w:ind w:left="0" w:right="91" w:firstLine="0"/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VOTO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PARTICULAR</w:t>
                  </w:r>
                </w:p>
                <w:p>
                  <w:pPr>
                    <w:spacing w:line="269" w:lineRule="exact" w:before="0"/>
                    <w:ind w:left="0" w:right="0" w:firstLine="0"/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RECURSO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DE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REVISIÓN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00726/INFOEM/IP/RR/2022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al</w:t>
                  </w:r>
                </w:p>
                <w:p>
                  <w:pPr>
                    <w:spacing w:line="267" w:lineRule="exact" w:before="1"/>
                    <w:ind w:left="0" w:right="2" w:firstLine="0"/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00733/INFOEM/IP/RR/2022</w:t>
                  </w:r>
                </w:p>
              </w:txbxContent>
            </v:textbox>
            <w10:wrap type="none"/>
          </v:shape>
        </w:pict>
      </w:r>
      <w:r>
        <w:rPr/>
        <w:t>servidores públicos del Ayuntamiento de Toluca, que incluyen a auxiliares de regidores</w:t>
      </w:r>
      <w:r>
        <w:rPr>
          <w:spacing w:val="-55"/>
        </w:rPr>
        <w:t> </w:t>
      </w:r>
      <w:r>
        <w:rPr/>
        <w:t>y</w:t>
      </w:r>
      <w:r>
        <w:rPr>
          <w:spacing w:val="-9"/>
        </w:rPr>
        <w:t> </w:t>
      </w:r>
      <w:r>
        <w:rPr/>
        <w:t>mandos</w:t>
      </w:r>
      <w:r>
        <w:rPr>
          <w:spacing w:val="-8"/>
        </w:rPr>
        <w:t> </w:t>
      </w:r>
      <w:r>
        <w:rPr/>
        <w:t>medios</w:t>
      </w:r>
      <w:r>
        <w:rPr>
          <w:spacing w:val="-7"/>
        </w:rPr>
        <w:t> </w:t>
      </w:r>
      <w:r>
        <w:rPr/>
        <w:t>y</w:t>
      </w:r>
      <w:r>
        <w:rPr>
          <w:spacing w:val="-9"/>
        </w:rPr>
        <w:t> </w:t>
      </w:r>
      <w:r>
        <w:rPr/>
        <w:t>superiores,</w:t>
      </w:r>
      <w:r>
        <w:rPr>
          <w:spacing w:val="-9"/>
        </w:rPr>
        <w:t> </w:t>
      </w:r>
      <w:r>
        <w:rPr/>
        <w:t>un</w:t>
      </w:r>
      <w:r>
        <w:rPr>
          <w:spacing w:val="-7"/>
        </w:rPr>
        <w:t> </w:t>
      </w:r>
      <w:r>
        <w:rPr/>
        <w:t>listado</w:t>
      </w:r>
      <w:r>
        <w:rPr>
          <w:spacing w:val="-9"/>
        </w:rPr>
        <w:t> </w:t>
      </w:r>
      <w:r>
        <w:rPr/>
        <w:t>donde</w:t>
      </w:r>
      <w:r>
        <w:rPr>
          <w:spacing w:val="-9"/>
        </w:rPr>
        <w:t> </w:t>
      </w:r>
      <w:r>
        <w:rPr/>
        <w:t>se</w:t>
      </w:r>
      <w:r>
        <w:rPr>
          <w:spacing w:val="-8"/>
        </w:rPr>
        <w:t> </w:t>
      </w:r>
      <w:r>
        <w:rPr/>
        <w:t>aprecia</w:t>
      </w:r>
      <w:r>
        <w:rPr>
          <w:spacing w:val="-9"/>
        </w:rPr>
        <w:t> </w:t>
      </w:r>
      <w:r>
        <w:rPr/>
        <w:t>el</w:t>
      </w:r>
      <w:r>
        <w:rPr>
          <w:spacing w:val="-8"/>
        </w:rPr>
        <w:t> </w:t>
      </w:r>
      <w:r>
        <w:rPr/>
        <w:t>nombre,</w:t>
      </w:r>
      <w:r>
        <w:rPr>
          <w:spacing w:val="-8"/>
        </w:rPr>
        <w:t> </w:t>
      </w:r>
      <w:r>
        <w:rPr/>
        <w:t>categoría,</w:t>
      </w:r>
      <w:r>
        <w:rPr>
          <w:spacing w:val="-9"/>
        </w:rPr>
        <w:t> </w:t>
      </w:r>
      <w:r>
        <w:rPr/>
        <w:t>total</w:t>
      </w:r>
      <w:r>
        <w:rPr>
          <w:spacing w:val="-8"/>
        </w:rPr>
        <w:t> </w:t>
      </w:r>
      <w:r>
        <w:rPr/>
        <w:t>de</w:t>
      </w:r>
      <w:r>
        <w:rPr>
          <w:spacing w:val="-55"/>
        </w:rPr>
        <w:t> </w:t>
      </w:r>
      <w:r>
        <w:rPr/>
        <w:t>percepciones, neto y área de adscripción de diversos servidores públicos que aparecen</w:t>
      </w:r>
      <w:r>
        <w:rPr>
          <w:spacing w:val="1"/>
        </w:rPr>
        <w:t> </w:t>
      </w:r>
      <w:r>
        <w:rPr/>
        <w:t>con</w:t>
      </w:r>
      <w:r>
        <w:rPr>
          <w:spacing w:val="-8"/>
        </w:rPr>
        <w:t> </w:t>
      </w:r>
      <w:r>
        <w:rPr/>
        <w:t>categoría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mandos</w:t>
      </w:r>
      <w:r>
        <w:rPr>
          <w:spacing w:val="-8"/>
        </w:rPr>
        <w:t> </w:t>
      </w:r>
      <w:r>
        <w:rPr/>
        <w:t>medios</w:t>
      </w:r>
      <w:r>
        <w:rPr>
          <w:spacing w:val="-7"/>
        </w:rPr>
        <w:t> </w:t>
      </w:r>
      <w:r>
        <w:rPr/>
        <w:t>y</w:t>
      </w:r>
      <w:r>
        <w:rPr>
          <w:spacing w:val="-9"/>
        </w:rPr>
        <w:t> </w:t>
      </w:r>
      <w:r>
        <w:rPr/>
        <w:t>superiores,</w:t>
      </w:r>
      <w:r>
        <w:rPr>
          <w:spacing w:val="-9"/>
        </w:rPr>
        <w:t> </w:t>
      </w:r>
      <w:r>
        <w:rPr/>
        <w:t>nombres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sueldos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todos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directores</w:t>
      </w:r>
      <w:r>
        <w:rPr>
          <w:spacing w:val="-55"/>
        </w:rPr>
        <w:t> </w:t>
      </w:r>
      <w:r>
        <w:rPr/>
        <w:t>Generales, Directores de área o equivalentes, Analistas especializados, Coordinadores,</w:t>
      </w:r>
      <w:r>
        <w:rPr>
          <w:spacing w:val="1"/>
        </w:rPr>
        <w:t> </w:t>
      </w:r>
      <w:r>
        <w:rPr/>
        <w:t>Asesores,</w:t>
      </w:r>
      <w:r>
        <w:rPr>
          <w:spacing w:val="1"/>
        </w:rPr>
        <w:t> </w:t>
      </w:r>
      <w:r>
        <w:rPr/>
        <w:t>Jefes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Departamento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toda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estructura</w:t>
      </w:r>
      <w:r>
        <w:rPr>
          <w:spacing w:val="1"/>
        </w:rPr>
        <w:t> </w:t>
      </w:r>
      <w:r>
        <w:rPr/>
        <w:t>orgánica,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ficha</w:t>
      </w:r>
      <w:r>
        <w:rPr>
          <w:spacing w:val="1"/>
        </w:rPr>
        <w:t> </w:t>
      </w:r>
      <w:r>
        <w:rPr/>
        <w:t>curricular de todos los servidores públicos que ingresaron a partir del 1° de enero de</w:t>
      </w:r>
      <w:r>
        <w:rPr>
          <w:spacing w:val="1"/>
        </w:rPr>
        <w:t> </w:t>
      </w:r>
      <w:r>
        <w:rPr/>
        <w:t>2022 al 20 de enero del mismo año, altas y bajas de todo el personal del mes de enero de</w:t>
      </w:r>
      <w:r>
        <w:rPr>
          <w:spacing w:val="-55"/>
        </w:rPr>
        <w:t> </w:t>
      </w:r>
      <w:r>
        <w:rPr/>
        <w:t>2022;</w:t>
      </w:r>
      <w:r>
        <w:rPr>
          <w:spacing w:val="-3"/>
        </w:rPr>
        <w:t> </w:t>
      </w:r>
      <w:r>
        <w:rPr/>
        <w:t>altas:</w:t>
      </w:r>
      <w:r>
        <w:rPr>
          <w:spacing w:val="-4"/>
        </w:rPr>
        <w:t> </w:t>
      </w:r>
      <w:r>
        <w:rPr/>
        <w:t>243</w:t>
      </w:r>
      <w:r>
        <w:rPr>
          <w:spacing w:val="-3"/>
        </w:rPr>
        <w:t> </w:t>
      </w:r>
      <w:r>
        <w:rPr/>
        <w:t>y</w:t>
      </w:r>
      <w:r>
        <w:rPr>
          <w:spacing w:val="-4"/>
        </w:rPr>
        <w:t> </w:t>
      </w:r>
      <w:r>
        <w:rPr/>
        <w:t>bajas</w:t>
      </w:r>
      <w:r>
        <w:rPr>
          <w:spacing w:val="-2"/>
        </w:rPr>
        <w:t> </w:t>
      </w:r>
      <w:r>
        <w:rPr/>
        <w:t>701</w:t>
      </w:r>
      <w:r>
        <w:rPr>
          <w:spacing w:val="-3"/>
        </w:rPr>
        <w:t> </w:t>
      </w:r>
      <w:r>
        <w:rPr/>
        <w:t>y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acuerdo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todos</w:t>
      </w:r>
      <w:r>
        <w:rPr>
          <w:spacing w:val="-4"/>
        </w:rPr>
        <w:t> </w:t>
      </w:r>
      <w:r>
        <w:rPr/>
        <w:t>los</w:t>
      </w:r>
      <w:r>
        <w:rPr>
          <w:spacing w:val="-2"/>
        </w:rPr>
        <w:t> </w:t>
      </w:r>
      <w:r>
        <w:rPr/>
        <w:t>registros</w:t>
      </w:r>
      <w:r>
        <w:rPr>
          <w:spacing w:val="-2"/>
        </w:rPr>
        <w:t> </w:t>
      </w:r>
      <w:r>
        <w:rPr/>
        <w:t>físicos</w:t>
      </w:r>
      <w:r>
        <w:rPr>
          <w:spacing w:val="-2"/>
        </w:rPr>
        <w:t> </w:t>
      </w:r>
      <w:r>
        <w:rPr/>
        <w:t>y</w:t>
      </w:r>
      <w:r>
        <w:rPr>
          <w:spacing w:val="-4"/>
        </w:rPr>
        <w:t> </w:t>
      </w:r>
      <w:r>
        <w:rPr/>
        <w:t>electrónicos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55"/>
        </w:rPr>
        <w:t> </w:t>
      </w:r>
      <w:r>
        <w:rPr/>
        <w:t>tienen en la Dirección de Recursos Humanos no se tienen renuncias correspondientes al</w:t>
      </w:r>
      <w:r>
        <w:rPr>
          <w:spacing w:val="-55"/>
        </w:rPr>
        <w:t> </w:t>
      </w:r>
      <w:r>
        <w:rPr/>
        <w:t>mes de enero de 2022, plantilla de personal en la administración 2022-2024, en el que se</w:t>
      </w:r>
      <w:r>
        <w:rPr>
          <w:spacing w:val="1"/>
        </w:rPr>
        <w:t> </w:t>
      </w:r>
      <w:r>
        <w:rPr/>
        <w:t>desprende el nombre, categoría, régimen laboral, sueldo neto mensual y Dirección de</w:t>
      </w:r>
      <w:r>
        <w:rPr>
          <w:spacing w:val="1"/>
        </w:rPr>
        <w:t> </w:t>
      </w:r>
      <w:r>
        <w:rPr/>
        <w:t>adscripción; en el mismo, se observa información relacionada de policías, listado de</w:t>
      </w:r>
      <w:r>
        <w:rPr>
          <w:spacing w:val="1"/>
        </w:rPr>
        <w:t> </w:t>
      </w:r>
      <w:r>
        <w:rPr/>
        <w:t>nombre,</w:t>
      </w:r>
      <w:r>
        <w:rPr>
          <w:spacing w:val="-12"/>
        </w:rPr>
        <w:t> </w:t>
      </w:r>
      <w:r>
        <w:rPr/>
        <w:t>categoría,</w:t>
      </w:r>
      <w:r>
        <w:rPr>
          <w:spacing w:val="-12"/>
        </w:rPr>
        <w:t> </w:t>
      </w:r>
      <w:r>
        <w:rPr/>
        <w:t>sueldo</w:t>
      </w:r>
      <w:r>
        <w:rPr>
          <w:spacing w:val="-12"/>
        </w:rPr>
        <w:t> </w:t>
      </w:r>
      <w:r>
        <w:rPr/>
        <w:t>bruto</w:t>
      </w:r>
      <w:r>
        <w:rPr>
          <w:spacing w:val="-13"/>
        </w:rPr>
        <w:t> </w:t>
      </w:r>
      <w:r>
        <w:rPr/>
        <w:t>y</w:t>
      </w:r>
      <w:r>
        <w:rPr>
          <w:spacing w:val="-12"/>
        </w:rPr>
        <w:t> </w:t>
      </w:r>
      <w:r>
        <w:rPr/>
        <w:t>neto</w:t>
      </w:r>
      <w:r>
        <w:rPr>
          <w:spacing w:val="-13"/>
        </w:rPr>
        <w:t> </w:t>
      </w:r>
      <w:r>
        <w:rPr/>
        <w:t>mensual</w:t>
      </w:r>
      <w:r>
        <w:rPr>
          <w:spacing w:val="-13"/>
        </w:rPr>
        <w:t> </w:t>
      </w:r>
      <w:r>
        <w:rPr/>
        <w:t>y</w:t>
      </w:r>
      <w:r>
        <w:rPr>
          <w:spacing w:val="-13"/>
        </w:rPr>
        <w:t> </w:t>
      </w:r>
      <w:r>
        <w:rPr/>
        <w:t>Dirección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adscripción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servidores</w:t>
      </w:r>
      <w:r>
        <w:rPr>
          <w:spacing w:val="-55"/>
        </w:rPr>
        <w:t> </w:t>
      </w:r>
      <w:r>
        <w:rPr>
          <w:spacing w:val="-1"/>
        </w:rPr>
        <w:t>públicos</w:t>
      </w:r>
      <w:r>
        <w:rPr>
          <w:spacing w:val="-14"/>
        </w:rPr>
        <w:t> </w:t>
      </w:r>
      <w:r>
        <w:rPr>
          <w:spacing w:val="-1"/>
        </w:rPr>
        <w:t>se</w:t>
      </w:r>
      <w:r>
        <w:rPr>
          <w:spacing w:val="-12"/>
        </w:rPr>
        <w:t> </w:t>
      </w:r>
      <w:r>
        <w:rPr>
          <w:spacing w:val="-1"/>
        </w:rPr>
        <w:t>observa</w:t>
      </w:r>
      <w:r>
        <w:rPr>
          <w:spacing w:val="-12"/>
        </w:rPr>
        <w:t> </w:t>
      </w:r>
      <w:r>
        <w:rPr/>
        <w:t>información</w:t>
      </w:r>
      <w:r>
        <w:rPr>
          <w:spacing w:val="-14"/>
        </w:rPr>
        <w:t> </w:t>
      </w:r>
      <w:r>
        <w:rPr/>
        <w:t>relacionada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policías</w:t>
      </w:r>
      <w:r>
        <w:rPr>
          <w:spacing w:val="-13"/>
        </w:rPr>
        <w:t> </w:t>
      </w:r>
      <w:r>
        <w:rPr/>
        <w:t>y</w:t>
      </w:r>
      <w:r>
        <w:rPr>
          <w:spacing w:val="-13"/>
        </w:rPr>
        <w:t> </w:t>
      </w:r>
      <w:r>
        <w:rPr/>
        <w:t>si</w:t>
      </w:r>
      <w:r>
        <w:rPr>
          <w:spacing w:val="-15"/>
        </w:rPr>
        <w:t> </w:t>
      </w:r>
      <w:r>
        <w:rPr/>
        <w:t>bien,</w:t>
      </w:r>
      <w:r>
        <w:rPr>
          <w:spacing w:val="-14"/>
        </w:rPr>
        <w:t> </w:t>
      </w:r>
      <w:r>
        <w:rPr/>
        <w:t>se</w:t>
      </w:r>
      <w:r>
        <w:rPr>
          <w:spacing w:val="-15"/>
        </w:rPr>
        <w:t> </w:t>
      </w:r>
      <w:r>
        <w:rPr/>
        <w:t>señala</w:t>
      </w:r>
      <w:r>
        <w:rPr>
          <w:spacing w:val="-12"/>
        </w:rPr>
        <w:t> </w:t>
      </w:r>
      <w:r>
        <w:rPr/>
        <w:t>que</w:t>
      </w:r>
      <w:r>
        <w:rPr>
          <w:spacing w:val="-15"/>
        </w:rPr>
        <w:t> </w:t>
      </w:r>
      <w:r>
        <w:rPr/>
        <w:t>se</w:t>
      </w:r>
      <w:r>
        <w:rPr>
          <w:spacing w:val="-11"/>
        </w:rPr>
        <w:t> </w:t>
      </w:r>
      <w:r>
        <w:rPr/>
        <w:t>entrega</w:t>
      </w:r>
      <w:r>
        <w:rPr>
          <w:spacing w:val="-55"/>
        </w:rPr>
        <w:t> </w:t>
      </w:r>
      <w:r>
        <w:rPr/>
        <w:t>de</w:t>
      </w:r>
      <w:r>
        <w:rPr>
          <w:spacing w:val="-1"/>
        </w:rPr>
        <w:t> </w:t>
      </w:r>
      <w:r>
        <w:rPr/>
        <w:t>forma disociada.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line="360" w:lineRule="auto"/>
        <w:ind w:left="264" w:right="103"/>
        <w:jc w:val="both"/>
      </w:pPr>
      <w:r>
        <w:rPr/>
        <w:t>Ante la respuesta proporcionada por el Sujeto Obligado, el particular se inconforma, no</w:t>
      </w:r>
      <w:r>
        <w:rPr>
          <w:spacing w:val="-55"/>
        </w:rPr>
        <w:t> </w:t>
      </w:r>
      <w:r>
        <w:rPr>
          <w:spacing w:val="-1"/>
        </w:rPr>
        <w:t>le</w:t>
      </w:r>
      <w:r>
        <w:rPr>
          <w:spacing w:val="-12"/>
        </w:rPr>
        <w:t> </w:t>
      </w:r>
      <w:r>
        <w:rPr>
          <w:spacing w:val="-1"/>
        </w:rPr>
        <w:t>entregaron</w:t>
      </w:r>
      <w:r>
        <w:rPr>
          <w:spacing w:val="-11"/>
        </w:rPr>
        <w:t> </w:t>
      </w:r>
      <w:r>
        <w:rPr>
          <w:spacing w:val="-1"/>
        </w:rPr>
        <w:t>la</w:t>
      </w:r>
      <w:r>
        <w:rPr>
          <w:spacing w:val="-12"/>
        </w:rPr>
        <w:t> </w:t>
      </w:r>
      <w:r>
        <w:rPr>
          <w:spacing w:val="-1"/>
        </w:rPr>
        <w:t>información</w:t>
      </w:r>
      <w:r>
        <w:rPr>
          <w:spacing w:val="-11"/>
        </w:rPr>
        <w:t> </w:t>
      </w:r>
      <w:r>
        <w:rPr>
          <w:spacing w:val="-1"/>
        </w:rPr>
        <w:t>solicitada</w:t>
      </w:r>
      <w:r>
        <w:rPr>
          <w:rFonts w:ascii="Verdana" w:hAnsi="Verdana"/>
          <w:spacing w:val="-1"/>
          <w:sz w:val="14"/>
        </w:rPr>
        <w:t>,</w:t>
      </w:r>
      <w:r>
        <w:rPr>
          <w:rFonts w:ascii="Verdana" w:hAnsi="Verdana"/>
          <w:spacing w:val="-4"/>
          <w:sz w:val="14"/>
        </w:rPr>
        <w:t> </w:t>
      </w:r>
      <w:r>
        <w:rPr/>
        <w:t>lo</w:t>
      </w:r>
      <w:r>
        <w:rPr>
          <w:spacing w:val="-12"/>
        </w:rPr>
        <w:t> </w:t>
      </w:r>
      <w:r>
        <w:rPr/>
        <w:t>que</w:t>
      </w:r>
      <w:r>
        <w:rPr>
          <w:spacing w:val="-12"/>
        </w:rPr>
        <w:t> </w:t>
      </w:r>
      <w:r>
        <w:rPr/>
        <w:t>viola</w:t>
      </w:r>
      <w:r>
        <w:rPr>
          <w:spacing w:val="-11"/>
        </w:rPr>
        <w:t> </w:t>
      </w:r>
      <w:r>
        <w:rPr/>
        <w:t>su</w:t>
      </w:r>
      <w:r>
        <w:rPr>
          <w:spacing w:val="-12"/>
        </w:rPr>
        <w:t> </w:t>
      </w:r>
      <w:r>
        <w:rPr/>
        <w:t>derecho</w:t>
      </w:r>
      <w:r>
        <w:rPr>
          <w:spacing w:val="-15"/>
        </w:rPr>
        <w:t> </w:t>
      </w:r>
      <w:r>
        <w:rPr/>
        <w:t>de</w:t>
      </w:r>
      <w:r>
        <w:rPr>
          <w:spacing w:val="-11"/>
        </w:rPr>
        <w:t> </w:t>
      </w:r>
      <w:r>
        <w:rPr/>
        <w:t>acceso</w:t>
      </w:r>
      <w:r>
        <w:rPr>
          <w:spacing w:val="-13"/>
        </w:rPr>
        <w:t> </w:t>
      </w:r>
      <w:r>
        <w:rPr/>
        <w:t>a</w:t>
      </w:r>
      <w:r>
        <w:rPr>
          <w:spacing w:val="-11"/>
        </w:rPr>
        <w:t> </w:t>
      </w:r>
      <w:r>
        <w:rPr/>
        <w:t>la</w:t>
      </w:r>
      <w:r>
        <w:rPr>
          <w:spacing w:val="-12"/>
        </w:rPr>
        <w:t> </w:t>
      </w:r>
      <w:r>
        <w:rPr/>
        <w:t>información</w:t>
      </w:r>
      <w:r>
        <w:rPr>
          <w:spacing w:val="-55"/>
        </w:rPr>
        <w:t> </w:t>
      </w:r>
      <w:r>
        <w:rPr/>
        <w:t>pública reconocido en el artículo 6 de la Constitución Política de los Estados Unidos</w:t>
      </w:r>
      <w:r>
        <w:rPr>
          <w:spacing w:val="1"/>
        </w:rPr>
        <w:t> </w:t>
      </w:r>
      <w:r>
        <w:rPr/>
        <w:t>Mexicanos, el artículo 13 de la Convención Americana sobre Derechos Humanos, el</w:t>
      </w:r>
      <w:r>
        <w:rPr>
          <w:spacing w:val="1"/>
        </w:rPr>
        <w:t> </w:t>
      </w:r>
      <w:r>
        <w:rPr/>
        <w:t>artículo 19 del Pacto Internacional de Derechos Civiles y Políticos, la Ley General y la</w:t>
      </w:r>
      <w:r>
        <w:rPr>
          <w:spacing w:val="1"/>
        </w:rPr>
        <w:t> </w:t>
      </w:r>
      <w:r>
        <w:rPr/>
        <w:t>Ley</w:t>
      </w:r>
      <w:r>
        <w:rPr>
          <w:spacing w:val="-1"/>
        </w:rPr>
        <w:t> </w:t>
      </w:r>
      <w:r>
        <w:rPr/>
        <w:t>Local.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3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166" w:val="left" w:leader="none"/>
        </w:tabs>
        <w:spacing w:line="240" w:lineRule="auto" w:before="1" w:after="0"/>
        <w:ind w:left="8691" w:right="107" w:hanging="8692"/>
        <w:jc w:val="right"/>
        <w:rPr>
          <w:rFonts w:ascii="Arial"/>
          <w:b/>
          <w:sz w:val="20"/>
        </w:rPr>
      </w:pPr>
      <w:r>
        <w:rPr>
          <w:rFonts w:ascii="Arial MT"/>
          <w:sz w:val="20"/>
        </w:rPr>
        <w:t>de</w:t>
      </w:r>
      <w:r>
        <w:rPr>
          <w:rFonts w:ascii="Arial MT"/>
          <w:spacing w:val="-4"/>
          <w:sz w:val="20"/>
        </w:rPr>
        <w:t> </w:t>
      </w:r>
      <w:r>
        <w:rPr>
          <w:rFonts w:ascii="Arial"/>
          <w:b/>
          <w:sz w:val="20"/>
        </w:rPr>
        <w:t>13</w:t>
      </w:r>
    </w:p>
    <w:p>
      <w:pPr>
        <w:spacing w:after="0" w:line="240" w:lineRule="auto"/>
        <w:jc w:val="right"/>
        <w:rPr>
          <w:rFonts w:ascii="Arial"/>
          <w:sz w:val="20"/>
        </w:rPr>
        <w:sectPr>
          <w:pgSz w:w="12240" w:h="15840"/>
          <w:pgMar w:top="440" w:bottom="0" w:left="1720" w:right="122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309312">
            <wp:simplePos x="0" y="0"/>
            <wp:positionH relativeFrom="page">
              <wp:posOffset>827908</wp:posOffset>
            </wp:positionH>
            <wp:positionV relativeFrom="page">
              <wp:posOffset>279196</wp:posOffset>
            </wp:positionV>
            <wp:extent cx="6143619" cy="9604577"/>
            <wp:effectExtent l="0" t="0" r="0" b="0"/>
            <wp:wrapNone/>
            <wp:docPr id="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3619" cy="96045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line="360" w:lineRule="auto" w:before="198"/>
        <w:ind w:left="264" w:right="103"/>
        <w:jc w:val="both"/>
      </w:pPr>
      <w:r>
        <w:rPr/>
        <w:pict>
          <v:shape style="position:absolute;margin-left:288.233765pt;margin-top:-40.870968pt;width:257.55pt;height:37.15pt;mso-position-horizontal-relative:page;mso-position-vertical-relative:paragraph;z-index:-16007680" type="#_x0000_t202" filled="false" stroked="false">
            <v:textbox inset="0,0,0,0">
              <w:txbxContent>
                <w:p>
                  <w:pPr>
                    <w:spacing w:line="205" w:lineRule="exact" w:before="0"/>
                    <w:ind w:left="0" w:right="91" w:firstLine="0"/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VOTO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PARTICULAR</w:t>
                  </w:r>
                </w:p>
                <w:p>
                  <w:pPr>
                    <w:spacing w:line="269" w:lineRule="exact" w:before="0"/>
                    <w:ind w:left="0" w:right="0" w:firstLine="0"/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RECURSO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DE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REVISIÓN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00726/INFOEM/IP/RR/2022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al</w:t>
                  </w:r>
                </w:p>
                <w:p>
                  <w:pPr>
                    <w:spacing w:line="267" w:lineRule="exact" w:before="1"/>
                    <w:ind w:left="0" w:right="2" w:firstLine="0"/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00733/INFOEM/IP/RR/2022</w:t>
                  </w:r>
                </w:p>
              </w:txbxContent>
            </v:textbox>
            <w10:wrap type="none"/>
          </v:shape>
        </w:pict>
      </w:r>
      <w:r>
        <w:rPr/>
        <w:t>Es preciso establecer que el Sujeto Obligado, presentó Informe Justificado, mediante el</w:t>
      </w:r>
      <w:r>
        <w:rPr>
          <w:spacing w:val="1"/>
        </w:rPr>
        <w:t> </w:t>
      </w:r>
      <w:r>
        <w:rPr/>
        <w:t>cual ratifica su respuesta, la ponencia determinó que dicha respuesta no satisface el</w:t>
      </w:r>
      <w:r>
        <w:rPr>
          <w:spacing w:val="1"/>
        </w:rPr>
        <w:t> </w:t>
      </w:r>
      <w:r>
        <w:rPr/>
        <w:t>requerimiento</w:t>
      </w:r>
      <w:r>
        <w:rPr>
          <w:spacing w:val="-2"/>
        </w:rPr>
        <w:t> </w:t>
      </w:r>
      <w:r>
        <w:rPr/>
        <w:t>hecho</w:t>
      </w:r>
      <w:r>
        <w:rPr>
          <w:spacing w:val="-1"/>
        </w:rPr>
        <w:t> </w:t>
      </w:r>
      <w:r>
        <w:rPr/>
        <w:t>por el Particular.</w:t>
      </w:r>
    </w:p>
    <w:p>
      <w:pPr>
        <w:pStyle w:val="BodyText"/>
        <w:spacing w:before="8"/>
        <w:rPr>
          <w:sz w:val="17"/>
        </w:rPr>
      </w:pPr>
    </w:p>
    <w:p>
      <w:pPr>
        <w:spacing w:line="360" w:lineRule="auto" w:before="0"/>
        <w:ind w:left="264" w:right="104" w:firstLine="0"/>
        <w:jc w:val="both"/>
        <w:rPr>
          <w:i/>
          <w:sz w:val="23"/>
        </w:rPr>
      </w:pPr>
      <w:r>
        <w:rPr>
          <w:sz w:val="23"/>
        </w:rPr>
        <w:t>Por lo que, previo análisis de las constancias y de la naturaleza de la información la</w:t>
      </w:r>
      <w:r>
        <w:rPr>
          <w:spacing w:val="1"/>
          <w:sz w:val="23"/>
        </w:rPr>
        <w:t> </w:t>
      </w:r>
      <w:r>
        <w:rPr>
          <w:sz w:val="23"/>
        </w:rPr>
        <w:t>Ponencia Resolutora determinó en su resolutivo tercero ordenar: </w:t>
      </w:r>
      <w:r>
        <w:rPr>
          <w:i/>
          <w:sz w:val="23"/>
        </w:rPr>
        <w:t>“…previa búsqueda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exhaustiva y razonable en los archivos de sus áreas competentes, remita a través del Sistema de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Acceso a la Información Mexiquense (SAIMEX) de ser procedente en versión pública, del mes de</w:t>
      </w:r>
      <w:r>
        <w:rPr>
          <w:i/>
          <w:spacing w:val="-55"/>
          <w:sz w:val="23"/>
        </w:rPr>
        <w:t> </w:t>
      </w:r>
      <w:r>
        <w:rPr>
          <w:i/>
          <w:sz w:val="23"/>
        </w:rPr>
        <w:t>enero</w:t>
      </w:r>
      <w:r>
        <w:rPr>
          <w:i/>
          <w:spacing w:val="-1"/>
          <w:sz w:val="23"/>
        </w:rPr>
        <w:t> </w:t>
      </w:r>
      <w:r>
        <w:rPr>
          <w:i/>
          <w:sz w:val="23"/>
        </w:rPr>
        <w:t>de</w:t>
      </w:r>
      <w:r>
        <w:rPr>
          <w:i/>
          <w:spacing w:val="-1"/>
          <w:sz w:val="23"/>
        </w:rPr>
        <w:t> </w:t>
      </w:r>
      <w:r>
        <w:rPr>
          <w:i/>
          <w:sz w:val="23"/>
        </w:rPr>
        <w:t>dos</w:t>
      </w:r>
      <w:r>
        <w:rPr>
          <w:i/>
          <w:spacing w:val="-1"/>
          <w:sz w:val="23"/>
        </w:rPr>
        <w:t> </w:t>
      </w:r>
      <w:r>
        <w:rPr>
          <w:i/>
          <w:sz w:val="23"/>
        </w:rPr>
        <w:t>mil veintidós,</w:t>
      </w:r>
      <w:r>
        <w:rPr>
          <w:i/>
          <w:spacing w:val="-3"/>
          <w:sz w:val="23"/>
        </w:rPr>
        <w:t> </w:t>
      </w:r>
      <w:r>
        <w:rPr>
          <w:i/>
          <w:sz w:val="23"/>
        </w:rPr>
        <w:t>los</w:t>
      </w:r>
      <w:r>
        <w:rPr>
          <w:i/>
          <w:spacing w:val="-1"/>
          <w:sz w:val="23"/>
        </w:rPr>
        <w:t> </w:t>
      </w:r>
      <w:r>
        <w:rPr>
          <w:i/>
          <w:sz w:val="23"/>
        </w:rPr>
        <w:t>siguientes</w:t>
      </w:r>
      <w:r>
        <w:rPr>
          <w:i/>
          <w:spacing w:val="-1"/>
          <w:sz w:val="23"/>
        </w:rPr>
        <w:t> </w:t>
      </w:r>
      <w:r>
        <w:rPr>
          <w:i/>
          <w:sz w:val="23"/>
        </w:rPr>
        <w:t>documentos:</w:t>
      </w:r>
    </w:p>
    <w:p>
      <w:pPr>
        <w:pStyle w:val="ListParagraph"/>
        <w:numPr>
          <w:ilvl w:val="0"/>
          <w:numId w:val="2"/>
        </w:numPr>
        <w:tabs>
          <w:tab w:pos="1680" w:val="left" w:leader="none"/>
          <w:tab w:pos="1681" w:val="left" w:leader="none"/>
        </w:tabs>
        <w:spacing w:line="240" w:lineRule="auto" w:before="162" w:after="0"/>
        <w:ind w:left="1680" w:right="0" w:hanging="565"/>
        <w:jc w:val="left"/>
        <w:rPr>
          <w:i/>
          <w:sz w:val="18"/>
        </w:rPr>
      </w:pPr>
      <w:r>
        <w:rPr>
          <w:i/>
          <w:sz w:val="18"/>
        </w:rPr>
        <w:t>De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la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plantilla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total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de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plazas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autorizadas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en el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presupuesto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2021</w:t>
      </w:r>
    </w:p>
    <w:p>
      <w:pPr>
        <w:pStyle w:val="BodyText"/>
        <w:spacing w:before="10"/>
        <w:rPr>
          <w:i/>
          <w:sz w:val="20"/>
        </w:rPr>
      </w:pPr>
    </w:p>
    <w:p>
      <w:pPr>
        <w:pStyle w:val="ListParagraph"/>
        <w:numPr>
          <w:ilvl w:val="0"/>
          <w:numId w:val="2"/>
        </w:numPr>
        <w:tabs>
          <w:tab w:pos="1681" w:val="left" w:leader="none"/>
          <w:tab w:pos="1682" w:val="left" w:leader="none"/>
        </w:tabs>
        <w:spacing w:line="240" w:lineRule="auto" w:before="0" w:after="0"/>
        <w:ind w:left="1681" w:right="0" w:hanging="566"/>
        <w:jc w:val="left"/>
        <w:rPr>
          <w:i/>
          <w:sz w:val="18"/>
        </w:rPr>
      </w:pPr>
      <w:r>
        <w:rPr>
          <w:i/>
          <w:sz w:val="18"/>
        </w:rPr>
        <w:t>El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proyecto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por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el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cual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se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asignó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cada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plaza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presupuestada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para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el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año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2022.</w:t>
      </w:r>
    </w:p>
    <w:p>
      <w:pPr>
        <w:pStyle w:val="BodyText"/>
        <w:spacing w:before="13"/>
        <w:rPr>
          <w:i/>
          <w:sz w:val="20"/>
        </w:rPr>
      </w:pPr>
    </w:p>
    <w:p>
      <w:pPr>
        <w:pStyle w:val="ListParagraph"/>
        <w:numPr>
          <w:ilvl w:val="0"/>
          <w:numId w:val="2"/>
        </w:numPr>
        <w:tabs>
          <w:tab w:pos="1682" w:val="left" w:leader="none"/>
        </w:tabs>
        <w:spacing w:line="357" w:lineRule="auto" w:before="0" w:after="0"/>
        <w:ind w:left="1117" w:right="952" w:hanging="1"/>
        <w:jc w:val="both"/>
        <w:rPr>
          <w:i/>
          <w:sz w:val="18"/>
        </w:rPr>
      </w:pPr>
      <w:r>
        <w:rPr>
          <w:i/>
          <w:sz w:val="18"/>
        </w:rPr>
        <w:t>De todos los servidores públicos que laboraban en el Sujeto Obligado al 17 de enero de 2022,</w:t>
      </w:r>
      <w:r>
        <w:rPr>
          <w:i/>
          <w:spacing w:val="-42"/>
          <w:sz w:val="18"/>
        </w:rPr>
        <w:t> </w:t>
      </w:r>
      <w:r>
        <w:rPr>
          <w:i/>
          <w:sz w:val="18"/>
        </w:rPr>
        <w:t>lo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siguiente:</w:t>
      </w:r>
    </w:p>
    <w:p>
      <w:pPr>
        <w:pStyle w:val="BodyText"/>
        <w:spacing w:before="2"/>
        <w:rPr>
          <w:i/>
          <w:sz w:val="12"/>
        </w:rPr>
      </w:pPr>
    </w:p>
    <w:p>
      <w:pPr>
        <w:pStyle w:val="ListParagraph"/>
        <w:numPr>
          <w:ilvl w:val="1"/>
          <w:numId w:val="2"/>
        </w:numPr>
        <w:tabs>
          <w:tab w:pos="1681" w:val="left" w:leader="none"/>
          <w:tab w:pos="1682" w:val="left" w:leader="none"/>
        </w:tabs>
        <w:spacing w:line="240" w:lineRule="auto" w:before="0" w:after="0"/>
        <w:ind w:left="1681" w:right="0" w:hanging="565"/>
        <w:jc w:val="left"/>
        <w:rPr>
          <w:i/>
          <w:sz w:val="18"/>
        </w:rPr>
      </w:pPr>
      <w:r>
        <w:rPr>
          <w:i/>
          <w:sz w:val="18"/>
        </w:rPr>
        <w:t>Contrato,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formato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único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de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movimiento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de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personal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o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nombramiento.</w:t>
      </w:r>
    </w:p>
    <w:p>
      <w:pPr>
        <w:pStyle w:val="BodyText"/>
        <w:spacing w:before="11"/>
        <w:rPr>
          <w:i/>
          <w:sz w:val="20"/>
        </w:rPr>
      </w:pPr>
    </w:p>
    <w:p>
      <w:pPr>
        <w:pStyle w:val="ListParagraph"/>
        <w:numPr>
          <w:ilvl w:val="1"/>
          <w:numId w:val="2"/>
        </w:numPr>
        <w:tabs>
          <w:tab w:pos="1682" w:val="left" w:leader="none"/>
        </w:tabs>
        <w:spacing w:line="360" w:lineRule="auto" w:before="0" w:after="0"/>
        <w:ind w:left="1117" w:right="952" w:hanging="1"/>
        <w:jc w:val="both"/>
        <w:rPr>
          <w:i/>
          <w:sz w:val="18"/>
        </w:rPr>
      </w:pPr>
      <w:r>
        <w:rPr>
          <w:i/>
          <w:sz w:val="18"/>
        </w:rPr>
        <w:t>Documentos que acrediten que cumplieron con los requisitos para ingresar a laborar de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conformidad con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la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Ley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del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Trabajo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de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los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Servidores Públicos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del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Estado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y Municipios</w:t>
      </w:r>
    </w:p>
    <w:p>
      <w:pPr>
        <w:pStyle w:val="BodyText"/>
        <w:rPr>
          <w:i/>
          <w:sz w:val="12"/>
        </w:rPr>
      </w:pPr>
    </w:p>
    <w:p>
      <w:pPr>
        <w:pStyle w:val="ListParagraph"/>
        <w:numPr>
          <w:ilvl w:val="1"/>
          <w:numId w:val="2"/>
        </w:numPr>
        <w:tabs>
          <w:tab w:pos="1682" w:val="left" w:leader="none"/>
        </w:tabs>
        <w:spacing w:line="360" w:lineRule="auto" w:before="0" w:after="0"/>
        <w:ind w:left="1117" w:right="948" w:firstLine="0"/>
        <w:jc w:val="both"/>
        <w:rPr>
          <w:i/>
          <w:sz w:val="18"/>
        </w:rPr>
      </w:pPr>
      <w:r>
        <w:rPr>
          <w:i/>
          <w:sz w:val="18"/>
        </w:rPr>
        <w:t>El acuerdo emitido por el Comité de Transparencia, en el que declare la incompetencia del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Sujeto Obligado para conocer de las declaraciones patrimoniales y de conflicto de intereses de los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servidores públicos, de conformidad con los artículos 49, fracción II, 53, fracción III y 167 de la Ley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de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Transparencia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y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Acceso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a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la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Información Pública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del Estado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de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México.</w:t>
      </w:r>
    </w:p>
    <w:p>
      <w:pPr>
        <w:pStyle w:val="ListParagraph"/>
        <w:numPr>
          <w:ilvl w:val="1"/>
          <w:numId w:val="2"/>
        </w:numPr>
        <w:tabs>
          <w:tab w:pos="1682" w:val="left" w:leader="none"/>
        </w:tabs>
        <w:spacing w:line="360" w:lineRule="auto" w:before="158" w:after="0"/>
        <w:ind w:left="1117" w:right="950" w:hanging="1"/>
        <w:jc w:val="both"/>
        <w:rPr>
          <w:i/>
          <w:sz w:val="18"/>
        </w:rPr>
      </w:pPr>
      <w:r>
        <w:rPr>
          <w:i/>
          <w:sz w:val="18"/>
        </w:rPr>
        <w:t>Curriculum vitae o documento análogo; así como documentos que acrediten el último grado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de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estudios.</w:t>
      </w: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spacing w:before="6"/>
        <w:rPr>
          <w:i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166" w:val="left" w:leader="none"/>
        </w:tabs>
        <w:spacing w:line="240" w:lineRule="auto" w:before="0" w:after="0"/>
        <w:ind w:left="8691" w:right="107" w:hanging="8692"/>
        <w:jc w:val="right"/>
        <w:rPr>
          <w:rFonts w:ascii="Arial"/>
          <w:b/>
          <w:sz w:val="20"/>
        </w:rPr>
      </w:pPr>
      <w:r>
        <w:rPr>
          <w:rFonts w:ascii="Arial MT"/>
          <w:sz w:val="20"/>
        </w:rPr>
        <w:t>de</w:t>
      </w:r>
      <w:r>
        <w:rPr>
          <w:rFonts w:ascii="Arial MT"/>
          <w:spacing w:val="-4"/>
          <w:sz w:val="20"/>
        </w:rPr>
        <w:t> </w:t>
      </w:r>
      <w:r>
        <w:rPr>
          <w:rFonts w:ascii="Arial"/>
          <w:b/>
          <w:sz w:val="20"/>
        </w:rPr>
        <w:t>13</w:t>
      </w:r>
    </w:p>
    <w:p>
      <w:pPr>
        <w:spacing w:after="0" w:line="240" w:lineRule="auto"/>
        <w:jc w:val="right"/>
        <w:rPr>
          <w:rFonts w:ascii="Arial"/>
          <w:sz w:val="20"/>
        </w:rPr>
        <w:sectPr>
          <w:pgSz w:w="12240" w:h="15840"/>
          <w:pgMar w:top="440" w:bottom="0" w:left="1720" w:right="122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310336">
            <wp:simplePos x="0" y="0"/>
            <wp:positionH relativeFrom="page">
              <wp:posOffset>827908</wp:posOffset>
            </wp:positionH>
            <wp:positionV relativeFrom="page">
              <wp:posOffset>279196</wp:posOffset>
            </wp:positionV>
            <wp:extent cx="6143619" cy="9604577"/>
            <wp:effectExtent l="0" t="0" r="0" b="0"/>
            <wp:wrapNone/>
            <wp:docPr id="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3619" cy="96045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17"/>
        </w:rPr>
      </w:pPr>
    </w:p>
    <w:p>
      <w:pPr>
        <w:pStyle w:val="ListParagraph"/>
        <w:numPr>
          <w:ilvl w:val="0"/>
          <w:numId w:val="2"/>
        </w:numPr>
        <w:tabs>
          <w:tab w:pos="1680" w:val="left" w:leader="none"/>
          <w:tab w:pos="1681" w:val="left" w:leader="none"/>
        </w:tabs>
        <w:spacing w:line="240" w:lineRule="auto" w:before="0" w:after="0"/>
        <w:ind w:left="1680" w:right="0" w:hanging="565"/>
        <w:jc w:val="left"/>
        <w:rPr>
          <w:i/>
          <w:sz w:val="18"/>
        </w:rPr>
      </w:pPr>
      <w:r>
        <w:rPr/>
        <w:pict>
          <v:shape style="position:absolute;margin-left:288.233765pt;margin-top:-50.755463pt;width:257.55pt;height:37.15pt;mso-position-horizontal-relative:page;mso-position-vertical-relative:paragraph;z-index:-16006656" type="#_x0000_t202" filled="false" stroked="false">
            <v:textbox inset="0,0,0,0">
              <w:txbxContent>
                <w:p>
                  <w:pPr>
                    <w:spacing w:line="205" w:lineRule="exact" w:before="0"/>
                    <w:ind w:left="0" w:right="91" w:firstLine="0"/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VOTO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PARTICULAR</w:t>
                  </w:r>
                </w:p>
                <w:p>
                  <w:pPr>
                    <w:spacing w:line="269" w:lineRule="exact" w:before="0"/>
                    <w:ind w:left="0" w:right="0" w:firstLine="0"/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RECURSO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DE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REVISIÓN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00726/INFOEM/IP/RR/2022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al</w:t>
                  </w:r>
                </w:p>
                <w:p>
                  <w:pPr>
                    <w:spacing w:line="267" w:lineRule="exact" w:before="1"/>
                    <w:ind w:left="0" w:right="2" w:firstLine="0"/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00733/INFOEM/IP/RR/2022</w:t>
                  </w:r>
                </w:p>
              </w:txbxContent>
            </v:textbox>
            <w10:wrap type="none"/>
          </v:shape>
        </w:pict>
      </w:r>
      <w:r>
        <w:rPr>
          <w:i/>
          <w:sz w:val="18"/>
        </w:rPr>
        <w:t>Acuerdo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y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acta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de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cabildo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donde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se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nombraron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a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los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servidores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públicos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faltantes.</w:t>
      </w:r>
    </w:p>
    <w:p>
      <w:pPr>
        <w:pStyle w:val="BodyText"/>
        <w:spacing w:before="10"/>
        <w:rPr>
          <w:i/>
          <w:sz w:val="20"/>
        </w:rPr>
      </w:pPr>
    </w:p>
    <w:p>
      <w:pPr>
        <w:pStyle w:val="ListParagraph"/>
        <w:numPr>
          <w:ilvl w:val="0"/>
          <w:numId w:val="2"/>
        </w:numPr>
        <w:tabs>
          <w:tab w:pos="1680" w:val="left" w:leader="none"/>
          <w:tab w:pos="1681" w:val="left" w:leader="none"/>
        </w:tabs>
        <w:spacing w:line="240" w:lineRule="auto" w:before="0" w:after="0"/>
        <w:ind w:left="1680" w:right="0" w:hanging="565"/>
        <w:jc w:val="left"/>
        <w:rPr>
          <w:i/>
          <w:sz w:val="18"/>
        </w:rPr>
      </w:pPr>
      <w:r>
        <w:rPr>
          <w:i/>
          <w:sz w:val="18"/>
        </w:rPr>
        <w:t>Organigrama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de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la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Administración 2022-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2024</w:t>
      </w:r>
    </w:p>
    <w:p>
      <w:pPr>
        <w:pStyle w:val="BodyText"/>
        <w:spacing w:before="11"/>
        <w:rPr>
          <w:i/>
          <w:sz w:val="20"/>
        </w:rPr>
      </w:pPr>
    </w:p>
    <w:p>
      <w:pPr>
        <w:pStyle w:val="ListParagraph"/>
        <w:numPr>
          <w:ilvl w:val="0"/>
          <w:numId w:val="2"/>
        </w:numPr>
        <w:tabs>
          <w:tab w:pos="1680" w:val="left" w:leader="none"/>
          <w:tab w:pos="1681" w:val="left" w:leader="none"/>
        </w:tabs>
        <w:spacing w:line="360" w:lineRule="auto" w:before="0" w:after="0"/>
        <w:ind w:left="1116" w:right="950" w:hanging="1"/>
        <w:jc w:val="left"/>
        <w:rPr>
          <w:i/>
          <w:sz w:val="18"/>
        </w:rPr>
      </w:pPr>
      <w:r>
        <w:rPr>
          <w:i/>
          <w:sz w:val="18"/>
        </w:rPr>
        <w:t>Formato</w:t>
      </w:r>
      <w:r>
        <w:rPr>
          <w:i/>
          <w:spacing w:val="33"/>
          <w:sz w:val="18"/>
        </w:rPr>
        <w:t> </w:t>
      </w:r>
      <w:r>
        <w:rPr>
          <w:i/>
          <w:sz w:val="18"/>
        </w:rPr>
        <w:t>de</w:t>
      </w:r>
      <w:r>
        <w:rPr>
          <w:i/>
          <w:spacing w:val="35"/>
          <w:sz w:val="18"/>
        </w:rPr>
        <w:t> </w:t>
      </w:r>
      <w:r>
        <w:rPr>
          <w:i/>
          <w:sz w:val="18"/>
        </w:rPr>
        <w:t>alta</w:t>
      </w:r>
      <w:r>
        <w:rPr>
          <w:i/>
          <w:spacing w:val="33"/>
          <w:sz w:val="18"/>
        </w:rPr>
        <w:t> </w:t>
      </w:r>
      <w:r>
        <w:rPr>
          <w:i/>
          <w:sz w:val="18"/>
        </w:rPr>
        <w:t>o</w:t>
      </w:r>
      <w:r>
        <w:rPr>
          <w:i/>
          <w:spacing w:val="34"/>
          <w:sz w:val="18"/>
        </w:rPr>
        <w:t> </w:t>
      </w:r>
      <w:r>
        <w:rPr>
          <w:i/>
          <w:sz w:val="18"/>
        </w:rPr>
        <w:t>cambio</w:t>
      </w:r>
      <w:r>
        <w:rPr>
          <w:i/>
          <w:spacing w:val="31"/>
          <w:sz w:val="18"/>
        </w:rPr>
        <w:t> </w:t>
      </w:r>
      <w:r>
        <w:rPr>
          <w:i/>
          <w:sz w:val="18"/>
        </w:rPr>
        <w:t>de</w:t>
      </w:r>
      <w:r>
        <w:rPr>
          <w:i/>
          <w:spacing w:val="35"/>
          <w:sz w:val="18"/>
        </w:rPr>
        <w:t> </w:t>
      </w:r>
      <w:r>
        <w:rPr>
          <w:i/>
          <w:sz w:val="18"/>
        </w:rPr>
        <w:t>categoría</w:t>
      </w:r>
      <w:r>
        <w:rPr>
          <w:i/>
          <w:spacing w:val="33"/>
          <w:sz w:val="18"/>
        </w:rPr>
        <w:t> </w:t>
      </w:r>
      <w:r>
        <w:rPr>
          <w:i/>
          <w:sz w:val="18"/>
        </w:rPr>
        <w:t>que</w:t>
      </w:r>
      <w:r>
        <w:rPr>
          <w:i/>
          <w:spacing w:val="35"/>
          <w:sz w:val="18"/>
        </w:rPr>
        <w:t> </w:t>
      </w:r>
      <w:r>
        <w:rPr>
          <w:i/>
          <w:sz w:val="18"/>
        </w:rPr>
        <w:t>usa</w:t>
      </w:r>
      <w:r>
        <w:rPr>
          <w:i/>
          <w:spacing w:val="33"/>
          <w:sz w:val="18"/>
        </w:rPr>
        <w:t> </w:t>
      </w:r>
      <w:r>
        <w:rPr>
          <w:i/>
          <w:sz w:val="18"/>
        </w:rPr>
        <w:t>el</w:t>
      </w:r>
      <w:r>
        <w:rPr>
          <w:i/>
          <w:spacing w:val="33"/>
          <w:sz w:val="18"/>
        </w:rPr>
        <w:t> </w:t>
      </w:r>
      <w:r>
        <w:rPr>
          <w:i/>
          <w:sz w:val="18"/>
        </w:rPr>
        <w:t>Sujeto</w:t>
      </w:r>
      <w:r>
        <w:rPr>
          <w:i/>
          <w:spacing w:val="33"/>
          <w:sz w:val="18"/>
        </w:rPr>
        <w:t> </w:t>
      </w:r>
      <w:r>
        <w:rPr>
          <w:i/>
          <w:sz w:val="18"/>
        </w:rPr>
        <w:t>Obligado</w:t>
      </w:r>
      <w:r>
        <w:rPr>
          <w:i/>
          <w:spacing w:val="34"/>
          <w:sz w:val="18"/>
        </w:rPr>
        <w:t> </w:t>
      </w:r>
      <w:r>
        <w:rPr>
          <w:i/>
          <w:sz w:val="18"/>
        </w:rPr>
        <w:t>para</w:t>
      </w:r>
      <w:r>
        <w:rPr>
          <w:i/>
          <w:spacing w:val="33"/>
          <w:sz w:val="18"/>
        </w:rPr>
        <w:t> </w:t>
      </w:r>
      <w:r>
        <w:rPr>
          <w:i/>
          <w:sz w:val="18"/>
        </w:rPr>
        <w:t>contratar</w:t>
      </w:r>
      <w:r>
        <w:rPr>
          <w:i/>
          <w:spacing w:val="35"/>
          <w:sz w:val="18"/>
        </w:rPr>
        <w:t> </w:t>
      </w:r>
      <w:r>
        <w:rPr>
          <w:i/>
          <w:sz w:val="18"/>
        </w:rPr>
        <w:t>a</w:t>
      </w:r>
      <w:r>
        <w:rPr>
          <w:i/>
          <w:spacing w:val="33"/>
          <w:sz w:val="18"/>
        </w:rPr>
        <w:t> </w:t>
      </w:r>
      <w:r>
        <w:rPr>
          <w:i/>
          <w:sz w:val="18"/>
        </w:rPr>
        <w:t>los</w:t>
      </w:r>
      <w:r>
        <w:rPr>
          <w:i/>
          <w:spacing w:val="-42"/>
          <w:sz w:val="18"/>
        </w:rPr>
        <w:t> </w:t>
      </w:r>
      <w:r>
        <w:rPr>
          <w:i/>
          <w:sz w:val="18"/>
        </w:rPr>
        <w:t>servidores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públicos.</w:t>
      </w:r>
    </w:p>
    <w:p>
      <w:pPr>
        <w:pStyle w:val="BodyText"/>
        <w:rPr>
          <w:i/>
          <w:sz w:val="12"/>
        </w:rPr>
      </w:pPr>
    </w:p>
    <w:p>
      <w:pPr>
        <w:pStyle w:val="ListParagraph"/>
        <w:numPr>
          <w:ilvl w:val="0"/>
          <w:numId w:val="2"/>
        </w:numPr>
        <w:tabs>
          <w:tab w:pos="1681" w:val="left" w:leader="none"/>
          <w:tab w:pos="1682" w:val="left" w:leader="none"/>
        </w:tabs>
        <w:spacing w:line="357" w:lineRule="auto" w:before="0" w:after="0"/>
        <w:ind w:left="1117" w:right="948" w:hanging="1"/>
        <w:jc w:val="left"/>
        <w:rPr>
          <w:i/>
          <w:sz w:val="18"/>
        </w:rPr>
      </w:pPr>
      <w:r>
        <w:rPr>
          <w:i/>
          <w:sz w:val="18"/>
        </w:rPr>
        <w:t>Documentos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que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acrediten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la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entrega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de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prestaciones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adicionales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durante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el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periodo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del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17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de</w:t>
      </w:r>
      <w:r>
        <w:rPr>
          <w:i/>
          <w:spacing w:val="-42"/>
          <w:sz w:val="18"/>
        </w:rPr>
        <w:t> </w:t>
      </w:r>
      <w:r>
        <w:rPr>
          <w:i/>
          <w:sz w:val="18"/>
        </w:rPr>
        <w:t>enero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2021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al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17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de enero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2022.</w:t>
      </w:r>
    </w:p>
    <w:p>
      <w:pPr>
        <w:pStyle w:val="BodyText"/>
        <w:spacing w:before="2"/>
        <w:rPr>
          <w:i/>
          <w:sz w:val="12"/>
        </w:rPr>
      </w:pPr>
    </w:p>
    <w:p>
      <w:pPr>
        <w:pStyle w:val="ListParagraph"/>
        <w:numPr>
          <w:ilvl w:val="0"/>
          <w:numId w:val="2"/>
        </w:numPr>
        <w:tabs>
          <w:tab w:pos="1681" w:val="left" w:leader="none"/>
          <w:tab w:pos="1682" w:val="left" w:leader="none"/>
        </w:tabs>
        <w:spacing w:line="360" w:lineRule="auto" w:before="0" w:after="0"/>
        <w:ind w:left="1117" w:right="949" w:firstLine="0"/>
        <w:jc w:val="left"/>
        <w:rPr>
          <w:i/>
          <w:sz w:val="18"/>
        </w:rPr>
      </w:pPr>
      <w:r>
        <w:rPr>
          <w:i/>
          <w:sz w:val="18"/>
        </w:rPr>
        <w:t>Certificado de competencia laboral de los servidores públicos que la normatividad exija y que</w:t>
      </w:r>
      <w:r>
        <w:rPr>
          <w:i/>
          <w:spacing w:val="-42"/>
          <w:sz w:val="18"/>
        </w:rPr>
        <w:t> </w:t>
      </w:r>
      <w:r>
        <w:rPr>
          <w:i/>
          <w:sz w:val="18"/>
        </w:rPr>
        <w:t>ostentaban el cargo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al 17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de enero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de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2022.</w:t>
      </w:r>
    </w:p>
    <w:p>
      <w:pPr>
        <w:pStyle w:val="ListParagraph"/>
        <w:numPr>
          <w:ilvl w:val="0"/>
          <w:numId w:val="2"/>
        </w:numPr>
        <w:tabs>
          <w:tab w:pos="1681" w:val="left" w:leader="none"/>
          <w:tab w:pos="1682" w:val="left" w:leader="none"/>
        </w:tabs>
        <w:spacing w:line="360" w:lineRule="auto" w:before="160" w:after="0"/>
        <w:ind w:left="1117" w:right="947" w:hanging="1"/>
        <w:jc w:val="left"/>
        <w:rPr>
          <w:i/>
          <w:sz w:val="18"/>
        </w:rPr>
      </w:pPr>
      <w:r>
        <w:rPr>
          <w:i/>
          <w:sz w:val="18"/>
        </w:rPr>
        <w:t>Nombre</w:t>
      </w:r>
      <w:r>
        <w:rPr>
          <w:i/>
          <w:spacing w:val="-7"/>
          <w:sz w:val="18"/>
        </w:rPr>
        <w:t> </w:t>
      </w:r>
      <w:r>
        <w:rPr>
          <w:i/>
          <w:sz w:val="18"/>
        </w:rPr>
        <w:t>y</w:t>
      </w:r>
      <w:r>
        <w:rPr>
          <w:i/>
          <w:spacing w:val="-6"/>
          <w:sz w:val="18"/>
        </w:rPr>
        <w:t> </w:t>
      </w:r>
      <w:r>
        <w:rPr>
          <w:i/>
          <w:sz w:val="18"/>
        </w:rPr>
        <w:t>sueldo</w:t>
      </w:r>
      <w:r>
        <w:rPr>
          <w:i/>
          <w:spacing w:val="-9"/>
          <w:sz w:val="18"/>
        </w:rPr>
        <w:t> </w:t>
      </w:r>
      <w:r>
        <w:rPr>
          <w:i/>
          <w:sz w:val="18"/>
        </w:rPr>
        <w:t>de</w:t>
      </w:r>
      <w:r>
        <w:rPr>
          <w:i/>
          <w:spacing w:val="-9"/>
          <w:sz w:val="18"/>
        </w:rPr>
        <w:t> </w:t>
      </w:r>
      <w:r>
        <w:rPr>
          <w:i/>
          <w:sz w:val="18"/>
        </w:rPr>
        <w:t>todos</w:t>
      </w:r>
      <w:r>
        <w:rPr>
          <w:i/>
          <w:spacing w:val="-7"/>
          <w:sz w:val="18"/>
        </w:rPr>
        <w:t> </w:t>
      </w:r>
      <w:r>
        <w:rPr>
          <w:i/>
          <w:sz w:val="18"/>
        </w:rPr>
        <w:t>los</w:t>
      </w:r>
      <w:r>
        <w:rPr>
          <w:i/>
          <w:spacing w:val="-9"/>
          <w:sz w:val="18"/>
        </w:rPr>
        <w:t> </w:t>
      </w:r>
      <w:r>
        <w:rPr>
          <w:i/>
          <w:sz w:val="18"/>
        </w:rPr>
        <w:t>mandos</w:t>
      </w:r>
      <w:r>
        <w:rPr>
          <w:i/>
          <w:spacing w:val="-7"/>
          <w:sz w:val="18"/>
        </w:rPr>
        <w:t> </w:t>
      </w:r>
      <w:r>
        <w:rPr>
          <w:i/>
          <w:sz w:val="18"/>
        </w:rPr>
        <w:t>medios</w:t>
      </w:r>
      <w:r>
        <w:rPr>
          <w:i/>
          <w:spacing w:val="-10"/>
          <w:sz w:val="18"/>
        </w:rPr>
        <w:t> </w:t>
      </w:r>
      <w:r>
        <w:rPr>
          <w:i/>
          <w:sz w:val="18"/>
        </w:rPr>
        <w:t>y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superiores</w:t>
      </w:r>
      <w:r>
        <w:rPr>
          <w:i/>
          <w:spacing w:val="-7"/>
          <w:sz w:val="18"/>
        </w:rPr>
        <w:t> </w:t>
      </w:r>
      <w:r>
        <w:rPr>
          <w:i/>
          <w:sz w:val="18"/>
        </w:rPr>
        <w:t>del</w:t>
      </w:r>
      <w:r>
        <w:rPr>
          <w:i/>
          <w:spacing w:val="-9"/>
          <w:sz w:val="18"/>
        </w:rPr>
        <w:t> </w:t>
      </w:r>
      <w:r>
        <w:rPr>
          <w:i/>
          <w:sz w:val="18"/>
        </w:rPr>
        <w:t>Instituto</w:t>
      </w:r>
      <w:r>
        <w:rPr>
          <w:i/>
          <w:spacing w:val="-7"/>
          <w:sz w:val="18"/>
        </w:rPr>
        <w:t> </w:t>
      </w:r>
      <w:r>
        <w:rPr>
          <w:i/>
          <w:sz w:val="18"/>
        </w:rPr>
        <w:t>Municipal</w:t>
      </w:r>
      <w:r>
        <w:rPr>
          <w:i/>
          <w:spacing w:val="-9"/>
          <w:sz w:val="18"/>
        </w:rPr>
        <w:t> </w:t>
      </w:r>
      <w:r>
        <w:rPr>
          <w:i/>
          <w:sz w:val="18"/>
        </w:rPr>
        <w:t>de</w:t>
      </w:r>
      <w:r>
        <w:rPr>
          <w:i/>
          <w:spacing w:val="-7"/>
          <w:sz w:val="18"/>
        </w:rPr>
        <w:t> </w:t>
      </w:r>
      <w:r>
        <w:rPr>
          <w:i/>
          <w:sz w:val="18"/>
        </w:rPr>
        <w:t>Cultura</w:t>
      </w:r>
      <w:r>
        <w:rPr>
          <w:i/>
          <w:spacing w:val="-42"/>
          <w:sz w:val="18"/>
        </w:rPr>
        <w:t> </w:t>
      </w:r>
      <w:r>
        <w:rPr>
          <w:i/>
          <w:sz w:val="18"/>
        </w:rPr>
        <w:t>Física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y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Deporte de Toluca,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al 10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de enero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2022.</w:t>
      </w:r>
    </w:p>
    <w:p>
      <w:pPr>
        <w:pStyle w:val="ListParagraph"/>
        <w:numPr>
          <w:ilvl w:val="0"/>
          <w:numId w:val="2"/>
        </w:numPr>
        <w:tabs>
          <w:tab w:pos="1681" w:val="left" w:leader="none"/>
          <w:tab w:pos="1682" w:val="left" w:leader="none"/>
        </w:tabs>
        <w:spacing w:line="240" w:lineRule="auto" w:before="160" w:after="0"/>
        <w:ind w:left="1681" w:right="0" w:hanging="565"/>
        <w:jc w:val="left"/>
        <w:rPr>
          <w:i/>
          <w:sz w:val="18"/>
        </w:rPr>
      </w:pPr>
      <w:r>
        <w:rPr>
          <w:i/>
          <w:sz w:val="18"/>
        </w:rPr>
        <w:t>Altas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y bajas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de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personal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generadas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durante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el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periodo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del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1°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al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10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de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enero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de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2022.</w:t>
      </w:r>
    </w:p>
    <w:p>
      <w:pPr>
        <w:pStyle w:val="BodyText"/>
        <w:spacing w:before="12"/>
        <w:rPr>
          <w:i/>
          <w:sz w:val="20"/>
        </w:rPr>
      </w:pPr>
    </w:p>
    <w:p>
      <w:pPr>
        <w:pStyle w:val="ListParagraph"/>
        <w:numPr>
          <w:ilvl w:val="0"/>
          <w:numId w:val="2"/>
        </w:numPr>
        <w:tabs>
          <w:tab w:pos="1682" w:val="left" w:leader="none"/>
        </w:tabs>
        <w:spacing w:line="360" w:lineRule="auto" w:before="1" w:after="0"/>
        <w:ind w:left="1117" w:right="948" w:firstLine="0"/>
        <w:jc w:val="both"/>
        <w:rPr>
          <w:i/>
          <w:sz w:val="18"/>
        </w:rPr>
      </w:pPr>
      <w:r>
        <w:rPr>
          <w:i/>
          <w:sz w:val="18"/>
        </w:rPr>
        <w:t>Los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documentos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que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fueron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entregados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por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los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servidores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públicos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para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laborar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en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el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Ayuntamiento</w:t>
      </w:r>
      <w:r>
        <w:rPr>
          <w:i/>
          <w:spacing w:val="-6"/>
          <w:sz w:val="18"/>
        </w:rPr>
        <w:t> </w:t>
      </w:r>
      <w:r>
        <w:rPr>
          <w:i/>
          <w:sz w:val="18"/>
        </w:rPr>
        <w:t>y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ostentar</w:t>
      </w:r>
      <w:r>
        <w:rPr>
          <w:i/>
          <w:spacing w:val="-6"/>
          <w:sz w:val="18"/>
        </w:rPr>
        <w:t> </w:t>
      </w:r>
      <w:r>
        <w:rPr>
          <w:i/>
          <w:sz w:val="18"/>
        </w:rPr>
        <w:t>los</w:t>
      </w:r>
      <w:r>
        <w:rPr>
          <w:i/>
          <w:spacing w:val="-6"/>
          <w:sz w:val="18"/>
        </w:rPr>
        <w:t> </w:t>
      </w:r>
      <w:r>
        <w:rPr>
          <w:i/>
          <w:sz w:val="18"/>
        </w:rPr>
        <w:t>cargos</w:t>
      </w:r>
      <w:r>
        <w:rPr>
          <w:i/>
          <w:spacing w:val="-6"/>
          <w:sz w:val="18"/>
        </w:rPr>
        <w:t> </w:t>
      </w:r>
      <w:r>
        <w:rPr>
          <w:i/>
          <w:sz w:val="18"/>
        </w:rPr>
        <w:t>de</w:t>
      </w:r>
      <w:r>
        <w:rPr>
          <w:i/>
          <w:spacing w:val="-6"/>
          <w:sz w:val="18"/>
        </w:rPr>
        <w:t> </w:t>
      </w:r>
      <w:r>
        <w:rPr>
          <w:i/>
          <w:sz w:val="18"/>
        </w:rPr>
        <w:t>Secretario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del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Ayuntamiento,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Tesorero,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Director</w:t>
      </w:r>
      <w:r>
        <w:rPr>
          <w:i/>
          <w:spacing w:val="-6"/>
          <w:sz w:val="18"/>
        </w:rPr>
        <w:t> </w:t>
      </w:r>
      <w:r>
        <w:rPr>
          <w:i/>
          <w:sz w:val="18"/>
        </w:rPr>
        <w:t>de</w:t>
      </w:r>
      <w:r>
        <w:rPr>
          <w:i/>
          <w:spacing w:val="-6"/>
          <w:sz w:val="18"/>
        </w:rPr>
        <w:t> </w:t>
      </w:r>
      <w:r>
        <w:rPr>
          <w:i/>
          <w:sz w:val="18"/>
        </w:rPr>
        <w:t>Bienestar</w:t>
      </w:r>
      <w:r>
        <w:rPr>
          <w:i/>
          <w:spacing w:val="-42"/>
          <w:sz w:val="18"/>
        </w:rPr>
        <w:t> </w:t>
      </w:r>
      <w:r>
        <w:rPr>
          <w:i/>
          <w:sz w:val="18"/>
        </w:rPr>
        <w:t>Social, Director de Servicios Públicos, Director de Medio Ambiente, Director de Obras Públicas,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Director de Desarrollo Económico, o equivalentes, titulares de las unidades administrativas y de los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organismos auxiliares, Contralor Municipal, Titular Unidad de Transparencia, Titular Mejora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Regulatoria,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Titular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del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Consejo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de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Seguridad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Publica,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Secretario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Particular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del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Presidente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Municipal, Jefe de la Oficina de Presidencia, Director de Recursos Humanos, Director de Recursos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Materiales; en la administración 2022-2024; y con los que contaba el Sujeto Obligado al 17 de enero</w:t>
      </w:r>
      <w:r>
        <w:rPr>
          <w:i/>
          <w:spacing w:val="-42"/>
          <w:sz w:val="18"/>
        </w:rPr>
        <w:t> </w:t>
      </w:r>
      <w:r>
        <w:rPr>
          <w:i/>
          <w:sz w:val="18"/>
        </w:rPr>
        <w:t>de 2022.</w:t>
      </w:r>
    </w:p>
    <w:p>
      <w:pPr>
        <w:pStyle w:val="ListParagraph"/>
        <w:numPr>
          <w:ilvl w:val="0"/>
          <w:numId w:val="2"/>
        </w:numPr>
        <w:tabs>
          <w:tab w:pos="1682" w:val="left" w:leader="none"/>
        </w:tabs>
        <w:spacing w:line="360" w:lineRule="auto" w:before="158" w:after="0"/>
        <w:ind w:left="1117" w:right="951" w:firstLine="0"/>
        <w:jc w:val="both"/>
        <w:rPr>
          <w:i/>
          <w:sz w:val="18"/>
        </w:rPr>
      </w:pPr>
      <w:r>
        <w:rPr>
          <w:i/>
          <w:sz w:val="18"/>
        </w:rPr>
        <w:t>Documentos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que</w:t>
      </w:r>
      <w:r>
        <w:rPr>
          <w:i/>
          <w:spacing w:val="-7"/>
          <w:sz w:val="18"/>
        </w:rPr>
        <w:t> </w:t>
      </w:r>
      <w:r>
        <w:rPr>
          <w:i/>
          <w:sz w:val="18"/>
        </w:rPr>
        <w:t>dé</w:t>
      </w:r>
      <w:r>
        <w:rPr>
          <w:i/>
          <w:spacing w:val="-7"/>
          <w:sz w:val="18"/>
        </w:rPr>
        <w:t> </w:t>
      </w:r>
      <w:r>
        <w:rPr>
          <w:i/>
          <w:sz w:val="18"/>
        </w:rPr>
        <w:t>cuenta</w:t>
      </w:r>
      <w:r>
        <w:rPr>
          <w:i/>
          <w:spacing w:val="-10"/>
          <w:sz w:val="18"/>
        </w:rPr>
        <w:t> </w:t>
      </w:r>
      <w:r>
        <w:rPr>
          <w:i/>
          <w:sz w:val="18"/>
        </w:rPr>
        <w:t>del</w:t>
      </w:r>
      <w:r>
        <w:rPr>
          <w:i/>
          <w:spacing w:val="-6"/>
          <w:sz w:val="18"/>
        </w:rPr>
        <w:t> </w:t>
      </w:r>
      <w:r>
        <w:rPr>
          <w:i/>
          <w:sz w:val="18"/>
        </w:rPr>
        <w:t>nombre,</w:t>
      </w:r>
      <w:r>
        <w:rPr>
          <w:i/>
          <w:spacing w:val="-6"/>
          <w:sz w:val="18"/>
        </w:rPr>
        <w:t> </w:t>
      </w:r>
      <w:r>
        <w:rPr>
          <w:i/>
          <w:sz w:val="18"/>
        </w:rPr>
        <w:t>sueldo,</w:t>
      </w:r>
      <w:r>
        <w:rPr>
          <w:i/>
          <w:spacing w:val="-6"/>
          <w:sz w:val="18"/>
        </w:rPr>
        <w:t> </w:t>
      </w:r>
      <w:r>
        <w:rPr>
          <w:i/>
          <w:sz w:val="18"/>
        </w:rPr>
        <w:t>dirección</w:t>
      </w:r>
      <w:r>
        <w:rPr>
          <w:i/>
          <w:spacing w:val="-7"/>
          <w:sz w:val="18"/>
        </w:rPr>
        <w:t> </w:t>
      </w:r>
      <w:r>
        <w:rPr>
          <w:i/>
          <w:sz w:val="18"/>
        </w:rPr>
        <w:t>o</w:t>
      </w:r>
      <w:r>
        <w:rPr>
          <w:i/>
          <w:spacing w:val="-7"/>
          <w:sz w:val="18"/>
        </w:rPr>
        <w:t> </w:t>
      </w:r>
      <w:r>
        <w:rPr>
          <w:i/>
          <w:sz w:val="18"/>
        </w:rPr>
        <w:t>área,</w:t>
      </w:r>
      <w:r>
        <w:rPr>
          <w:i/>
          <w:spacing w:val="-6"/>
          <w:sz w:val="18"/>
        </w:rPr>
        <w:t> </w:t>
      </w:r>
      <w:r>
        <w:rPr>
          <w:i/>
          <w:sz w:val="18"/>
        </w:rPr>
        <w:t>horario</w:t>
      </w:r>
      <w:r>
        <w:rPr>
          <w:i/>
          <w:spacing w:val="-7"/>
          <w:sz w:val="18"/>
        </w:rPr>
        <w:t> </w:t>
      </w:r>
      <w:r>
        <w:rPr>
          <w:i/>
          <w:sz w:val="18"/>
        </w:rPr>
        <w:t>y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régimen</w:t>
      </w:r>
      <w:r>
        <w:rPr>
          <w:i/>
          <w:spacing w:val="-6"/>
          <w:sz w:val="18"/>
        </w:rPr>
        <w:t> </w:t>
      </w:r>
      <w:r>
        <w:rPr>
          <w:i/>
          <w:sz w:val="18"/>
        </w:rPr>
        <w:t>laboral</w:t>
      </w:r>
      <w:r>
        <w:rPr>
          <w:i/>
          <w:spacing w:val="-7"/>
          <w:sz w:val="18"/>
        </w:rPr>
        <w:t> </w:t>
      </w:r>
      <w:r>
        <w:rPr>
          <w:i/>
          <w:sz w:val="18"/>
        </w:rPr>
        <w:t>del</w:t>
      </w:r>
      <w:r>
        <w:rPr>
          <w:i/>
          <w:spacing w:val="-42"/>
          <w:sz w:val="18"/>
        </w:rPr>
        <w:t> </w:t>
      </w:r>
      <w:r>
        <w:rPr>
          <w:i/>
          <w:sz w:val="18"/>
        </w:rPr>
        <w:t>personal del Instituto Municipal de Cultura Física y Deporte de Toluca; Instituto Municipal de la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Mujer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de Toluca;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que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obraba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en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sus archivos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al 17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de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enero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de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2022.</w:t>
      </w:r>
    </w:p>
    <w:p>
      <w:pPr>
        <w:pStyle w:val="ListParagraph"/>
        <w:numPr>
          <w:ilvl w:val="0"/>
          <w:numId w:val="2"/>
        </w:numPr>
        <w:tabs>
          <w:tab w:pos="1682" w:val="left" w:leader="none"/>
        </w:tabs>
        <w:spacing w:line="360" w:lineRule="auto" w:before="160" w:after="0"/>
        <w:ind w:left="1117" w:right="950" w:firstLine="0"/>
        <w:jc w:val="both"/>
        <w:rPr>
          <w:i/>
          <w:sz w:val="18"/>
        </w:rPr>
      </w:pPr>
      <w:r>
        <w:rPr>
          <w:i/>
          <w:sz w:val="18"/>
        </w:rPr>
        <w:t>Documentos que den cuenta del horario de labores del personal reportado en la plantilla de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personal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que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fue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entregado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en respuesta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a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la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solicitud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de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información 00248/TOLUCA/IP/2022.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9"/>
        <w:rPr>
          <w:i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166" w:val="left" w:leader="none"/>
        </w:tabs>
        <w:spacing w:line="240" w:lineRule="auto" w:before="93" w:after="0"/>
        <w:ind w:left="8691" w:right="107" w:hanging="8692"/>
        <w:jc w:val="right"/>
        <w:rPr>
          <w:rFonts w:ascii="Arial"/>
          <w:b/>
          <w:sz w:val="20"/>
        </w:rPr>
      </w:pPr>
      <w:r>
        <w:rPr>
          <w:rFonts w:ascii="Arial MT"/>
          <w:sz w:val="20"/>
        </w:rPr>
        <w:t>de</w:t>
      </w:r>
      <w:r>
        <w:rPr>
          <w:rFonts w:ascii="Arial MT"/>
          <w:spacing w:val="-4"/>
          <w:sz w:val="20"/>
        </w:rPr>
        <w:t> </w:t>
      </w:r>
      <w:r>
        <w:rPr>
          <w:rFonts w:ascii="Arial"/>
          <w:b/>
          <w:sz w:val="20"/>
        </w:rPr>
        <w:t>13</w:t>
      </w:r>
    </w:p>
    <w:p>
      <w:pPr>
        <w:spacing w:after="0" w:line="240" w:lineRule="auto"/>
        <w:jc w:val="right"/>
        <w:rPr>
          <w:rFonts w:ascii="Arial"/>
          <w:sz w:val="20"/>
        </w:rPr>
        <w:sectPr>
          <w:pgSz w:w="12240" w:h="15840"/>
          <w:pgMar w:top="440" w:bottom="0" w:left="1720" w:right="122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311360">
            <wp:simplePos x="0" y="0"/>
            <wp:positionH relativeFrom="page">
              <wp:posOffset>827908</wp:posOffset>
            </wp:positionH>
            <wp:positionV relativeFrom="page">
              <wp:posOffset>279196</wp:posOffset>
            </wp:positionV>
            <wp:extent cx="6143619" cy="9604577"/>
            <wp:effectExtent l="0" t="0" r="0" b="0"/>
            <wp:wrapNone/>
            <wp:docPr id="1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3619" cy="96045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17"/>
        </w:rPr>
      </w:pPr>
    </w:p>
    <w:p>
      <w:pPr>
        <w:pStyle w:val="ListParagraph"/>
        <w:numPr>
          <w:ilvl w:val="0"/>
          <w:numId w:val="2"/>
        </w:numPr>
        <w:tabs>
          <w:tab w:pos="1680" w:val="left" w:leader="none"/>
          <w:tab w:pos="1681" w:val="left" w:leader="none"/>
        </w:tabs>
        <w:spacing w:line="357" w:lineRule="auto" w:before="0" w:after="0"/>
        <w:ind w:left="1116" w:right="948" w:firstLine="0"/>
        <w:jc w:val="left"/>
        <w:rPr>
          <w:i/>
          <w:sz w:val="18"/>
        </w:rPr>
      </w:pPr>
      <w:r>
        <w:rPr/>
        <w:pict>
          <v:shape style="position:absolute;margin-left:288.233765pt;margin-top:-50.755463pt;width:257.55pt;height:37.15pt;mso-position-horizontal-relative:page;mso-position-vertical-relative:paragraph;z-index:-16005632" type="#_x0000_t202" filled="false" stroked="false">
            <v:textbox inset="0,0,0,0">
              <w:txbxContent>
                <w:p>
                  <w:pPr>
                    <w:spacing w:line="205" w:lineRule="exact" w:before="0"/>
                    <w:ind w:left="0" w:right="91" w:firstLine="0"/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VOTO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PARTICULAR</w:t>
                  </w:r>
                </w:p>
                <w:p>
                  <w:pPr>
                    <w:spacing w:line="269" w:lineRule="exact" w:before="0"/>
                    <w:ind w:left="0" w:right="0" w:firstLine="0"/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RECURSO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DE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REVISIÓN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00726/INFOEM/IP/RR/2022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al</w:t>
                  </w:r>
                </w:p>
                <w:p>
                  <w:pPr>
                    <w:spacing w:line="267" w:lineRule="exact" w:before="1"/>
                    <w:ind w:left="0" w:right="2" w:firstLine="0"/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00733/INFOEM/IP/RR/2022</w:t>
                  </w:r>
                </w:p>
              </w:txbxContent>
            </v:textbox>
            <w10:wrap type="none"/>
          </v:shape>
        </w:pict>
      </w:r>
      <w:r>
        <w:rPr>
          <w:i/>
          <w:sz w:val="18"/>
        </w:rPr>
        <w:t>Recibos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de</w:t>
      </w:r>
      <w:r>
        <w:rPr>
          <w:i/>
          <w:spacing w:val="-6"/>
          <w:sz w:val="18"/>
        </w:rPr>
        <w:t> </w:t>
      </w:r>
      <w:r>
        <w:rPr>
          <w:i/>
          <w:sz w:val="18"/>
        </w:rPr>
        <w:t>nómina</w:t>
      </w:r>
      <w:r>
        <w:rPr>
          <w:i/>
          <w:spacing w:val="-6"/>
          <w:sz w:val="18"/>
        </w:rPr>
        <w:t> </w:t>
      </w:r>
      <w:r>
        <w:rPr>
          <w:i/>
          <w:sz w:val="18"/>
        </w:rPr>
        <w:t>de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todos</w:t>
      </w:r>
      <w:r>
        <w:rPr>
          <w:i/>
          <w:spacing w:val="-6"/>
          <w:sz w:val="18"/>
        </w:rPr>
        <w:t> </w:t>
      </w:r>
      <w:r>
        <w:rPr>
          <w:i/>
          <w:sz w:val="18"/>
        </w:rPr>
        <w:t>los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servidores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públicos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correspondientes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al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periodo</w:t>
      </w:r>
      <w:r>
        <w:rPr>
          <w:i/>
          <w:spacing w:val="-6"/>
          <w:sz w:val="18"/>
        </w:rPr>
        <w:t> </w:t>
      </w:r>
      <w:r>
        <w:rPr>
          <w:i/>
          <w:sz w:val="18"/>
        </w:rPr>
        <w:t>del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1°</w:t>
      </w:r>
      <w:r>
        <w:rPr>
          <w:i/>
          <w:spacing w:val="-6"/>
          <w:sz w:val="18"/>
        </w:rPr>
        <w:t> </w:t>
      </w:r>
      <w:r>
        <w:rPr>
          <w:i/>
          <w:sz w:val="18"/>
        </w:rPr>
        <w:t>al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15</w:t>
      </w:r>
      <w:r>
        <w:rPr>
          <w:i/>
          <w:spacing w:val="-7"/>
          <w:sz w:val="18"/>
        </w:rPr>
        <w:t> </w:t>
      </w:r>
      <w:r>
        <w:rPr>
          <w:i/>
          <w:sz w:val="18"/>
        </w:rPr>
        <w:t>de</w:t>
      </w:r>
      <w:r>
        <w:rPr>
          <w:i/>
          <w:spacing w:val="-42"/>
          <w:sz w:val="18"/>
        </w:rPr>
        <w:t> </w:t>
      </w:r>
      <w:r>
        <w:rPr>
          <w:i/>
          <w:sz w:val="18"/>
        </w:rPr>
        <w:t>enero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de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2022.</w:t>
      </w:r>
    </w:p>
    <w:p>
      <w:pPr>
        <w:pStyle w:val="BodyText"/>
        <w:spacing w:before="2"/>
        <w:rPr>
          <w:i/>
          <w:sz w:val="12"/>
        </w:rPr>
      </w:pPr>
    </w:p>
    <w:p>
      <w:pPr>
        <w:pStyle w:val="ListParagraph"/>
        <w:numPr>
          <w:ilvl w:val="0"/>
          <w:numId w:val="2"/>
        </w:numPr>
        <w:tabs>
          <w:tab w:pos="1680" w:val="left" w:leader="none"/>
          <w:tab w:pos="1681" w:val="left" w:leader="none"/>
        </w:tabs>
        <w:spacing w:line="360" w:lineRule="auto" w:before="0" w:after="0"/>
        <w:ind w:left="1116" w:right="951" w:firstLine="0"/>
        <w:jc w:val="left"/>
        <w:rPr>
          <w:i/>
          <w:sz w:val="18"/>
        </w:rPr>
      </w:pPr>
      <w:r>
        <w:rPr>
          <w:i/>
          <w:sz w:val="18"/>
        </w:rPr>
        <w:t>Manuales</w:t>
      </w:r>
      <w:r>
        <w:rPr>
          <w:i/>
          <w:spacing w:val="2"/>
          <w:sz w:val="18"/>
        </w:rPr>
        <w:t> </w:t>
      </w:r>
      <w:r>
        <w:rPr>
          <w:i/>
          <w:sz w:val="18"/>
        </w:rPr>
        <w:t>de</w:t>
      </w:r>
      <w:r>
        <w:rPr>
          <w:i/>
          <w:spacing w:val="2"/>
          <w:sz w:val="18"/>
        </w:rPr>
        <w:t> </w:t>
      </w:r>
      <w:r>
        <w:rPr>
          <w:i/>
          <w:sz w:val="18"/>
        </w:rPr>
        <w:t>organización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y</w:t>
      </w:r>
      <w:r>
        <w:rPr>
          <w:i/>
          <w:spacing w:val="4"/>
          <w:sz w:val="18"/>
        </w:rPr>
        <w:t> </w:t>
      </w:r>
      <w:r>
        <w:rPr>
          <w:i/>
          <w:sz w:val="18"/>
        </w:rPr>
        <w:t>procedimientos</w:t>
      </w:r>
      <w:r>
        <w:rPr>
          <w:i/>
          <w:spacing w:val="3"/>
          <w:sz w:val="18"/>
        </w:rPr>
        <w:t> </w:t>
      </w:r>
      <w:r>
        <w:rPr>
          <w:i/>
          <w:sz w:val="18"/>
        </w:rPr>
        <w:t>de</w:t>
      </w:r>
      <w:r>
        <w:rPr>
          <w:i/>
          <w:spacing w:val="2"/>
          <w:sz w:val="18"/>
        </w:rPr>
        <w:t> </w:t>
      </w:r>
      <w:r>
        <w:rPr>
          <w:i/>
          <w:sz w:val="18"/>
        </w:rPr>
        <w:t>la</w:t>
      </w:r>
      <w:r>
        <w:rPr>
          <w:i/>
          <w:spacing w:val="2"/>
          <w:sz w:val="18"/>
        </w:rPr>
        <w:t> </w:t>
      </w:r>
      <w:r>
        <w:rPr>
          <w:i/>
          <w:sz w:val="18"/>
        </w:rPr>
        <w:t>administración</w:t>
      </w:r>
      <w:r>
        <w:rPr>
          <w:i/>
          <w:spacing w:val="2"/>
          <w:sz w:val="18"/>
        </w:rPr>
        <w:t> </w:t>
      </w:r>
      <w:r>
        <w:rPr>
          <w:i/>
          <w:sz w:val="18"/>
        </w:rPr>
        <w:t>2022-2024,</w:t>
      </w:r>
      <w:r>
        <w:rPr>
          <w:i/>
          <w:spacing w:val="4"/>
          <w:sz w:val="18"/>
        </w:rPr>
        <w:t> </w:t>
      </w:r>
      <w:r>
        <w:rPr>
          <w:i/>
          <w:sz w:val="18"/>
        </w:rPr>
        <w:t>vigentes</w:t>
      </w:r>
      <w:r>
        <w:rPr>
          <w:i/>
          <w:spacing w:val="2"/>
          <w:sz w:val="18"/>
        </w:rPr>
        <w:t> </w:t>
      </w:r>
      <w:r>
        <w:rPr>
          <w:i/>
          <w:sz w:val="18"/>
        </w:rPr>
        <w:t>al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10</w:t>
      </w:r>
      <w:r>
        <w:rPr>
          <w:i/>
          <w:spacing w:val="-42"/>
          <w:sz w:val="18"/>
        </w:rPr>
        <w:t> </w:t>
      </w:r>
      <w:r>
        <w:rPr>
          <w:i/>
          <w:sz w:val="18"/>
        </w:rPr>
        <w:t>de enero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2022.</w:t>
      </w:r>
    </w:p>
    <w:p>
      <w:pPr>
        <w:pStyle w:val="ListParagraph"/>
        <w:numPr>
          <w:ilvl w:val="0"/>
          <w:numId w:val="2"/>
        </w:numPr>
        <w:tabs>
          <w:tab w:pos="1680" w:val="left" w:leader="none"/>
          <w:tab w:pos="1681" w:val="left" w:leader="none"/>
        </w:tabs>
        <w:spacing w:line="240" w:lineRule="auto" w:before="160" w:after="0"/>
        <w:ind w:left="1680" w:right="0" w:hanging="565"/>
        <w:jc w:val="left"/>
        <w:rPr>
          <w:i/>
          <w:sz w:val="18"/>
        </w:rPr>
      </w:pPr>
      <w:r>
        <w:rPr>
          <w:i/>
          <w:sz w:val="18"/>
        </w:rPr>
        <w:t>Documentos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que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acrediten el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estatus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de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las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entregas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–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recepciones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al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10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de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enero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2022.</w:t>
      </w:r>
    </w:p>
    <w:p>
      <w:pPr>
        <w:pStyle w:val="BodyText"/>
        <w:spacing w:before="10"/>
        <w:rPr>
          <w:i/>
          <w:sz w:val="20"/>
        </w:rPr>
      </w:pPr>
    </w:p>
    <w:p>
      <w:pPr>
        <w:pStyle w:val="ListParagraph"/>
        <w:numPr>
          <w:ilvl w:val="0"/>
          <w:numId w:val="2"/>
        </w:numPr>
        <w:tabs>
          <w:tab w:pos="1681" w:val="left" w:leader="none"/>
        </w:tabs>
        <w:spacing w:line="360" w:lineRule="auto" w:before="0" w:after="0"/>
        <w:ind w:left="1116" w:right="949" w:firstLine="0"/>
        <w:jc w:val="both"/>
        <w:rPr>
          <w:i/>
          <w:sz w:val="18"/>
        </w:rPr>
      </w:pPr>
      <w:r>
        <w:rPr>
          <w:i/>
          <w:sz w:val="18"/>
        </w:rPr>
        <w:t>Documentos que acrediten el nombre y pago de los proveedores contratados en el periodo del</w:t>
      </w:r>
      <w:r>
        <w:rPr>
          <w:i/>
          <w:spacing w:val="-42"/>
          <w:sz w:val="18"/>
        </w:rPr>
        <w:t> </w:t>
      </w:r>
      <w:r>
        <w:rPr>
          <w:i/>
          <w:sz w:val="18"/>
        </w:rPr>
        <w:t>1°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al 10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de enero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de 2022.</w:t>
      </w:r>
    </w:p>
    <w:p>
      <w:pPr>
        <w:pStyle w:val="BodyText"/>
        <w:rPr>
          <w:i/>
          <w:sz w:val="12"/>
        </w:rPr>
      </w:pPr>
    </w:p>
    <w:p>
      <w:pPr>
        <w:pStyle w:val="ListParagraph"/>
        <w:numPr>
          <w:ilvl w:val="0"/>
          <w:numId w:val="2"/>
        </w:numPr>
        <w:tabs>
          <w:tab w:pos="1681" w:val="left" w:leader="none"/>
        </w:tabs>
        <w:spacing w:line="360" w:lineRule="auto" w:before="0" w:after="0"/>
        <w:ind w:left="1116" w:right="949" w:firstLine="0"/>
        <w:jc w:val="both"/>
        <w:rPr>
          <w:i/>
          <w:sz w:val="18"/>
        </w:rPr>
      </w:pPr>
      <w:r>
        <w:rPr>
          <w:i/>
          <w:sz w:val="18"/>
        </w:rPr>
        <w:t>Acuerdo emitido por su Comité de Transparencia en el que declare la inexistencia de la liga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de Internet en la que se debió transmitir la Sesión del Cabildo de fecha 1° de enero del 2022, de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conformidad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con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lo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establecido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en</w:t>
      </w:r>
      <w:r>
        <w:rPr>
          <w:i/>
          <w:spacing w:val="-6"/>
          <w:sz w:val="18"/>
        </w:rPr>
        <w:t> </w:t>
      </w:r>
      <w:r>
        <w:rPr>
          <w:i/>
          <w:sz w:val="18"/>
        </w:rPr>
        <w:t>los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artículos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19,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párrafo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tercero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y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169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de</w:t>
      </w:r>
      <w:r>
        <w:rPr>
          <w:i/>
          <w:spacing w:val="-6"/>
          <w:sz w:val="18"/>
        </w:rPr>
        <w:t> </w:t>
      </w:r>
      <w:r>
        <w:rPr>
          <w:i/>
          <w:sz w:val="18"/>
        </w:rPr>
        <w:t>la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Ley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de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Transparencia</w:t>
      </w:r>
      <w:r>
        <w:rPr>
          <w:i/>
          <w:spacing w:val="-6"/>
          <w:sz w:val="18"/>
        </w:rPr>
        <w:t> </w:t>
      </w:r>
      <w:r>
        <w:rPr>
          <w:i/>
          <w:sz w:val="18"/>
        </w:rPr>
        <w:t>y</w:t>
      </w:r>
      <w:r>
        <w:rPr>
          <w:i/>
          <w:spacing w:val="-43"/>
          <w:sz w:val="18"/>
        </w:rPr>
        <w:t> </w:t>
      </w:r>
      <w:r>
        <w:rPr>
          <w:i/>
          <w:sz w:val="18"/>
        </w:rPr>
        <w:t>Acceso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a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la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Información Pública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del Estado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de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México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y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Municipios.</w:t>
      </w:r>
    </w:p>
    <w:p>
      <w:pPr>
        <w:pStyle w:val="ListParagraph"/>
        <w:numPr>
          <w:ilvl w:val="0"/>
          <w:numId w:val="2"/>
        </w:numPr>
        <w:tabs>
          <w:tab w:pos="1681" w:val="left" w:leader="none"/>
        </w:tabs>
        <w:spacing w:line="360" w:lineRule="auto" w:before="159" w:after="0"/>
        <w:ind w:left="1116" w:right="952" w:firstLine="0"/>
        <w:jc w:val="both"/>
        <w:rPr>
          <w:i/>
          <w:sz w:val="18"/>
        </w:rPr>
      </w:pPr>
      <w:r>
        <w:rPr>
          <w:i/>
          <w:spacing w:val="-1"/>
          <w:sz w:val="18"/>
        </w:rPr>
        <w:t>Evidencia</w:t>
      </w:r>
      <w:r>
        <w:rPr>
          <w:i/>
          <w:spacing w:val="-11"/>
          <w:sz w:val="18"/>
        </w:rPr>
        <w:t> </w:t>
      </w:r>
      <w:r>
        <w:rPr>
          <w:i/>
          <w:spacing w:val="-1"/>
          <w:sz w:val="18"/>
        </w:rPr>
        <w:t>fotográfica</w:t>
      </w:r>
      <w:r>
        <w:rPr>
          <w:i/>
          <w:spacing w:val="-10"/>
          <w:sz w:val="18"/>
        </w:rPr>
        <w:t> </w:t>
      </w:r>
      <w:r>
        <w:rPr>
          <w:i/>
          <w:sz w:val="18"/>
        </w:rPr>
        <w:t>del</w:t>
      </w:r>
      <w:r>
        <w:rPr>
          <w:i/>
          <w:spacing w:val="-7"/>
          <w:sz w:val="18"/>
        </w:rPr>
        <w:t> </w:t>
      </w:r>
      <w:r>
        <w:rPr>
          <w:i/>
          <w:sz w:val="18"/>
        </w:rPr>
        <w:t>apoyó</w:t>
      </w:r>
      <w:r>
        <w:rPr>
          <w:i/>
          <w:spacing w:val="-10"/>
          <w:sz w:val="18"/>
        </w:rPr>
        <w:t> </w:t>
      </w:r>
      <w:r>
        <w:rPr>
          <w:i/>
          <w:sz w:val="18"/>
        </w:rPr>
        <w:t>con</w:t>
      </w:r>
      <w:r>
        <w:rPr>
          <w:i/>
          <w:spacing w:val="-6"/>
          <w:sz w:val="18"/>
        </w:rPr>
        <w:t> </w:t>
      </w:r>
      <w:r>
        <w:rPr>
          <w:i/>
          <w:sz w:val="18"/>
        </w:rPr>
        <w:t>patrullas</w:t>
      </w:r>
      <w:r>
        <w:rPr>
          <w:i/>
          <w:spacing w:val="-10"/>
          <w:sz w:val="18"/>
        </w:rPr>
        <w:t> </w:t>
      </w:r>
      <w:r>
        <w:rPr>
          <w:i/>
          <w:sz w:val="18"/>
        </w:rPr>
        <w:t>que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recibió</w:t>
      </w:r>
      <w:r>
        <w:rPr>
          <w:i/>
          <w:spacing w:val="-9"/>
          <w:sz w:val="18"/>
        </w:rPr>
        <w:t> </w:t>
      </w:r>
      <w:r>
        <w:rPr>
          <w:i/>
          <w:sz w:val="18"/>
        </w:rPr>
        <w:t>el</w:t>
      </w:r>
      <w:r>
        <w:rPr>
          <w:i/>
          <w:spacing w:val="-9"/>
          <w:sz w:val="18"/>
        </w:rPr>
        <w:t> </w:t>
      </w:r>
      <w:r>
        <w:rPr>
          <w:i/>
          <w:sz w:val="18"/>
        </w:rPr>
        <w:t>Ayuntamiento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de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Toluca</w:t>
      </w:r>
      <w:r>
        <w:rPr>
          <w:i/>
          <w:spacing w:val="-10"/>
          <w:sz w:val="18"/>
        </w:rPr>
        <w:t> </w:t>
      </w:r>
      <w:r>
        <w:rPr>
          <w:i/>
          <w:sz w:val="18"/>
        </w:rPr>
        <w:t>por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parte</w:t>
      </w:r>
      <w:r>
        <w:rPr>
          <w:i/>
          <w:spacing w:val="-43"/>
          <w:sz w:val="18"/>
        </w:rPr>
        <w:t> </w:t>
      </w:r>
      <w:r>
        <w:rPr>
          <w:i/>
          <w:sz w:val="18"/>
        </w:rPr>
        <w:t>del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Gobierno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del Estado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de México.</w:t>
      </w:r>
    </w:p>
    <w:p>
      <w:pPr>
        <w:pStyle w:val="ListParagraph"/>
        <w:numPr>
          <w:ilvl w:val="0"/>
          <w:numId w:val="2"/>
        </w:numPr>
        <w:tabs>
          <w:tab w:pos="1681" w:val="left" w:leader="none"/>
        </w:tabs>
        <w:spacing w:line="357" w:lineRule="auto" w:before="162" w:after="0"/>
        <w:ind w:left="1116" w:right="949" w:firstLine="0"/>
        <w:jc w:val="both"/>
        <w:rPr>
          <w:i/>
          <w:sz w:val="18"/>
        </w:rPr>
      </w:pPr>
      <w:r>
        <w:rPr>
          <w:i/>
          <w:sz w:val="18"/>
        </w:rPr>
        <w:t>Zonificación de los cuadrantes que fueron referidos el 2 de enero de 2022 por el Presidente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Municipal.</w:t>
      </w:r>
    </w:p>
    <w:p>
      <w:pPr>
        <w:pStyle w:val="BodyText"/>
        <w:spacing w:before="2"/>
        <w:rPr>
          <w:i/>
          <w:sz w:val="12"/>
        </w:rPr>
      </w:pPr>
    </w:p>
    <w:p>
      <w:pPr>
        <w:pStyle w:val="ListParagraph"/>
        <w:numPr>
          <w:ilvl w:val="0"/>
          <w:numId w:val="2"/>
        </w:numPr>
        <w:tabs>
          <w:tab w:pos="1681" w:val="left" w:leader="none"/>
        </w:tabs>
        <w:spacing w:line="360" w:lineRule="auto" w:before="0" w:after="0"/>
        <w:ind w:left="1116" w:right="948" w:firstLine="0"/>
        <w:jc w:val="both"/>
        <w:rPr>
          <w:i/>
          <w:sz w:val="18"/>
        </w:rPr>
      </w:pPr>
      <w:r>
        <w:rPr>
          <w:i/>
          <w:sz w:val="18"/>
        </w:rPr>
        <w:t>De la aplicación anunciada por el Presidente Municipal en fecha 2 de enero de 2022, los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documentos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que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den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cuenta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de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lo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siguiente:</w:t>
      </w:r>
    </w:p>
    <w:p>
      <w:pPr>
        <w:pStyle w:val="ListParagraph"/>
        <w:numPr>
          <w:ilvl w:val="1"/>
          <w:numId w:val="2"/>
        </w:numPr>
        <w:tabs>
          <w:tab w:pos="1681" w:val="left" w:leader="none"/>
        </w:tabs>
        <w:spacing w:line="240" w:lineRule="auto" w:before="160" w:after="0"/>
        <w:ind w:left="1680" w:right="0" w:hanging="565"/>
        <w:jc w:val="both"/>
        <w:rPr>
          <w:i/>
          <w:sz w:val="18"/>
        </w:rPr>
      </w:pPr>
      <w:r>
        <w:rPr>
          <w:i/>
          <w:sz w:val="18"/>
        </w:rPr>
        <w:t>Costo</w:t>
      </w:r>
    </w:p>
    <w:p>
      <w:pPr>
        <w:pStyle w:val="BodyText"/>
        <w:spacing w:before="12"/>
        <w:rPr>
          <w:i/>
          <w:sz w:val="20"/>
        </w:rPr>
      </w:pPr>
    </w:p>
    <w:p>
      <w:pPr>
        <w:pStyle w:val="ListParagraph"/>
        <w:numPr>
          <w:ilvl w:val="1"/>
          <w:numId w:val="2"/>
        </w:numPr>
        <w:tabs>
          <w:tab w:pos="1681" w:val="left" w:leader="none"/>
        </w:tabs>
        <w:spacing w:line="240" w:lineRule="auto" w:before="1" w:after="0"/>
        <w:ind w:left="1680" w:right="0" w:hanging="565"/>
        <w:jc w:val="both"/>
        <w:rPr>
          <w:i/>
          <w:sz w:val="18"/>
        </w:rPr>
      </w:pPr>
      <w:r>
        <w:rPr>
          <w:i/>
          <w:sz w:val="18"/>
        </w:rPr>
        <w:t>Nombre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de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la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empresa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que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la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desarrollará</w:t>
      </w:r>
    </w:p>
    <w:p>
      <w:pPr>
        <w:pStyle w:val="BodyText"/>
        <w:spacing w:before="10"/>
        <w:rPr>
          <w:i/>
          <w:sz w:val="20"/>
        </w:rPr>
      </w:pPr>
    </w:p>
    <w:p>
      <w:pPr>
        <w:pStyle w:val="ListParagraph"/>
        <w:numPr>
          <w:ilvl w:val="1"/>
          <w:numId w:val="2"/>
        </w:numPr>
        <w:tabs>
          <w:tab w:pos="1680" w:val="left" w:leader="none"/>
          <w:tab w:pos="1681" w:val="left" w:leader="none"/>
        </w:tabs>
        <w:spacing w:line="240" w:lineRule="auto" w:before="0" w:after="0"/>
        <w:ind w:left="1680" w:right="0" w:hanging="565"/>
        <w:jc w:val="left"/>
        <w:rPr>
          <w:i/>
          <w:sz w:val="18"/>
        </w:rPr>
      </w:pPr>
      <w:r>
        <w:rPr>
          <w:i/>
          <w:sz w:val="18"/>
        </w:rPr>
        <w:t>Partida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presupuestal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de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la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que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se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destinará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para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la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aplicación</w:t>
      </w:r>
    </w:p>
    <w:p>
      <w:pPr>
        <w:pStyle w:val="BodyText"/>
        <w:spacing w:before="11"/>
        <w:rPr>
          <w:i/>
          <w:sz w:val="20"/>
        </w:rPr>
      </w:pPr>
    </w:p>
    <w:p>
      <w:pPr>
        <w:pStyle w:val="ListParagraph"/>
        <w:numPr>
          <w:ilvl w:val="1"/>
          <w:numId w:val="2"/>
        </w:numPr>
        <w:tabs>
          <w:tab w:pos="1681" w:val="left" w:leader="none"/>
        </w:tabs>
        <w:spacing w:line="240" w:lineRule="auto" w:before="0" w:after="0"/>
        <w:ind w:left="1680" w:right="0" w:hanging="565"/>
        <w:jc w:val="both"/>
        <w:rPr>
          <w:i/>
          <w:sz w:val="18"/>
        </w:rPr>
      </w:pPr>
      <w:r>
        <w:rPr>
          <w:i/>
          <w:sz w:val="18"/>
        </w:rPr>
        <w:t>Fecha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de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implementación</w:t>
      </w:r>
    </w:p>
    <w:p>
      <w:pPr>
        <w:pStyle w:val="BodyText"/>
        <w:spacing w:before="12"/>
        <w:rPr>
          <w:i/>
          <w:sz w:val="20"/>
        </w:rPr>
      </w:pPr>
    </w:p>
    <w:p>
      <w:pPr>
        <w:pStyle w:val="ListParagraph"/>
        <w:numPr>
          <w:ilvl w:val="0"/>
          <w:numId w:val="2"/>
        </w:numPr>
        <w:tabs>
          <w:tab w:pos="1681" w:val="left" w:leader="none"/>
        </w:tabs>
        <w:spacing w:line="360" w:lineRule="auto" w:before="1" w:after="0"/>
        <w:ind w:left="1116" w:right="951" w:firstLine="0"/>
        <w:jc w:val="both"/>
        <w:rPr>
          <w:i/>
          <w:sz w:val="18"/>
        </w:rPr>
      </w:pPr>
      <w:r>
        <w:rPr>
          <w:i/>
          <w:sz w:val="18"/>
        </w:rPr>
        <w:t>El acuerdo emitido por el Comité de Transparencia, en el que declare la incompetencia del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Sujeto</w:t>
      </w:r>
      <w:r>
        <w:rPr>
          <w:i/>
          <w:spacing w:val="5"/>
          <w:sz w:val="18"/>
        </w:rPr>
        <w:t> </w:t>
      </w:r>
      <w:r>
        <w:rPr>
          <w:i/>
          <w:sz w:val="18"/>
        </w:rPr>
        <w:t>Obligado</w:t>
      </w:r>
      <w:r>
        <w:rPr>
          <w:i/>
          <w:spacing w:val="3"/>
          <w:sz w:val="18"/>
        </w:rPr>
        <w:t> </w:t>
      </w:r>
      <w:r>
        <w:rPr>
          <w:i/>
          <w:sz w:val="18"/>
        </w:rPr>
        <w:t>para</w:t>
      </w:r>
      <w:r>
        <w:rPr>
          <w:i/>
          <w:spacing w:val="5"/>
          <w:sz w:val="18"/>
        </w:rPr>
        <w:t> </w:t>
      </w:r>
      <w:r>
        <w:rPr>
          <w:i/>
          <w:sz w:val="18"/>
        </w:rPr>
        <w:t>conocer</w:t>
      </w:r>
      <w:r>
        <w:rPr>
          <w:i/>
          <w:spacing w:val="3"/>
          <w:sz w:val="18"/>
        </w:rPr>
        <w:t> </w:t>
      </w:r>
      <w:r>
        <w:rPr>
          <w:i/>
          <w:sz w:val="18"/>
        </w:rPr>
        <w:t>del</w:t>
      </w:r>
      <w:r>
        <w:rPr>
          <w:i/>
          <w:spacing w:val="6"/>
          <w:sz w:val="18"/>
        </w:rPr>
        <w:t> </w:t>
      </w:r>
      <w:r>
        <w:rPr>
          <w:i/>
          <w:sz w:val="18"/>
        </w:rPr>
        <w:t>nombramiento</w:t>
      </w:r>
      <w:r>
        <w:rPr>
          <w:i/>
          <w:spacing w:val="5"/>
          <w:sz w:val="18"/>
        </w:rPr>
        <w:t> </w:t>
      </w:r>
      <w:r>
        <w:rPr>
          <w:i/>
          <w:sz w:val="18"/>
        </w:rPr>
        <w:t>del</w:t>
      </w:r>
      <w:r>
        <w:rPr>
          <w:i/>
          <w:spacing w:val="4"/>
          <w:sz w:val="18"/>
        </w:rPr>
        <w:t> </w:t>
      </w:r>
      <w:r>
        <w:rPr>
          <w:i/>
          <w:sz w:val="18"/>
        </w:rPr>
        <w:t>Tesorero</w:t>
      </w:r>
      <w:r>
        <w:rPr>
          <w:i/>
          <w:spacing w:val="5"/>
          <w:sz w:val="18"/>
        </w:rPr>
        <w:t> </w:t>
      </w:r>
      <w:r>
        <w:rPr>
          <w:i/>
          <w:sz w:val="18"/>
        </w:rPr>
        <w:t>del</w:t>
      </w:r>
      <w:r>
        <w:rPr>
          <w:i/>
          <w:spacing w:val="4"/>
          <w:sz w:val="18"/>
        </w:rPr>
        <w:t> </w:t>
      </w:r>
      <w:r>
        <w:rPr>
          <w:i/>
          <w:sz w:val="18"/>
        </w:rPr>
        <w:t>Sistema</w:t>
      </w:r>
      <w:r>
        <w:rPr>
          <w:i/>
          <w:spacing w:val="5"/>
          <w:sz w:val="18"/>
        </w:rPr>
        <w:t> </w:t>
      </w:r>
      <w:r>
        <w:rPr>
          <w:i/>
          <w:sz w:val="18"/>
        </w:rPr>
        <w:t>Municipal</w:t>
      </w:r>
      <w:r>
        <w:rPr>
          <w:i/>
          <w:spacing w:val="4"/>
          <w:sz w:val="18"/>
        </w:rPr>
        <w:t> </w:t>
      </w:r>
      <w:r>
        <w:rPr>
          <w:i/>
          <w:sz w:val="18"/>
        </w:rPr>
        <w:t>para</w:t>
      </w:r>
      <w:r>
        <w:rPr>
          <w:i/>
          <w:spacing w:val="5"/>
          <w:sz w:val="18"/>
        </w:rPr>
        <w:t> </w:t>
      </w:r>
      <w:r>
        <w:rPr>
          <w:i/>
          <w:sz w:val="18"/>
        </w:rPr>
        <w:t>el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2"/>
        <w:rPr>
          <w:i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166" w:val="left" w:leader="none"/>
        </w:tabs>
        <w:spacing w:line="240" w:lineRule="auto" w:before="93" w:after="0"/>
        <w:ind w:left="8691" w:right="107" w:hanging="8692"/>
        <w:jc w:val="right"/>
        <w:rPr>
          <w:rFonts w:ascii="Arial"/>
          <w:b/>
          <w:sz w:val="20"/>
        </w:rPr>
      </w:pPr>
      <w:r>
        <w:rPr>
          <w:rFonts w:ascii="Arial MT"/>
          <w:sz w:val="20"/>
        </w:rPr>
        <w:t>de</w:t>
      </w:r>
      <w:r>
        <w:rPr>
          <w:rFonts w:ascii="Arial MT"/>
          <w:spacing w:val="-4"/>
          <w:sz w:val="20"/>
        </w:rPr>
        <w:t> </w:t>
      </w:r>
      <w:r>
        <w:rPr>
          <w:rFonts w:ascii="Arial"/>
          <w:b/>
          <w:sz w:val="20"/>
        </w:rPr>
        <w:t>13</w:t>
      </w:r>
    </w:p>
    <w:p>
      <w:pPr>
        <w:spacing w:after="0" w:line="240" w:lineRule="auto"/>
        <w:jc w:val="right"/>
        <w:rPr>
          <w:rFonts w:ascii="Arial"/>
          <w:sz w:val="20"/>
        </w:rPr>
        <w:sectPr>
          <w:pgSz w:w="12240" w:h="15840"/>
          <w:pgMar w:top="440" w:bottom="0" w:left="1720" w:right="122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312384">
            <wp:simplePos x="0" y="0"/>
            <wp:positionH relativeFrom="page">
              <wp:posOffset>827908</wp:posOffset>
            </wp:positionH>
            <wp:positionV relativeFrom="page">
              <wp:posOffset>279196</wp:posOffset>
            </wp:positionV>
            <wp:extent cx="6143619" cy="9604577"/>
            <wp:effectExtent l="0" t="0" r="0" b="0"/>
            <wp:wrapNone/>
            <wp:docPr id="1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3619" cy="96045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17"/>
        </w:rPr>
      </w:pPr>
    </w:p>
    <w:p>
      <w:pPr>
        <w:spacing w:line="357" w:lineRule="auto" w:before="0"/>
        <w:ind w:left="1116" w:right="950" w:firstLine="0"/>
        <w:jc w:val="both"/>
        <w:rPr>
          <w:i/>
          <w:sz w:val="18"/>
        </w:rPr>
      </w:pPr>
      <w:r>
        <w:rPr/>
        <w:pict>
          <v:shape style="position:absolute;margin-left:288.233765pt;margin-top:-50.755463pt;width:257.55pt;height:37.15pt;mso-position-horizontal-relative:page;mso-position-vertical-relative:paragraph;z-index:-16004608" type="#_x0000_t202" filled="false" stroked="false">
            <v:textbox inset="0,0,0,0">
              <w:txbxContent>
                <w:p>
                  <w:pPr>
                    <w:spacing w:line="205" w:lineRule="exact" w:before="0"/>
                    <w:ind w:left="0" w:right="91" w:firstLine="0"/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VOTO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PARTICULAR</w:t>
                  </w:r>
                </w:p>
                <w:p>
                  <w:pPr>
                    <w:spacing w:line="269" w:lineRule="exact" w:before="0"/>
                    <w:ind w:left="0" w:right="0" w:firstLine="0"/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RECURSO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DE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REVISIÓN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00726/INFOEM/IP/RR/2022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al</w:t>
                  </w:r>
                </w:p>
                <w:p>
                  <w:pPr>
                    <w:spacing w:line="267" w:lineRule="exact" w:before="1"/>
                    <w:ind w:left="0" w:right="2" w:firstLine="0"/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00733/INFOEM/IP/RR/2022</w:t>
                  </w:r>
                </w:p>
              </w:txbxContent>
            </v:textbox>
            <w10:wrap type="none"/>
          </v:shape>
        </w:pict>
      </w:r>
      <w:r>
        <w:rPr>
          <w:i/>
          <w:sz w:val="18"/>
        </w:rPr>
        <w:t>Desarrollo Integral de la Familia de Toluca, de conformidad con los artículos 49, fracción II, 53,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fracción</w:t>
      </w:r>
      <w:r>
        <w:rPr>
          <w:i/>
          <w:spacing w:val="-7"/>
          <w:sz w:val="18"/>
        </w:rPr>
        <w:t> </w:t>
      </w:r>
      <w:r>
        <w:rPr>
          <w:i/>
          <w:sz w:val="18"/>
        </w:rPr>
        <w:t>III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y</w:t>
      </w:r>
      <w:r>
        <w:rPr>
          <w:i/>
          <w:spacing w:val="-9"/>
          <w:sz w:val="18"/>
        </w:rPr>
        <w:t> </w:t>
      </w:r>
      <w:r>
        <w:rPr>
          <w:i/>
          <w:sz w:val="18"/>
        </w:rPr>
        <w:t>167</w:t>
      </w:r>
      <w:r>
        <w:rPr>
          <w:i/>
          <w:spacing w:val="-7"/>
          <w:sz w:val="18"/>
        </w:rPr>
        <w:t> </w:t>
      </w:r>
      <w:r>
        <w:rPr>
          <w:i/>
          <w:sz w:val="18"/>
        </w:rPr>
        <w:t>de</w:t>
      </w:r>
      <w:r>
        <w:rPr>
          <w:i/>
          <w:spacing w:val="-9"/>
          <w:sz w:val="18"/>
        </w:rPr>
        <w:t> </w:t>
      </w:r>
      <w:r>
        <w:rPr>
          <w:i/>
          <w:sz w:val="18"/>
        </w:rPr>
        <w:t>la</w:t>
      </w:r>
      <w:r>
        <w:rPr>
          <w:i/>
          <w:spacing w:val="-9"/>
          <w:sz w:val="18"/>
        </w:rPr>
        <w:t> </w:t>
      </w:r>
      <w:r>
        <w:rPr>
          <w:i/>
          <w:sz w:val="18"/>
        </w:rPr>
        <w:t>Ley</w:t>
      </w:r>
      <w:r>
        <w:rPr>
          <w:i/>
          <w:spacing w:val="-7"/>
          <w:sz w:val="18"/>
        </w:rPr>
        <w:t> </w:t>
      </w:r>
      <w:r>
        <w:rPr>
          <w:i/>
          <w:sz w:val="18"/>
        </w:rPr>
        <w:t>de</w:t>
      </w:r>
      <w:r>
        <w:rPr>
          <w:i/>
          <w:spacing w:val="-9"/>
          <w:sz w:val="18"/>
        </w:rPr>
        <w:t> </w:t>
      </w:r>
      <w:r>
        <w:rPr>
          <w:i/>
          <w:sz w:val="18"/>
        </w:rPr>
        <w:t>Transparencia</w:t>
      </w:r>
      <w:r>
        <w:rPr>
          <w:i/>
          <w:spacing w:val="-9"/>
          <w:sz w:val="18"/>
        </w:rPr>
        <w:t> </w:t>
      </w:r>
      <w:r>
        <w:rPr>
          <w:i/>
          <w:sz w:val="18"/>
        </w:rPr>
        <w:t>y</w:t>
      </w:r>
      <w:r>
        <w:rPr>
          <w:i/>
          <w:spacing w:val="-7"/>
          <w:sz w:val="18"/>
        </w:rPr>
        <w:t> </w:t>
      </w:r>
      <w:r>
        <w:rPr>
          <w:i/>
          <w:sz w:val="18"/>
        </w:rPr>
        <w:t>Acceso</w:t>
      </w:r>
      <w:r>
        <w:rPr>
          <w:i/>
          <w:spacing w:val="-9"/>
          <w:sz w:val="18"/>
        </w:rPr>
        <w:t> </w:t>
      </w:r>
      <w:r>
        <w:rPr>
          <w:i/>
          <w:sz w:val="18"/>
        </w:rPr>
        <w:t>a</w:t>
      </w:r>
      <w:r>
        <w:rPr>
          <w:i/>
          <w:spacing w:val="-9"/>
          <w:sz w:val="18"/>
        </w:rPr>
        <w:t> </w:t>
      </w:r>
      <w:r>
        <w:rPr>
          <w:i/>
          <w:sz w:val="18"/>
        </w:rPr>
        <w:t>la</w:t>
      </w:r>
      <w:r>
        <w:rPr>
          <w:i/>
          <w:spacing w:val="-9"/>
          <w:sz w:val="18"/>
        </w:rPr>
        <w:t> </w:t>
      </w:r>
      <w:r>
        <w:rPr>
          <w:i/>
          <w:sz w:val="18"/>
        </w:rPr>
        <w:t>Información</w:t>
      </w:r>
      <w:r>
        <w:rPr>
          <w:i/>
          <w:spacing w:val="-7"/>
          <w:sz w:val="18"/>
        </w:rPr>
        <w:t> </w:t>
      </w:r>
      <w:r>
        <w:rPr>
          <w:i/>
          <w:sz w:val="18"/>
        </w:rPr>
        <w:t>Pública</w:t>
      </w:r>
      <w:r>
        <w:rPr>
          <w:i/>
          <w:spacing w:val="-9"/>
          <w:sz w:val="18"/>
        </w:rPr>
        <w:t> </w:t>
      </w:r>
      <w:r>
        <w:rPr>
          <w:i/>
          <w:sz w:val="18"/>
        </w:rPr>
        <w:t>del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Estado</w:t>
      </w:r>
      <w:r>
        <w:rPr>
          <w:i/>
          <w:spacing w:val="-9"/>
          <w:sz w:val="18"/>
        </w:rPr>
        <w:t> </w:t>
      </w:r>
      <w:r>
        <w:rPr>
          <w:i/>
          <w:sz w:val="18"/>
        </w:rPr>
        <w:t>de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México.</w:t>
      </w: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spacing w:before="13"/>
        <w:rPr>
          <w:i/>
          <w:sz w:val="14"/>
        </w:rPr>
      </w:pPr>
    </w:p>
    <w:p>
      <w:pPr>
        <w:spacing w:line="360" w:lineRule="auto" w:before="0"/>
        <w:ind w:left="1116" w:right="949" w:firstLine="0"/>
        <w:jc w:val="both"/>
        <w:rPr>
          <w:i/>
          <w:sz w:val="18"/>
        </w:rPr>
      </w:pPr>
      <w:r>
        <w:rPr>
          <w:i/>
          <w:sz w:val="18"/>
        </w:rPr>
        <w:t>Junto con la documentación se deberá entregar el Acuerdo del Comité de Transparencia mediante el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cual se funde y motive la eliminación de los datos y documentos clasificados como confidenciales, en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términos de los artículos 49, fracciones II y VII, 140, fracción IV, 143, fracción I y 149, de la Ley de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Transparencia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y Acceso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a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la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Información Pública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del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Estado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de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México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y Municipios.</w:t>
      </w: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spacing w:before="9"/>
        <w:rPr>
          <w:i/>
          <w:sz w:val="14"/>
        </w:rPr>
      </w:pPr>
    </w:p>
    <w:p>
      <w:pPr>
        <w:spacing w:line="360" w:lineRule="auto" w:before="0"/>
        <w:ind w:left="1116" w:right="949" w:firstLine="0"/>
        <w:jc w:val="both"/>
        <w:rPr>
          <w:i/>
          <w:sz w:val="18"/>
        </w:rPr>
      </w:pPr>
      <w:r>
        <w:rPr>
          <w:i/>
          <w:sz w:val="18"/>
        </w:rPr>
        <w:t>De lo ordenado en los puntos 2, 3b, 8, 15, 17 y 21 para el caso de no contar con: el proyecto de plaza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asignada;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con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cédulas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o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títulos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profesionales;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que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los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servidores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públicos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no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cuenten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con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la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certificación</w:t>
      </w:r>
      <w:r>
        <w:rPr>
          <w:i/>
          <w:spacing w:val="-6"/>
          <w:sz w:val="18"/>
        </w:rPr>
        <w:t> </w:t>
      </w:r>
      <w:r>
        <w:rPr>
          <w:i/>
          <w:sz w:val="18"/>
        </w:rPr>
        <w:t>y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tengan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en</w:t>
      </w:r>
      <w:r>
        <w:rPr>
          <w:i/>
          <w:spacing w:val="-6"/>
          <w:sz w:val="18"/>
        </w:rPr>
        <w:t> </w:t>
      </w:r>
      <w:r>
        <w:rPr>
          <w:i/>
          <w:sz w:val="18"/>
        </w:rPr>
        <w:t>el</w:t>
      </w:r>
      <w:r>
        <w:rPr>
          <w:i/>
          <w:spacing w:val="-6"/>
          <w:sz w:val="18"/>
        </w:rPr>
        <w:t> </w:t>
      </w:r>
      <w:r>
        <w:rPr>
          <w:i/>
          <w:sz w:val="18"/>
        </w:rPr>
        <w:t>cargo</w:t>
      </w:r>
      <w:r>
        <w:rPr>
          <w:i/>
          <w:spacing w:val="-7"/>
          <w:sz w:val="18"/>
        </w:rPr>
        <w:t> </w:t>
      </w:r>
      <w:r>
        <w:rPr>
          <w:i/>
          <w:sz w:val="18"/>
        </w:rPr>
        <w:t>menos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de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seis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meses;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normatividad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de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la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administración</w:t>
      </w:r>
      <w:r>
        <w:rPr>
          <w:i/>
          <w:spacing w:val="-6"/>
          <w:sz w:val="18"/>
        </w:rPr>
        <w:t> </w:t>
      </w:r>
      <w:r>
        <w:rPr>
          <w:i/>
          <w:sz w:val="18"/>
        </w:rPr>
        <w:t>2022-2024</w:t>
      </w:r>
      <w:r>
        <w:rPr>
          <w:i/>
          <w:spacing w:val="-42"/>
          <w:sz w:val="18"/>
        </w:rPr>
        <w:t> </w:t>
      </w:r>
      <w:r>
        <w:rPr>
          <w:i/>
          <w:sz w:val="18"/>
        </w:rPr>
        <w:t>a la fecha; no se haya contratado la adquisición de servicios o bienes a la fecha de la solicitud; no se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haya consolidado la contratación de los servicios para la aplicación; bastará que se lo haga del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conocimiento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al Recurrente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de forma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clara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y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precisa.</w:t>
      </w: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spacing w:before="11"/>
        <w:rPr>
          <w:i/>
          <w:sz w:val="14"/>
        </w:rPr>
      </w:pPr>
    </w:p>
    <w:p>
      <w:pPr>
        <w:spacing w:line="360" w:lineRule="auto" w:before="0"/>
        <w:ind w:left="1116" w:right="947" w:firstLine="0"/>
        <w:jc w:val="both"/>
        <w:rPr>
          <w:i/>
          <w:sz w:val="18"/>
        </w:rPr>
      </w:pPr>
      <w:r>
        <w:rPr>
          <w:i/>
          <w:sz w:val="18"/>
        </w:rPr>
        <w:t>De la información que se ordenó en los puntos 8, en caso de que los servidores públicos tengan en el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cargo más de seis meses y no cuenten con el certificado de competencia labora; el Sujeto Obligado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deberá emitir acuerdo de inexistencia de conformidad con lo establecido en los artículos 19, párrafo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tercero y 169 de la Ley de Transparencia y Acceso a la Información Pública del Estado de México y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Municipios.</w:t>
      </w: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spacing w:before="9"/>
        <w:rPr>
          <w:i/>
          <w:sz w:val="14"/>
        </w:rPr>
      </w:pPr>
    </w:p>
    <w:p>
      <w:pPr>
        <w:spacing w:line="360" w:lineRule="auto" w:before="1"/>
        <w:ind w:left="1116" w:right="948" w:firstLine="0"/>
        <w:jc w:val="both"/>
        <w:rPr>
          <w:i/>
          <w:sz w:val="18"/>
        </w:rPr>
      </w:pPr>
      <w:r>
        <w:rPr>
          <w:i/>
          <w:sz w:val="18"/>
        </w:rPr>
        <w:t>Para</w:t>
      </w:r>
      <w:r>
        <w:rPr>
          <w:i/>
          <w:spacing w:val="-12"/>
          <w:sz w:val="18"/>
        </w:rPr>
        <w:t> </w:t>
      </w:r>
      <w:r>
        <w:rPr>
          <w:i/>
          <w:sz w:val="18"/>
        </w:rPr>
        <w:t>el</w:t>
      </w:r>
      <w:r>
        <w:rPr>
          <w:i/>
          <w:spacing w:val="-10"/>
          <w:sz w:val="18"/>
        </w:rPr>
        <w:t> </w:t>
      </w:r>
      <w:r>
        <w:rPr>
          <w:i/>
          <w:sz w:val="18"/>
        </w:rPr>
        <w:t>caso,</w:t>
      </w:r>
      <w:r>
        <w:rPr>
          <w:i/>
          <w:spacing w:val="25"/>
          <w:sz w:val="18"/>
        </w:rPr>
        <w:t> </w:t>
      </w:r>
      <w:r>
        <w:rPr>
          <w:i/>
          <w:sz w:val="18"/>
        </w:rPr>
        <w:t>de</w:t>
      </w:r>
      <w:r>
        <w:rPr>
          <w:i/>
          <w:spacing w:val="-11"/>
          <w:sz w:val="18"/>
        </w:rPr>
        <w:t> </w:t>
      </w:r>
      <w:r>
        <w:rPr>
          <w:i/>
          <w:sz w:val="18"/>
        </w:rPr>
        <w:t>que</w:t>
      </w:r>
      <w:r>
        <w:rPr>
          <w:i/>
          <w:spacing w:val="-12"/>
          <w:sz w:val="18"/>
        </w:rPr>
        <w:t> </w:t>
      </w:r>
      <w:r>
        <w:rPr>
          <w:i/>
          <w:sz w:val="18"/>
        </w:rPr>
        <w:t>exista</w:t>
      </w:r>
      <w:r>
        <w:rPr>
          <w:i/>
          <w:spacing w:val="-11"/>
          <w:sz w:val="18"/>
        </w:rPr>
        <w:t> </w:t>
      </w:r>
      <w:r>
        <w:rPr>
          <w:i/>
          <w:sz w:val="18"/>
        </w:rPr>
        <w:t>impedimento</w:t>
      </w:r>
      <w:r>
        <w:rPr>
          <w:i/>
          <w:spacing w:val="-11"/>
          <w:sz w:val="18"/>
        </w:rPr>
        <w:t> </w:t>
      </w:r>
      <w:r>
        <w:rPr>
          <w:i/>
          <w:sz w:val="18"/>
        </w:rPr>
        <w:t>justificado</w:t>
      </w:r>
      <w:r>
        <w:rPr>
          <w:i/>
          <w:spacing w:val="-11"/>
          <w:sz w:val="18"/>
        </w:rPr>
        <w:t> </w:t>
      </w:r>
      <w:r>
        <w:rPr>
          <w:i/>
          <w:sz w:val="18"/>
        </w:rPr>
        <w:t>de</w:t>
      </w:r>
      <w:r>
        <w:rPr>
          <w:i/>
          <w:spacing w:val="-11"/>
          <w:sz w:val="18"/>
        </w:rPr>
        <w:t> </w:t>
      </w:r>
      <w:r>
        <w:rPr>
          <w:i/>
          <w:sz w:val="18"/>
        </w:rPr>
        <w:t>entregar</w:t>
      </w:r>
      <w:r>
        <w:rPr>
          <w:i/>
          <w:spacing w:val="-11"/>
          <w:sz w:val="18"/>
        </w:rPr>
        <w:t> </w:t>
      </w:r>
      <w:r>
        <w:rPr>
          <w:i/>
          <w:sz w:val="18"/>
        </w:rPr>
        <w:t>la</w:t>
      </w:r>
      <w:r>
        <w:rPr>
          <w:i/>
          <w:spacing w:val="-12"/>
          <w:sz w:val="18"/>
        </w:rPr>
        <w:t> </w:t>
      </w:r>
      <w:r>
        <w:rPr>
          <w:i/>
          <w:sz w:val="18"/>
        </w:rPr>
        <w:t>información</w:t>
      </w:r>
      <w:r>
        <w:rPr>
          <w:i/>
          <w:spacing w:val="-10"/>
          <w:sz w:val="18"/>
        </w:rPr>
        <w:t> </w:t>
      </w:r>
      <w:r>
        <w:rPr>
          <w:i/>
          <w:sz w:val="18"/>
        </w:rPr>
        <w:t>vía</w:t>
      </w:r>
      <w:r>
        <w:rPr>
          <w:i/>
          <w:spacing w:val="-11"/>
          <w:sz w:val="18"/>
        </w:rPr>
        <w:t> </w:t>
      </w:r>
      <w:r>
        <w:rPr>
          <w:i/>
          <w:sz w:val="18"/>
        </w:rPr>
        <w:t>SAIMEX,</w:t>
      </w:r>
      <w:r>
        <w:rPr>
          <w:i/>
          <w:spacing w:val="-10"/>
          <w:sz w:val="18"/>
        </w:rPr>
        <w:t> </w:t>
      </w:r>
      <w:r>
        <w:rPr>
          <w:i/>
          <w:sz w:val="18"/>
        </w:rPr>
        <w:t>el</w:t>
      </w:r>
      <w:r>
        <w:rPr>
          <w:i/>
          <w:spacing w:val="-10"/>
          <w:sz w:val="18"/>
        </w:rPr>
        <w:t> </w:t>
      </w:r>
      <w:r>
        <w:rPr>
          <w:i/>
          <w:sz w:val="18"/>
        </w:rPr>
        <w:t>Sujeto</w:t>
      </w:r>
      <w:r>
        <w:rPr>
          <w:i/>
          <w:spacing w:val="-43"/>
          <w:sz w:val="18"/>
        </w:rPr>
        <w:t> </w:t>
      </w:r>
      <w:r>
        <w:rPr>
          <w:i/>
          <w:sz w:val="18"/>
        </w:rPr>
        <w:t>Obligado</w:t>
      </w:r>
      <w:r>
        <w:rPr>
          <w:i/>
          <w:spacing w:val="-7"/>
          <w:sz w:val="18"/>
        </w:rPr>
        <w:t> </w:t>
      </w:r>
      <w:r>
        <w:rPr>
          <w:i/>
          <w:sz w:val="18"/>
        </w:rPr>
        <w:t>deberá</w:t>
      </w:r>
      <w:r>
        <w:rPr>
          <w:i/>
          <w:spacing w:val="-7"/>
          <w:sz w:val="18"/>
        </w:rPr>
        <w:t> </w:t>
      </w:r>
      <w:r>
        <w:rPr>
          <w:i/>
          <w:sz w:val="18"/>
        </w:rPr>
        <w:t>proponer</w:t>
      </w:r>
      <w:r>
        <w:rPr>
          <w:i/>
          <w:spacing w:val="-9"/>
          <w:sz w:val="18"/>
        </w:rPr>
        <w:t> </w:t>
      </w:r>
      <w:r>
        <w:rPr>
          <w:i/>
          <w:sz w:val="18"/>
        </w:rPr>
        <w:t>diversos</w:t>
      </w:r>
      <w:r>
        <w:rPr>
          <w:i/>
          <w:spacing w:val="-7"/>
          <w:sz w:val="18"/>
        </w:rPr>
        <w:t> </w:t>
      </w:r>
      <w:r>
        <w:rPr>
          <w:i/>
          <w:sz w:val="18"/>
        </w:rPr>
        <w:t>medios</w:t>
      </w:r>
      <w:r>
        <w:rPr>
          <w:i/>
          <w:spacing w:val="-6"/>
          <w:sz w:val="18"/>
        </w:rPr>
        <w:t> </w:t>
      </w:r>
      <w:r>
        <w:rPr>
          <w:i/>
          <w:sz w:val="18"/>
        </w:rPr>
        <w:t>electrónicos</w:t>
      </w:r>
      <w:r>
        <w:rPr>
          <w:i/>
          <w:spacing w:val="-7"/>
          <w:sz w:val="18"/>
        </w:rPr>
        <w:t> </w:t>
      </w:r>
      <w:r>
        <w:rPr>
          <w:i/>
          <w:sz w:val="18"/>
        </w:rPr>
        <w:t>como</w:t>
      </w:r>
      <w:r>
        <w:rPr>
          <w:i/>
          <w:spacing w:val="-6"/>
          <w:sz w:val="18"/>
        </w:rPr>
        <w:t> </w:t>
      </w:r>
      <w:r>
        <w:rPr>
          <w:i/>
          <w:sz w:val="18"/>
        </w:rPr>
        <w:t>habilitar</w:t>
      </w:r>
      <w:r>
        <w:rPr>
          <w:i/>
          <w:spacing w:val="-7"/>
          <w:sz w:val="18"/>
        </w:rPr>
        <w:t> </w:t>
      </w:r>
      <w:r>
        <w:rPr>
          <w:i/>
          <w:sz w:val="18"/>
        </w:rPr>
        <w:t>una</w:t>
      </w:r>
      <w:r>
        <w:rPr>
          <w:i/>
          <w:spacing w:val="-6"/>
          <w:sz w:val="18"/>
        </w:rPr>
        <w:t> </w:t>
      </w:r>
      <w:r>
        <w:rPr>
          <w:i/>
          <w:sz w:val="18"/>
        </w:rPr>
        <w:t>liga</w:t>
      </w:r>
      <w:r>
        <w:rPr>
          <w:i/>
          <w:spacing w:val="-7"/>
          <w:sz w:val="18"/>
        </w:rPr>
        <w:t> </w:t>
      </w:r>
      <w:r>
        <w:rPr>
          <w:i/>
          <w:sz w:val="18"/>
        </w:rPr>
        <w:t>electrónica</w:t>
      </w:r>
      <w:r>
        <w:rPr>
          <w:i/>
          <w:spacing w:val="-9"/>
          <w:sz w:val="18"/>
        </w:rPr>
        <w:t> </w:t>
      </w:r>
      <w:r>
        <w:rPr>
          <w:i/>
          <w:sz w:val="18"/>
        </w:rPr>
        <w:t>que</w:t>
      </w:r>
      <w:r>
        <w:rPr>
          <w:i/>
          <w:spacing w:val="-7"/>
          <w:sz w:val="18"/>
        </w:rPr>
        <w:t> </w:t>
      </w:r>
      <w:r>
        <w:rPr>
          <w:i/>
          <w:sz w:val="18"/>
        </w:rPr>
        <w:t>deberá</w:t>
      </w:r>
      <w:r>
        <w:rPr>
          <w:i/>
          <w:spacing w:val="-43"/>
          <w:sz w:val="18"/>
        </w:rPr>
        <w:t> </w:t>
      </w:r>
      <w:r>
        <w:rPr>
          <w:i/>
          <w:spacing w:val="-1"/>
          <w:sz w:val="18"/>
        </w:rPr>
        <w:t>proporcionarle</w:t>
      </w:r>
      <w:r>
        <w:rPr>
          <w:i/>
          <w:spacing w:val="-10"/>
          <w:sz w:val="18"/>
        </w:rPr>
        <w:t> </w:t>
      </w:r>
      <w:r>
        <w:rPr>
          <w:i/>
          <w:spacing w:val="-1"/>
          <w:sz w:val="18"/>
        </w:rPr>
        <w:t>para</w:t>
      </w:r>
      <w:r>
        <w:rPr>
          <w:i/>
          <w:spacing w:val="-10"/>
          <w:sz w:val="18"/>
        </w:rPr>
        <w:t> </w:t>
      </w:r>
      <w:r>
        <w:rPr>
          <w:i/>
          <w:spacing w:val="-1"/>
          <w:sz w:val="18"/>
        </w:rPr>
        <w:t>que</w:t>
      </w:r>
      <w:r>
        <w:rPr>
          <w:i/>
          <w:spacing w:val="-12"/>
          <w:sz w:val="18"/>
        </w:rPr>
        <w:t> </w:t>
      </w:r>
      <w:r>
        <w:rPr>
          <w:i/>
          <w:spacing w:val="-1"/>
          <w:sz w:val="18"/>
        </w:rPr>
        <w:t>descargue</w:t>
      </w:r>
      <w:r>
        <w:rPr>
          <w:i/>
          <w:spacing w:val="-12"/>
          <w:sz w:val="18"/>
        </w:rPr>
        <w:t> </w:t>
      </w:r>
      <w:r>
        <w:rPr>
          <w:i/>
          <w:sz w:val="18"/>
        </w:rPr>
        <w:t>los</w:t>
      </w:r>
      <w:r>
        <w:rPr>
          <w:i/>
          <w:spacing w:val="-10"/>
          <w:sz w:val="18"/>
        </w:rPr>
        <w:t> </w:t>
      </w:r>
      <w:r>
        <w:rPr>
          <w:i/>
          <w:sz w:val="18"/>
        </w:rPr>
        <w:t>archivos</w:t>
      </w:r>
      <w:r>
        <w:rPr>
          <w:i/>
          <w:spacing w:val="-10"/>
          <w:sz w:val="18"/>
        </w:rPr>
        <w:t> </w:t>
      </w:r>
      <w:r>
        <w:rPr>
          <w:i/>
          <w:sz w:val="18"/>
        </w:rPr>
        <w:t>–en</w:t>
      </w:r>
      <w:r>
        <w:rPr>
          <w:i/>
          <w:spacing w:val="-11"/>
          <w:sz w:val="18"/>
        </w:rPr>
        <w:t> </w:t>
      </w:r>
      <w:r>
        <w:rPr>
          <w:i/>
          <w:sz w:val="18"/>
        </w:rPr>
        <w:t>caso</w:t>
      </w:r>
      <w:r>
        <w:rPr>
          <w:i/>
          <w:spacing w:val="-9"/>
          <w:sz w:val="18"/>
        </w:rPr>
        <w:t> </w:t>
      </w:r>
      <w:r>
        <w:rPr>
          <w:i/>
          <w:sz w:val="18"/>
        </w:rPr>
        <w:t>de</w:t>
      </w:r>
      <w:r>
        <w:rPr>
          <w:i/>
          <w:spacing w:val="-10"/>
          <w:sz w:val="18"/>
        </w:rPr>
        <w:t> </w:t>
      </w:r>
      <w:r>
        <w:rPr>
          <w:i/>
          <w:sz w:val="18"/>
        </w:rPr>
        <w:t>estar</w:t>
      </w:r>
      <w:r>
        <w:rPr>
          <w:i/>
          <w:spacing w:val="-10"/>
          <w:sz w:val="18"/>
        </w:rPr>
        <w:t> </w:t>
      </w:r>
      <w:r>
        <w:rPr>
          <w:i/>
          <w:sz w:val="18"/>
        </w:rPr>
        <w:t>en</w:t>
      </w:r>
      <w:r>
        <w:rPr>
          <w:i/>
          <w:spacing w:val="-11"/>
          <w:sz w:val="18"/>
        </w:rPr>
        <w:t> </w:t>
      </w:r>
      <w:r>
        <w:rPr>
          <w:i/>
          <w:sz w:val="18"/>
        </w:rPr>
        <w:t>posibilidad-;</w:t>
      </w:r>
      <w:r>
        <w:rPr>
          <w:i/>
          <w:spacing w:val="-11"/>
          <w:sz w:val="18"/>
        </w:rPr>
        <w:t> </w:t>
      </w:r>
      <w:r>
        <w:rPr>
          <w:i/>
          <w:sz w:val="18"/>
        </w:rPr>
        <w:t>enviar</w:t>
      </w:r>
      <w:r>
        <w:rPr>
          <w:i/>
          <w:spacing w:val="-10"/>
          <w:sz w:val="18"/>
        </w:rPr>
        <w:t> </w:t>
      </w:r>
      <w:r>
        <w:rPr>
          <w:i/>
          <w:sz w:val="18"/>
        </w:rPr>
        <w:t>la</w:t>
      </w:r>
      <w:r>
        <w:rPr>
          <w:i/>
          <w:spacing w:val="-10"/>
          <w:sz w:val="18"/>
        </w:rPr>
        <w:t> </w:t>
      </w:r>
      <w:r>
        <w:rPr>
          <w:i/>
          <w:sz w:val="18"/>
        </w:rPr>
        <w:t>información</w:t>
      </w:r>
      <w:r>
        <w:rPr>
          <w:i/>
          <w:spacing w:val="-42"/>
          <w:sz w:val="18"/>
        </w:rPr>
        <w:t> </w:t>
      </w:r>
      <w:r>
        <w:rPr>
          <w:i/>
          <w:sz w:val="18"/>
        </w:rPr>
        <w:t>a</w:t>
      </w:r>
      <w:r>
        <w:rPr>
          <w:i/>
          <w:spacing w:val="-10"/>
          <w:sz w:val="18"/>
        </w:rPr>
        <w:t> </w:t>
      </w:r>
      <w:r>
        <w:rPr>
          <w:i/>
          <w:sz w:val="18"/>
        </w:rPr>
        <w:t>su</w:t>
      </w:r>
      <w:r>
        <w:rPr>
          <w:i/>
          <w:spacing w:val="-7"/>
          <w:sz w:val="18"/>
        </w:rPr>
        <w:t> </w:t>
      </w:r>
      <w:r>
        <w:rPr>
          <w:i/>
          <w:sz w:val="18"/>
        </w:rPr>
        <w:t>cuenta</w:t>
      </w:r>
      <w:r>
        <w:rPr>
          <w:i/>
          <w:spacing w:val="-9"/>
          <w:sz w:val="18"/>
        </w:rPr>
        <w:t> </w:t>
      </w:r>
      <w:r>
        <w:rPr>
          <w:i/>
          <w:sz w:val="18"/>
        </w:rPr>
        <w:t>de</w:t>
      </w:r>
      <w:r>
        <w:rPr>
          <w:i/>
          <w:spacing w:val="-11"/>
          <w:sz w:val="18"/>
        </w:rPr>
        <w:t> </w:t>
      </w:r>
      <w:r>
        <w:rPr>
          <w:i/>
          <w:sz w:val="18"/>
        </w:rPr>
        <w:t>correo</w:t>
      </w:r>
      <w:r>
        <w:rPr>
          <w:i/>
          <w:spacing w:val="-10"/>
          <w:sz w:val="18"/>
        </w:rPr>
        <w:t> </w:t>
      </w:r>
      <w:r>
        <w:rPr>
          <w:i/>
          <w:sz w:val="18"/>
        </w:rPr>
        <w:t>electrónico;</w:t>
      </w:r>
      <w:r>
        <w:rPr>
          <w:i/>
          <w:spacing w:val="-10"/>
          <w:sz w:val="18"/>
        </w:rPr>
        <w:t> </w:t>
      </w:r>
      <w:r>
        <w:rPr>
          <w:i/>
          <w:sz w:val="18"/>
        </w:rPr>
        <w:t>concederle</w:t>
      </w:r>
      <w:r>
        <w:rPr>
          <w:i/>
          <w:spacing w:val="-9"/>
          <w:sz w:val="18"/>
        </w:rPr>
        <w:t> </w:t>
      </w:r>
      <w:r>
        <w:rPr>
          <w:i/>
          <w:sz w:val="18"/>
        </w:rPr>
        <w:t>el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acceso</w:t>
      </w:r>
      <w:r>
        <w:rPr>
          <w:i/>
          <w:spacing w:val="-10"/>
          <w:sz w:val="18"/>
        </w:rPr>
        <w:t> </w:t>
      </w:r>
      <w:r>
        <w:rPr>
          <w:i/>
          <w:sz w:val="18"/>
        </w:rPr>
        <w:t>en</w:t>
      </w:r>
      <w:r>
        <w:rPr>
          <w:i/>
          <w:spacing w:val="-7"/>
          <w:sz w:val="18"/>
        </w:rPr>
        <w:t> </w:t>
      </w:r>
      <w:r>
        <w:rPr>
          <w:i/>
          <w:sz w:val="18"/>
        </w:rPr>
        <w:t>disco</w:t>
      </w:r>
      <w:r>
        <w:rPr>
          <w:i/>
          <w:spacing w:val="-11"/>
          <w:sz w:val="18"/>
        </w:rPr>
        <w:t> </w:t>
      </w:r>
      <w:r>
        <w:rPr>
          <w:i/>
          <w:sz w:val="18"/>
        </w:rPr>
        <w:t>compacto,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copia</w:t>
      </w:r>
      <w:r>
        <w:rPr>
          <w:i/>
          <w:spacing w:val="-10"/>
          <w:sz w:val="18"/>
        </w:rPr>
        <w:t> </w:t>
      </w:r>
      <w:r>
        <w:rPr>
          <w:i/>
          <w:sz w:val="18"/>
        </w:rPr>
        <w:t>simple,</w:t>
      </w:r>
      <w:r>
        <w:rPr>
          <w:i/>
          <w:spacing w:val="-10"/>
          <w:sz w:val="18"/>
        </w:rPr>
        <w:t> </w:t>
      </w:r>
      <w:r>
        <w:rPr>
          <w:i/>
          <w:sz w:val="18"/>
        </w:rPr>
        <w:t>certificada,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con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4"/>
        <w:rPr>
          <w:i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166" w:val="left" w:leader="none"/>
        </w:tabs>
        <w:spacing w:line="240" w:lineRule="auto" w:before="0" w:after="0"/>
        <w:ind w:left="8691" w:right="107" w:hanging="8692"/>
        <w:jc w:val="right"/>
        <w:rPr>
          <w:rFonts w:ascii="Arial"/>
          <w:b/>
          <w:sz w:val="20"/>
        </w:rPr>
      </w:pPr>
      <w:r>
        <w:rPr>
          <w:rFonts w:ascii="Arial MT"/>
          <w:sz w:val="20"/>
        </w:rPr>
        <w:t>de</w:t>
      </w:r>
      <w:r>
        <w:rPr>
          <w:rFonts w:ascii="Arial MT"/>
          <w:spacing w:val="-4"/>
          <w:sz w:val="20"/>
        </w:rPr>
        <w:t> </w:t>
      </w:r>
      <w:r>
        <w:rPr>
          <w:rFonts w:ascii="Arial"/>
          <w:b/>
          <w:sz w:val="20"/>
        </w:rPr>
        <w:t>13</w:t>
      </w:r>
    </w:p>
    <w:p>
      <w:pPr>
        <w:spacing w:after="0" w:line="240" w:lineRule="auto"/>
        <w:jc w:val="right"/>
        <w:rPr>
          <w:rFonts w:ascii="Arial"/>
          <w:sz w:val="20"/>
        </w:rPr>
        <w:sectPr>
          <w:pgSz w:w="12240" w:h="15840"/>
          <w:pgMar w:top="440" w:bottom="0" w:left="1720" w:right="122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313408">
            <wp:simplePos x="0" y="0"/>
            <wp:positionH relativeFrom="page">
              <wp:posOffset>827908</wp:posOffset>
            </wp:positionH>
            <wp:positionV relativeFrom="page">
              <wp:posOffset>279196</wp:posOffset>
            </wp:positionV>
            <wp:extent cx="6143619" cy="9604577"/>
            <wp:effectExtent l="0" t="0" r="0" b="0"/>
            <wp:wrapNone/>
            <wp:docPr id="1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3619" cy="96045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17"/>
        </w:rPr>
      </w:pPr>
    </w:p>
    <w:p>
      <w:pPr>
        <w:spacing w:line="360" w:lineRule="auto" w:before="0"/>
        <w:ind w:left="1116" w:right="948" w:firstLine="0"/>
        <w:jc w:val="both"/>
        <w:rPr>
          <w:i/>
          <w:sz w:val="18"/>
        </w:rPr>
      </w:pPr>
      <w:r>
        <w:rPr/>
        <w:pict>
          <v:shape style="position:absolute;margin-left:288.233765pt;margin-top:-50.755463pt;width:257.55pt;height:37.15pt;mso-position-horizontal-relative:page;mso-position-vertical-relative:paragraph;z-index:-16003584" type="#_x0000_t202" filled="false" stroked="false">
            <v:textbox inset="0,0,0,0">
              <w:txbxContent>
                <w:p>
                  <w:pPr>
                    <w:spacing w:line="205" w:lineRule="exact" w:before="0"/>
                    <w:ind w:left="0" w:right="91" w:firstLine="0"/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VOTO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PARTICULAR</w:t>
                  </w:r>
                </w:p>
                <w:p>
                  <w:pPr>
                    <w:spacing w:line="269" w:lineRule="exact" w:before="0"/>
                    <w:ind w:left="0" w:right="0" w:firstLine="0"/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RECURSO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DE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REVISIÓN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00726/INFOEM/IP/RR/2022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al</w:t>
                  </w:r>
                </w:p>
                <w:p>
                  <w:pPr>
                    <w:spacing w:line="267" w:lineRule="exact" w:before="1"/>
                    <w:ind w:left="0" w:right="2" w:firstLine="0"/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00733/INFOEM/IP/RR/2022</w:t>
                  </w:r>
                </w:p>
              </w:txbxContent>
            </v:textbox>
            <w10:wrap type="none"/>
          </v:shape>
        </w:pict>
      </w:r>
      <w:r>
        <w:rPr>
          <w:i/>
          <w:sz w:val="18"/>
        </w:rPr>
        <w:t>la posibilidad de envío mediante correo certificado, previo pago del costo del disco compacto y del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envío, y darle la posibilidad de obtenerla de manera gratuita si la parte solicitante aporta el disco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compacto,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memoria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USB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o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algún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otro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medio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de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almacenamiento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magnético,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en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el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que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se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le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proporcionen los archivos electrónicos, debiendo indicar el procedimiento específico para acceder a la</w:t>
      </w:r>
      <w:r>
        <w:rPr>
          <w:i/>
          <w:spacing w:val="-42"/>
          <w:sz w:val="18"/>
        </w:rPr>
        <w:t> </w:t>
      </w:r>
      <w:r>
        <w:rPr>
          <w:i/>
          <w:sz w:val="18"/>
        </w:rPr>
        <w:t>información.</w:t>
      </w:r>
    </w:p>
    <w:p>
      <w:pPr>
        <w:pStyle w:val="BodyText"/>
        <w:rPr>
          <w:i/>
          <w:sz w:val="18"/>
        </w:rPr>
      </w:pPr>
    </w:p>
    <w:p>
      <w:pPr>
        <w:pStyle w:val="BodyText"/>
        <w:spacing w:before="11"/>
        <w:rPr>
          <w:i/>
          <w:sz w:val="26"/>
        </w:rPr>
      </w:pPr>
    </w:p>
    <w:p>
      <w:pPr>
        <w:spacing w:line="360" w:lineRule="auto" w:before="1"/>
        <w:ind w:left="264" w:right="102" w:firstLine="0"/>
        <w:jc w:val="both"/>
        <w:rPr>
          <w:sz w:val="23"/>
        </w:rPr>
      </w:pPr>
      <w:r>
        <w:rPr>
          <w:sz w:val="23"/>
        </w:rPr>
        <w:t>En ese sentido debe mencionarse, que como fue acordado, tratándose de información</w:t>
      </w:r>
      <w:r>
        <w:rPr>
          <w:spacing w:val="1"/>
          <w:sz w:val="23"/>
        </w:rPr>
        <w:t> </w:t>
      </w:r>
      <w:r>
        <w:rPr>
          <w:sz w:val="23"/>
        </w:rPr>
        <w:t>reservada como lo son los </w:t>
      </w:r>
      <w:r>
        <w:rPr>
          <w:b/>
          <w:sz w:val="22"/>
        </w:rPr>
        <w:t>nombres de los elementos operativos de la Dirección de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Seguridad Pública Municipal</w:t>
      </w:r>
      <w:r>
        <w:rPr>
          <w:b/>
          <w:sz w:val="23"/>
        </w:rPr>
        <w:t>, </w:t>
      </w:r>
      <w:r>
        <w:rPr>
          <w:sz w:val="23"/>
        </w:rPr>
        <w:t>se deberá clasificar como información reservada aquella</w:t>
      </w:r>
      <w:r>
        <w:rPr>
          <w:spacing w:val="1"/>
          <w:sz w:val="23"/>
        </w:rPr>
        <w:t> </w:t>
      </w:r>
      <w:r>
        <w:rPr>
          <w:sz w:val="23"/>
        </w:rPr>
        <w:t>que sea relativa a los nombres de </w:t>
      </w:r>
      <w:r>
        <w:rPr>
          <w:b/>
          <w:sz w:val="22"/>
        </w:rPr>
        <w:t>aquellos funcionarios púbicos que realicen actividades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operativas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en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materia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seguridad,</w:t>
      </w:r>
      <w:r>
        <w:rPr>
          <w:b/>
          <w:spacing w:val="-7"/>
          <w:sz w:val="22"/>
        </w:rPr>
        <w:t> </w:t>
      </w:r>
      <w:r>
        <w:rPr>
          <w:sz w:val="23"/>
        </w:rPr>
        <w:t>para</w:t>
      </w:r>
      <w:r>
        <w:rPr>
          <w:spacing w:val="-6"/>
          <w:sz w:val="23"/>
        </w:rPr>
        <w:t> </w:t>
      </w:r>
      <w:r>
        <w:rPr>
          <w:sz w:val="23"/>
        </w:rPr>
        <w:t>lo</w:t>
      </w:r>
      <w:r>
        <w:rPr>
          <w:spacing w:val="-6"/>
          <w:sz w:val="23"/>
        </w:rPr>
        <w:t> </w:t>
      </w:r>
      <w:r>
        <w:rPr>
          <w:sz w:val="23"/>
        </w:rPr>
        <w:t>que</w:t>
      </w:r>
      <w:r>
        <w:rPr>
          <w:spacing w:val="-8"/>
          <w:sz w:val="23"/>
        </w:rPr>
        <w:t> </w:t>
      </w:r>
      <w:r>
        <w:rPr>
          <w:sz w:val="23"/>
        </w:rPr>
        <w:t>es</w:t>
      </w:r>
      <w:r>
        <w:rPr>
          <w:spacing w:val="-5"/>
          <w:sz w:val="23"/>
        </w:rPr>
        <w:t> </w:t>
      </w:r>
      <w:r>
        <w:rPr>
          <w:sz w:val="23"/>
        </w:rPr>
        <w:t>necesario</w:t>
      </w:r>
      <w:r>
        <w:rPr>
          <w:spacing w:val="-6"/>
          <w:sz w:val="23"/>
        </w:rPr>
        <w:t> </w:t>
      </w:r>
      <w:r>
        <w:rPr>
          <w:sz w:val="23"/>
        </w:rPr>
        <w:t>el</w:t>
      </w:r>
      <w:r>
        <w:rPr>
          <w:spacing w:val="-5"/>
          <w:sz w:val="23"/>
        </w:rPr>
        <w:t> </w:t>
      </w:r>
      <w:r>
        <w:rPr>
          <w:sz w:val="23"/>
        </w:rPr>
        <w:t>desarrollo</w:t>
      </w:r>
      <w:r>
        <w:rPr>
          <w:spacing w:val="-7"/>
          <w:sz w:val="23"/>
        </w:rPr>
        <w:t> </w:t>
      </w:r>
      <w:r>
        <w:rPr>
          <w:sz w:val="23"/>
        </w:rPr>
        <w:t>de</w:t>
      </w:r>
      <w:r>
        <w:rPr>
          <w:spacing w:val="-5"/>
          <w:sz w:val="23"/>
        </w:rPr>
        <w:t> </w:t>
      </w:r>
      <w:r>
        <w:rPr>
          <w:sz w:val="23"/>
        </w:rPr>
        <w:t>la</w:t>
      </w:r>
      <w:r>
        <w:rPr>
          <w:spacing w:val="-5"/>
          <w:sz w:val="23"/>
        </w:rPr>
        <w:t> </w:t>
      </w:r>
      <w:r>
        <w:rPr>
          <w:sz w:val="23"/>
        </w:rPr>
        <w:t>prueba</w:t>
      </w:r>
      <w:r>
        <w:rPr>
          <w:spacing w:val="-6"/>
          <w:sz w:val="23"/>
        </w:rPr>
        <w:t> </w:t>
      </w:r>
      <w:r>
        <w:rPr>
          <w:sz w:val="23"/>
        </w:rPr>
        <w:t>de</w:t>
      </w:r>
      <w:r>
        <w:rPr>
          <w:spacing w:val="-55"/>
          <w:sz w:val="23"/>
        </w:rPr>
        <w:t> </w:t>
      </w:r>
      <w:r>
        <w:rPr>
          <w:sz w:val="23"/>
        </w:rPr>
        <w:t>daño,</w:t>
      </w:r>
      <w:r>
        <w:rPr>
          <w:spacing w:val="1"/>
          <w:sz w:val="23"/>
        </w:rPr>
        <w:t> </w:t>
      </w:r>
      <w:r>
        <w:rPr>
          <w:b/>
          <w:sz w:val="23"/>
        </w:rPr>
        <w:t>debiendo valorar el daño que causaría la divulgación de la información, con la</w:t>
      </w:r>
      <w:r>
        <w:rPr>
          <w:b/>
          <w:spacing w:val="-55"/>
          <w:sz w:val="23"/>
        </w:rPr>
        <w:t> </w:t>
      </w:r>
      <w:r>
        <w:rPr>
          <w:b/>
          <w:sz w:val="23"/>
        </w:rPr>
        <w:t>finalidad de sustentar la reserva y arribar a una determinación debidamente fundada</w:t>
      </w:r>
      <w:r>
        <w:rPr>
          <w:b/>
          <w:spacing w:val="-55"/>
          <w:sz w:val="23"/>
        </w:rPr>
        <w:t> </w:t>
      </w:r>
      <w:r>
        <w:rPr>
          <w:b/>
          <w:sz w:val="23"/>
        </w:rPr>
        <w:t>y motivada que tenga como consecuencia la clasificación de la información, además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de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analizar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si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el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periodo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de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clasificación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resulta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acorde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con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la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naturaleza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de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la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información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requerida</w:t>
      </w:r>
      <w:r>
        <w:rPr>
          <w:sz w:val="23"/>
        </w:rPr>
        <w:t>.</w:t>
      </w:r>
      <w:r>
        <w:rPr>
          <w:spacing w:val="1"/>
          <w:sz w:val="23"/>
        </w:rPr>
        <w:t> </w:t>
      </w:r>
      <w:r>
        <w:rPr>
          <w:sz w:val="23"/>
        </w:rPr>
        <w:t>En</w:t>
      </w:r>
      <w:r>
        <w:rPr>
          <w:spacing w:val="1"/>
          <w:sz w:val="23"/>
        </w:rPr>
        <w:t> </w:t>
      </w:r>
      <w:r>
        <w:rPr>
          <w:sz w:val="23"/>
        </w:rPr>
        <w:t>otras</w:t>
      </w:r>
      <w:r>
        <w:rPr>
          <w:spacing w:val="1"/>
          <w:sz w:val="23"/>
        </w:rPr>
        <w:t> </w:t>
      </w:r>
      <w:r>
        <w:rPr>
          <w:sz w:val="23"/>
        </w:rPr>
        <w:t>palabras,</w:t>
      </w:r>
      <w:r>
        <w:rPr>
          <w:spacing w:val="1"/>
          <w:sz w:val="23"/>
        </w:rPr>
        <w:t> </w:t>
      </w:r>
      <w:r>
        <w:rPr>
          <w:sz w:val="23"/>
        </w:rPr>
        <w:t>la</w:t>
      </w:r>
      <w:r>
        <w:rPr>
          <w:spacing w:val="1"/>
          <w:sz w:val="23"/>
        </w:rPr>
        <w:t> </w:t>
      </w:r>
      <w:r>
        <w:rPr>
          <w:sz w:val="23"/>
        </w:rPr>
        <w:t>determinación</w:t>
      </w:r>
      <w:r>
        <w:rPr>
          <w:spacing w:val="1"/>
          <w:sz w:val="23"/>
        </w:rPr>
        <w:t> </w:t>
      </w:r>
      <w:r>
        <w:rPr>
          <w:sz w:val="23"/>
        </w:rPr>
        <w:t>que</w:t>
      </w:r>
      <w:r>
        <w:rPr>
          <w:spacing w:val="1"/>
          <w:sz w:val="23"/>
        </w:rPr>
        <w:t> </w:t>
      </w:r>
      <w:r>
        <w:rPr>
          <w:sz w:val="23"/>
        </w:rPr>
        <w:t>Confirme</w:t>
      </w:r>
      <w:r>
        <w:rPr>
          <w:spacing w:val="1"/>
          <w:sz w:val="23"/>
        </w:rPr>
        <w:t> </w:t>
      </w:r>
      <w:r>
        <w:rPr>
          <w:sz w:val="23"/>
        </w:rPr>
        <w:t>una</w:t>
      </w:r>
      <w:r>
        <w:rPr>
          <w:spacing w:val="1"/>
          <w:sz w:val="23"/>
        </w:rPr>
        <w:t> </w:t>
      </w:r>
      <w:r>
        <w:rPr>
          <w:sz w:val="23"/>
        </w:rPr>
        <w:t>clasificación, debe contener un análisis exhaustivo de los elementos de forma y fondo</w:t>
      </w:r>
      <w:r>
        <w:rPr>
          <w:spacing w:val="1"/>
          <w:sz w:val="23"/>
        </w:rPr>
        <w:t> </w:t>
      </w:r>
      <w:r>
        <w:rPr>
          <w:sz w:val="23"/>
        </w:rPr>
        <w:t>que establecen los artículos 122, 125, 128, 129, 130, 131, 132 fracción II, 134 de la Ley de</w:t>
      </w:r>
      <w:r>
        <w:rPr>
          <w:spacing w:val="1"/>
          <w:sz w:val="23"/>
        </w:rPr>
        <w:t> </w:t>
      </w:r>
      <w:r>
        <w:rPr>
          <w:sz w:val="23"/>
        </w:rPr>
        <w:t>Transparencia y Acceso a la Información Pública del Estado de México y Municipios y</w:t>
      </w:r>
      <w:r>
        <w:rPr>
          <w:spacing w:val="1"/>
          <w:sz w:val="23"/>
        </w:rPr>
        <w:t> </w:t>
      </w:r>
      <w:r>
        <w:rPr>
          <w:sz w:val="23"/>
        </w:rPr>
        <w:t>los</w:t>
      </w:r>
      <w:r>
        <w:rPr>
          <w:spacing w:val="1"/>
          <w:sz w:val="23"/>
        </w:rPr>
        <w:t> </w:t>
      </w:r>
      <w:r>
        <w:rPr>
          <w:sz w:val="23"/>
        </w:rPr>
        <w:t>Lineamientos</w:t>
      </w:r>
      <w:r>
        <w:rPr>
          <w:spacing w:val="1"/>
          <w:sz w:val="23"/>
        </w:rPr>
        <w:t> </w:t>
      </w:r>
      <w:r>
        <w:rPr>
          <w:sz w:val="23"/>
        </w:rPr>
        <w:t>Generales</w:t>
      </w:r>
      <w:r>
        <w:rPr>
          <w:spacing w:val="1"/>
          <w:sz w:val="23"/>
        </w:rPr>
        <w:t> </w:t>
      </w:r>
      <w:r>
        <w:rPr>
          <w:sz w:val="23"/>
        </w:rPr>
        <w:t>en</w:t>
      </w:r>
      <w:r>
        <w:rPr>
          <w:spacing w:val="1"/>
          <w:sz w:val="23"/>
        </w:rPr>
        <w:t> </w:t>
      </w:r>
      <w:r>
        <w:rPr>
          <w:sz w:val="23"/>
        </w:rPr>
        <w:t>Materia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1"/>
          <w:sz w:val="23"/>
        </w:rPr>
        <w:t> </w:t>
      </w:r>
      <w:r>
        <w:rPr>
          <w:sz w:val="23"/>
        </w:rPr>
        <w:t>Clasificación</w:t>
      </w:r>
      <w:r>
        <w:rPr>
          <w:spacing w:val="1"/>
          <w:sz w:val="23"/>
        </w:rPr>
        <w:t> </w:t>
      </w:r>
      <w:r>
        <w:rPr>
          <w:sz w:val="23"/>
        </w:rPr>
        <w:t>y</w:t>
      </w:r>
      <w:r>
        <w:rPr>
          <w:spacing w:val="1"/>
          <w:sz w:val="23"/>
        </w:rPr>
        <w:t> </w:t>
      </w:r>
      <w:r>
        <w:rPr>
          <w:sz w:val="23"/>
        </w:rPr>
        <w:t>Desclasificación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1"/>
          <w:sz w:val="23"/>
        </w:rPr>
        <w:t> </w:t>
      </w:r>
      <w:r>
        <w:rPr>
          <w:sz w:val="23"/>
        </w:rPr>
        <w:t>la</w:t>
      </w:r>
      <w:r>
        <w:rPr>
          <w:spacing w:val="1"/>
          <w:sz w:val="23"/>
        </w:rPr>
        <w:t> </w:t>
      </w:r>
      <w:r>
        <w:rPr>
          <w:sz w:val="23"/>
        </w:rPr>
        <w:t>Información,</w:t>
      </w:r>
      <w:r>
        <w:rPr>
          <w:spacing w:val="-1"/>
          <w:sz w:val="23"/>
        </w:rPr>
        <w:t> </w:t>
      </w:r>
      <w:r>
        <w:rPr>
          <w:sz w:val="23"/>
        </w:rPr>
        <w:t>así</w:t>
      </w:r>
      <w:r>
        <w:rPr>
          <w:spacing w:val="-3"/>
          <w:sz w:val="23"/>
        </w:rPr>
        <w:t> </w:t>
      </w:r>
      <w:r>
        <w:rPr>
          <w:sz w:val="23"/>
        </w:rPr>
        <w:t>como</w:t>
      </w:r>
      <w:r>
        <w:rPr>
          <w:spacing w:val="-1"/>
          <w:sz w:val="23"/>
        </w:rPr>
        <w:t> </w:t>
      </w:r>
      <w:r>
        <w:rPr>
          <w:sz w:val="23"/>
        </w:rPr>
        <w:t>para la elaboración</w:t>
      </w:r>
      <w:r>
        <w:rPr>
          <w:spacing w:val="-3"/>
          <w:sz w:val="23"/>
        </w:rPr>
        <w:t> </w:t>
      </w:r>
      <w:r>
        <w:rPr>
          <w:sz w:val="23"/>
        </w:rPr>
        <w:t>de</w:t>
      </w:r>
      <w:r>
        <w:rPr>
          <w:spacing w:val="-1"/>
          <w:sz w:val="23"/>
        </w:rPr>
        <w:t> </w:t>
      </w:r>
      <w:r>
        <w:rPr>
          <w:sz w:val="23"/>
        </w:rPr>
        <w:t>Versiones Públicas.</w:t>
      </w:r>
    </w:p>
    <w:p>
      <w:pPr>
        <w:spacing w:line="360" w:lineRule="auto" w:before="158"/>
        <w:ind w:left="264" w:right="102" w:firstLine="0"/>
        <w:jc w:val="both"/>
        <w:rPr>
          <w:b/>
          <w:sz w:val="23"/>
        </w:rPr>
      </w:pPr>
      <w:r>
        <w:rPr>
          <w:sz w:val="23"/>
        </w:rPr>
        <w:t>En esta perspectiva, el Acuerdo de Clasificación de Información tiene como propósito</w:t>
      </w:r>
      <w:r>
        <w:rPr>
          <w:spacing w:val="1"/>
          <w:sz w:val="23"/>
        </w:rPr>
        <w:t> </w:t>
      </w:r>
      <w:r>
        <w:rPr>
          <w:sz w:val="23"/>
        </w:rPr>
        <w:t>primordial</w:t>
      </w:r>
      <w:r>
        <w:rPr>
          <w:spacing w:val="64"/>
          <w:sz w:val="23"/>
        </w:rPr>
        <w:t> </w:t>
      </w:r>
      <w:r>
        <w:rPr>
          <w:b/>
          <w:sz w:val="23"/>
        </w:rPr>
        <w:t>que</w:t>
      </w:r>
      <w:r>
        <w:rPr>
          <w:b/>
          <w:spacing w:val="65"/>
          <w:sz w:val="23"/>
        </w:rPr>
        <w:t> </w:t>
      </w:r>
      <w:r>
        <w:rPr>
          <w:b/>
          <w:sz w:val="23"/>
        </w:rPr>
        <w:t>los</w:t>
      </w:r>
      <w:r>
        <w:rPr>
          <w:b/>
          <w:spacing w:val="63"/>
          <w:sz w:val="23"/>
        </w:rPr>
        <w:t> </w:t>
      </w:r>
      <w:r>
        <w:rPr>
          <w:b/>
          <w:sz w:val="23"/>
        </w:rPr>
        <w:t>particulares</w:t>
      </w:r>
      <w:r>
        <w:rPr>
          <w:b/>
          <w:spacing w:val="64"/>
          <w:sz w:val="23"/>
        </w:rPr>
        <w:t> </w:t>
      </w:r>
      <w:r>
        <w:rPr>
          <w:b/>
          <w:sz w:val="23"/>
        </w:rPr>
        <w:t>conozcan</w:t>
      </w:r>
      <w:r>
        <w:rPr>
          <w:b/>
          <w:spacing w:val="66"/>
          <w:sz w:val="23"/>
        </w:rPr>
        <w:t> </w:t>
      </w:r>
      <w:r>
        <w:rPr>
          <w:b/>
          <w:sz w:val="23"/>
        </w:rPr>
        <w:t>de</w:t>
      </w:r>
      <w:r>
        <w:rPr>
          <w:b/>
          <w:spacing w:val="64"/>
          <w:sz w:val="23"/>
        </w:rPr>
        <w:t> </w:t>
      </w:r>
      <w:r>
        <w:rPr>
          <w:b/>
          <w:sz w:val="23"/>
        </w:rPr>
        <w:t>manera</w:t>
      </w:r>
      <w:r>
        <w:rPr>
          <w:b/>
          <w:spacing w:val="65"/>
          <w:sz w:val="23"/>
        </w:rPr>
        <w:t> </w:t>
      </w:r>
      <w:r>
        <w:rPr>
          <w:b/>
          <w:sz w:val="23"/>
        </w:rPr>
        <w:t>completa</w:t>
      </w:r>
      <w:r>
        <w:rPr>
          <w:b/>
          <w:spacing w:val="63"/>
          <w:sz w:val="23"/>
        </w:rPr>
        <w:t> </w:t>
      </w:r>
      <w:r>
        <w:rPr>
          <w:b/>
          <w:sz w:val="23"/>
        </w:rPr>
        <w:t>las</w:t>
      </w:r>
      <w:r>
        <w:rPr>
          <w:b/>
          <w:spacing w:val="65"/>
          <w:sz w:val="23"/>
        </w:rPr>
        <w:t> </w:t>
      </w:r>
      <w:r>
        <w:rPr>
          <w:b/>
          <w:sz w:val="23"/>
        </w:rPr>
        <w:t>condiciones</w:t>
      </w:r>
      <w:r>
        <w:rPr>
          <w:b/>
          <w:spacing w:val="66"/>
          <w:sz w:val="23"/>
        </w:rPr>
        <w:t> </w:t>
      </w:r>
      <w:r>
        <w:rPr>
          <w:b/>
          <w:sz w:val="23"/>
        </w:rPr>
        <w:t>y</w: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166" w:val="left" w:leader="none"/>
        </w:tabs>
        <w:spacing w:line="240" w:lineRule="auto" w:before="0" w:after="0"/>
        <w:ind w:left="8691" w:right="107" w:hanging="8692"/>
        <w:jc w:val="right"/>
        <w:rPr>
          <w:rFonts w:ascii="Arial"/>
          <w:b/>
          <w:sz w:val="20"/>
        </w:rPr>
      </w:pPr>
      <w:r>
        <w:rPr>
          <w:rFonts w:ascii="Arial MT"/>
          <w:sz w:val="20"/>
        </w:rPr>
        <w:t>de</w:t>
      </w:r>
      <w:r>
        <w:rPr>
          <w:rFonts w:ascii="Arial MT"/>
          <w:spacing w:val="-4"/>
          <w:sz w:val="20"/>
        </w:rPr>
        <w:t> </w:t>
      </w:r>
      <w:r>
        <w:rPr>
          <w:rFonts w:ascii="Arial"/>
          <w:b/>
          <w:sz w:val="20"/>
        </w:rPr>
        <w:t>13</w:t>
      </w:r>
    </w:p>
    <w:p>
      <w:pPr>
        <w:spacing w:after="0" w:line="240" w:lineRule="auto"/>
        <w:jc w:val="right"/>
        <w:rPr>
          <w:rFonts w:ascii="Arial"/>
          <w:sz w:val="20"/>
        </w:rPr>
        <w:sectPr>
          <w:pgSz w:w="12240" w:h="15840"/>
          <w:pgMar w:top="440" w:bottom="0" w:left="1720" w:right="122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314432">
            <wp:simplePos x="0" y="0"/>
            <wp:positionH relativeFrom="page">
              <wp:posOffset>827908</wp:posOffset>
            </wp:positionH>
            <wp:positionV relativeFrom="page">
              <wp:posOffset>279196</wp:posOffset>
            </wp:positionV>
            <wp:extent cx="6143619" cy="9604577"/>
            <wp:effectExtent l="0" t="0" r="0" b="0"/>
            <wp:wrapNone/>
            <wp:docPr id="1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3619" cy="96045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line="360" w:lineRule="auto" w:before="198"/>
        <w:ind w:left="264" w:right="101"/>
        <w:jc w:val="both"/>
      </w:pPr>
      <w:r>
        <w:rPr/>
        <w:pict>
          <v:shape style="position:absolute;margin-left:288.233765pt;margin-top:-40.870968pt;width:257.55pt;height:37.15pt;mso-position-horizontal-relative:page;mso-position-vertical-relative:paragraph;z-index:-16002560" type="#_x0000_t202" filled="false" stroked="false">
            <v:textbox inset="0,0,0,0">
              <w:txbxContent>
                <w:p>
                  <w:pPr>
                    <w:spacing w:line="205" w:lineRule="exact" w:before="0"/>
                    <w:ind w:left="0" w:right="91" w:firstLine="0"/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VOTO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PARTICULAR</w:t>
                  </w:r>
                </w:p>
                <w:p>
                  <w:pPr>
                    <w:spacing w:line="269" w:lineRule="exact" w:before="0"/>
                    <w:ind w:left="0" w:right="0" w:firstLine="0"/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RECURSO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DE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REVISIÓN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00726/INFOEM/IP/RR/2022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al</w:t>
                  </w:r>
                </w:p>
                <w:p>
                  <w:pPr>
                    <w:spacing w:line="267" w:lineRule="exact" w:before="1"/>
                    <w:ind w:left="0" w:right="2" w:firstLine="0"/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00733/INFOEM/IP/RR/2022</w:t>
                  </w:r>
                </w:p>
              </w:txbxContent>
            </v:textbox>
            <w10:wrap type="none"/>
          </v:shape>
        </w:pict>
      </w:r>
      <w:r>
        <w:rPr>
          <w:b/>
        </w:rPr>
        <w:t>circunstancias</w:t>
      </w:r>
      <w:r>
        <w:rPr>
          <w:b/>
          <w:spacing w:val="1"/>
        </w:rPr>
        <w:t> </w:t>
      </w:r>
      <w:r>
        <w:rPr>
          <w:b/>
        </w:rPr>
        <w:t>que determinaron</w:t>
      </w:r>
      <w:r>
        <w:rPr>
          <w:b/>
          <w:spacing w:val="1"/>
        </w:rPr>
        <w:t> </w:t>
      </w:r>
      <w:r>
        <w:rPr>
          <w:b/>
        </w:rPr>
        <w:t>negar el acceso a la información</w:t>
      </w:r>
      <w:r>
        <w:rPr/>
        <w:t>; a través de la</w:t>
      </w:r>
      <w:r>
        <w:rPr>
          <w:spacing w:val="1"/>
        </w:rPr>
        <w:t> </w:t>
      </w:r>
      <w:r>
        <w:rPr/>
        <w:t>adecuada fundamentación y motivación de la clasificación de información, que incluya</w:t>
      </w:r>
      <w:r>
        <w:rPr>
          <w:spacing w:val="1"/>
        </w:rPr>
        <w:t> </w:t>
      </w:r>
      <w:r>
        <w:rPr/>
        <w:t>la prueba de daño a fin de establecer el perjuicio que podría provocar la entrega de la</w:t>
      </w:r>
      <w:r>
        <w:rPr>
          <w:spacing w:val="1"/>
        </w:rPr>
        <w:t> </w:t>
      </w:r>
      <w:r>
        <w:rPr/>
        <w:t>información, toda vez que los artículos 128 y 129 de la Ley de la Materia, disponen que</w:t>
      </w:r>
      <w:r>
        <w:rPr>
          <w:spacing w:val="1"/>
        </w:rPr>
        <w:t> </w:t>
      </w:r>
      <w:r>
        <w:rPr/>
        <w:t>para que los sujetos obligados puedan invocar una causa se deberá fundar y motivar, a</w:t>
      </w:r>
      <w:r>
        <w:rPr>
          <w:spacing w:val="1"/>
        </w:rPr>
        <w:t> </w:t>
      </w:r>
      <w:r>
        <w:rPr/>
        <w:t>través de la aplicación de la prueba de daño, en la cual se justifique que la divulgación</w:t>
      </w:r>
      <w:r>
        <w:rPr>
          <w:spacing w:val="1"/>
        </w:rPr>
        <w:t> </w:t>
      </w:r>
      <w:r>
        <w:rPr/>
        <w:t>de la información representa un riesgo real demostrable e identificable al superar el</w:t>
      </w:r>
      <w:r>
        <w:rPr>
          <w:spacing w:val="1"/>
        </w:rPr>
        <w:t> </w:t>
      </w:r>
      <w:r>
        <w:rPr>
          <w:spacing w:val="-1"/>
        </w:rPr>
        <w:t>interés</w:t>
      </w:r>
      <w:r>
        <w:rPr>
          <w:spacing w:val="-14"/>
        </w:rPr>
        <w:t> </w:t>
      </w:r>
      <w:r>
        <w:rPr>
          <w:spacing w:val="-1"/>
        </w:rPr>
        <w:t>público</w:t>
      </w:r>
      <w:r>
        <w:rPr>
          <w:spacing w:val="-16"/>
        </w:rPr>
        <w:t> </w:t>
      </w:r>
      <w:r>
        <w:rPr>
          <w:spacing w:val="-1"/>
        </w:rPr>
        <w:t>de</w:t>
      </w:r>
      <w:r>
        <w:rPr>
          <w:spacing w:val="-15"/>
        </w:rPr>
        <w:t> </w:t>
      </w:r>
      <w:r>
        <w:rPr/>
        <w:t>que</w:t>
      </w:r>
      <w:r>
        <w:rPr>
          <w:spacing w:val="-15"/>
        </w:rPr>
        <w:t> </w:t>
      </w:r>
      <w:r>
        <w:rPr/>
        <w:t>se</w:t>
      </w:r>
      <w:r>
        <w:rPr>
          <w:spacing w:val="-12"/>
        </w:rPr>
        <w:t> </w:t>
      </w:r>
      <w:r>
        <w:rPr/>
        <w:t>difunda</w:t>
      </w:r>
      <w:r>
        <w:rPr>
          <w:spacing w:val="-12"/>
        </w:rPr>
        <w:t> </w:t>
      </w:r>
      <w:r>
        <w:rPr/>
        <w:t>atendiendo</w:t>
      </w:r>
      <w:r>
        <w:rPr>
          <w:spacing w:val="-13"/>
        </w:rPr>
        <w:t> </w:t>
      </w:r>
      <w:r>
        <w:rPr/>
        <w:t>al</w:t>
      </w:r>
      <w:r>
        <w:rPr>
          <w:spacing w:val="-15"/>
        </w:rPr>
        <w:t> </w:t>
      </w:r>
      <w:r>
        <w:rPr/>
        <w:t>principio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proporcionalidad</w:t>
      </w:r>
      <w:r>
        <w:rPr>
          <w:spacing w:val="-14"/>
        </w:rPr>
        <w:t> </w:t>
      </w:r>
      <w:r>
        <w:rPr/>
        <w:t>y</w:t>
      </w:r>
      <w:r>
        <w:rPr>
          <w:spacing w:val="-13"/>
        </w:rPr>
        <w:t> </w:t>
      </w:r>
      <w:r>
        <w:rPr/>
        <w:t>el</w:t>
      </w:r>
      <w:r>
        <w:rPr>
          <w:spacing w:val="-15"/>
        </w:rPr>
        <w:t> </w:t>
      </w:r>
      <w:r>
        <w:rPr/>
        <w:t>medio</w:t>
      </w:r>
      <w:r>
        <w:rPr>
          <w:spacing w:val="-55"/>
        </w:rPr>
        <w:t> </w:t>
      </w:r>
      <w:r>
        <w:rPr/>
        <w:t>menos</w:t>
      </w:r>
      <w:r>
        <w:rPr>
          <w:spacing w:val="-1"/>
        </w:rPr>
        <w:t> </w:t>
      </w:r>
      <w:r>
        <w:rPr/>
        <w:t>restrictivo</w:t>
      </w:r>
      <w:r>
        <w:rPr>
          <w:spacing w:val="-1"/>
        </w:rPr>
        <w:t> </w:t>
      </w:r>
      <w:r>
        <w:rPr/>
        <w:t>disponible para evitar</w:t>
      </w:r>
      <w:r>
        <w:rPr>
          <w:spacing w:val="-3"/>
        </w:rPr>
        <w:t> </w:t>
      </w:r>
      <w:r>
        <w:rPr/>
        <w:t>perjuicio.</w:t>
      </w:r>
    </w:p>
    <w:p>
      <w:pPr>
        <w:pStyle w:val="BodyText"/>
        <w:spacing w:line="360" w:lineRule="auto" w:before="160"/>
        <w:ind w:left="264" w:right="102"/>
        <w:jc w:val="both"/>
      </w:pPr>
      <w:r>
        <w:rPr/>
        <w:t>Al respecto, los Lineamientos Generales en Materia de Clasificación y Desclasificación</w:t>
      </w:r>
      <w:r>
        <w:rPr>
          <w:spacing w:val="1"/>
        </w:rPr>
        <w:t> </w:t>
      </w:r>
      <w:r>
        <w:rPr/>
        <w:t>de la Información, así como para la elaboración de versiones públicas, establecen en su</w:t>
      </w:r>
      <w:r>
        <w:rPr>
          <w:spacing w:val="1"/>
        </w:rPr>
        <w:t> </w:t>
      </w:r>
      <w:r>
        <w:rPr/>
        <w:t>numeral Trigésimo Tercero que para la aplicación de la prueba de daño los sujetos</w:t>
      </w:r>
      <w:r>
        <w:rPr>
          <w:spacing w:val="1"/>
        </w:rPr>
        <w:t> </w:t>
      </w:r>
      <w:r>
        <w:rPr/>
        <w:t>obligados</w:t>
      </w:r>
      <w:r>
        <w:rPr>
          <w:spacing w:val="-1"/>
        </w:rPr>
        <w:t> </w:t>
      </w:r>
      <w:r>
        <w:rPr/>
        <w:t>atenderán lo</w:t>
      </w:r>
      <w:r>
        <w:rPr>
          <w:spacing w:val="-4"/>
        </w:rPr>
        <w:t> </w:t>
      </w:r>
      <w:r>
        <w:rPr/>
        <w:t>siguiente:</w:t>
      </w:r>
    </w:p>
    <w:p>
      <w:pPr>
        <w:spacing w:before="159"/>
        <w:ind w:left="1116" w:right="1003" w:firstLine="0"/>
        <w:jc w:val="both"/>
        <w:rPr>
          <w:i/>
          <w:sz w:val="22"/>
        </w:rPr>
      </w:pPr>
      <w:r>
        <w:rPr>
          <w:i/>
          <w:sz w:val="22"/>
        </w:rPr>
        <w:t>"Trigésimo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tercero.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aplicación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prueba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daño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hace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referencia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el artículo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104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Ley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General, los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sujetos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obligados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atenderán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lo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siguiente:</w:t>
      </w:r>
    </w:p>
    <w:p>
      <w:pPr>
        <w:pStyle w:val="ListParagraph"/>
        <w:numPr>
          <w:ilvl w:val="0"/>
          <w:numId w:val="3"/>
        </w:numPr>
        <w:tabs>
          <w:tab w:pos="1300" w:val="left" w:leader="none"/>
        </w:tabs>
        <w:spacing w:line="240" w:lineRule="auto" w:before="0" w:after="0"/>
        <w:ind w:left="1116" w:right="1003" w:firstLine="0"/>
        <w:jc w:val="both"/>
        <w:rPr>
          <w:i/>
          <w:sz w:val="22"/>
        </w:rPr>
      </w:pPr>
      <w:r>
        <w:rPr>
          <w:i/>
          <w:sz w:val="22"/>
        </w:rPr>
        <w:t>Se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deberá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citar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fracción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y,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su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caso,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causal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aplicable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del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artículo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113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53"/>
          <w:sz w:val="22"/>
        </w:rPr>
        <w:t> </w:t>
      </w:r>
      <w:r>
        <w:rPr>
          <w:i/>
          <w:spacing w:val="-1"/>
          <w:sz w:val="22"/>
        </w:rPr>
        <w:t>Ley</w:t>
      </w:r>
      <w:r>
        <w:rPr>
          <w:i/>
          <w:spacing w:val="-15"/>
          <w:sz w:val="22"/>
        </w:rPr>
        <w:t> </w:t>
      </w:r>
      <w:r>
        <w:rPr>
          <w:i/>
          <w:spacing w:val="-1"/>
          <w:sz w:val="22"/>
        </w:rPr>
        <w:t>General,</w:t>
      </w:r>
      <w:r>
        <w:rPr>
          <w:i/>
          <w:spacing w:val="-15"/>
          <w:sz w:val="22"/>
        </w:rPr>
        <w:t> </w:t>
      </w:r>
      <w:r>
        <w:rPr>
          <w:i/>
          <w:spacing w:val="-1"/>
          <w:sz w:val="22"/>
        </w:rPr>
        <w:t>vinculándola</w:t>
      </w:r>
      <w:r>
        <w:rPr>
          <w:i/>
          <w:spacing w:val="-14"/>
          <w:sz w:val="22"/>
        </w:rPr>
        <w:t> </w:t>
      </w:r>
      <w:r>
        <w:rPr>
          <w:i/>
          <w:spacing w:val="-1"/>
          <w:sz w:val="22"/>
        </w:rPr>
        <w:t>con</w:t>
      </w:r>
      <w:r>
        <w:rPr>
          <w:i/>
          <w:spacing w:val="-15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Lineamiento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especifico</w:t>
      </w:r>
      <w:r>
        <w:rPr>
          <w:i/>
          <w:spacing w:val="-17"/>
          <w:sz w:val="22"/>
        </w:rPr>
        <w:t> </w:t>
      </w:r>
      <w:r>
        <w:rPr>
          <w:i/>
          <w:sz w:val="22"/>
        </w:rPr>
        <w:t>del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presente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ordenamiento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y, cuando corresponda, el supuesto normativo que expresamente le otorga el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carácter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información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reservada;</w:t>
      </w:r>
    </w:p>
    <w:p>
      <w:pPr>
        <w:pStyle w:val="ListParagraph"/>
        <w:numPr>
          <w:ilvl w:val="0"/>
          <w:numId w:val="3"/>
        </w:numPr>
        <w:tabs>
          <w:tab w:pos="1410" w:val="left" w:leader="none"/>
        </w:tabs>
        <w:spacing w:line="240" w:lineRule="auto" w:before="0" w:after="0"/>
        <w:ind w:left="1116" w:right="1003" w:firstLine="0"/>
        <w:jc w:val="both"/>
        <w:rPr>
          <w:i/>
          <w:sz w:val="22"/>
        </w:rPr>
      </w:pPr>
      <w:r>
        <w:rPr>
          <w:i/>
          <w:sz w:val="22"/>
        </w:rPr>
        <w:t>Mediante la ponderación de los intereses en conflicto, los sujetos obligados</w:t>
      </w:r>
      <w:r>
        <w:rPr>
          <w:i/>
          <w:spacing w:val="1"/>
          <w:sz w:val="22"/>
        </w:rPr>
        <w:t> </w:t>
      </w:r>
      <w:r>
        <w:rPr>
          <w:b/>
          <w:i/>
          <w:sz w:val="22"/>
        </w:rPr>
        <w:t>deberán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demostrar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que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la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publicidad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de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la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información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solicitada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generaría un riesgo de perjuicio y por lo tanto, tendrán que acreditar que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este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último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rebasa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el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interés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público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protegido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por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la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reserva</w:t>
      </w:r>
      <w:r>
        <w:rPr>
          <w:i/>
          <w:sz w:val="22"/>
        </w:rPr>
        <w:t>;</w:t>
      </w:r>
    </w:p>
    <w:p>
      <w:pPr>
        <w:pStyle w:val="ListParagraph"/>
        <w:numPr>
          <w:ilvl w:val="0"/>
          <w:numId w:val="3"/>
        </w:numPr>
        <w:tabs>
          <w:tab w:pos="1681" w:val="left" w:leader="none"/>
        </w:tabs>
        <w:spacing w:line="240" w:lineRule="auto" w:before="1" w:after="0"/>
        <w:ind w:left="1116" w:right="1002" w:firstLine="0"/>
        <w:jc w:val="both"/>
        <w:rPr>
          <w:i/>
          <w:sz w:val="22"/>
        </w:rPr>
      </w:pPr>
      <w:r>
        <w:rPr>
          <w:i/>
          <w:sz w:val="22"/>
        </w:rPr>
        <w:t>Se debe de acreditar el vínculo entre la difusión de la información y 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afectación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del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interés jurídico tutelado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trate;</w:t>
      </w:r>
    </w:p>
    <w:p>
      <w:pPr>
        <w:pStyle w:val="BodyText"/>
        <w:rPr>
          <w:i/>
          <w:sz w:val="22"/>
        </w:rPr>
      </w:pPr>
    </w:p>
    <w:p>
      <w:pPr>
        <w:pStyle w:val="BodyText"/>
        <w:rPr>
          <w:i/>
          <w:sz w:val="22"/>
        </w:rPr>
      </w:pPr>
    </w:p>
    <w:p>
      <w:pPr>
        <w:pStyle w:val="BodyText"/>
        <w:rPr>
          <w:i/>
          <w:sz w:val="22"/>
        </w:rPr>
      </w:pPr>
    </w:p>
    <w:p>
      <w:pPr>
        <w:pStyle w:val="BodyText"/>
        <w:rPr>
          <w:i/>
          <w:sz w:val="22"/>
        </w:rPr>
      </w:pPr>
    </w:p>
    <w:p>
      <w:pPr>
        <w:pStyle w:val="BodyText"/>
        <w:rPr>
          <w:i/>
          <w:sz w:val="22"/>
        </w:rPr>
      </w:pPr>
    </w:p>
    <w:p>
      <w:pPr>
        <w:pStyle w:val="BodyText"/>
        <w:rPr>
          <w:i/>
          <w:sz w:val="22"/>
        </w:rPr>
      </w:pPr>
    </w:p>
    <w:p>
      <w:pPr>
        <w:pStyle w:val="BodyText"/>
        <w:rPr>
          <w:i/>
          <w:sz w:val="22"/>
        </w:rPr>
      </w:pPr>
    </w:p>
    <w:p>
      <w:pPr>
        <w:pStyle w:val="BodyText"/>
        <w:spacing w:before="11"/>
        <w:rPr>
          <w:i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166" w:val="left" w:leader="none"/>
        </w:tabs>
        <w:spacing w:line="240" w:lineRule="auto" w:before="1" w:after="0"/>
        <w:ind w:left="8691" w:right="107" w:hanging="8692"/>
        <w:jc w:val="right"/>
        <w:rPr>
          <w:rFonts w:ascii="Arial"/>
          <w:b/>
          <w:sz w:val="20"/>
        </w:rPr>
      </w:pPr>
      <w:r>
        <w:rPr>
          <w:rFonts w:ascii="Arial MT"/>
          <w:sz w:val="20"/>
        </w:rPr>
        <w:t>de</w:t>
      </w:r>
      <w:r>
        <w:rPr>
          <w:rFonts w:ascii="Arial MT"/>
          <w:spacing w:val="-4"/>
          <w:sz w:val="20"/>
        </w:rPr>
        <w:t> </w:t>
      </w:r>
      <w:r>
        <w:rPr>
          <w:rFonts w:ascii="Arial"/>
          <w:b/>
          <w:sz w:val="20"/>
        </w:rPr>
        <w:t>13</w:t>
      </w:r>
    </w:p>
    <w:p>
      <w:pPr>
        <w:spacing w:after="0" w:line="240" w:lineRule="auto"/>
        <w:jc w:val="right"/>
        <w:rPr>
          <w:rFonts w:ascii="Arial"/>
          <w:sz w:val="20"/>
        </w:rPr>
        <w:sectPr>
          <w:pgSz w:w="12240" w:h="15840"/>
          <w:pgMar w:top="440" w:bottom="0" w:left="1720" w:right="122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315456">
            <wp:simplePos x="0" y="0"/>
            <wp:positionH relativeFrom="page">
              <wp:posOffset>827908</wp:posOffset>
            </wp:positionH>
            <wp:positionV relativeFrom="page">
              <wp:posOffset>279196</wp:posOffset>
            </wp:positionV>
            <wp:extent cx="6143619" cy="9604577"/>
            <wp:effectExtent l="0" t="0" r="0" b="0"/>
            <wp:wrapNone/>
            <wp:docPr id="1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3619" cy="96045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"/>
        <w:rPr>
          <w:rFonts w:ascii="Arial"/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1681" w:val="left" w:leader="none"/>
        </w:tabs>
        <w:spacing w:line="240" w:lineRule="auto" w:before="0" w:after="0"/>
        <w:ind w:left="1116" w:right="1001" w:firstLine="0"/>
        <w:jc w:val="both"/>
        <w:rPr>
          <w:i/>
          <w:sz w:val="22"/>
        </w:rPr>
      </w:pPr>
      <w:r>
        <w:rPr/>
        <w:pict>
          <v:shape style="position:absolute;margin-left:288.233765pt;margin-top:-50.815826pt;width:257.55pt;height:37.15pt;mso-position-horizontal-relative:page;mso-position-vertical-relative:paragraph;z-index:-16001536" type="#_x0000_t202" filled="false" stroked="false">
            <v:textbox inset="0,0,0,0">
              <w:txbxContent>
                <w:p>
                  <w:pPr>
                    <w:spacing w:line="205" w:lineRule="exact" w:before="0"/>
                    <w:ind w:left="0" w:right="91" w:firstLine="0"/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VOTO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PARTICULAR</w:t>
                  </w:r>
                </w:p>
                <w:p>
                  <w:pPr>
                    <w:spacing w:line="269" w:lineRule="exact" w:before="0"/>
                    <w:ind w:left="0" w:right="0" w:firstLine="0"/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RECURSO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DE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REVISIÓN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00726/INFOEM/IP/RR/2022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al</w:t>
                  </w:r>
                </w:p>
                <w:p>
                  <w:pPr>
                    <w:spacing w:line="267" w:lineRule="exact" w:before="1"/>
                    <w:ind w:left="0" w:right="2" w:firstLine="0"/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00733/INFOEM/IP/RR/2022</w:t>
                  </w:r>
                </w:p>
              </w:txbxContent>
            </v:textbox>
            <w10:wrap type="none"/>
          </v:shape>
        </w:pict>
      </w:r>
      <w:r>
        <w:rPr>
          <w:i/>
          <w:sz w:val="22"/>
        </w:rPr>
        <w:t>Precisar las razones objetivas por las que la apertura de la información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generaría una afectación, a través de los elementos de un riesgo real, demostrable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identificable;</w:t>
      </w:r>
    </w:p>
    <w:p>
      <w:pPr>
        <w:pStyle w:val="ListParagraph"/>
        <w:numPr>
          <w:ilvl w:val="0"/>
          <w:numId w:val="3"/>
        </w:numPr>
        <w:tabs>
          <w:tab w:pos="1681" w:val="left" w:leader="none"/>
        </w:tabs>
        <w:spacing w:line="240" w:lineRule="auto" w:before="0" w:after="0"/>
        <w:ind w:left="1116" w:right="1001" w:firstLine="0"/>
        <w:jc w:val="both"/>
        <w:rPr>
          <w:i/>
          <w:sz w:val="22"/>
        </w:rPr>
      </w:pPr>
      <w:r>
        <w:rPr>
          <w:i/>
          <w:sz w:val="22"/>
        </w:rPr>
        <w:t>En la motivación de la clasificación, </w:t>
      </w:r>
      <w:r>
        <w:rPr>
          <w:b/>
          <w:i/>
          <w:sz w:val="22"/>
        </w:rPr>
        <w:t>el sujeto obligado deberá acreditar</w:t>
      </w:r>
      <w:r>
        <w:rPr>
          <w:b/>
          <w:i/>
          <w:spacing w:val="-52"/>
          <w:sz w:val="22"/>
        </w:rPr>
        <w:t> </w:t>
      </w:r>
      <w:r>
        <w:rPr>
          <w:b/>
          <w:i/>
          <w:sz w:val="22"/>
        </w:rPr>
        <w:t>las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circunstancias de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modo, tiempo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y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lugar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del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daño</w:t>
      </w:r>
      <w:r>
        <w:rPr>
          <w:i/>
          <w:sz w:val="22"/>
        </w:rPr>
        <w:t>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y</w:t>
      </w:r>
    </w:p>
    <w:p>
      <w:pPr>
        <w:pStyle w:val="ListParagraph"/>
        <w:numPr>
          <w:ilvl w:val="0"/>
          <w:numId w:val="3"/>
        </w:numPr>
        <w:tabs>
          <w:tab w:pos="1681" w:val="left" w:leader="none"/>
        </w:tabs>
        <w:spacing w:line="240" w:lineRule="auto" w:before="0" w:after="0"/>
        <w:ind w:left="1116" w:right="1003" w:firstLine="0"/>
        <w:jc w:val="both"/>
        <w:rPr>
          <w:i/>
          <w:sz w:val="22"/>
        </w:rPr>
      </w:pPr>
      <w:r>
        <w:rPr>
          <w:i/>
          <w:sz w:val="22"/>
        </w:rPr>
        <w:t>Deberán elegir la opción de excepción al acceso a la información que menos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lo restrinja, la cual será adecuada y proporcional para la protección del interés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público, y deberá inte1ferir lo menos posible en el ejercicio efectivo del derecho 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acceso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información."(Sic)</w:t>
      </w:r>
    </w:p>
    <w:p>
      <w:pPr>
        <w:pStyle w:val="BodyText"/>
        <w:rPr>
          <w:i/>
          <w:sz w:val="22"/>
        </w:rPr>
      </w:pPr>
    </w:p>
    <w:p>
      <w:pPr>
        <w:pStyle w:val="BodyText"/>
        <w:rPr>
          <w:i/>
          <w:sz w:val="22"/>
        </w:rPr>
      </w:pPr>
    </w:p>
    <w:p>
      <w:pPr>
        <w:pStyle w:val="BodyText"/>
        <w:rPr>
          <w:i/>
          <w:sz w:val="22"/>
        </w:rPr>
      </w:pPr>
    </w:p>
    <w:p>
      <w:pPr>
        <w:pStyle w:val="BodyText"/>
        <w:spacing w:before="8"/>
        <w:rPr>
          <w:i/>
          <w:sz w:val="26"/>
        </w:rPr>
      </w:pPr>
    </w:p>
    <w:p>
      <w:pPr>
        <w:spacing w:line="360" w:lineRule="auto" w:before="0"/>
        <w:ind w:left="265" w:right="101" w:hanging="1"/>
        <w:jc w:val="both"/>
        <w:rPr>
          <w:sz w:val="23"/>
        </w:rPr>
      </w:pPr>
      <w:r>
        <w:rPr>
          <w:sz w:val="23"/>
        </w:rPr>
        <w:t>En conclusión, para convalidar la clasificación como información reservada, </w:t>
      </w:r>
      <w:r>
        <w:rPr>
          <w:b/>
          <w:sz w:val="23"/>
        </w:rPr>
        <w:t>se debe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efectuar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el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estudio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de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clasificación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a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la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luz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de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los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elementos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que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exigen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los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Lineamientos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generales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en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materia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de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clasificación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y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desclasificación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de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la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información,</w:t>
      </w:r>
      <w:r>
        <w:rPr>
          <w:b/>
          <w:spacing w:val="-11"/>
          <w:sz w:val="23"/>
        </w:rPr>
        <w:t> </w:t>
      </w:r>
      <w:r>
        <w:rPr>
          <w:b/>
          <w:sz w:val="23"/>
        </w:rPr>
        <w:t>así</w:t>
      </w:r>
      <w:r>
        <w:rPr>
          <w:b/>
          <w:spacing w:val="-11"/>
          <w:sz w:val="23"/>
        </w:rPr>
        <w:t> </w:t>
      </w:r>
      <w:r>
        <w:rPr>
          <w:b/>
          <w:sz w:val="23"/>
        </w:rPr>
        <w:t>como</w:t>
      </w:r>
      <w:r>
        <w:rPr>
          <w:b/>
          <w:spacing w:val="-10"/>
          <w:sz w:val="23"/>
        </w:rPr>
        <w:t> </w:t>
      </w:r>
      <w:r>
        <w:rPr>
          <w:b/>
          <w:sz w:val="23"/>
        </w:rPr>
        <w:t>para</w:t>
      </w:r>
      <w:r>
        <w:rPr>
          <w:b/>
          <w:spacing w:val="-11"/>
          <w:sz w:val="23"/>
        </w:rPr>
        <w:t> </w:t>
      </w:r>
      <w:r>
        <w:rPr>
          <w:b/>
          <w:sz w:val="23"/>
        </w:rPr>
        <w:t>la</w:t>
      </w:r>
      <w:r>
        <w:rPr>
          <w:b/>
          <w:spacing w:val="-11"/>
          <w:sz w:val="23"/>
        </w:rPr>
        <w:t> </w:t>
      </w:r>
      <w:r>
        <w:rPr>
          <w:b/>
          <w:sz w:val="23"/>
        </w:rPr>
        <w:t>elaboración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de</w:t>
      </w:r>
      <w:r>
        <w:rPr>
          <w:b/>
          <w:spacing w:val="-13"/>
          <w:sz w:val="23"/>
        </w:rPr>
        <w:t> </w:t>
      </w:r>
      <w:r>
        <w:rPr>
          <w:b/>
          <w:sz w:val="23"/>
        </w:rPr>
        <w:t>versiones</w:t>
      </w:r>
      <w:r>
        <w:rPr>
          <w:b/>
          <w:spacing w:val="-10"/>
          <w:sz w:val="23"/>
        </w:rPr>
        <w:t> </w:t>
      </w:r>
      <w:r>
        <w:rPr>
          <w:b/>
          <w:sz w:val="23"/>
        </w:rPr>
        <w:t>públicas,</w:t>
      </w:r>
      <w:r>
        <w:rPr>
          <w:b/>
          <w:spacing w:val="-11"/>
          <w:sz w:val="23"/>
        </w:rPr>
        <w:t> </w:t>
      </w:r>
      <w:r>
        <w:rPr>
          <w:b/>
          <w:sz w:val="23"/>
        </w:rPr>
        <w:t>y</w:t>
      </w:r>
      <w:r>
        <w:rPr>
          <w:b/>
          <w:spacing w:val="-12"/>
          <w:sz w:val="23"/>
        </w:rPr>
        <w:t> </w:t>
      </w:r>
      <w:r>
        <w:rPr>
          <w:b/>
          <w:sz w:val="23"/>
        </w:rPr>
        <w:t>efectuar</w:t>
      </w:r>
      <w:r>
        <w:rPr>
          <w:b/>
          <w:spacing w:val="-12"/>
          <w:sz w:val="23"/>
        </w:rPr>
        <w:t> </w:t>
      </w:r>
      <w:r>
        <w:rPr>
          <w:b/>
          <w:sz w:val="23"/>
        </w:rPr>
        <w:t>un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análisis</w:t>
      </w:r>
      <w:r>
        <w:rPr>
          <w:b/>
          <w:spacing w:val="-56"/>
          <w:sz w:val="23"/>
        </w:rPr>
        <w:t> </w:t>
      </w:r>
      <w:r>
        <w:rPr>
          <w:b/>
          <w:sz w:val="23"/>
        </w:rPr>
        <w:t>exhaustivo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en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todos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aquellos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casos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que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restrinjan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el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derecho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de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acceso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a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la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información de los particulares</w:t>
      </w:r>
      <w:r>
        <w:rPr>
          <w:sz w:val="23"/>
        </w:rPr>
        <w:t>, como es la figura de la clasificación de la información</w:t>
      </w:r>
      <w:r>
        <w:rPr>
          <w:spacing w:val="1"/>
          <w:sz w:val="23"/>
        </w:rPr>
        <w:t> </w:t>
      </w:r>
      <w:r>
        <w:rPr>
          <w:sz w:val="23"/>
        </w:rPr>
        <w:t>para</w:t>
      </w:r>
      <w:r>
        <w:rPr>
          <w:spacing w:val="-1"/>
          <w:sz w:val="23"/>
        </w:rPr>
        <w:t> </w:t>
      </w:r>
      <w:r>
        <w:rPr>
          <w:sz w:val="23"/>
        </w:rPr>
        <w:t>verificar que</w:t>
      </w:r>
      <w:r>
        <w:rPr>
          <w:spacing w:val="-3"/>
          <w:sz w:val="23"/>
        </w:rPr>
        <w:t> </w:t>
      </w:r>
      <w:r>
        <w:rPr>
          <w:sz w:val="23"/>
        </w:rPr>
        <w:t>se acredita</w:t>
      </w:r>
      <w:r>
        <w:rPr>
          <w:spacing w:val="-3"/>
          <w:sz w:val="23"/>
        </w:rPr>
        <w:t> </w:t>
      </w:r>
      <w:r>
        <w:rPr>
          <w:sz w:val="23"/>
        </w:rPr>
        <w:t>la prueba de</w:t>
      </w:r>
      <w:r>
        <w:rPr>
          <w:spacing w:val="-3"/>
          <w:sz w:val="23"/>
        </w:rPr>
        <w:t> </w:t>
      </w:r>
      <w:r>
        <w:rPr>
          <w:sz w:val="23"/>
        </w:rPr>
        <w:t>daño.</w:t>
      </w:r>
    </w:p>
    <w:p>
      <w:pPr>
        <w:pStyle w:val="BodyText"/>
        <w:spacing w:line="360" w:lineRule="auto" w:before="160"/>
        <w:ind w:left="265" w:right="101"/>
        <w:jc w:val="both"/>
      </w:pPr>
      <w:r>
        <w:rPr/>
        <w:t>Bajo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contexto,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analizó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resolución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recurso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revisión</w:t>
      </w:r>
      <w:r>
        <w:rPr>
          <w:spacing w:val="1"/>
        </w:rPr>
        <w:t> </w:t>
      </w:r>
      <w:r>
        <w:rPr/>
        <w:t>00726/INFOEM/IP/RR/2022 al 00733/INFOEM/IP/RR/2022, en la cual, el Comisionado</w:t>
      </w:r>
      <w:r>
        <w:rPr>
          <w:spacing w:val="1"/>
        </w:rPr>
        <w:t> </w:t>
      </w:r>
      <w:r>
        <w:rPr/>
        <w:t>Luis</w:t>
      </w:r>
      <w:r>
        <w:rPr>
          <w:spacing w:val="1"/>
        </w:rPr>
        <w:t> </w:t>
      </w:r>
      <w:r>
        <w:rPr/>
        <w:t>Gustavo</w:t>
      </w:r>
      <w:r>
        <w:rPr>
          <w:spacing w:val="1"/>
        </w:rPr>
        <w:t> </w:t>
      </w:r>
      <w:r>
        <w:rPr/>
        <w:t>Parra</w:t>
      </w:r>
      <w:r>
        <w:rPr>
          <w:spacing w:val="1"/>
        </w:rPr>
        <w:t> </w:t>
      </w:r>
      <w:r>
        <w:rPr/>
        <w:t>Noriega,</w:t>
      </w:r>
      <w:r>
        <w:rPr>
          <w:spacing w:val="1"/>
        </w:rPr>
        <w:t> </w:t>
      </w:r>
      <w:r>
        <w:rPr/>
        <w:t>realiza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prueba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daño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partir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elementos</w:t>
      </w:r>
      <w:r>
        <w:rPr>
          <w:spacing w:val="1"/>
        </w:rPr>
        <w:t> </w:t>
      </w:r>
      <w:r>
        <w:rPr/>
        <w:t>proporcionados por las partes,</w:t>
      </w:r>
      <w:r>
        <w:rPr>
          <w:spacing w:val="1"/>
        </w:rPr>
        <w:t> </w:t>
      </w:r>
      <w:r>
        <w:rPr/>
        <w:t>circunstancias que, a consideración de la suscrita y</w:t>
      </w:r>
      <w:r>
        <w:rPr>
          <w:spacing w:val="1"/>
        </w:rPr>
        <w:t> </w:t>
      </w:r>
      <w:r>
        <w:rPr/>
        <w:t>derivado de lo antes señalado, </w:t>
      </w:r>
      <w:r>
        <w:rPr>
          <w:b/>
        </w:rPr>
        <w:t>les corresponde comprobar a los Sujetos Obligados</w:t>
      </w:r>
      <w:r>
        <w:rPr/>
        <w:t>, en</w:t>
      </w:r>
      <w:r>
        <w:rPr>
          <w:spacing w:val="1"/>
        </w:rPr>
        <w:t> </w:t>
      </w:r>
      <w:r>
        <w:rPr/>
        <w:t>razón de que, dentro de la Ley de Transparencia y Acceso a la Información Pública del</w:t>
      </w:r>
      <w:r>
        <w:rPr>
          <w:spacing w:val="1"/>
        </w:rPr>
        <w:t> </w:t>
      </w:r>
      <w:r>
        <w:rPr>
          <w:spacing w:val="-1"/>
        </w:rPr>
        <w:t>Estado</w:t>
      </w:r>
      <w:r>
        <w:rPr>
          <w:spacing w:val="-16"/>
        </w:rPr>
        <w:t> </w:t>
      </w:r>
      <w:r>
        <w:rPr/>
        <w:t>de</w:t>
      </w:r>
      <w:r>
        <w:rPr>
          <w:spacing w:val="-15"/>
        </w:rPr>
        <w:t> </w:t>
      </w:r>
      <w:r>
        <w:rPr/>
        <w:t>México</w:t>
      </w:r>
      <w:r>
        <w:rPr>
          <w:spacing w:val="-16"/>
        </w:rPr>
        <w:t> </w:t>
      </w:r>
      <w:r>
        <w:rPr/>
        <w:t>y</w:t>
      </w:r>
      <w:r>
        <w:rPr>
          <w:spacing w:val="-16"/>
        </w:rPr>
        <w:t> </w:t>
      </w:r>
      <w:r>
        <w:rPr/>
        <w:t>Municipios,</w:t>
      </w:r>
      <w:r>
        <w:rPr>
          <w:spacing w:val="-15"/>
        </w:rPr>
        <w:t> </w:t>
      </w:r>
      <w:r>
        <w:rPr/>
        <w:t>se</w:t>
      </w:r>
      <w:r>
        <w:rPr>
          <w:spacing w:val="-15"/>
        </w:rPr>
        <w:t> </w:t>
      </w:r>
      <w:r>
        <w:rPr/>
        <w:t>encuentra</w:t>
      </w:r>
      <w:r>
        <w:rPr>
          <w:spacing w:val="-15"/>
        </w:rPr>
        <w:t> </w:t>
      </w:r>
      <w:r>
        <w:rPr/>
        <w:t>que,</w:t>
      </w:r>
      <w:r>
        <w:rPr>
          <w:spacing w:val="-15"/>
        </w:rPr>
        <w:t> </w:t>
      </w:r>
      <w:r>
        <w:rPr/>
        <w:t>para</w:t>
      </w:r>
      <w:r>
        <w:rPr>
          <w:spacing w:val="-15"/>
        </w:rPr>
        <w:t> </w:t>
      </w:r>
      <w:r>
        <w:rPr/>
        <w:t>reservar</w:t>
      </w:r>
      <w:r>
        <w:rPr>
          <w:spacing w:val="-15"/>
        </w:rPr>
        <w:t> </w:t>
      </w:r>
      <w:r>
        <w:rPr/>
        <w:t>una</w:t>
      </w:r>
      <w:r>
        <w:rPr>
          <w:spacing w:val="-15"/>
        </w:rPr>
        <w:t> </w:t>
      </w:r>
      <w:r>
        <w:rPr/>
        <w:t>información,</w:t>
      </w:r>
      <w:r>
        <w:rPr>
          <w:spacing w:val="-15"/>
        </w:rPr>
        <w:t> </w:t>
      </w:r>
      <w:r>
        <w:rPr/>
        <w:t>se</w:t>
      </w:r>
      <w:r>
        <w:rPr>
          <w:spacing w:val="-15"/>
        </w:rPr>
        <w:t> </w:t>
      </w:r>
      <w:r>
        <w:rPr/>
        <w:t>debe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277" w:val="left" w:leader="none"/>
        </w:tabs>
        <w:spacing w:line="240" w:lineRule="auto" w:before="183" w:after="0"/>
        <w:ind w:left="8691" w:right="107" w:hanging="8692"/>
        <w:jc w:val="right"/>
        <w:rPr>
          <w:rFonts w:ascii="Arial"/>
          <w:b/>
          <w:sz w:val="20"/>
        </w:rPr>
      </w:pPr>
      <w:r>
        <w:rPr>
          <w:rFonts w:ascii="Arial MT"/>
          <w:sz w:val="20"/>
        </w:rPr>
        <w:t>de</w:t>
      </w:r>
      <w:r>
        <w:rPr>
          <w:rFonts w:ascii="Arial MT"/>
          <w:spacing w:val="-3"/>
          <w:sz w:val="20"/>
        </w:rPr>
        <w:t> </w:t>
      </w:r>
      <w:r>
        <w:rPr>
          <w:rFonts w:ascii="Arial"/>
          <w:b/>
          <w:sz w:val="20"/>
        </w:rPr>
        <w:t>13</w:t>
      </w:r>
    </w:p>
    <w:p>
      <w:pPr>
        <w:spacing w:after="0" w:line="240" w:lineRule="auto"/>
        <w:jc w:val="right"/>
        <w:rPr>
          <w:rFonts w:ascii="Arial"/>
          <w:sz w:val="20"/>
        </w:rPr>
        <w:sectPr>
          <w:pgSz w:w="12240" w:h="15840"/>
          <w:pgMar w:top="440" w:bottom="0" w:left="1720" w:right="122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316480">
            <wp:simplePos x="0" y="0"/>
            <wp:positionH relativeFrom="page">
              <wp:posOffset>827908</wp:posOffset>
            </wp:positionH>
            <wp:positionV relativeFrom="page">
              <wp:posOffset>279196</wp:posOffset>
            </wp:positionV>
            <wp:extent cx="6143619" cy="9604577"/>
            <wp:effectExtent l="0" t="0" r="0" b="0"/>
            <wp:wrapNone/>
            <wp:docPr id="2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3619" cy="96045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line="360" w:lineRule="auto" w:before="198"/>
        <w:ind w:left="264" w:right="104"/>
        <w:jc w:val="both"/>
      </w:pPr>
      <w:r>
        <w:rPr/>
        <w:pict>
          <v:shape style="position:absolute;margin-left:288.233765pt;margin-top:-40.870968pt;width:257.55pt;height:37.15pt;mso-position-horizontal-relative:page;mso-position-vertical-relative:paragraph;z-index:-16000512" type="#_x0000_t202" filled="false" stroked="false">
            <v:textbox inset="0,0,0,0">
              <w:txbxContent>
                <w:p>
                  <w:pPr>
                    <w:spacing w:line="205" w:lineRule="exact" w:before="0"/>
                    <w:ind w:left="0" w:right="91" w:firstLine="0"/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VOTO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PARTICULAR</w:t>
                  </w:r>
                </w:p>
                <w:p>
                  <w:pPr>
                    <w:spacing w:line="269" w:lineRule="exact" w:before="0"/>
                    <w:ind w:left="0" w:right="0" w:firstLine="0"/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RECURSO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DE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REVISIÓN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00726/INFOEM/IP/RR/2022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al</w:t>
                  </w:r>
                </w:p>
                <w:p>
                  <w:pPr>
                    <w:spacing w:line="267" w:lineRule="exact" w:before="1"/>
                    <w:ind w:left="0" w:right="2" w:firstLine="0"/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00733/INFOEM/IP/RR/2022</w:t>
                  </w:r>
                </w:p>
              </w:txbxContent>
            </v:textbox>
            <w10:wrap type="none"/>
          </v:shape>
        </w:pict>
      </w:r>
      <w:r>
        <w:rPr/>
        <w:t>aplicar una prueba de daño, la cual es definida por la Ley de la Materia en su artículo 3</w:t>
      </w:r>
      <w:r>
        <w:rPr>
          <w:spacing w:val="1"/>
        </w:rPr>
        <w:t> </w:t>
      </w:r>
      <w:r>
        <w:rPr/>
        <w:t>fracción</w:t>
      </w:r>
      <w:r>
        <w:rPr>
          <w:spacing w:val="-1"/>
        </w:rPr>
        <w:t> </w:t>
      </w:r>
      <w:r>
        <w:rPr/>
        <w:t>XXXII, como:</w:t>
      </w:r>
    </w:p>
    <w:p>
      <w:pPr>
        <w:spacing w:line="240" w:lineRule="auto" w:before="159"/>
        <w:ind w:left="1116" w:right="1002" w:firstLine="0"/>
        <w:jc w:val="both"/>
        <w:rPr>
          <w:i/>
          <w:sz w:val="22"/>
        </w:rPr>
      </w:pPr>
      <w:r>
        <w:rPr>
          <w:i/>
          <w:sz w:val="22"/>
        </w:rPr>
        <w:t>“XXXIII. Prueba de Daño: </w:t>
      </w:r>
      <w:r>
        <w:rPr>
          <w:b/>
          <w:i/>
          <w:sz w:val="22"/>
          <w:u w:val="single"/>
        </w:rPr>
        <w:t>Responsabilidad de los sujetos obligados de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  <w:u w:val="single"/>
        </w:rPr>
        <w:t>demostrar</w:t>
      </w:r>
      <w:r>
        <w:rPr>
          <w:b/>
          <w:i/>
          <w:spacing w:val="1"/>
          <w:sz w:val="22"/>
          <w:u w:val="single"/>
        </w:rPr>
        <w:t> </w:t>
      </w:r>
      <w:r>
        <w:rPr>
          <w:b/>
          <w:i/>
          <w:sz w:val="22"/>
          <w:u w:val="single"/>
        </w:rPr>
        <w:t>de</w:t>
      </w:r>
      <w:r>
        <w:rPr>
          <w:b/>
          <w:i/>
          <w:spacing w:val="1"/>
          <w:sz w:val="22"/>
          <w:u w:val="single"/>
        </w:rPr>
        <w:t> </w:t>
      </w:r>
      <w:r>
        <w:rPr>
          <w:b/>
          <w:i/>
          <w:sz w:val="22"/>
          <w:u w:val="single"/>
        </w:rPr>
        <w:t>manera</w:t>
      </w:r>
      <w:r>
        <w:rPr>
          <w:b/>
          <w:i/>
          <w:spacing w:val="1"/>
          <w:sz w:val="22"/>
          <w:u w:val="single"/>
        </w:rPr>
        <w:t> </w:t>
      </w:r>
      <w:r>
        <w:rPr>
          <w:b/>
          <w:i/>
          <w:sz w:val="22"/>
          <w:u w:val="single"/>
        </w:rPr>
        <w:t>fundada</w:t>
      </w:r>
      <w:r>
        <w:rPr>
          <w:b/>
          <w:i/>
          <w:spacing w:val="1"/>
          <w:sz w:val="22"/>
          <w:u w:val="single"/>
        </w:rPr>
        <w:t> </w:t>
      </w:r>
      <w:r>
        <w:rPr>
          <w:b/>
          <w:i/>
          <w:sz w:val="22"/>
          <w:u w:val="single"/>
        </w:rPr>
        <w:t>y</w:t>
      </w:r>
      <w:r>
        <w:rPr>
          <w:b/>
          <w:i/>
          <w:spacing w:val="1"/>
          <w:sz w:val="22"/>
          <w:u w:val="single"/>
        </w:rPr>
        <w:t> </w:t>
      </w:r>
      <w:r>
        <w:rPr>
          <w:b/>
          <w:i/>
          <w:sz w:val="22"/>
          <w:u w:val="single"/>
        </w:rPr>
        <w:t>motivada</w:t>
      </w:r>
      <w:r>
        <w:rPr>
          <w:b/>
          <w:i/>
          <w:spacing w:val="1"/>
          <w:sz w:val="22"/>
          <w:u w:val="single"/>
        </w:rPr>
        <w:t> </w:t>
      </w:r>
      <w:r>
        <w:rPr>
          <w:b/>
          <w:i/>
          <w:sz w:val="22"/>
          <w:u w:val="single"/>
        </w:rPr>
        <w:t>que</w:t>
      </w:r>
      <w:r>
        <w:rPr>
          <w:b/>
          <w:i/>
          <w:spacing w:val="1"/>
          <w:sz w:val="22"/>
          <w:u w:val="single"/>
        </w:rPr>
        <w:t> </w:t>
      </w:r>
      <w:r>
        <w:rPr>
          <w:b/>
          <w:i/>
          <w:sz w:val="22"/>
          <w:u w:val="single"/>
        </w:rPr>
        <w:t>la</w:t>
      </w:r>
      <w:r>
        <w:rPr>
          <w:b/>
          <w:i/>
          <w:spacing w:val="1"/>
          <w:sz w:val="22"/>
          <w:u w:val="single"/>
        </w:rPr>
        <w:t> </w:t>
      </w:r>
      <w:r>
        <w:rPr>
          <w:b/>
          <w:i/>
          <w:sz w:val="22"/>
          <w:u w:val="single"/>
        </w:rPr>
        <w:t>divulgación</w:t>
      </w:r>
      <w:r>
        <w:rPr>
          <w:b/>
          <w:i/>
          <w:spacing w:val="1"/>
          <w:sz w:val="22"/>
          <w:u w:val="single"/>
        </w:rPr>
        <w:t> </w:t>
      </w:r>
      <w:r>
        <w:rPr>
          <w:b/>
          <w:i/>
          <w:sz w:val="22"/>
          <w:u w:val="single"/>
        </w:rPr>
        <w:t>de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  <w:u w:val="single"/>
        </w:rPr>
        <w:t>información lesiona el interés jurídicamente protegido por la Ley,</w:t>
      </w:r>
      <w:r>
        <w:rPr>
          <w:b/>
          <w:i/>
          <w:sz w:val="22"/>
        </w:rPr>
        <w:t> </w:t>
      </w:r>
      <w:r>
        <w:rPr>
          <w:i/>
          <w:sz w:val="22"/>
        </w:rPr>
        <w:t>y que el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menoscabo o daño que puede producirse con la publicidad de la información 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mayor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interés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conocerla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consiguiente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debe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clasificarse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como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reservada…”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(Sic)</w:t>
      </w:r>
    </w:p>
    <w:p>
      <w:pPr>
        <w:pStyle w:val="BodyText"/>
        <w:rPr>
          <w:i/>
          <w:sz w:val="22"/>
        </w:rPr>
      </w:pPr>
    </w:p>
    <w:p>
      <w:pPr>
        <w:pStyle w:val="BodyText"/>
        <w:spacing w:line="360" w:lineRule="auto" w:before="180"/>
        <w:ind w:left="264" w:right="101"/>
        <w:jc w:val="both"/>
      </w:pPr>
      <w:r>
        <w:rPr/>
        <w:t>Precepto</w:t>
      </w:r>
      <w:r>
        <w:rPr>
          <w:spacing w:val="-10"/>
        </w:rPr>
        <w:t> </w:t>
      </w:r>
      <w:r>
        <w:rPr/>
        <w:t>legal</w:t>
      </w:r>
      <w:r>
        <w:rPr>
          <w:spacing w:val="-10"/>
        </w:rPr>
        <w:t> </w:t>
      </w:r>
      <w:r>
        <w:rPr/>
        <w:t>en</w:t>
      </w:r>
      <w:r>
        <w:rPr>
          <w:spacing w:val="-11"/>
        </w:rPr>
        <w:t> </w:t>
      </w:r>
      <w:r>
        <w:rPr/>
        <w:t>donde</w:t>
      </w:r>
      <w:r>
        <w:rPr>
          <w:spacing w:val="-11"/>
        </w:rPr>
        <w:t> </w:t>
      </w:r>
      <w:r>
        <w:rPr/>
        <w:t>establece</w:t>
      </w:r>
      <w:r>
        <w:rPr>
          <w:spacing w:val="-11"/>
        </w:rPr>
        <w:t> </w:t>
      </w:r>
      <w:r>
        <w:rPr/>
        <w:t>que</w:t>
      </w:r>
      <w:r>
        <w:rPr>
          <w:spacing w:val="-11"/>
        </w:rPr>
        <w:t> </w:t>
      </w:r>
      <w:r>
        <w:rPr>
          <w:b/>
        </w:rPr>
        <w:t>los</w:t>
      </w:r>
      <w:r>
        <w:rPr>
          <w:b/>
          <w:spacing w:val="-8"/>
        </w:rPr>
        <w:t> </w:t>
      </w:r>
      <w:r>
        <w:rPr>
          <w:b/>
        </w:rPr>
        <w:t>encargados</w:t>
      </w:r>
      <w:r>
        <w:rPr>
          <w:b/>
          <w:spacing w:val="-8"/>
        </w:rPr>
        <w:t> </w:t>
      </w:r>
      <w:r>
        <w:rPr>
          <w:b/>
        </w:rPr>
        <w:t>de</w:t>
      </w:r>
      <w:r>
        <w:rPr>
          <w:b/>
          <w:spacing w:val="-11"/>
        </w:rPr>
        <w:t> </w:t>
      </w:r>
      <w:r>
        <w:rPr>
          <w:b/>
        </w:rPr>
        <w:t>realizar</w:t>
      </w:r>
      <w:r>
        <w:rPr>
          <w:b/>
          <w:spacing w:val="-9"/>
        </w:rPr>
        <w:t> </w:t>
      </w:r>
      <w:r>
        <w:rPr>
          <w:b/>
        </w:rPr>
        <w:t>la</w:t>
      </w:r>
      <w:r>
        <w:rPr>
          <w:b/>
          <w:spacing w:val="-11"/>
        </w:rPr>
        <w:t> </w:t>
      </w:r>
      <w:r>
        <w:rPr>
          <w:b/>
        </w:rPr>
        <w:t>prueba</w:t>
      </w:r>
      <w:r>
        <w:rPr>
          <w:b/>
          <w:spacing w:val="-8"/>
        </w:rPr>
        <w:t> </w:t>
      </w:r>
      <w:r>
        <w:rPr>
          <w:b/>
        </w:rPr>
        <w:t>de</w:t>
      </w:r>
      <w:r>
        <w:rPr>
          <w:b/>
          <w:spacing w:val="-9"/>
        </w:rPr>
        <w:t> </w:t>
      </w:r>
      <w:r>
        <w:rPr>
          <w:b/>
        </w:rPr>
        <w:t>daño,</w:t>
      </w:r>
      <w:r>
        <w:rPr>
          <w:b/>
          <w:spacing w:val="-9"/>
        </w:rPr>
        <w:t> </w:t>
      </w:r>
      <w:r>
        <w:rPr>
          <w:b/>
        </w:rPr>
        <w:t>son</w:t>
      </w:r>
      <w:r>
        <w:rPr>
          <w:b/>
          <w:spacing w:val="-56"/>
        </w:rPr>
        <w:t> </w:t>
      </w:r>
      <w:r>
        <w:rPr>
          <w:b/>
        </w:rPr>
        <w:t>los Sujeto Obligados; </w:t>
      </w:r>
      <w:r>
        <w:rPr/>
        <w:t>es decir, que los Sujetos Obligados que generan, administren o</w:t>
      </w:r>
      <w:r>
        <w:rPr>
          <w:spacing w:val="1"/>
        </w:rPr>
        <w:t> </w:t>
      </w:r>
      <w:r>
        <w:rPr/>
        <w:t>posean,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deba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clasificada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reservada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actualizar alguna causal de reserva señala en el artículo 140 de la Ley de la Materia, son</w:t>
      </w:r>
      <w:r>
        <w:rPr>
          <w:spacing w:val="-55"/>
        </w:rPr>
        <w:t> </w:t>
      </w:r>
      <w:r>
        <w:rPr/>
        <w:t>los responsables de aplicar la prueba de daño para demostrar que la divulgación de la</w:t>
      </w:r>
      <w:r>
        <w:rPr>
          <w:spacing w:val="1"/>
        </w:rPr>
        <w:t> </w:t>
      </w:r>
      <w:r>
        <w:rPr/>
        <w:t>información lesiona interés jurídicamente protegido por la Ley, y que el menoscabo o</w:t>
      </w:r>
      <w:r>
        <w:rPr>
          <w:spacing w:val="1"/>
        </w:rPr>
        <w:t> </w:t>
      </w:r>
      <w:r>
        <w:rPr/>
        <w:t>daño que puede producirse con la publicidad de la información es mayor que el interés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conocerla.</w:t>
      </w:r>
    </w:p>
    <w:p>
      <w:pPr>
        <w:pStyle w:val="Heading1"/>
        <w:spacing w:line="360" w:lineRule="auto" w:before="160"/>
      </w:pPr>
      <w:r>
        <w:rPr>
          <w:b w:val="0"/>
        </w:rPr>
        <w:t>Esto</w:t>
      </w:r>
      <w:r>
        <w:rPr>
          <w:b w:val="0"/>
          <w:spacing w:val="-6"/>
        </w:rPr>
        <w:t> </w:t>
      </w:r>
      <w:r>
        <w:rPr>
          <w:b w:val="0"/>
        </w:rPr>
        <w:t>es,</w:t>
      </w:r>
      <w:r>
        <w:rPr>
          <w:b w:val="0"/>
          <w:spacing w:val="-6"/>
        </w:rPr>
        <w:t> </w:t>
      </w:r>
      <w:r>
        <w:rPr>
          <w:b w:val="0"/>
        </w:rPr>
        <w:t>que,</w:t>
      </w:r>
      <w:r>
        <w:rPr>
          <w:b w:val="0"/>
          <w:spacing w:val="-4"/>
        </w:rPr>
        <w:t> </w:t>
      </w:r>
      <w:r>
        <w:rPr>
          <w:b w:val="0"/>
        </w:rPr>
        <w:t>a</w:t>
      </w:r>
      <w:r>
        <w:rPr>
          <w:b w:val="0"/>
          <w:spacing w:val="-6"/>
        </w:rPr>
        <w:t> </w:t>
      </w:r>
      <w:r>
        <w:rPr>
          <w:b w:val="0"/>
        </w:rPr>
        <w:t>través</w:t>
      </w:r>
      <w:r>
        <w:rPr>
          <w:b w:val="0"/>
          <w:spacing w:val="-3"/>
        </w:rPr>
        <w:t> </w:t>
      </w:r>
      <w:r>
        <w:rPr>
          <w:b w:val="0"/>
        </w:rPr>
        <w:t>de</w:t>
      </w:r>
      <w:r>
        <w:rPr>
          <w:b w:val="0"/>
          <w:spacing w:val="-6"/>
        </w:rPr>
        <w:t> </w:t>
      </w:r>
      <w:r>
        <w:rPr>
          <w:b w:val="0"/>
        </w:rPr>
        <w:t>la</w:t>
      </w:r>
      <w:r>
        <w:rPr>
          <w:b w:val="0"/>
          <w:spacing w:val="-4"/>
        </w:rPr>
        <w:t> </w:t>
      </w:r>
      <w:r>
        <w:rPr>
          <w:b w:val="0"/>
        </w:rPr>
        <w:t>prueba</w:t>
      </w:r>
      <w:r>
        <w:rPr>
          <w:b w:val="0"/>
          <w:spacing w:val="-6"/>
        </w:rPr>
        <w:t> </w:t>
      </w:r>
      <w:r>
        <w:rPr>
          <w:b w:val="0"/>
        </w:rPr>
        <w:t>de</w:t>
      </w:r>
      <w:r>
        <w:rPr>
          <w:b w:val="0"/>
          <w:spacing w:val="-6"/>
        </w:rPr>
        <w:t> </w:t>
      </w:r>
      <w:r>
        <w:rPr>
          <w:b w:val="0"/>
        </w:rPr>
        <w:t>daño,</w:t>
      </w:r>
      <w:r>
        <w:rPr>
          <w:b w:val="0"/>
          <w:spacing w:val="-4"/>
        </w:rPr>
        <w:t> </w:t>
      </w:r>
      <w:r>
        <w:rPr/>
        <w:t>los</w:t>
      </w:r>
      <w:r>
        <w:rPr>
          <w:spacing w:val="-5"/>
        </w:rPr>
        <w:t> </w:t>
      </w:r>
      <w:r>
        <w:rPr/>
        <w:t>sujetos</w:t>
      </w:r>
      <w:r>
        <w:rPr>
          <w:spacing w:val="-3"/>
        </w:rPr>
        <w:t> </w:t>
      </w:r>
      <w:r>
        <w:rPr/>
        <w:t>obligados</w:t>
      </w:r>
      <w:r>
        <w:rPr>
          <w:spacing w:val="-4"/>
        </w:rPr>
        <w:t> </w:t>
      </w:r>
      <w:r>
        <w:rPr/>
        <w:t>expongan</w:t>
      </w:r>
      <w:r>
        <w:rPr>
          <w:spacing w:val="-3"/>
        </w:rPr>
        <w:t> </w:t>
      </w:r>
      <w:r>
        <w:rPr/>
        <w:t>las</w:t>
      </w:r>
      <w:r>
        <w:rPr>
          <w:spacing w:val="-3"/>
        </w:rPr>
        <w:t> </w:t>
      </w:r>
      <w:r>
        <w:rPr/>
        <w:t>razones,</w:t>
      </w:r>
      <w:r>
        <w:rPr>
          <w:spacing w:val="-55"/>
        </w:rPr>
        <w:t> </w:t>
      </w:r>
      <w:r>
        <w:rPr/>
        <w:t>motivos o circunstancias especiales que los lleven a concluir que la información</w:t>
      </w:r>
      <w:r>
        <w:rPr>
          <w:spacing w:val="1"/>
        </w:rPr>
        <w:t> </w:t>
      </w:r>
      <w:r>
        <w:rPr/>
        <w:t>adquiere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carácter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reservada,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ajusta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supuestos</w:t>
      </w:r>
      <w:r>
        <w:rPr>
          <w:spacing w:val="1"/>
        </w:rPr>
        <w:t> </w:t>
      </w:r>
      <w:r>
        <w:rPr/>
        <w:t>previstos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normatividad</w:t>
      </w:r>
      <w:r>
        <w:rPr>
          <w:spacing w:val="-1"/>
        </w:rPr>
        <w:t> </w:t>
      </w:r>
      <w:r>
        <w:rPr/>
        <w:t>como</w:t>
      </w:r>
      <w:r>
        <w:rPr>
          <w:spacing w:val="-1"/>
        </w:rPr>
        <w:t> </w:t>
      </w:r>
      <w:r>
        <w:rPr/>
        <w:t>fundamento.</w: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1"/>
        <w:rPr>
          <w:b/>
          <w:sz w:val="15"/>
        </w:rPr>
      </w:pPr>
    </w:p>
    <w:p>
      <w:pPr>
        <w:pStyle w:val="ListParagraph"/>
        <w:numPr>
          <w:ilvl w:val="0"/>
          <w:numId w:val="1"/>
        </w:numPr>
        <w:tabs>
          <w:tab w:pos="277" w:val="left" w:leader="none"/>
        </w:tabs>
        <w:spacing w:line="240" w:lineRule="auto" w:before="0" w:after="0"/>
        <w:ind w:left="8691" w:right="107" w:hanging="8692"/>
        <w:jc w:val="right"/>
        <w:rPr>
          <w:rFonts w:ascii="Arial"/>
          <w:b/>
          <w:sz w:val="20"/>
        </w:rPr>
      </w:pPr>
      <w:r>
        <w:rPr>
          <w:rFonts w:ascii="Arial MT"/>
          <w:sz w:val="20"/>
        </w:rPr>
        <w:t>de</w:t>
      </w:r>
      <w:r>
        <w:rPr>
          <w:rFonts w:ascii="Arial MT"/>
          <w:spacing w:val="-3"/>
          <w:sz w:val="20"/>
        </w:rPr>
        <w:t> </w:t>
      </w:r>
      <w:r>
        <w:rPr>
          <w:rFonts w:ascii="Arial"/>
          <w:b/>
          <w:sz w:val="20"/>
        </w:rPr>
        <w:t>13</w:t>
      </w:r>
    </w:p>
    <w:p>
      <w:pPr>
        <w:spacing w:after="0" w:line="240" w:lineRule="auto"/>
        <w:jc w:val="right"/>
        <w:rPr>
          <w:rFonts w:ascii="Arial"/>
          <w:sz w:val="20"/>
        </w:rPr>
        <w:sectPr>
          <w:pgSz w:w="12240" w:h="15840"/>
          <w:pgMar w:top="440" w:bottom="0" w:left="1720" w:right="122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65.189674pt;margin-top:21.983995pt;width:483.75pt;height:756.3pt;mso-position-horizontal-relative:page;mso-position-vertical-relative:page;z-index:-15998976" coordorigin="1304,440" coordsize="9675,15126">
            <v:shape style="position:absolute;left:1303;top:439;width:9675;height:15126" type="#_x0000_t75" stroked="false">
              <v:imagedata r:id="rId5" o:title=""/>
            </v:shape>
            <v:line style="position:absolute" from="2385,6573" to="10305,8403" stroked="true" strokeweight=".5pt" strokecolor="#000000">
              <v:stroke dashstyle="solid"/>
            </v:line>
            <w10:wrap type="none"/>
          </v:group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line="360" w:lineRule="auto" w:before="198"/>
        <w:ind w:left="264" w:right="102"/>
        <w:jc w:val="both"/>
      </w:pPr>
      <w:r>
        <w:rPr/>
        <w:pict>
          <v:shape style="position:absolute;margin-left:288.233765pt;margin-top:-40.870968pt;width:257.55pt;height:37.15pt;mso-position-horizontal-relative:page;mso-position-vertical-relative:paragraph;z-index:-15999488" type="#_x0000_t202" filled="false" stroked="false">
            <v:textbox inset="0,0,0,0">
              <w:txbxContent>
                <w:p>
                  <w:pPr>
                    <w:spacing w:line="205" w:lineRule="exact" w:before="0"/>
                    <w:ind w:left="0" w:right="91" w:firstLine="0"/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VOTO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PARTICULAR</w:t>
                  </w:r>
                </w:p>
                <w:p>
                  <w:pPr>
                    <w:spacing w:line="269" w:lineRule="exact" w:before="0"/>
                    <w:ind w:left="0" w:right="0" w:firstLine="0"/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RECURSO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DE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REVISIÓN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00726/INFOEM/IP/RR/2022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al</w:t>
                  </w:r>
                </w:p>
                <w:p>
                  <w:pPr>
                    <w:spacing w:line="267" w:lineRule="exact" w:before="1"/>
                    <w:ind w:left="0" w:right="2" w:firstLine="0"/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00733/INFOEM/IP/RR/2022</w:t>
                  </w:r>
                </w:p>
              </w:txbxContent>
            </v:textbox>
            <w10:wrap type="none"/>
          </v:shape>
        </w:pict>
      </w:r>
      <w:r>
        <w:rPr/>
        <w:t>Por lo que, en opinión de la Suscrita, y en términos de lo dispuesto por la normatividad</w:t>
      </w:r>
      <w:r>
        <w:rPr>
          <w:spacing w:val="-55"/>
        </w:rPr>
        <w:t> </w:t>
      </w:r>
      <w:r>
        <w:rPr/>
        <w:t>en la materia son los Sujetos Obligados los que deben aportar los elementos desarrollar</w:t>
      </w:r>
      <w:r>
        <w:rPr>
          <w:spacing w:val="1"/>
        </w:rPr>
        <w:t> </w:t>
      </w:r>
      <w:r>
        <w:rPr/>
        <w:t>la prueba de daño necesaria y suficiente, a fin de garantizar la reserva de información y</w:t>
      </w:r>
      <w:r>
        <w:rPr>
          <w:spacing w:val="1"/>
        </w:rPr>
        <w:t> </w:t>
      </w:r>
      <w:r>
        <w:rPr/>
        <w:t>la adecuada temporalidad de esta, aportando elementos necesarios para su clasificación</w:t>
      </w:r>
      <w:r>
        <w:rPr>
          <w:spacing w:val="-55"/>
        </w:rPr>
        <w:t> </w:t>
      </w:r>
      <w:r>
        <w:rPr/>
        <w:t>y</w:t>
      </w:r>
      <w:r>
        <w:rPr>
          <w:spacing w:val="-2"/>
        </w:rPr>
        <w:t> </w:t>
      </w:r>
      <w:r>
        <w:rPr/>
        <w:t>favoreciendo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entrega de</w:t>
      </w:r>
      <w:r>
        <w:rPr>
          <w:spacing w:val="-1"/>
        </w:rPr>
        <w:t> </w:t>
      </w:r>
      <w:r>
        <w:rPr/>
        <w:t>documentos</w:t>
      </w:r>
      <w:r>
        <w:rPr>
          <w:spacing w:val="1"/>
        </w:rPr>
        <w:t> </w:t>
      </w:r>
      <w:r>
        <w:rPr/>
        <w:t>mediante la</w:t>
      </w:r>
      <w:r>
        <w:rPr>
          <w:spacing w:val="-1"/>
        </w:rPr>
        <w:t> </w:t>
      </w:r>
      <w:r>
        <w:rPr/>
        <w:t>versión pública.</w:t>
      </w: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360" w:lineRule="auto"/>
        <w:ind w:left="264" w:right="102" w:firstLine="57"/>
        <w:jc w:val="both"/>
      </w:pPr>
      <w:r>
        <w:rPr/>
        <w:t>Lo expuesto, constituyen las razones y fundamentos que me llevan a emitir la opinión</w:t>
      </w:r>
      <w:r>
        <w:rPr>
          <w:spacing w:val="1"/>
        </w:rPr>
        <w:t> </w:t>
      </w:r>
      <w:r>
        <w:rPr/>
        <w:t>particular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se ha expresado.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277" w:val="left" w:leader="none"/>
        </w:tabs>
        <w:spacing w:line="240" w:lineRule="auto" w:before="93" w:after="0"/>
        <w:ind w:left="8691" w:right="107" w:hanging="8692"/>
        <w:jc w:val="right"/>
        <w:rPr>
          <w:rFonts w:ascii="Arial"/>
          <w:b/>
          <w:sz w:val="20"/>
        </w:rPr>
      </w:pPr>
      <w:r>
        <w:rPr>
          <w:rFonts w:ascii="Arial MT"/>
          <w:sz w:val="20"/>
        </w:rPr>
        <w:t>de</w:t>
      </w:r>
      <w:r>
        <w:rPr>
          <w:rFonts w:ascii="Arial MT"/>
          <w:spacing w:val="-3"/>
          <w:sz w:val="20"/>
        </w:rPr>
        <w:t> </w:t>
      </w:r>
      <w:r>
        <w:rPr>
          <w:rFonts w:ascii="Arial"/>
          <w:b/>
          <w:sz w:val="20"/>
        </w:rPr>
        <w:t>13</w:t>
      </w:r>
    </w:p>
    <w:p>
      <w:pPr>
        <w:spacing w:after="0" w:line="240" w:lineRule="auto"/>
        <w:jc w:val="right"/>
        <w:rPr>
          <w:rFonts w:ascii="Arial"/>
          <w:sz w:val="20"/>
        </w:rPr>
        <w:sectPr>
          <w:pgSz w:w="12240" w:h="15840"/>
          <w:pgMar w:top="440" w:bottom="0" w:left="1720" w:right="122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6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277" w:val="left" w:leader="none"/>
        </w:tabs>
        <w:spacing w:line="240" w:lineRule="auto" w:before="93" w:after="0"/>
        <w:ind w:left="8691" w:right="107" w:hanging="8692"/>
        <w:jc w:val="right"/>
        <w:rPr>
          <w:rFonts w:ascii="Arial"/>
          <w:b/>
          <w:sz w:val="20"/>
        </w:rPr>
      </w:pPr>
      <w:r>
        <w:rPr>
          <w:rFonts w:ascii="Arial MT"/>
          <w:sz w:val="20"/>
        </w:rPr>
        <w:t>de</w:t>
      </w:r>
      <w:r>
        <w:rPr>
          <w:rFonts w:ascii="Arial MT"/>
          <w:spacing w:val="-3"/>
          <w:sz w:val="20"/>
        </w:rPr>
        <w:t> </w:t>
      </w:r>
      <w:r>
        <w:rPr>
          <w:rFonts w:ascii="Arial"/>
          <w:b/>
          <w:sz w:val="20"/>
        </w:rPr>
        <w:t>13</w:t>
      </w:r>
    </w:p>
    <w:sectPr>
      <w:pgSz w:w="12240" w:h="15840"/>
      <w:pgMar w:top="1500" w:bottom="280" w:left="172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Verdana">
    <w:altName w:val="Verdana"/>
    <w:charset w:val="1"/>
    <w:family w:val="swiss"/>
    <w:pitch w:val="variable"/>
  </w:font>
  <w:font w:name="Palatino Linotype">
    <w:altName w:val="Palatino Linotype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upperRoman"/>
      <w:lvlText w:val="%1."/>
      <w:lvlJc w:val="left"/>
      <w:pPr>
        <w:ind w:left="1116" w:hanging="183"/>
        <w:jc w:val="left"/>
      </w:pPr>
      <w:rPr>
        <w:rFonts w:hint="default" w:ascii="Palatino Linotype" w:hAnsi="Palatino Linotype" w:eastAsia="Palatino Linotype" w:cs="Palatino Linotype"/>
        <w:i/>
        <w:iCs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38" w:hanging="18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56" w:hanging="18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74" w:hanging="18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92" w:hanging="18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10" w:hanging="18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28" w:hanging="18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46" w:hanging="18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664" w:hanging="183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680" w:hanging="565"/>
        <w:jc w:val="left"/>
      </w:pPr>
      <w:rPr>
        <w:rFonts w:hint="default" w:ascii="Palatino Linotype" w:hAnsi="Palatino Linotype" w:eastAsia="Palatino Linotype" w:cs="Palatino Linotype"/>
        <w:i/>
        <w:iCs/>
        <w:spacing w:val="0"/>
        <w:w w:val="100"/>
        <w:sz w:val="18"/>
        <w:szCs w:val="18"/>
        <w:lang w:val="es-ES" w:eastAsia="en-US" w:bidi="ar-SA"/>
      </w:rPr>
    </w:lvl>
    <w:lvl w:ilvl="1">
      <w:start w:val="1"/>
      <w:numFmt w:val="lowerLetter"/>
      <w:lvlText w:val="%2."/>
      <w:lvlJc w:val="left"/>
      <w:pPr>
        <w:ind w:left="1681" w:hanging="564"/>
        <w:jc w:val="left"/>
      </w:pPr>
      <w:rPr>
        <w:rFonts w:hint="default" w:ascii="Palatino Linotype" w:hAnsi="Palatino Linotype" w:eastAsia="Palatino Linotype" w:cs="Palatino Linotype"/>
        <w:i/>
        <w:iCs/>
        <w:spacing w:val="-1"/>
        <w:w w:val="100"/>
        <w:sz w:val="18"/>
        <w:szCs w:val="18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204" w:hanging="56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966" w:hanging="56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28" w:hanging="56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90" w:hanging="56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52" w:hanging="56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14" w:hanging="56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76" w:hanging="564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8691" w:hanging="166"/>
        <w:jc w:val="right"/>
      </w:pPr>
      <w:rPr>
        <w:rFonts w:hint="default" w:ascii="Arial" w:hAnsi="Arial" w:eastAsia="Arial" w:cs="Arial"/>
        <w:b/>
        <w:bCs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760" w:hanging="16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8820" w:hanging="16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8880" w:hanging="16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8940" w:hanging="16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9000" w:hanging="16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9060" w:hanging="16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9120" w:hanging="16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180" w:hanging="166"/>
      </w:pPr>
      <w:rPr>
        <w:rFonts w:hint="default"/>
        <w:lang w:val="es-E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Palatino Linotype" w:hAnsi="Palatino Linotype" w:eastAsia="Palatino Linotype" w:cs="Palatino Linotype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Palatino Linotype" w:hAnsi="Palatino Linotype" w:eastAsia="Palatino Linotype" w:cs="Palatino Linotype"/>
      <w:sz w:val="23"/>
      <w:szCs w:val="23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27"/>
      <w:ind w:left="264" w:right="101"/>
      <w:jc w:val="both"/>
      <w:outlineLvl w:val="1"/>
    </w:pPr>
    <w:rPr>
      <w:rFonts w:ascii="Palatino Linotype" w:hAnsi="Palatino Linotype" w:eastAsia="Palatino Linotype" w:cs="Palatino Linotype"/>
      <w:b/>
      <w:bCs/>
      <w:sz w:val="23"/>
      <w:szCs w:val="23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116" w:right="107"/>
      <w:jc w:val="both"/>
    </w:pPr>
    <w:rPr>
      <w:rFonts w:ascii="Palatino Linotype" w:hAnsi="Palatino Linotype" w:eastAsia="Palatino Linotype" w:cs="Palatino Linotype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sonyy</dc:creator>
  <dcterms:created xsi:type="dcterms:W3CDTF">2022-07-05T21:03:47Z</dcterms:created>
  <dcterms:modified xsi:type="dcterms:W3CDTF">2022-07-05T21:03:47Z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2022-04-29T00:00:00Z</vt:filetime>
  </property>
  <property fmtid="{D5CDD505-2E9C-101B-9397-08002B2CF9AE}" pid="3" name="Creator">
    <vt:lpwstr>Acrobat PDFMaker 15 para Word</vt:lpwstr>
  </property>
  <property fmtid="{D5CDD505-2E9C-101B-9397-08002B2CF9AE}" pid="4" name="LastSaved">
    <vt:filetime>2022-07-05T00:00:00Z</vt:filetime>
  </property>
</Properties>
</file>