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65A985EB"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PROTECCIÓN DE DATOS PERSONALES DEL ESTADO DE MÉXICO Y MUNICIPIOS, </w:t>
      </w:r>
      <w:r w:rsidR="00493530" w:rsidRPr="00F320D7">
        <w:rPr>
          <w:rFonts w:ascii="Palatino Linotype" w:hAnsi="Palatino Linotype"/>
          <w:b/>
          <w:sz w:val="24"/>
          <w:szCs w:val="24"/>
        </w:rPr>
        <w:t>EN LA</w:t>
      </w:r>
      <w:r w:rsidR="00493530">
        <w:rPr>
          <w:rFonts w:ascii="Palatino Linotype" w:hAnsi="Palatino Linotype"/>
          <w:b/>
          <w:sz w:val="24"/>
          <w:szCs w:val="24"/>
        </w:rPr>
        <w:t xml:space="preserve"> </w:t>
      </w:r>
      <w:r w:rsidR="00281344">
        <w:rPr>
          <w:rFonts w:ascii="Palatino Linotype" w:hAnsi="Palatino Linotype"/>
          <w:b/>
          <w:sz w:val="24"/>
          <w:szCs w:val="24"/>
        </w:rPr>
        <w:t>VIGÉSIMA</w:t>
      </w:r>
      <w:r w:rsidR="00493530">
        <w:rPr>
          <w:rFonts w:ascii="Palatino Linotype" w:hAnsi="Palatino Linotype"/>
          <w:b/>
          <w:sz w:val="24"/>
          <w:szCs w:val="24"/>
        </w:rPr>
        <w:t xml:space="preserve"> SESIÓN ORDINARIA DEL PLENO DE FECHA </w:t>
      </w:r>
      <w:r w:rsidR="00281344">
        <w:rPr>
          <w:rFonts w:ascii="Palatino Linotype" w:hAnsi="Palatino Linotype"/>
          <w:b/>
          <w:sz w:val="24"/>
          <w:szCs w:val="24"/>
        </w:rPr>
        <w:t>TREINTA Y UNO DE MAYO</w:t>
      </w:r>
      <w:r w:rsidR="00493530">
        <w:rPr>
          <w:rFonts w:ascii="Palatino Linotype" w:hAnsi="Palatino Linotype"/>
          <w:b/>
          <w:sz w:val="24"/>
          <w:szCs w:val="24"/>
        </w:rPr>
        <w:t xml:space="preserve"> DE DOS MIL VEINTITRÉS</w:t>
      </w:r>
      <w:r w:rsidR="00F67553">
        <w:rPr>
          <w:rFonts w:ascii="Palatino Linotype" w:hAnsi="Palatino Linotype"/>
          <w:b/>
          <w:sz w:val="24"/>
          <w:szCs w:val="24"/>
        </w:rPr>
        <w:t>,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281344">
        <w:rPr>
          <w:rFonts w:ascii="Palatino Linotype" w:hAnsi="Palatino Linotype"/>
          <w:b/>
          <w:sz w:val="24"/>
          <w:szCs w:val="24"/>
        </w:rPr>
        <w:t>09862</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2B09748C"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w:t>
      </w:r>
      <w:r w:rsidR="008F36B2">
        <w:rPr>
          <w:rFonts w:ascii="Palatino Linotype" w:hAnsi="Palatino Linotype"/>
          <w:sz w:val="24"/>
          <w:szCs w:val="24"/>
          <w:lang w:val="es-ES"/>
        </w:rPr>
        <w:t>pues,</w:t>
      </w:r>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2D88766C"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281344" w:rsidRPr="00281344">
        <w:rPr>
          <w:rFonts w:ascii="Palatino Linotype" w:hAnsi="Palatino Linotype"/>
          <w:b/>
          <w:color w:val="000000" w:themeColor="text1"/>
          <w:sz w:val="24"/>
          <w:szCs w:val="24"/>
          <w:lang w:val="es-ES"/>
        </w:rPr>
        <w:t>00213/ATLACOM/IP/2022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proofErr w:type="gramStart"/>
      <w:r w:rsidRPr="0069076F">
        <w:rPr>
          <w:rFonts w:ascii="Palatino Linotype" w:hAnsi="Palatino Linotype"/>
          <w:sz w:val="24"/>
          <w:szCs w:val="24"/>
          <w:lang w:val="es-ES"/>
        </w:rPr>
        <w:t>que</w:t>
      </w:r>
      <w:proofErr w:type="gramEnd"/>
      <w:r w:rsidRPr="0069076F">
        <w:rPr>
          <w:rFonts w:ascii="Palatino Linotype" w:hAnsi="Palatino Linotype"/>
          <w:sz w:val="24"/>
          <w:szCs w:val="24"/>
          <w:lang w:val="es-ES"/>
        </w:rPr>
        <w:t xml:space="preserv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C159" w14:textId="77777777" w:rsidR="00176017" w:rsidRDefault="00176017" w:rsidP="004C1443">
      <w:pPr>
        <w:spacing w:after="0" w:line="240" w:lineRule="auto"/>
      </w:pPr>
      <w:r>
        <w:separator/>
      </w:r>
    </w:p>
  </w:endnote>
  <w:endnote w:type="continuationSeparator" w:id="0">
    <w:p w14:paraId="5FEF4DE8" w14:textId="77777777" w:rsidR="00176017" w:rsidRDefault="00176017"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1A50" w14:textId="77777777" w:rsidR="00176017" w:rsidRDefault="00176017" w:rsidP="004C1443">
      <w:pPr>
        <w:spacing w:after="0" w:line="240" w:lineRule="auto"/>
      </w:pPr>
      <w:r>
        <w:separator/>
      </w:r>
    </w:p>
  </w:footnote>
  <w:footnote w:type="continuationSeparator" w:id="0">
    <w:p w14:paraId="4CBDEC99" w14:textId="77777777" w:rsidR="00176017" w:rsidRDefault="00176017"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281344">
          <w:rPr>
            <w:rFonts w:ascii="Arial" w:hAnsi="Arial" w:cs="Arial"/>
            <w:noProof/>
            <w:sz w:val="20"/>
            <w:szCs w:val="20"/>
          </w:rPr>
        </w:r>
        <w:r w:rsidR="00281344">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217ACA69"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281344">
      <w:rPr>
        <w:rFonts w:ascii="Palatino Linotype" w:hAnsi="Palatino Linotype" w:cs="Arial"/>
        <w:b/>
      </w:rPr>
      <w:t>09862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71438305">
    <w:abstractNumId w:val="10"/>
  </w:num>
  <w:num w:numId="2" w16cid:durableId="350574928">
    <w:abstractNumId w:val="0"/>
  </w:num>
  <w:num w:numId="3" w16cid:durableId="1689520227">
    <w:abstractNumId w:val="14"/>
  </w:num>
  <w:num w:numId="4" w16cid:durableId="2060395982">
    <w:abstractNumId w:val="12"/>
  </w:num>
  <w:num w:numId="5" w16cid:durableId="693306879">
    <w:abstractNumId w:val="13"/>
  </w:num>
  <w:num w:numId="6" w16cid:durableId="1862426152">
    <w:abstractNumId w:val="15"/>
  </w:num>
  <w:num w:numId="7" w16cid:durableId="1538732865">
    <w:abstractNumId w:val="7"/>
  </w:num>
  <w:num w:numId="8" w16cid:durableId="470560374">
    <w:abstractNumId w:val="2"/>
  </w:num>
  <w:num w:numId="9" w16cid:durableId="1568299489">
    <w:abstractNumId w:val="8"/>
  </w:num>
  <w:num w:numId="10" w16cid:durableId="1488932914">
    <w:abstractNumId w:val="3"/>
  </w:num>
  <w:num w:numId="11" w16cid:durableId="304942534">
    <w:abstractNumId w:val="17"/>
  </w:num>
  <w:num w:numId="12" w16cid:durableId="508253301">
    <w:abstractNumId w:val="9"/>
  </w:num>
  <w:num w:numId="13" w16cid:durableId="675496463">
    <w:abstractNumId w:val="6"/>
  </w:num>
  <w:num w:numId="14" w16cid:durableId="146285454">
    <w:abstractNumId w:val="1"/>
  </w:num>
  <w:num w:numId="15" w16cid:durableId="843935616">
    <w:abstractNumId w:val="4"/>
  </w:num>
  <w:num w:numId="16" w16cid:durableId="355619769">
    <w:abstractNumId w:val="5"/>
  </w:num>
  <w:num w:numId="17" w16cid:durableId="1544319892">
    <w:abstractNumId w:val="16"/>
  </w:num>
  <w:num w:numId="18" w16cid:durableId="798258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140FB"/>
    <w:rsid w:val="00137BCF"/>
    <w:rsid w:val="00145FED"/>
    <w:rsid w:val="00176017"/>
    <w:rsid w:val="00186357"/>
    <w:rsid w:val="0019696B"/>
    <w:rsid w:val="001B3D19"/>
    <w:rsid w:val="00211D85"/>
    <w:rsid w:val="00223416"/>
    <w:rsid w:val="00233D10"/>
    <w:rsid w:val="002351CE"/>
    <w:rsid w:val="002374B9"/>
    <w:rsid w:val="00240D8D"/>
    <w:rsid w:val="00252976"/>
    <w:rsid w:val="00256512"/>
    <w:rsid w:val="002660DA"/>
    <w:rsid w:val="00281344"/>
    <w:rsid w:val="00286984"/>
    <w:rsid w:val="002A39CA"/>
    <w:rsid w:val="002C14F9"/>
    <w:rsid w:val="002D069D"/>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39ED"/>
    <w:rsid w:val="00437D21"/>
    <w:rsid w:val="004402F7"/>
    <w:rsid w:val="00463A29"/>
    <w:rsid w:val="00491A04"/>
    <w:rsid w:val="00493530"/>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5631C"/>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36B2"/>
    <w:rsid w:val="008F6B22"/>
    <w:rsid w:val="0090033D"/>
    <w:rsid w:val="00900682"/>
    <w:rsid w:val="00911F00"/>
    <w:rsid w:val="00912140"/>
    <w:rsid w:val="00915E74"/>
    <w:rsid w:val="00924459"/>
    <w:rsid w:val="00936899"/>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E4BFD"/>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175F"/>
    <w:rsid w:val="00D430E2"/>
    <w:rsid w:val="00D675E4"/>
    <w:rsid w:val="00D84721"/>
    <w:rsid w:val="00D84AE7"/>
    <w:rsid w:val="00D875B1"/>
    <w:rsid w:val="00D953EF"/>
    <w:rsid w:val="00DA6554"/>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979A4"/>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7EDA-7437-4F63-8095-8D1B99FF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2406</Words>
  <Characters>13237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2022-12-02T03:47:00Z</cp:lastPrinted>
  <dcterms:created xsi:type="dcterms:W3CDTF">2023-06-01T17:41:00Z</dcterms:created>
  <dcterms:modified xsi:type="dcterms:W3CDTF">2023-06-01T17:41:00Z</dcterms:modified>
</cp:coreProperties>
</file>