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1" simplePos="0" relativeHeight="487419392">
            <wp:simplePos x="0" y="0"/>
            <wp:positionH relativeFrom="page">
              <wp:posOffset>866590</wp:posOffset>
            </wp:positionH>
            <wp:positionV relativeFrom="page">
              <wp:posOffset>480445</wp:posOffset>
            </wp:positionV>
            <wp:extent cx="6155103" cy="95779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3051571</wp:posOffset>
                </wp:positionV>
                <wp:extent cx="196215" cy="2193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40.281235pt;width:15.45pt;height:172.75pt;mso-position-horizontal-relative:page;mso-position-vertical-relative:page;z-index:15729152" type="#_x0000_t202" id="docshape1"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82"/>
        <w:rPr>
          <w:rFonts w:ascii="Times New Roman"/>
          <w:sz w:val="20"/>
        </w:rPr>
      </w:pPr>
    </w:p>
    <w:p>
      <w:pPr>
        <w:spacing w:before="1"/>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8"/>
        <w:rPr>
          <w:b/>
          <w:sz w:val="20"/>
        </w:rPr>
      </w:pPr>
    </w:p>
    <w:p>
      <w:pPr>
        <w:pStyle w:val="Heading1"/>
        <w:spacing w:line="360" w:lineRule="auto"/>
        <w:ind w:right="1495"/>
      </w:pPr>
      <w:r>
        <w:rPr/>
        <w:t>VOTO PARTICULAR CONCURRENTE EN CONTRA QUE FORMULAN LAS COMISIONADAS SHARON CRISTINA MORALES MARTÍNEZ Y GUADALUPE</w:t>
      </w:r>
      <w:r>
        <w:rPr>
          <w:spacing w:val="-4"/>
        </w:rPr>
        <w:t> </w:t>
      </w:r>
      <w:r>
        <w:rPr/>
        <w:t>RAMÍREZ</w:t>
      </w:r>
      <w:r>
        <w:rPr>
          <w:spacing w:val="-3"/>
        </w:rPr>
        <w:t> </w:t>
      </w:r>
      <w:r>
        <w:rPr/>
        <w:t>PEÑA,</w:t>
      </w:r>
      <w:r>
        <w:rPr>
          <w:spacing w:val="-5"/>
        </w:rPr>
        <w:t> </w:t>
      </w:r>
      <w:r>
        <w:rPr/>
        <w:t>EN</w:t>
      </w:r>
      <w:r>
        <w:rPr>
          <w:spacing w:val="-4"/>
        </w:rPr>
        <w:t> </w:t>
      </w:r>
      <w:r>
        <w:rPr/>
        <w:t>RELACIÓN</w:t>
      </w:r>
      <w:r>
        <w:rPr>
          <w:spacing w:val="-4"/>
        </w:rPr>
        <w:t> </w:t>
      </w:r>
      <w:r>
        <w:rPr/>
        <w:t>CON</w:t>
      </w:r>
      <w:r>
        <w:rPr>
          <w:spacing w:val="-4"/>
        </w:rPr>
        <w:t> </w:t>
      </w:r>
      <w:r>
        <w:rPr/>
        <w:t>LA</w:t>
      </w:r>
      <w:r>
        <w:rPr>
          <w:spacing w:val="-3"/>
        </w:rPr>
        <w:t> </w:t>
      </w:r>
      <w:r>
        <w:rPr/>
        <w:t>RESOLUCIÓN DEL RECURSO DE REVISIÓN 16156/INFOEM/IP/RR/2022, DICTADA POR EL PLENO DEL INSTITUTO DE TRANSPARENCIA, ACCESO A LA INFORMACIÓN PÚBLICA Y PROTECCIÓN DE DATOS PERSONALES DEL ESTADO DE MÉXICO Y MUNICIPIOS, EN LA CUADRAGÉSIMA SESIÓN ORDINARIA, CELEBRADA EL OCHO DE NOVIEMBRE DE DOS MIL </w:t>
      </w:r>
      <w:r>
        <w:rPr>
          <w:spacing w:val="-2"/>
        </w:rPr>
        <w:t>VEINTITRÉS.</w:t>
      </w:r>
    </w:p>
    <w:p>
      <w:pPr>
        <w:pStyle w:val="BodyText"/>
        <w:spacing w:before="164"/>
        <w:rPr>
          <w:b/>
        </w:rPr>
      </w:pPr>
    </w:p>
    <w:p>
      <w:pPr>
        <w:pStyle w:val="BodyText"/>
        <w:spacing w:line="360" w:lineRule="auto"/>
        <w:ind w:left="682" w:right="1494"/>
        <w:jc w:val="both"/>
        <w:rPr>
          <w:b/>
        </w:rPr>
      </w:pPr>
      <w:r>
        <w:rPr/>
        <w:t>Con fundamento en lo dispuesto por el artículo 14, fracciones X y XI, del Reglamento del Instituto de Transparencia, Acceso a la Información Pública y Protección de Datos Personales del Estado de México y Municipios, las que suscriben</w:t>
      </w:r>
      <w:r>
        <w:rPr>
          <w:spacing w:val="25"/>
        </w:rPr>
        <w:t>  </w:t>
      </w:r>
      <w:r>
        <w:rPr>
          <w:b/>
        </w:rPr>
        <w:t>SHARON</w:t>
      </w:r>
      <w:r>
        <w:rPr>
          <w:b/>
          <w:spacing w:val="27"/>
        </w:rPr>
        <w:t>  </w:t>
      </w:r>
      <w:r>
        <w:rPr>
          <w:b/>
        </w:rPr>
        <w:t>CRISTINA</w:t>
      </w:r>
      <w:r>
        <w:rPr>
          <w:b/>
          <w:spacing w:val="27"/>
        </w:rPr>
        <w:t>  </w:t>
      </w:r>
      <w:r>
        <w:rPr>
          <w:b/>
        </w:rPr>
        <w:t>MORALES</w:t>
      </w:r>
      <w:r>
        <w:rPr>
          <w:b/>
          <w:spacing w:val="27"/>
        </w:rPr>
        <w:t>  </w:t>
      </w:r>
      <w:r>
        <w:rPr>
          <w:b/>
        </w:rPr>
        <w:t>MARTÍNEZ</w:t>
      </w:r>
      <w:r>
        <w:rPr>
          <w:b/>
          <w:spacing w:val="29"/>
        </w:rPr>
        <w:t>  </w:t>
      </w:r>
      <w:r>
        <w:rPr/>
        <w:t>y</w:t>
      </w:r>
      <w:r>
        <w:rPr>
          <w:spacing w:val="26"/>
        </w:rPr>
        <w:t>  </w:t>
      </w:r>
      <w:r>
        <w:rPr>
          <w:b/>
          <w:spacing w:val="-2"/>
        </w:rPr>
        <w:t>GUADALUPE</w:t>
      </w:r>
    </w:p>
    <w:p>
      <w:pPr>
        <w:spacing w:line="360" w:lineRule="auto" w:before="0"/>
        <w:ind w:left="682" w:right="1492" w:firstLine="0"/>
        <w:jc w:val="both"/>
        <w:rPr>
          <w:sz w:val="24"/>
        </w:rPr>
      </w:pPr>
      <w:r>
        <w:rPr>
          <w:b/>
          <w:sz w:val="24"/>
        </w:rPr>
        <w:t>RAMÍREZ PEÑA </w:t>
      </w:r>
      <w:r>
        <w:rPr>
          <w:sz w:val="24"/>
        </w:rPr>
        <w:t>emiten </w:t>
      </w:r>
      <w:r>
        <w:rPr>
          <w:b/>
          <w:sz w:val="24"/>
        </w:rPr>
        <w:t>VOTO PARTICULAR CONCURRENTE </w:t>
      </w:r>
      <w:r>
        <w:rPr>
          <w:sz w:val="24"/>
        </w:rPr>
        <w:t>respecto a la resolución dictada en el Recurso de Revisión </w:t>
      </w:r>
      <w:r>
        <w:rPr>
          <w:b/>
          <w:sz w:val="24"/>
        </w:rPr>
        <w:t>16156/INFOEM/IP/RR/2022 </w:t>
      </w:r>
      <w:r>
        <w:rPr>
          <w:sz w:val="24"/>
        </w:rPr>
        <w:t>pronunciada por el Pleno de este Instituto ante el proyecto presentado por el </w:t>
      </w:r>
      <w:r>
        <w:rPr>
          <w:b/>
          <w:sz w:val="24"/>
        </w:rPr>
        <w:t>Comisionado Luis Gustavo Parra Noriega</w:t>
      </w:r>
      <w:r>
        <w:rPr>
          <w:sz w:val="24"/>
        </w:rPr>
        <w:t>, el cual es del tenor siguiente:</w:t>
      </w:r>
    </w:p>
    <w:p>
      <w:pPr>
        <w:spacing w:after="0" w:line="360" w:lineRule="auto"/>
        <w:jc w:val="both"/>
        <w:rPr>
          <w:sz w:val="24"/>
        </w:rPr>
        <w:sectPr>
          <w:type w:val="continuous"/>
          <w:pgSz w:w="12240" w:h="15840"/>
          <w:pgMar w:top="760" w:bottom="0" w:left="1020" w:right="340"/>
        </w:sectPr>
      </w:pPr>
    </w:p>
    <w:p>
      <w:pPr>
        <w:pStyle w:val="BodyText"/>
        <w:rPr>
          <w:sz w:val="20"/>
        </w:rPr>
      </w:pPr>
      <w:r>
        <w:rPr/>
        <w:drawing>
          <wp:anchor distT="0" distB="0" distL="0" distR="0" allowOverlap="1" layoutInCell="1" locked="0" behindDoc="1" simplePos="0" relativeHeight="487420416">
            <wp:simplePos x="0" y="0"/>
            <wp:positionH relativeFrom="page">
              <wp:posOffset>866590</wp:posOffset>
            </wp:positionH>
            <wp:positionV relativeFrom="page">
              <wp:posOffset>480445</wp:posOffset>
            </wp:positionV>
            <wp:extent cx="6155103" cy="957795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3051571</wp:posOffset>
                </wp:positionV>
                <wp:extent cx="196215" cy="2193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0176" type="#_x0000_t202" id="docshape2"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rPr>
          <w:b/>
        </w:rPr>
      </w:pPr>
    </w:p>
    <w:p>
      <w:pPr>
        <w:pStyle w:val="BodyText"/>
        <w:spacing w:before="293"/>
        <w:rPr>
          <w:b/>
        </w:rPr>
      </w:pPr>
    </w:p>
    <w:p>
      <w:pPr>
        <w:pStyle w:val="Heading1"/>
        <w:numPr>
          <w:ilvl w:val="0"/>
          <w:numId w:val="1"/>
        </w:numPr>
        <w:tabs>
          <w:tab w:pos="1247" w:val="left" w:leader="none"/>
        </w:tabs>
        <w:spacing w:line="240" w:lineRule="auto" w:before="0" w:after="0"/>
        <w:ind w:left="1247" w:right="0" w:hanging="282"/>
        <w:jc w:val="left"/>
      </w:pPr>
      <w:r>
        <w:rPr>
          <w:spacing w:val="-2"/>
        </w:rPr>
        <w:t>Antecedentes.</w:t>
      </w:r>
    </w:p>
    <w:p>
      <w:pPr>
        <w:pStyle w:val="BodyText"/>
        <w:rPr>
          <w:b/>
        </w:rPr>
      </w:pPr>
    </w:p>
    <w:p>
      <w:pPr>
        <w:pStyle w:val="BodyText"/>
        <w:rPr>
          <w:b/>
        </w:rPr>
      </w:pPr>
    </w:p>
    <w:p>
      <w:pPr>
        <w:spacing w:before="1"/>
        <w:ind w:left="682" w:right="0" w:firstLine="0"/>
        <w:jc w:val="left"/>
        <w:rPr>
          <w:sz w:val="24"/>
        </w:rPr>
      </w:pPr>
      <w:r>
        <w:rPr>
          <w:sz w:val="24"/>
        </w:rPr>
        <w:t>El</w:t>
      </w:r>
      <w:r>
        <w:rPr>
          <w:spacing w:val="70"/>
          <w:sz w:val="24"/>
        </w:rPr>
        <w:t> </w:t>
      </w:r>
      <w:r>
        <w:rPr>
          <w:b/>
          <w:sz w:val="24"/>
        </w:rPr>
        <w:t>trece</w:t>
      </w:r>
      <w:r>
        <w:rPr>
          <w:b/>
          <w:spacing w:val="72"/>
          <w:sz w:val="24"/>
        </w:rPr>
        <w:t> </w:t>
      </w:r>
      <w:r>
        <w:rPr>
          <w:b/>
          <w:sz w:val="24"/>
        </w:rPr>
        <w:t>de</w:t>
      </w:r>
      <w:r>
        <w:rPr>
          <w:b/>
          <w:spacing w:val="71"/>
          <w:sz w:val="24"/>
        </w:rPr>
        <w:t> </w:t>
      </w:r>
      <w:r>
        <w:rPr>
          <w:b/>
          <w:sz w:val="24"/>
        </w:rPr>
        <w:t>octubre</w:t>
      </w:r>
      <w:r>
        <w:rPr>
          <w:b/>
          <w:spacing w:val="73"/>
          <w:sz w:val="24"/>
        </w:rPr>
        <w:t> </w:t>
      </w:r>
      <w:r>
        <w:rPr>
          <w:b/>
          <w:sz w:val="24"/>
        </w:rPr>
        <w:t>de</w:t>
      </w:r>
      <w:r>
        <w:rPr>
          <w:b/>
          <w:spacing w:val="70"/>
          <w:sz w:val="24"/>
        </w:rPr>
        <w:t> </w:t>
      </w:r>
      <w:r>
        <w:rPr>
          <w:b/>
          <w:sz w:val="24"/>
        </w:rPr>
        <w:t>dos</w:t>
      </w:r>
      <w:r>
        <w:rPr>
          <w:b/>
          <w:spacing w:val="70"/>
          <w:sz w:val="24"/>
        </w:rPr>
        <w:t> </w:t>
      </w:r>
      <w:r>
        <w:rPr>
          <w:b/>
          <w:sz w:val="24"/>
        </w:rPr>
        <w:t>mil</w:t>
      </w:r>
      <w:r>
        <w:rPr>
          <w:b/>
          <w:spacing w:val="70"/>
          <w:sz w:val="24"/>
        </w:rPr>
        <w:t> </w:t>
      </w:r>
      <w:r>
        <w:rPr>
          <w:b/>
          <w:sz w:val="24"/>
        </w:rPr>
        <w:t>veintidós</w:t>
      </w:r>
      <w:r>
        <w:rPr>
          <w:sz w:val="24"/>
        </w:rPr>
        <w:t>,</w:t>
      </w:r>
      <w:r>
        <w:rPr>
          <w:spacing w:val="70"/>
          <w:sz w:val="24"/>
        </w:rPr>
        <w:t> </w:t>
      </w:r>
      <w:r>
        <w:rPr>
          <w:sz w:val="24"/>
        </w:rPr>
        <w:t>la</w:t>
      </w:r>
      <w:r>
        <w:rPr>
          <w:spacing w:val="71"/>
          <w:sz w:val="24"/>
        </w:rPr>
        <w:t> </w:t>
      </w:r>
      <w:r>
        <w:rPr>
          <w:sz w:val="24"/>
        </w:rPr>
        <w:t>persona</w:t>
      </w:r>
      <w:r>
        <w:rPr>
          <w:spacing w:val="70"/>
          <w:sz w:val="24"/>
        </w:rPr>
        <w:t> </w:t>
      </w:r>
      <w:r>
        <w:rPr>
          <w:sz w:val="24"/>
        </w:rPr>
        <w:t>solicitante</w:t>
      </w:r>
      <w:r>
        <w:rPr>
          <w:spacing w:val="71"/>
          <w:sz w:val="24"/>
        </w:rPr>
        <w:t> </w:t>
      </w:r>
      <w:r>
        <w:rPr>
          <w:sz w:val="24"/>
        </w:rPr>
        <w:t>requirió</w:t>
      </w:r>
      <w:r>
        <w:rPr>
          <w:spacing w:val="72"/>
          <w:sz w:val="24"/>
        </w:rPr>
        <w:t> </w:t>
      </w:r>
      <w:r>
        <w:rPr>
          <w:spacing w:val="-5"/>
          <w:sz w:val="24"/>
        </w:rPr>
        <w:t>al</w:t>
      </w:r>
    </w:p>
    <w:p>
      <w:pPr>
        <w:spacing w:before="161"/>
        <w:ind w:left="682" w:right="0" w:firstLine="0"/>
        <w:jc w:val="left"/>
        <w:rPr>
          <w:sz w:val="24"/>
        </w:rPr>
      </w:pPr>
      <w:r>
        <w:rPr>
          <w:b/>
          <w:sz w:val="24"/>
        </w:rPr>
        <w:t>Ayuntamiento</w:t>
      </w:r>
      <w:r>
        <w:rPr>
          <w:b/>
          <w:spacing w:val="-14"/>
          <w:sz w:val="24"/>
        </w:rPr>
        <w:t> </w:t>
      </w:r>
      <w:r>
        <w:rPr>
          <w:b/>
          <w:sz w:val="24"/>
        </w:rPr>
        <w:t>de</w:t>
      </w:r>
      <w:r>
        <w:rPr>
          <w:b/>
          <w:spacing w:val="-12"/>
          <w:sz w:val="24"/>
        </w:rPr>
        <w:t> </w:t>
      </w:r>
      <w:r>
        <w:rPr>
          <w:b/>
          <w:sz w:val="24"/>
        </w:rPr>
        <w:t>Toluca</w:t>
      </w:r>
      <w:r>
        <w:rPr>
          <w:b/>
          <w:spacing w:val="-11"/>
          <w:sz w:val="24"/>
        </w:rPr>
        <w:t> </w:t>
      </w:r>
      <w:r>
        <w:rPr>
          <w:b/>
          <w:sz w:val="24"/>
        </w:rPr>
        <w:t>(Sujeto</w:t>
      </w:r>
      <w:r>
        <w:rPr>
          <w:b/>
          <w:spacing w:val="-11"/>
          <w:sz w:val="24"/>
        </w:rPr>
        <w:t> </w:t>
      </w:r>
      <w:r>
        <w:rPr>
          <w:b/>
          <w:sz w:val="24"/>
        </w:rPr>
        <w:t>Obligado</w:t>
      </w:r>
      <w:r>
        <w:rPr>
          <w:b/>
          <w:spacing w:val="-7"/>
          <w:sz w:val="24"/>
        </w:rPr>
        <w:t> </w:t>
      </w:r>
      <w:r>
        <w:rPr>
          <w:sz w:val="24"/>
        </w:rPr>
        <w:t>en</w:t>
      </w:r>
      <w:r>
        <w:rPr>
          <w:spacing w:val="-12"/>
          <w:sz w:val="24"/>
        </w:rPr>
        <w:t> </w:t>
      </w:r>
      <w:r>
        <w:rPr>
          <w:sz w:val="24"/>
        </w:rPr>
        <w:t>adelante</w:t>
      </w:r>
      <w:r>
        <w:rPr>
          <w:b/>
          <w:sz w:val="24"/>
        </w:rPr>
        <w:t>)</w:t>
      </w:r>
      <w:r>
        <w:rPr>
          <w:sz w:val="24"/>
        </w:rPr>
        <w:t>,</w:t>
      </w:r>
      <w:r>
        <w:rPr>
          <w:spacing w:val="-12"/>
          <w:sz w:val="24"/>
        </w:rPr>
        <w:t> </w:t>
      </w:r>
      <w:r>
        <w:rPr>
          <w:sz w:val="24"/>
        </w:rPr>
        <w:t>la</w:t>
      </w:r>
      <w:r>
        <w:rPr>
          <w:spacing w:val="-10"/>
          <w:sz w:val="24"/>
        </w:rPr>
        <w:t> </w:t>
      </w:r>
      <w:r>
        <w:rPr>
          <w:sz w:val="24"/>
        </w:rPr>
        <w:t>siguiente</w:t>
      </w:r>
      <w:r>
        <w:rPr>
          <w:spacing w:val="-11"/>
          <w:sz w:val="24"/>
        </w:rPr>
        <w:t> </w:t>
      </w:r>
      <w:r>
        <w:rPr>
          <w:spacing w:val="-2"/>
          <w:sz w:val="24"/>
        </w:rPr>
        <w:t>información:</w:t>
      </w:r>
    </w:p>
    <w:p>
      <w:pPr>
        <w:pStyle w:val="BodyText"/>
        <w:spacing w:before="1"/>
        <w:rPr>
          <w:sz w:val="12"/>
        </w:rPr>
      </w:pPr>
    </w:p>
    <w:tbl>
      <w:tblPr>
        <w:tblW w:w="0" w:type="auto"/>
        <w:jc w:val="left"/>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665"/>
      </w:tblGrid>
      <w:tr>
        <w:trPr>
          <w:trHeight w:val="484" w:hRule="atLeast"/>
        </w:trPr>
        <w:tc>
          <w:tcPr>
            <w:tcW w:w="3257" w:type="dxa"/>
            <w:shd w:val="clear" w:color="auto" w:fill="D0CECE"/>
          </w:tcPr>
          <w:p>
            <w:pPr>
              <w:pStyle w:val="TableParagraph"/>
              <w:ind w:left="501"/>
              <w:rPr>
                <w:b/>
                <w:sz w:val="24"/>
              </w:rPr>
            </w:pPr>
            <w:r>
              <w:rPr>
                <w:b/>
                <w:sz w:val="24"/>
              </w:rPr>
              <w:t>Número</w:t>
            </w:r>
            <w:r>
              <w:rPr>
                <w:b/>
                <w:spacing w:val="-3"/>
                <w:sz w:val="24"/>
              </w:rPr>
              <w:t> </w:t>
            </w:r>
            <w:r>
              <w:rPr>
                <w:b/>
                <w:sz w:val="24"/>
              </w:rPr>
              <w:t>de</w:t>
            </w:r>
            <w:r>
              <w:rPr>
                <w:b/>
                <w:spacing w:val="-2"/>
                <w:sz w:val="24"/>
              </w:rPr>
              <w:t> solicitud</w:t>
            </w:r>
          </w:p>
        </w:tc>
        <w:tc>
          <w:tcPr>
            <w:tcW w:w="5665" w:type="dxa"/>
            <w:shd w:val="clear" w:color="auto" w:fill="D0CECE"/>
          </w:tcPr>
          <w:p>
            <w:pPr>
              <w:pStyle w:val="TableParagraph"/>
              <w:ind w:left="1589"/>
              <w:rPr>
                <w:b/>
                <w:sz w:val="24"/>
              </w:rPr>
            </w:pPr>
            <w:r>
              <w:rPr>
                <w:b/>
                <w:sz w:val="24"/>
              </w:rPr>
              <w:t>Información</w:t>
            </w:r>
            <w:r>
              <w:rPr>
                <w:b/>
                <w:spacing w:val="-5"/>
                <w:sz w:val="24"/>
              </w:rPr>
              <w:t> </w:t>
            </w:r>
            <w:r>
              <w:rPr>
                <w:b/>
                <w:spacing w:val="-2"/>
                <w:sz w:val="24"/>
              </w:rPr>
              <w:t>requerida</w:t>
            </w:r>
          </w:p>
        </w:tc>
      </w:tr>
      <w:tr>
        <w:trPr>
          <w:trHeight w:val="3564" w:hRule="atLeast"/>
        </w:trPr>
        <w:tc>
          <w:tcPr>
            <w:tcW w:w="3257" w:type="dxa"/>
          </w:tcPr>
          <w:p>
            <w:pPr>
              <w:pStyle w:val="TableParagraph"/>
              <w:rPr>
                <w:sz w:val="24"/>
              </w:rPr>
            </w:pPr>
          </w:p>
          <w:p>
            <w:pPr>
              <w:pStyle w:val="TableParagraph"/>
              <w:spacing w:before="98"/>
              <w:rPr>
                <w:sz w:val="24"/>
              </w:rPr>
            </w:pPr>
          </w:p>
          <w:p>
            <w:pPr>
              <w:pStyle w:val="TableParagraph"/>
              <w:ind w:left="8"/>
              <w:jc w:val="center"/>
              <w:rPr>
                <w:b/>
                <w:sz w:val="24"/>
              </w:rPr>
            </w:pPr>
            <w:r>
              <w:rPr>
                <w:b/>
                <w:spacing w:val="-2"/>
                <w:sz w:val="24"/>
              </w:rPr>
              <w:t>02130/TOLUCA/IP/2022</w:t>
            </w:r>
          </w:p>
          <w:p>
            <w:pPr>
              <w:pStyle w:val="TableParagraph"/>
              <w:spacing w:line="276" w:lineRule="auto" w:before="51"/>
              <w:ind w:left="148" w:right="138" w:hanging="1"/>
              <w:jc w:val="center"/>
              <w:rPr>
                <w:b/>
                <w:sz w:val="24"/>
              </w:rPr>
            </w:pPr>
            <w:r>
              <w:rPr>
                <w:sz w:val="24"/>
              </w:rPr>
              <w:t>correspondiente al Recurso de Revisión </w:t>
            </w:r>
            <w:r>
              <w:rPr>
                <w:b/>
                <w:spacing w:val="-2"/>
                <w:sz w:val="24"/>
              </w:rPr>
              <w:t>16156/INFOEM/IP/RR/2022</w:t>
            </w:r>
          </w:p>
        </w:tc>
        <w:tc>
          <w:tcPr>
            <w:tcW w:w="5665" w:type="dxa"/>
          </w:tcPr>
          <w:p>
            <w:pPr>
              <w:pStyle w:val="TableParagraph"/>
              <w:spacing w:before="2"/>
              <w:ind w:left="108" w:right="659"/>
              <w:jc w:val="both"/>
              <w:rPr>
                <w:i/>
                <w:sz w:val="24"/>
              </w:rPr>
            </w:pPr>
            <w:r>
              <w:rPr>
                <w:i/>
                <w:color w:val="0D0D0D"/>
                <w:sz w:val="24"/>
              </w:rPr>
              <w:t>“Solicito</w:t>
            </w:r>
            <w:r>
              <w:rPr>
                <w:i/>
                <w:color w:val="0D0D0D"/>
                <w:spacing w:val="-4"/>
                <w:sz w:val="24"/>
              </w:rPr>
              <w:t> </w:t>
            </w:r>
            <w:r>
              <w:rPr>
                <w:i/>
                <w:color w:val="0D0D0D"/>
                <w:sz w:val="24"/>
              </w:rPr>
              <w:t>saber</w:t>
            </w:r>
            <w:r>
              <w:rPr>
                <w:i/>
                <w:color w:val="0D0D0D"/>
                <w:spacing w:val="-3"/>
                <w:sz w:val="24"/>
              </w:rPr>
              <w:t> </w:t>
            </w:r>
            <w:r>
              <w:rPr>
                <w:i/>
                <w:color w:val="0D0D0D"/>
                <w:sz w:val="24"/>
              </w:rPr>
              <w:t>cuanto</w:t>
            </w:r>
            <w:r>
              <w:rPr>
                <w:i/>
                <w:color w:val="0D0D0D"/>
                <w:spacing w:val="-4"/>
                <w:sz w:val="24"/>
              </w:rPr>
              <w:t> </w:t>
            </w:r>
            <w:r>
              <w:rPr>
                <w:i/>
                <w:color w:val="0D0D0D"/>
                <w:sz w:val="24"/>
              </w:rPr>
              <w:t>se</w:t>
            </w:r>
            <w:r>
              <w:rPr>
                <w:i/>
                <w:color w:val="0D0D0D"/>
                <w:spacing w:val="-6"/>
                <w:sz w:val="24"/>
              </w:rPr>
              <w:t> </w:t>
            </w:r>
            <w:r>
              <w:rPr>
                <w:i/>
                <w:color w:val="0D0D0D"/>
                <w:sz w:val="24"/>
              </w:rPr>
              <w:t>ha</w:t>
            </w:r>
            <w:r>
              <w:rPr>
                <w:i/>
                <w:color w:val="0D0D0D"/>
                <w:spacing w:val="-3"/>
                <w:sz w:val="24"/>
              </w:rPr>
              <w:t> </w:t>
            </w:r>
            <w:r>
              <w:rPr>
                <w:i/>
                <w:color w:val="0D0D0D"/>
                <w:sz w:val="24"/>
              </w:rPr>
              <w:t>pagado</w:t>
            </w:r>
            <w:r>
              <w:rPr>
                <w:i/>
                <w:color w:val="0D0D0D"/>
                <w:spacing w:val="-3"/>
                <w:sz w:val="24"/>
              </w:rPr>
              <w:t> </w:t>
            </w:r>
            <w:r>
              <w:rPr>
                <w:i/>
                <w:color w:val="0D0D0D"/>
                <w:sz w:val="24"/>
              </w:rPr>
              <w:t>de</w:t>
            </w:r>
            <w:r>
              <w:rPr>
                <w:i/>
                <w:color w:val="0D0D0D"/>
                <w:spacing w:val="-3"/>
                <w:sz w:val="24"/>
              </w:rPr>
              <w:t> </w:t>
            </w:r>
            <w:r>
              <w:rPr>
                <w:i/>
                <w:color w:val="0D0D0D"/>
                <w:sz w:val="24"/>
              </w:rPr>
              <w:t>combustible y casetas de todos los autos del servicio publico, ofíciales, así como se destina el pago de los autos particulares</w:t>
            </w:r>
            <w:r>
              <w:rPr>
                <w:i/>
                <w:color w:val="0D0D0D"/>
                <w:spacing w:val="-15"/>
                <w:sz w:val="24"/>
              </w:rPr>
              <w:t> </w:t>
            </w:r>
            <w:r>
              <w:rPr>
                <w:i/>
                <w:color w:val="0D0D0D"/>
                <w:sz w:val="24"/>
              </w:rPr>
              <w:t>de</w:t>
            </w:r>
            <w:r>
              <w:rPr>
                <w:i/>
                <w:color w:val="0D0D0D"/>
                <w:spacing w:val="-15"/>
                <w:sz w:val="24"/>
              </w:rPr>
              <w:t> </w:t>
            </w:r>
            <w:r>
              <w:rPr>
                <w:i/>
                <w:color w:val="0D0D0D"/>
                <w:sz w:val="24"/>
              </w:rPr>
              <w:t>los</w:t>
            </w:r>
            <w:r>
              <w:rPr>
                <w:i/>
                <w:color w:val="0D0D0D"/>
                <w:spacing w:val="-15"/>
                <w:sz w:val="24"/>
              </w:rPr>
              <w:t> </w:t>
            </w:r>
            <w:r>
              <w:rPr>
                <w:i/>
                <w:color w:val="0D0D0D"/>
                <w:sz w:val="24"/>
              </w:rPr>
              <w:t>Directores,</w:t>
            </w:r>
            <w:r>
              <w:rPr>
                <w:i/>
                <w:color w:val="0D0D0D"/>
                <w:spacing w:val="-15"/>
                <w:sz w:val="24"/>
              </w:rPr>
              <w:t> </w:t>
            </w:r>
            <w:r>
              <w:rPr>
                <w:i/>
                <w:color w:val="0D0D0D"/>
                <w:sz w:val="24"/>
              </w:rPr>
              <w:t>Ediles,</w:t>
            </w:r>
            <w:r>
              <w:rPr>
                <w:i/>
                <w:color w:val="0D0D0D"/>
                <w:spacing w:val="-15"/>
                <w:sz w:val="24"/>
              </w:rPr>
              <w:t> </w:t>
            </w:r>
            <w:r>
              <w:rPr>
                <w:i/>
                <w:color w:val="0D0D0D"/>
                <w:sz w:val="24"/>
              </w:rPr>
              <w:t>Secretario</w:t>
            </w:r>
            <w:r>
              <w:rPr>
                <w:i/>
                <w:color w:val="0D0D0D"/>
                <w:spacing w:val="-15"/>
                <w:sz w:val="24"/>
              </w:rPr>
              <w:t> </w:t>
            </w:r>
            <w:r>
              <w:rPr>
                <w:i/>
                <w:color w:val="0D0D0D"/>
                <w:sz w:val="24"/>
              </w:rPr>
              <w:t>del Ayuntamiento, Presidente, Titulares de toda la Admisntración. Solicito todos los oficios bajo este concepto, turnados o recibidos en Tesoreria Municipal o Administración. Solicito el listado y resguardos de los vehículos oficiales. Todo lo anterior de enero a octubre del año 2022.” (Sic.)</w:t>
            </w:r>
          </w:p>
        </w:tc>
      </w:tr>
    </w:tbl>
    <w:p>
      <w:pPr>
        <w:pStyle w:val="BodyText"/>
        <w:spacing w:before="164"/>
      </w:pPr>
    </w:p>
    <w:p>
      <w:pPr>
        <w:pStyle w:val="BodyText"/>
        <w:spacing w:line="360" w:lineRule="auto"/>
        <w:ind w:left="682" w:right="1360"/>
        <w:jc w:val="both"/>
      </w:pPr>
      <w:r>
        <w:rPr/>
        <w:t>El</w:t>
      </w:r>
      <w:r>
        <w:rPr>
          <w:spacing w:val="-2"/>
        </w:rPr>
        <w:t> </w:t>
      </w:r>
      <w:r>
        <w:rPr/>
        <w:t>día</w:t>
      </w:r>
      <w:r>
        <w:rPr>
          <w:spacing w:val="-2"/>
        </w:rPr>
        <w:t> </w:t>
      </w:r>
      <w:r>
        <w:rPr/>
        <w:t>cuatro</w:t>
      </w:r>
      <w:r>
        <w:rPr>
          <w:spacing w:val="-2"/>
        </w:rPr>
        <w:t> </w:t>
      </w:r>
      <w:r>
        <w:rPr/>
        <w:t>de</w:t>
      </w:r>
      <w:r>
        <w:rPr>
          <w:spacing w:val="-2"/>
        </w:rPr>
        <w:t> </w:t>
      </w:r>
      <w:r>
        <w:rPr/>
        <w:t>noviembre</w:t>
      </w:r>
      <w:r>
        <w:rPr>
          <w:spacing w:val="-2"/>
        </w:rPr>
        <w:t> </w:t>
      </w:r>
      <w:r>
        <w:rPr/>
        <w:t>de</w:t>
      </w:r>
      <w:r>
        <w:rPr>
          <w:spacing w:val="-2"/>
        </w:rPr>
        <w:t> </w:t>
      </w:r>
      <w:r>
        <w:rPr/>
        <w:t>dos</w:t>
      </w:r>
      <w:r>
        <w:rPr>
          <w:spacing w:val="-3"/>
        </w:rPr>
        <w:t> </w:t>
      </w:r>
      <w:r>
        <w:rPr/>
        <w:t>mil</w:t>
      </w:r>
      <w:r>
        <w:rPr>
          <w:spacing w:val="-2"/>
        </w:rPr>
        <w:t> </w:t>
      </w:r>
      <w:r>
        <w:rPr/>
        <w:t>veintidós,</w:t>
      </w:r>
      <w:r>
        <w:rPr>
          <w:spacing w:val="-2"/>
        </w:rPr>
        <w:t> </w:t>
      </w:r>
      <w:r>
        <w:rPr/>
        <w:t>el</w:t>
      </w:r>
      <w:r>
        <w:rPr>
          <w:spacing w:val="-2"/>
        </w:rPr>
        <w:t> </w:t>
      </w:r>
      <w:r>
        <w:rPr/>
        <w:t>Sujeto</w:t>
      </w:r>
      <w:r>
        <w:rPr>
          <w:spacing w:val="-2"/>
        </w:rPr>
        <w:t> </w:t>
      </w:r>
      <w:r>
        <w:rPr/>
        <w:t>Obligado</w:t>
      </w:r>
      <w:r>
        <w:rPr>
          <w:spacing w:val="-2"/>
        </w:rPr>
        <w:t> </w:t>
      </w:r>
      <w:r>
        <w:rPr/>
        <w:t>dio</w:t>
      </w:r>
      <w:r>
        <w:rPr>
          <w:spacing w:val="-2"/>
        </w:rPr>
        <w:t> </w:t>
      </w:r>
      <w:r>
        <w:rPr/>
        <w:t>respuesta</w:t>
      </w:r>
      <w:r>
        <w:rPr>
          <w:spacing w:val="-2"/>
        </w:rPr>
        <w:t> </w:t>
      </w:r>
      <w:r>
        <w:rPr/>
        <w:t>a la solicitud de acceso a la información a través del Sistema de Acceso a la Información Mexiquense (SAIMEX), cuyo contenido medular, se describe a </w:t>
      </w:r>
      <w:r>
        <w:rPr>
          <w:spacing w:val="-2"/>
        </w:rPr>
        <w:t>continuación:</w:t>
      </w:r>
    </w:p>
    <w:tbl>
      <w:tblPr>
        <w:tblW w:w="0" w:type="auto"/>
        <w:jc w:val="left"/>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5653"/>
      </w:tblGrid>
      <w:tr>
        <w:trPr>
          <w:trHeight w:val="487" w:hRule="atLeast"/>
        </w:trPr>
        <w:tc>
          <w:tcPr>
            <w:tcW w:w="3176" w:type="dxa"/>
            <w:shd w:val="clear" w:color="auto" w:fill="D0CECE"/>
          </w:tcPr>
          <w:p>
            <w:pPr>
              <w:pStyle w:val="TableParagraph"/>
              <w:spacing w:line="323" w:lineRule="exact"/>
              <w:ind w:left="7" w:right="47"/>
              <w:jc w:val="center"/>
              <w:rPr>
                <w:b/>
                <w:sz w:val="24"/>
              </w:rPr>
            </w:pPr>
            <w:r>
              <w:rPr>
                <w:b/>
                <w:sz w:val="24"/>
              </w:rPr>
              <w:t>Número</w:t>
            </w:r>
            <w:r>
              <w:rPr>
                <w:b/>
                <w:spacing w:val="-3"/>
                <w:sz w:val="24"/>
              </w:rPr>
              <w:t> </w:t>
            </w:r>
            <w:r>
              <w:rPr>
                <w:b/>
                <w:sz w:val="24"/>
              </w:rPr>
              <w:t>de</w:t>
            </w:r>
            <w:r>
              <w:rPr>
                <w:b/>
                <w:spacing w:val="-2"/>
                <w:sz w:val="24"/>
              </w:rPr>
              <w:t> solicitud</w:t>
            </w:r>
          </w:p>
        </w:tc>
        <w:tc>
          <w:tcPr>
            <w:tcW w:w="5653" w:type="dxa"/>
            <w:shd w:val="clear" w:color="auto" w:fill="D0CECE"/>
          </w:tcPr>
          <w:p>
            <w:pPr>
              <w:pStyle w:val="TableParagraph"/>
              <w:spacing w:line="323" w:lineRule="exact"/>
              <w:ind w:right="41"/>
              <w:jc w:val="center"/>
              <w:rPr>
                <w:b/>
                <w:sz w:val="24"/>
              </w:rPr>
            </w:pPr>
            <w:r>
              <w:rPr>
                <w:b/>
                <w:spacing w:val="-2"/>
                <w:sz w:val="24"/>
              </w:rPr>
              <w:t>Respuesta</w:t>
            </w:r>
          </w:p>
        </w:tc>
      </w:tr>
      <w:tr>
        <w:trPr>
          <w:trHeight w:val="746" w:hRule="atLeast"/>
        </w:trPr>
        <w:tc>
          <w:tcPr>
            <w:tcW w:w="3176" w:type="dxa"/>
          </w:tcPr>
          <w:p>
            <w:pPr>
              <w:pStyle w:val="TableParagraph"/>
              <w:spacing w:before="44"/>
              <w:rPr>
                <w:sz w:val="24"/>
              </w:rPr>
            </w:pPr>
          </w:p>
          <w:p>
            <w:pPr>
              <w:pStyle w:val="TableParagraph"/>
              <w:ind w:left="47" w:right="40"/>
              <w:jc w:val="center"/>
              <w:rPr>
                <w:b/>
                <w:sz w:val="24"/>
              </w:rPr>
            </w:pPr>
            <w:r>
              <w:rPr>
                <w:b/>
                <w:spacing w:val="-2"/>
                <w:sz w:val="24"/>
              </w:rPr>
              <w:t>02130/TOLUCA/IP/2022</w:t>
            </w:r>
          </w:p>
        </w:tc>
        <w:tc>
          <w:tcPr>
            <w:tcW w:w="5653" w:type="dxa"/>
          </w:tcPr>
          <w:p>
            <w:pPr>
              <w:pStyle w:val="TableParagraph"/>
              <w:ind w:left="107"/>
              <w:rPr>
                <w:i/>
                <w:sz w:val="24"/>
              </w:rPr>
            </w:pPr>
            <w:r>
              <w:rPr>
                <w:i/>
                <w:sz w:val="24"/>
              </w:rPr>
              <w:t>“el</w:t>
            </w:r>
            <w:r>
              <w:rPr>
                <w:i/>
                <w:spacing w:val="36"/>
                <w:sz w:val="24"/>
              </w:rPr>
              <w:t> </w:t>
            </w:r>
            <w:r>
              <w:rPr>
                <w:b/>
                <w:i/>
                <w:sz w:val="24"/>
              </w:rPr>
              <w:t>SUJETO</w:t>
            </w:r>
            <w:r>
              <w:rPr>
                <w:b/>
                <w:i/>
                <w:spacing w:val="35"/>
                <w:sz w:val="24"/>
              </w:rPr>
              <w:t> </w:t>
            </w:r>
            <w:r>
              <w:rPr>
                <w:b/>
                <w:i/>
                <w:sz w:val="24"/>
              </w:rPr>
              <w:t>OBLIGADO</w:t>
            </w:r>
            <w:r>
              <w:rPr>
                <w:b/>
                <w:i/>
                <w:spacing w:val="36"/>
                <w:sz w:val="24"/>
              </w:rPr>
              <w:t> </w:t>
            </w:r>
            <w:r>
              <w:rPr>
                <w:i/>
                <w:sz w:val="24"/>
              </w:rPr>
              <w:t>adjuntó</w:t>
            </w:r>
            <w:r>
              <w:rPr>
                <w:i/>
                <w:spacing w:val="33"/>
                <w:sz w:val="24"/>
              </w:rPr>
              <w:t> </w:t>
            </w:r>
            <w:r>
              <w:rPr>
                <w:i/>
                <w:sz w:val="24"/>
              </w:rPr>
              <w:t>a</w:t>
            </w:r>
            <w:r>
              <w:rPr>
                <w:i/>
                <w:spacing w:val="34"/>
                <w:sz w:val="24"/>
              </w:rPr>
              <w:t> </w:t>
            </w:r>
            <w:r>
              <w:rPr>
                <w:i/>
                <w:sz w:val="24"/>
              </w:rPr>
              <w:t>su</w:t>
            </w:r>
            <w:r>
              <w:rPr>
                <w:i/>
                <w:spacing w:val="36"/>
                <w:sz w:val="24"/>
              </w:rPr>
              <w:t> </w:t>
            </w:r>
            <w:r>
              <w:rPr>
                <w:i/>
                <w:sz w:val="24"/>
              </w:rPr>
              <w:t>respuesta</w:t>
            </w:r>
            <w:r>
              <w:rPr>
                <w:i/>
                <w:spacing w:val="34"/>
                <w:sz w:val="24"/>
              </w:rPr>
              <w:t> </w:t>
            </w:r>
            <w:r>
              <w:rPr>
                <w:i/>
                <w:sz w:val="24"/>
              </w:rPr>
              <w:t>el siguiente documento electrónico:</w:t>
            </w:r>
          </w:p>
        </w:tc>
      </w:tr>
    </w:tbl>
    <w:p>
      <w:pPr>
        <w:spacing w:after="0"/>
        <w:rPr>
          <w:sz w:val="24"/>
        </w:rPr>
        <w:sectPr>
          <w:pgSz w:w="12240" w:h="15840"/>
          <w:pgMar w:top="760" w:bottom="0" w:left="1020" w:right="340"/>
        </w:sectPr>
      </w:pPr>
    </w:p>
    <w:p>
      <w:pPr>
        <w:pStyle w:val="BodyText"/>
        <w:rPr>
          <w:sz w:val="20"/>
        </w:rPr>
      </w:pPr>
      <w:r>
        <w:rPr/>
        <w:drawing>
          <wp:anchor distT="0" distB="0" distL="0" distR="0" allowOverlap="1" layoutInCell="1" locked="0" behindDoc="1" simplePos="0" relativeHeight="487421440">
            <wp:simplePos x="0" y="0"/>
            <wp:positionH relativeFrom="page">
              <wp:posOffset>866590</wp:posOffset>
            </wp:positionH>
            <wp:positionV relativeFrom="page">
              <wp:posOffset>480445</wp:posOffset>
            </wp:positionV>
            <wp:extent cx="6155103" cy="95779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3051571</wp:posOffset>
                </wp:positionV>
                <wp:extent cx="196215" cy="21939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1200" type="#_x0000_t202" id="docshape3"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spacing w:before="186"/>
        <w:rPr>
          <w:b/>
          <w:sz w:val="20"/>
        </w:rPr>
      </w:pPr>
    </w:p>
    <w:tbl>
      <w:tblPr>
        <w:tblW w:w="0" w:type="auto"/>
        <w:jc w:val="left"/>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5653"/>
      </w:tblGrid>
      <w:tr>
        <w:trPr>
          <w:trHeight w:val="2589" w:hRule="atLeast"/>
        </w:trPr>
        <w:tc>
          <w:tcPr>
            <w:tcW w:w="3176" w:type="dxa"/>
          </w:tcPr>
          <w:p>
            <w:pPr>
              <w:pStyle w:val="TableParagraph"/>
              <w:spacing w:before="2"/>
              <w:ind w:left="107" w:right="97" w:hanging="1"/>
              <w:jc w:val="center"/>
              <w:rPr>
                <w:b/>
                <w:sz w:val="24"/>
              </w:rPr>
            </w:pPr>
            <w:r>
              <w:rPr>
                <w:sz w:val="24"/>
              </w:rPr>
              <w:t>correspondiente al Recurso de Revisión </w:t>
            </w:r>
            <w:r>
              <w:rPr>
                <w:b/>
                <w:spacing w:val="-2"/>
                <w:sz w:val="24"/>
              </w:rPr>
              <w:t>16156/INFOEM/IP/RR/2022</w:t>
            </w:r>
          </w:p>
        </w:tc>
        <w:tc>
          <w:tcPr>
            <w:tcW w:w="5653" w:type="dxa"/>
          </w:tcPr>
          <w:p>
            <w:pPr>
              <w:pStyle w:val="TableParagraph"/>
              <w:numPr>
                <w:ilvl w:val="0"/>
                <w:numId w:val="2"/>
              </w:numPr>
              <w:tabs>
                <w:tab w:pos="463" w:val="left" w:leader="none"/>
                <w:tab w:pos="465" w:val="left" w:leader="none"/>
              </w:tabs>
              <w:spacing w:line="240" w:lineRule="auto" w:before="2" w:after="0"/>
              <w:ind w:left="465" w:right="147" w:hanging="284"/>
              <w:jc w:val="both"/>
              <w:rPr>
                <w:i/>
                <w:sz w:val="24"/>
              </w:rPr>
            </w:pPr>
            <w:r>
              <w:rPr>
                <w:i/>
                <w:sz w:val="24"/>
              </w:rPr>
              <w:t>El Estado Analítico del Ejercicio del Presupuesto</w:t>
            </w:r>
            <w:r>
              <w:rPr>
                <w:i/>
                <w:spacing w:val="-1"/>
                <w:sz w:val="24"/>
              </w:rPr>
              <w:t> </w:t>
            </w:r>
            <w:r>
              <w:rPr>
                <w:i/>
                <w:sz w:val="24"/>
              </w:rPr>
              <w:t>de Egresos Detallado – LDF Clasificación por Objeto del</w:t>
            </w:r>
            <w:r>
              <w:rPr>
                <w:i/>
                <w:spacing w:val="-15"/>
                <w:sz w:val="24"/>
              </w:rPr>
              <w:t> </w:t>
            </w:r>
            <w:r>
              <w:rPr>
                <w:i/>
                <w:sz w:val="24"/>
              </w:rPr>
              <w:t>Gasto</w:t>
            </w:r>
            <w:r>
              <w:rPr>
                <w:i/>
                <w:spacing w:val="-15"/>
                <w:sz w:val="24"/>
              </w:rPr>
              <w:t> </w:t>
            </w:r>
            <w:r>
              <w:rPr>
                <w:i/>
                <w:sz w:val="24"/>
              </w:rPr>
              <w:t>(Capítulo</w:t>
            </w:r>
            <w:r>
              <w:rPr>
                <w:i/>
                <w:spacing w:val="-15"/>
                <w:sz w:val="24"/>
              </w:rPr>
              <w:t> </w:t>
            </w:r>
            <w:r>
              <w:rPr>
                <w:i/>
                <w:sz w:val="24"/>
              </w:rPr>
              <w:t>y</w:t>
            </w:r>
            <w:r>
              <w:rPr>
                <w:i/>
                <w:spacing w:val="-15"/>
                <w:sz w:val="24"/>
              </w:rPr>
              <w:t> </w:t>
            </w:r>
            <w:r>
              <w:rPr>
                <w:i/>
                <w:sz w:val="24"/>
              </w:rPr>
              <w:t>Concepto)</w:t>
            </w:r>
            <w:r>
              <w:rPr>
                <w:i/>
                <w:spacing w:val="-15"/>
                <w:sz w:val="24"/>
              </w:rPr>
              <w:t> </w:t>
            </w:r>
            <w:r>
              <w:rPr>
                <w:i/>
                <w:sz w:val="24"/>
              </w:rPr>
              <w:t>del</w:t>
            </w:r>
            <w:r>
              <w:rPr>
                <w:i/>
                <w:spacing w:val="-15"/>
                <w:sz w:val="24"/>
              </w:rPr>
              <w:t> </w:t>
            </w:r>
            <w:r>
              <w:rPr>
                <w:i/>
                <w:sz w:val="24"/>
              </w:rPr>
              <w:t>primero</w:t>
            </w:r>
            <w:r>
              <w:rPr>
                <w:i/>
                <w:spacing w:val="-15"/>
                <w:sz w:val="24"/>
              </w:rPr>
              <w:t> </w:t>
            </w:r>
            <w:r>
              <w:rPr>
                <w:i/>
                <w:sz w:val="24"/>
              </w:rPr>
              <w:t>de</w:t>
            </w:r>
            <w:r>
              <w:rPr>
                <w:i/>
                <w:spacing w:val="-15"/>
                <w:sz w:val="24"/>
              </w:rPr>
              <w:t> </w:t>
            </w:r>
            <w:r>
              <w:rPr>
                <w:i/>
                <w:sz w:val="24"/>
              </w:rPr>
              <w:t>enero al treinta de septiembre de dos mil veintidós.</w:t>
            </w:r>
          </w:p>
          <w:p>
            <w:pPr>
              <w:pStyle w:val="TableParagraph"/>
              <w:numPr>
                <w:ilvl w:val="0"/>
                <w:numId w:val="2"/>
              </w:numPr>
              <w:tabs>
                <w:tab w:pos="463" w:val="left" w:leader="none"/>
                <w:tab w:pos="465" w:val="left" w:leader="none"/>
              </w:tabs>
              <w:spacing w:line="240" w:lineRule="auto" w:before="1" w:after="0"/>
              <w:ind w:left="465" w:right="149" w:hanging="284"/>
              <w:jc w:val="both"/>
              <w:rPr>
                <w:i/>
                <w:sz w:val="24"/>
              </w:rPr>
            </w:pPr>
            <w:r>
              <w:rPr>
                <w:i/>
                <w:sz w:val="24"/>
              </w:rPr>
              <w:t>Diez</w:t>
            </w:r>
            <w:r>
              <w:rPr>
                <w:i/>
                <w:spacing w:val="-1"/>
                <w:sz w:val="24"/>
              </w:rPr>
              <w:t> </w:t>
            </w:r>
            <w:r>
              <w:rPr>
                <w:i/>
                <w:sz w:val="24"/>
              </w:rPr>
              <w:t>oficios dirigidos al</w:t>
            </w:r>
            <w:r>
              <w:rPr>
                <w:i/>
                <w:spacing w:val="-2"/>
                <w:sz w:val="24"/>
              </w:rPr>
              <w:t> </w:t>
            </w:r>
            <w:r>
              <w:rPr>
                <w:i/>
                <w:sz w:val="24"/>
              </w:rPr>
              <w:t>Tesorero Municipal a</w:t>
            </w:r>
            <w:r>
              <w:rPr>
                <w:i/>
                <w:spacing w:val="-1"/>
                <w:sz w:val="24"/>
              </w:rPr>
              <w:t> </w:t>
            </w:r>
            <w:r>
              <w:rPr>
                <w:i/>
                <w:sz w:val="24"/>
              </w:rPr>
              <w:t>fin</w:t>
            </w:r>
            <w:r>
              <w:rPr>
                <w:i/>
                <w:spacing w:val="-1"/>
                <w:sz w:val="24"/>
              </w:rPr>
              <w:t> </w:t>
            </w:r>
            <w:r>
              <w:rPr>
                <w:i/>
                <w:sz w:val="24"/>
              </w:rPr>
              <w:t>de que se realicen los trámites pertinentes para el pago de las facturas de los consumos de gasolina y diésel,</w:t>
            </w:r>
          </w:p>
          <w:p>
            <w:pPr>
              <w:pStyle w:val="TableParagraph"/>
              <w:spacing w:line="300" w:lineRule="exact"/>
              <w:ind w:left="465"/>
              <w:jc w:val="both"/>
              <w:rPr>
                <w:i/>
                <w:sz w:val="24"/>
              </w:rPr>
            </w:pPr>
            <w:r>
              <w:rPr>
                <w:i/>
                <w:sz w:val="24"/>
              </w:rPr>
              <w:t>de</w:t>
            </w:r>
            <w:r>
              <w:rPr>
                <w:i/>
                <w:spacing w:val="-2"/>
                <w:sz w:val="24"/>
              </w:rPr>
              <w:t> </w:t>
            </w:r>
            <w:r>
              <w:rPr>
                <w:i/>
                <w:sz w:val="24"/>
              </w:rPr>
              <w:t>enero a</w:t>
            </w:r>
            <w:r>
              <w:rPr>
                <w:i/>
                <w:spacing w:val="-3"/>
                <w:sz w:val="24"/>
              </w:rPr>
              <w:t> </w:t>
            </w:r>
            <w:r>
              <w:rPr>
                <w:i/>
                <w:sz w:val="24"/>
              </w:rPr>
              <w:t>agosto</w:t>
            </w:r>
            <w:r>
              <w:rPr>
                <w:i/>
                <w:spacing w:val="-2"/>
                <w:sz w:val="24"/>
              </w:rPr>
              <w:t> </w:t>
            </w:r>
            <w:r>
              <w:rPr>
                <w:i/>
                <w:sz w:val="24"/>
              </w:rPr>
              <w:t>de</w:t>
            </w:r>
            <w:r>
              <w:rPr>
                <w:i/>
                <w:spacing w:val="-2"/>
                <w:sz w:val="24"/>
              </w:rPr>
              <w:t> </w:t>
            </w:r>
            <w:r>
              <w:rPr>
                <w:i/>
                <w:sz w:val="24"/>
              </w:rPr>
              <w:t>dos</w:t>
            </w:r>
            <w:r>
              <w:rPr>
                <w:i/>
                <w:spacing w:val="2"/>
                <w:sz w:val="24"/>
              </w:rPr>
              <w:t> </w:t>
            </w:r>
            <w:r>
              <w:rPr>
                <w:i/>
                <w:sz w:val="24"/>
              </w:rPr>
              <w:t>mil </w:t>
            </w:r>
            <w:r>
              <w:rPr>
                <w:i/>
                <w:spacing w:val="-2"/>
                <w:sz w:val="24"/>
              </w:rPr>
              <w:t>veintidós.</w:t>
            </w:r>
          </w:p>
        </w:tc>
      </w:tr>
    </w:tbl>
    <w:p>
      <w:pPr>
        <w:pStyle w:val="BodyText"/>
        <w:spacing w:before="166"/>
        <w:rPr>
          <w:b/>
        </w:rPr>
      </w:pPr>
    </w:p>
    <w:p>
      <w:pPr>
        <w:pStyle w:val="BodyText"/>
        <w:spacing w:line="360" w:lineRule="auto"/>
        <w:ind w:left="682" w:right="1356"/>
        <w:jc w:val="both"/>
      </w:pPr>
      <w:r>
        <w:rPr/>
        <w:t>Inconforme con la respuesta proporcionada por el Sujeto Obligado, la parte </w:t>
      </w:r>
      <w:r>
        <w:rPr>
          <w:b/>
        </w:rPr>
        <w:t>Recurrente </w:t>
      </w:r>
      <w:r>
        <w:rPr/>
        <w:t>interpuso el Recurso de Revisión, a través del cual manifestó lo </w:t>
      </w:r>
      <w:r>
        <w:rPr>
          <w:spacing w:val="-2"/>
        </w:rPr>
        <w:t>siguiente:</w:t>
      </w:r>
    </w:p>
    <w:p>
      <w:pPr>
        <w:pStyle w:val="BodyText"/>
        <w:spacing w:before="158"/>
      </w:pPr>
    </w:p>
    <w:p>
      <w:pPr>
        <w:pStyle w:val="Heading1"/>
      </w:pPr>
      <w:r>
        <w:rPr/>
        <w:t>Acto</w:t>
      </w:r>
      <w:r>
        <w:rPr>
          <w:spacing w:val="-2"/>
        </w:rPr>
        <w:t> Impugnado:</w:t>
      </w:r>
    </w:p>
    <w:p>
      <w:pPr>
        <w:spacing w:before="166"/>
        <w:ind w:left="1534" w:right="0" w:firstLine="0"/>
        <w:jc w:val="left"/>
        <w:rPr>
          <w:i/>
          <w:sz w:val="24"/>
        </w:rPr>
      </w:pPr>
      <w:r>
        <w:rPr>
          <w:i/>
          <w:sz w:val="24"/>
        </w:rPr>
        <w:t>“La</w:t>
      </w:r>
      <w:r>
        <w:rPr>
          <w:i/>
          <w:spacing w:val="-4"/>
          <w:sz w:val="24"/>
        </w:rPr>
        <w:t> </w:t>
      </w:r>
      <w:r>
        <w:rPr>
          <w:i/>
          <w:sz w:val="24"/>
        </w:rPr>
        <w:t>respuesta</w:t>
      </w:r>
      <w:r>
        <w:rPr>
          <w:i/>
          <w:spacing w:val="-2"/>
          <w:sz w:val="24"/>
        </w:rPr>
        <w:t> </w:t>
      </w:r>
      <w:r>
        <w:rPr>
          <w:i/>
          <w:sz w:val="24"/>
        </w:rPr>
        <w:t>.”</w:t>
      </w:r>
      <w:r>
        <w:rPr>
          <w:i/>
          <w:spacing w:val="-1"/>
          <w:sz w:val="24"/>
        </w:rPr>
        <w:t> </w:t>
      </w:r>
      <w:r>
        <w:rPr>
          <w:i/>
          <w:spacing w:val="-2"/>
          <w:sz w:val="24"/>
        </w:rPr>
        <w:t>(Sic)</w:t>
      </w:r>
    </w:p>
    <w:p>
      <w:pPr>
        <w:pStyle w:val="BodyText"/>
        <w:spacing w:before="39"/>
        <w:rPr>
          <w:i/>
        </w:rPr>
      </w:pPr>
    </w:p>
    <w:p>
      <w:pPr>
        <w:pStyle w:val="Heading1"/>
      </w:pPr>
      <w:r>
        <w:rPr/>
        <w:t>Así</w:t>
      </w:r>
      <w:r>
        <w:rPr>
          <w:spacing w:val="-4"/>
        </w:rPr>
        <w:t> </w:t>
      </w:r>
      <w:r>
        <w:rPr/>
        <w:t>como</w:t>
      </w:r>
      <w:r>
        <w:rPr>
          <w:spacing w:val="-1"/>
        </w:rPr>
        <w:t> </w:t>
      </w:r>
      <w:r>
        <w:rPr/>
        <w:t>Razones</w:t>
      </w:r>
      <w:r>
        <w:rPr>
          <w:spacing w:val="-3"/>
        </w:rPr>
        <w:t> </w:t>
      </w:r>
      <w:r>
        <w:rPr/>
        <w:t>o</w:t>
      </w:r>
      <w:r>
        <w:rPr>
          <w:spacing w:val="-2"/>
        </w:rPr>
        <w:t> </w:t>
      </w:r>
      <w:r>
        <w:rPr/>
        <w:t>Motivos</w:t>
      </w:r>
      <w:r>
        <w:rPr>
          <w:spacing w:val="-2"/>
        </w:rPr>
        <w:t> </w:t>
      </w:r>
      <w:r>
        <w:rPr/>
        <w:t>de</w:t>
      </w:r>
      <w:r>
        <w:rPr>
          <w:spacing w:val="-1"/>
        </w:rPr>
        <w:t> </w:t>
      </w:r>
      <w:r>
        <w:rPr>
          <w:spacing w:val="-2"/>
        </w:rPr>
        <w:t>Inconformidad:</w:t>
      </w:r>
    </w:p>
    <w:p>
      <w:pPr>
        <w:spacing w:before="166"/>
        <w:ind w:left="1534" w:right="0" w:firstLine="0"/>
        <w:jc w:val="left"/>
        <w:rPr>
          <w:i/>
          <w:sz w:val="24"/>
        </w:rPr>
      </w:pPr>
      <w:r>
        <w:rPr>
          <w:i/>
          <w:sz w:val="24"/>
        </w:rPr>
        <w:t>“No</w:t>
      </w:r>
      <w:r>
        <w:rPr>
          <w:i/>
          <w:spacing w:val="-2"/>
          <w:sz w:val="24"/>
        </w:rPr>
        <w:t> </w:t>
      </w:r>
      <w:r>
        <w:rPr>
          <w:i/>
          <w:sz w:val="24"/>
        </w:rPr>
        <w:t>me</w:t>
      </w:r>
      <w:r>
        <w:rPr>
          <w:i/>
          <w:spacing w:val="-2"/>
          <w:sz w:val="24"/>
        </w:rPr>
        <w:t> </w:t>
      </w:r>
      <w:r>
        <w:rPr>
          <w:i/>
          <w:sz w:val="24"/>
        </w:rPr>
        <w:t>entregaron</w:t>
      </w:r>
      <w:r>
        <w:rPr>
          <w:i/>
          <w:spacing w:val="-1"/>
          <w:sz w:val="24"/>
        </w:rPr>
        <w:t> </w:t>
      </w:r>
      <w:r>
        <w:rPr>
          <w:i/>
          <w:sz w:val="24"/>
        </w:rPr>
        <w:t>todo</w:t>
      </w:r>
      <w:r>
        <w:rPr>
          <w:i/>
          <w:spacing w:val="-1"/>
          <w:sz w:val="24"/>
        </w:rPr>
        <w:t> </w:t>
      </w:r>
      <w:r>
        <w:rPr>
          <w:i/>
          <w:sz w:val="24"/>
        </w:rPr>
        <w:t>lo</w:t>
      </w:r>
      <w:r>
        <w:rPr>
          <w:i/>
          <w:spacing w:val="-1"/>
          <w:sz w:val="24"/>
        </w:rPr>
        <w:t> </w:t>
      </w:r>
      <w:r>
        <w:rPr>
          <w:i/>
          <w:sz w:val="24"/>
        </w:rPr>
        <w:t>que</w:t>
      </w:r>
      <w:r>
        <w:rPr>
          <w:i/>
          <w:spacing w:val="-2"/>
          <w:sz w:val="24"/>
        </w:rPr>
        <w:t> </w:t>
      </w:r>
      <w:r>
        <w:rPr>
          <w:i/>
          <w:sz w:val="24"/>
        </w:rPr>
        <w:t>solicité</w:t>
      </w:r>
      <w:r>
        <w:rPr>
          <w:i/>
          <w:spacing w:val="-1"/>
          <w:sz w:val="24"/>
        </w:rPr>
        <w:t> </w:t>
      </w:r>
      <w:r>
        <w:rPr>
          <w:i/>
          <w:sz w:val="24"/>
        </w:rPr>
        <w:t>por</w:t>
      </w:r>
      <w:r>
        <w:rPr>
          <w:i/>
          <w:spacing w:val="-2"/>
          <w:sz w:val="24"/>
        </w:rPr>
        <w:t> </w:t>
      </w:r>
      <w:r>
        <w:rPr>
          <w:i/>
          <w:sz w:val="24"/>
        </w:rPr>
        <w:t>este</w:t>
      </w:r>
      <w:r>
        <w:rPr>
          <w:i/>
          <w:spacing w:val="-2"/>
          <w:sz w:val="24"/>
        </w:rPr>
        <w:t> </w:t>
      </w:r>
      <w:r>
        <w:rPr>
          <w:i/>
          <w:sz w:val="24"/>
        </w:rPr>
        <w:t>medio.”</w:t>
      </w:r>
      <w:r>
        <w:rPr>
          <w:i/>
          <w:spacing w:val="-1"/>
          <w:sz w:val="24"/>
        </w:rPr>
        <w:t> </w:t>
      </w:r>
      <w:r>
        <w:rPr>
          <w:i/>
          <w:spacing w:val="-2"/>
          <w:sz w:val="24"/>
        </w:rPr>
        <w:t>(Sic)</w:t>
      </w:r>
    </w:p>
    <w:p>
      <w:pPr>
        <w:pStyle w:val="BodyText"/>
        <w:spacing w:before="183"/>
        <w:rPr>
          <w:i/>
        </w:rPr>
      </w:pPr>
    </w:p>
    <w:p>
      <w:pPr>
        <w:pStyle w:val="BodyText"/>
        <w:spacing w:line="360" w:lineRule="auto"/>
        <w:ind w:left="682" w:right="1356"/>
        <w:jc w:val="both"/>
      </w:pPr>
      <w:r>
        <w:rPr/>
        <w:t>De</w:t>
      </w:r>
      <w:r>
        <w:rPr>
          <w:spacing w:val="-8"/>
        </w:rPr>
        <w:t> </w:t>
      </w:r>
      <w:r>
        <w:rPr/>
        <w:t>las</w:t>
      </w:r>
      <w:r>
        <w:rPr>
          <w:spacing w:val="-9"/>
        </w:rPr>
        <w:t> </w:t>
      </w:r>
      <w:r>
        <w:rPr/>
        <w:t>constancias</w:t>
      </w:r>
      <w:r>
        <w:rPr>
          <w:spacing w:val="-9"/>
        </w:rPr>
        <w:t> </w:t>
      </w:r>
      <w:r>
        <w:rPr/>
        <w:t>que</w:t>
      </w:r>
      <w:r>
        <w:rPr>
          <w:spacing w:val="-6"/>
        </w:rPr>
        <w:t> </w:t>
      </w:r>
      <w:r>
        <w:rPr/>
        <w:t>obran</w:t>
      </w:r>
      <w:r>
        <w:rPr>
          <w:spacing w:val="-8"/>
        </w:rPr>
        <w:t> </w:t>
      </w:r>
      <w:r>
        <w:rPr/>
        <w:t>en</w:t>
      </w:r>
      <w:r>
        <w:rPr>
          <w:spacing w:val="-7"/>
        </w:rPr>
        <w:t> </w:t>
      </w:r>
      <w:r>
        <w:rPr/>
        <w:t>el</w:t>
      </w:r>
      <w:r>
        <w:rPr>
          <w:spacing w:val="-8"/>
        </w:rPr>
        <w:t> </w:t>
      </w:r>
      <w:r>
        <w:rPr/>
        <w:t>expediente</w:t>
      </w:r>
      <w:r>
        <w:rPr>
          <w:spacing w:val="-6"/>
        </w:rPr>
        <w:t> </w:t>
      </w:r>
      <w:r>
        <w:rPr/>
        <w:t>electrónico</w:t>
      </w:r>
      <w:r>
        <w:rPr>
          <w:spacing w:val="-6"/>
        </w:rPr>
        <w:t> </w:t>
      </w:r>
      <w:r>
        <w:rPr/>
        <w:t>del</w:t>
      </w:r>
      <w:r>
        <w:rPr>
          <w:spacing w:val="-9"/>
        </w:rPr>
        <w:t> </w:t>
      </w:r>
      <w:r>
        <w:rPr/>
        <w:t>SAIMEX</w:t>
      </w:r>
      <w:r>
        <w:rPr>
          <w:spacing w:val="-8"/>
        </w:rPr>
        <w:t> </w:t>
      </w:r>
      <w:r>
        <w:rPr/>
        <w:t>se</w:t>
      </w:r>
      <w:r>
        <w:rPr>
          <w:spacing w:val="-8"/>
        </w:rPr>
        <w:t> </w:t>
      </w:r>
      <w:r>
        <w:rPr/>
        <w:t>desprende que el </w:t>
      </w:r>
      <w:r>
        <w:rPr>
          <w:b/>
        </w:rPr>
        <w:t>Sujeto Obligado </w:t>
      </w:r>
      <w:r>
        <w:rPr/>
        <w:t>remitió su informe justificado el día </w:t>
      </w:r>
      <w:r>
        <w:rPr>
          <w:b/>
        </w:rPr>
        <w:t>dieciocho de noviembre de dos mil veintidós</w:t>
      </w:r>
      <w:r>
        <w:rPr/>
        <w:t>, mediante </w:t>
      </w:r>
      <w:r>
        <w:rPr>
          <w:color w:val="0D0D0D"/>
        </w:rPr>
        <w:t>oficio número 2010A400/UT/RR/0680/2022</w:t>
      </w:r>
      <w:r>
        <w:rPr>
          <w:color w:val="0D0D0D"/>
          <w:spacing w:val="-4"/>
        </w:rPr>
        <w:t> </w:t>
      </w:r>
      <w:r>
        <w:rPr>
          <w:color w:val="0D0D0D"/>
        </w:rPr>
        <w:t>suscrito</w:t>
      </w:r>
      <w:r>
        <w:rPr>
          <w:color w:val="0D0D0D"/>
          <w:spacing w:val="-4"/>
        </w:rPr>
        <w:t> </w:t>
      </w:r>
      <w:r>
        <w:rPr>
          <w:color w:val="0D0D0D"/>
        </w:rPr>
        <w:t>por</w:t>
      </w:r>
      <w:r>
        <w:rPr>
          <w:color w:val="0D0D0D"/>
          <w:spacing w:val="-4"/>
        </w:rPr>
        <w:t> </w:t>
      </w:r>
      <w:r>
        <w:rPr>
          <w:color w:val="0D0D0D"/>
        </w:rPr>
        <w:t>la</w:t>
      </w:r>
      <w:r>
        <w:rPr>
          <w:color w:val="0D0D0D"/>
          <w:spacing w:val="-4"/>
        </w:rPr>
        <w:t> </w:t>
      </w:r>
      <w:r>
        <w:rPr>
          <w:color w:val="0D0D0D"/>
        </w:rPr>
        <w:t>Titular</w:t>
      </w:r>
      <w:r>
        <w:rPr>
          <w:color w:val="0D0D0D"/>
          <w:spacing w:val="-4"/>
        </w:rPr>
        <w:t> </w:t>
      </w:r>
      <w:r>
        <w:rPr>
          <w:color w:val="0D0D0D"/>
        </w:rPr>
        <w:t>de</w:t>
      </w:r>
      <w:r>
        <w:rPr>
          <w:color w:val="0D0D0D"/>
          <w:spacing w:val="-4"/>
        </w:rPr>
        <w:t> </w:t>
      </w:r>
      <w:r>
        <w:rPr>
          <w:color w:val="0D0D0D"/>
        </w:rPr>
        <w:t>la</w:t>
      </w:r>
      <w:r>
        <w:rPr>
          <w:color w:val="0D0D0D"/>
          <w:spacing w:val="-4"/>
        </w:rPr>
        <w:t> </w:t>
      </w:r>
      <w:r>
        <w:rPr>
          <w:color w:val="0D0D0D"/>
        </w:rPr>
        <w:t>Unidad</w:t>
      </w:r>
      <w:r>
        <w:rPr>
          <w:color w:val="0D0D0D"/>
          <w:spacing w:val="-4"/>
        </w:rPr>
        <w:t> </w:t>
      </w:r>
      <w:r>
        <w:rPr>
          <w:color w:val="0D0D0D"/>
        </w:rPr>
        <w:t>de</w:t>
      </w:r>
      <w:r>
        <w:rPr>
          <w:color w:val="0D0D0D"/>
          <w:spacing w:val="-2"/>
        </w:rPr>
        <w:t> </w:t>
      </w:r>
      <w:r>
        <w:rPr>
          <w:color w:val="0D0D0D"/>
        </w:rPr>
        <w:t>Transparencia</w:t>
      </w:r>
      <w:r>
        <w:rPr>
          <w:color w:val="0D0D0D"/>
          <w:spacing w:val="-4"/>
        </w:rPr>
        <w:t> </w:t>
      </w:r>
      <w:r>
        <w:rPr>
          <w:color w:val="0D0D0D"/>
        </w:rPr>
        <w:t>y dirigido al Comisionado Ponente, mediante el que ratifica en todas y cada una de sus partes.</w:t>
      </w:r>
    </w:p>
    <w:p>
      <w:pPr>
        <w:spacing w:after="0" w:line="360" w:lineRule="auto"/>
        <w:jc w:val="both"/>
        <w:sectPr>
          <w:pgSz w:w="12240" w:h="15840"/>
          <w:pgMar w:top="760" w:bottom="0" w:left="1020" w:right="340"/>
        </w:sectPr>
      </w:pPr>
    </w:p>
    <w:p>
      <w:pPr>
        <w:pStyle w:val="BodyText"/>
        <w:rPr>
          <w:sz w:val="20"/>
        </w:rPr>
      </w:pPr>
      <w:r>
        <w:rPr/>
        <w:drawing>
          <wp:anchor distT="0" distB="0" distL="0" distR="0" allowOverlap="1" layoutInCell="1" locked="0" behindDoc="1" simplePos="0" relativeHeight="487422464">
            <wp:simplePos x="0" y="0"/>
            <wp:positionH relativeFrom="page">
              <wp:posOffset>866590</wp:posOffset>
            </wp:positionH>
            <wp:positionV relativeFrom="page">
              <wp:posOffset>480445</wp:posOffset>
            </wp:positionV>
            <wp:extent cx="6155103" cy="95779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3051571</wp:posOffset>
                </wp:positionV>
                <wp:extent cx="196215" cy="21939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2224" type="#_x0000_t202" id="docshape4"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rPr>
          <w:b/>
          <w:sz w:val="20"/>
        </w:rPr>
      </w:pPr>
    </w:p>
    <w:p>
      <w:pPr>
        <w:pStyle w:val="BodyText"/>
        <w:rPr>
          <w:b/>
          <w:sz w:val="20"/>
        </w:rPr>
      </w:pPr>
    </w:p>
    <w:p>
      <w:pPr>
        <w:pStyle w:val="BodyText"/>
        <w:spacing w:before="133"/>
        <w:rPr>
          <w:b/>
          <w:sz w:val="20"/>
        </w:rPr>
      </w:pPr>
    </w:p>
    <w:p>
      <w:pPr>
        <w:pStyle w:val="BodyText"/>
        <w:spacing w:line="360" w:lineRule="auto" w:before="1"/>
        <w:ind w:left="682" w:right="1500"/>
        <w:jc w:val="both"/>
      </w:pPr>
      <w:r>
        <w:rPr/>
        <w:t>En tal sentido, derivado del análisis efectuado se consideró que la información proporcionada</w:t>
      </w:r>
      <w:r>
        <w:rPr>
          <w:spacing w:val="-2"/>
        </w:rPr>
        <w:t> </w:t>
      </w:r>
      <w:r>
        <w:rPr/>
        <w:t>no</w:t>
      </w:r>
      <w:r>
        <w:rPr>
          <w:spacing w:val="-1"/>
        </w:rPr>
        <w:t> </w:t>
      </w:r>
      <w:r>
        <w:rPr/>
        <w:t>atendía</w:t>
      </w:r>
      <w:r>
        <w:rPr>
          <w:spacing w:val="-1"/>
        </w:rPr>
        <w:t> </w:t>
      </w:r>
      <w:r>
        <w:rPr/>
        <w:t>la</w:t>
      </w:r>
      <w:r>
        <w:rPr>
          <w:spacing w:val="-3"/>
        </w:rPr>
        <w:t> </w:t>
      </w:r>
      <w:r>
        <w:rPr/>
        <w:t>solicitud</w:t>
      </w:r>
      <w:r>
        <w:rPr>
          <w:spacing w:val="-3"/>
        </w:rPr>
        <w:t> </w:t>
      </w:r>
      <w:r>
        <w:rPr/>
        <w:t>de</w:t>
      </w:r>
      <w:r>
        <w:rPr>
          <w:spacing w:val="-2"/>
        </w:rPr>
        <w:t> </w:t>
      </w:r>
      <w:r>
        <w:rPr/>
        <w:t>información</w:t>
      </w:r>
      <w:r>
        <w:rPr>
          <w:spacing w:val="-3"/>
        </w:rPr>
        <w:t> </w:t>
      </w:r>
      <w:r>
        <w:rPr/>
        <w:t>que</w:t>
      </w:r>
      <w:r>
        <w:rPr>
          <w:spacing w:val="-3"/>
        </w:rPr>
        <w:t> </w:t>
      </w:r>
      <w:r>
        <w:rPr/>
        <w:t>dio</w:t>
      </w:r>
      <w:r>
        <w:rPr>
          <w:spacing w:val="-2"/>
        </w:rPr>
        <w:t> </w:t>
      </w:r>
      <w:r>
        <w:rPr/>
        <w:t>origen</w:t>
      </w:r>
      <w:r>
        <w:rPr>
          <w:spacing w:val="-3"/>
        </w:rPr>
        <w:t> </w:t>
      </w:r>
      <w:r>
        <w:rPr/>
        <w:t>al</w:t>
      </w:r>
      <w:r>
        <w:rPr>
          <w:spacing w:val="-3"/>
        </w:rPr>
        <w:t> </w:t>
      </w:r>
      <w:r>
        <w:rPr/>
        <w:t>recurso</w:t>
      </w:r>
      <w:r>
        <w:rPr>
          <w:spacing w:val="-2"/>
        </w:rPr>
        <w:t> </w:t>
      </w:r>
      <w:r>
        <w:rPr/>
        <w:t>de revisión; por tanto, se ordenó lo siguiente:</w:t>
      </w:r>
    </w:p>
    <w:p>
      <w:pPr>
        <w:pStyle w:val="BodyText"/>
        <w:spacing w:before="161"/>
      </w:pPr>
    </w:p>
    <w:p>
      <w:pPr>
        <w:pStyle w:val="BodyText"/>
        <w:spacing w:line="360" w:lineRule="auto"/>
        <w:ind w:left="1534" w:right="2257"/>
        <w:jc w:val="both"/>
      </w:pPr>
      <w:r>
        <w:rPr>
          <w:b/>
        </w:rPr>
        <w:t>“SEGUNDO.</w:t>
      </w:r>
      <w:r>
        <w:rPr>
          <w:b/>
          <w:spacing w:val="32"/>
        </w:rPr>
        <w:t> </w:t>
      </w:r>
      <w:r>
        <w:rPr/>
        <w:t>Se</w:t>
      </w:r>
      <w:r>
        <w:rPr>
          <w:spacing w:val="-14"/>
        </w:rPr>
        <w:t> </w:t>
      </w:r>
      <w:r>
        <w:rPr>
          <w:b/>
        </w:rPr>
        <w:t>ORDENA</w:t>
      </w:r>
      <w:r>
        <w:rPr>
          <w:b/>
          <w:spacing w:val="-14"/>
        </w:rPr>
        <w:t> </w:t>
      </w:r>
      <w:r>
        <w:rPr/>
        <w:t>al</w:t>
      </w:r>
      <w:r>
        <w:rPr>
          <w:spacing w:val="-14"/>
        </w:rPr>
        <w:t> </w:t>
      </w:r>
      <w:r>
        <w:rPr/>
        <w:t>Ayuntamiento</w:t>
      </w:r>
      <w:r>
        <w:rPr>
          <w:spacing w:val="-15"/>
        </w:rPr>
        <w:t> </w:t>
      </w:r>
      <w:r>
        <w:rPr/>
        <w:t>de</w:t>
      </w:r>
      <w:r>
        <w:rPr>
          <w:spacing w:val="-14"/>
        </w:rPr>
        <w:t> </w:t>
      </w:r>
      <w:r>
        <w:rPr/>
        <w:t>Toluca,</w:t>
      </w:r>
      <w:r>
        <w:rPr>
          <w:spacing w:val="-15"/>
        </w:rPr>
        <w:t> </w:t>
      </w:r>
      <w:r>
        <w:rPr/>
        <w:t>a</w:t>
      </w:r>
      <w:r>
        <w:rPr>
          <w:spacing w:val="-14"/>
        </w:rPr>
        <w:t> </w:t>
      </w:r>
      <w:r>
        <w:rPr/>
        <w:t>efecto</w:t>
      </w:r>
      <w:r>
        <w:rPr>
          <w:spacing w:val="-14"/>
        </w:rPr>
        <w:t> </w:t>
      </w:r>
      <w:r>
        <w:rPr/>
        <w:t>de que, entregue, a través del Sistema de Acceso a la Información Mexiquense</w:t>
      </w:r>
      <w:r>
        <w:rPr>
          <w:spacing w:val="-7"/>
        </w:rPr>
        <w:t> </w:t>
      </w:r>
      <w:r>
        <w:rPr/>
        <w:t>(SAIMEX),</w:t>
      </w:r>
      <w:r>
        <w:rPr>
          <w:spacing w:val="-5"/>
        </w:rPr>
        <w:t> </w:t>
      </w:r>
      <w:r>
        <w:rPr/>
        <w:t>en</w:t>
      </w:r>
      <w:r>
        <w:rPr>
          <w:spacing w:val="-4"/>
        </w:rPr>
        <w:t> </w:t>
      </w:r>
      <w:r>
        <w:rPr/>
        <w:t>su</w:t>
      </w:r>
      <w:r>
        <w:rPr>
          <w:spacing w:val="-6"/>
        </w:rPr>
        <w:t> </w:t>
      </w:r>
      <w:r>
        <w:rPr/>
        <w:t>caso,</w:t>
      </w:r>
      <w:r>
        <w:rPr>
          <w:spacing w:val="-5"/>
        </w:rPr>
        <w:t> </w:t>
      </w:r>
      <w:r>
        <w:rPr/>
        <w:t>en</w:t>
      </w:r>
      <w:r>
        <w:rPr>
          <w:spacing w:val="-4"/>
        </w:rPr>
        <w:t> </w:t>
      </w:r>
      <w:r>
        <w:rPr/>
        <w:t>versión</w:t>
      </w:r>
      <w:r>
        <w:rPr>
          <w:spacing w:val="-3"/>
        </w:rPr>
        <w:t> </w:t>
      </w:r>
      <w:r>
        <w:rPr/>
        <w:t>pública,</w:t>
      </w:r>
      <w:r>
        <w:rPr>
          <w:spacing w:val="-5"/>
        </w:rPr>
        <w:t> </w:t>
      </w:r>
      <w:r>
        <w:rPr/>
        <w:t>lo</w:t>
      </w:r>
      <w:r>
        <w:rPr>
          <w:spacing w:val="-3"/>
        </w:rPr>
        <w:t> </w:t>
      </w:r>
      <w:r>
        <w:rPr>
          <w:spacing w:val="-2"/>
        </w:rPr>
        <w:t>siguiente:</w:t>
      </w:r>
    </w:p>
    <w:p>
      <w:pPr>
        <w:pStyle w:val="BodyText"/>
        <w:spacing w:before="163"/>
      </w:pPr>
    </w:p>
    <w:p>
      <w:pPr>
        <w:pStyle w:val="ListParagraph"/>
        <w:numPr>
          <w:ilvl w:val="0"/>
          <w:numId w:val="3"/>
        </w:numPr>
        <w:tabs>
          <w:tab w:pos="1990" w:val="left" w:leader="none"/>
        </w:tabs>
        <w:spacing w:line="360" w:lineRule="auto" w:before="0" w:after="0"/>
        <w:ind w:left="1990" w:right="2260" w:hanging="360"/>
        <w:jc w:val="both"/>
        <w:rPr>
          <w:sz w:val="24"/>
        </w:rPr>
      </w:pPr>
      <w:r>
        <w:rPr>
          <w:sz w:val="24"/>
        </w:rPr>
        <w:t>Los oficios turnados y recibidos por la Tesorería Municipal, relacionados</w:t>
      </w:r>
      <w:r>
        <w:rPr>
          <w:spacing w:val="-8"/>
          <w:sz w:val="24"/>
        </w:rPr>
        <w:t> </w:t>
      </w:r>
      <w:r>
        <w:rPr>
          <w:sz w:val="24"/>
        </w:rPr>
        <w:t>con</w:t>
      </w:r>
      <w:r>
        <w:rPr>
          <w:spacing w:val="-7"/>
          <w:sz w:val="24"/>
        </w:rPr>
        <w:t> </w:t>
      </w:r>
      <w:r>
        <w:rPr>
          <w:sz w:val="24"/>
        </w:rPr>
        <w:t>el</w:t>
      </w:r>
      <w:r>
        <w:rPr>
          <w:spacing w:val="-5"/>
          <w:sz w:val="24"/>
        </w:rPr>
        <w:t> </w:t>
      </w:r>
      <w:r>
        <w:rPr>
          <w:sz w:val="24"/>
        </w:rPr>
        <w:t>pago</w:t>
      </w:r>
      <w:r>
        <w:rPr>
          <w:spacing w:val="-4"/>
          <w:sz w:val="24"/>
        </w:rPr>
        <w:t> </w:t>
      </w:r>
      <w:r>
        <w:rPr>
          <w:sz w:val="24"/>
        </w:rPr>
        <w:t>de</w:t>
      </w:r>
      <w:r>
        <w:rPr>
          <w:spacing w:val="-7"/>
          <w:sz w:val="24"/>
        </w:rPr>
        <w:t> </w:t>
      </w:r>
      <w:r>
        <w:rPr>
          <w:sz w:val="24"/>
        </w:rPr>
        <w:t>combustible</w:t>
      </w:r>
      <w:r>
        <w:rPr>
          <w:spacing w:val="-7"/>
          <w:sz w:val="24"/>
        </w:rPr>
        <w:t> </w:t>
      </w:r>
      <w:r>
        <w:rPr>
          <w:sz w:val="24"/>
        </w:rPr>
        <w:t>o</w:t>
      </w:r>
      <w:r>
        <w:rPr>
          <w:spacing w:val="-6"/>
          <w:sz w:val="24"/>
        </w:rPr>
        <w:t> </w:t>
      </w:r>
      <w:r>
        <w:rPr>
          <w:sz w:val="24"/>
        </w:rPr>
        <w:t>pago</w:t>
      </w:r>
      <w:r>
        <w:rPr>
          <w:spacing w:val="-6"/>
          <w:sz w:val="24"/>
        </w:rPr>
        <w:t> </w:t>
      </w:r>
      <w:r>
        <w:rPr>
          <w:sz w:val="24"/>
        </w:rPr>
        <w:t>de</w:t>
      </w:r>
      <w:r>
        <w:rPr>
          <w:spacing w:val="-7"/>
          <w:sz w:val="24"/>
        </w:rPr>
        <w:t> </w:t>
      </w:r>
      <w:r>
        <w:rPr>
          <w:sz w:val="24"/>
        </w:rPr>
        <w:t>casetas,</w:t>
      </w:r>
      <w:r>
        <w:rPr>
          <w:spacing w:val="-7"/>
          <w:sz w:val="24"/>
        </w:rPr>
        <w:t> </w:t>
      </w:r>
      <w:r>
        <w:rPr>
          <w:sz w:val="24"/>
        </w:rPr>
        <w:t>del primero</w:t>
      </w:r>
      <w:r>
        <w:rPr>
          <w:spacing w:val="-11"/>
          <w:sz w:val="24"/>
        </w:rPr>
        <w:t> </w:t>
      </w:r>
      <w:r>
        <w:rPr>
          <w:sz w:val="24"/>
        </w:rPr>
        <w:t>de</w:t>
      </w:r>
      <w:r>
        <w:rPr>
          <w:spacing w:val="-12"/>
          <w:sz w:val="24"/>
        </w:rPr>
        <w:t> </w:t>
      </w:r>
      <w:r>
        <w:rPr>
          <w:sz w:val="24"/>
        </w:rPr>
        <w:t>septiembre</w:t>
      </w:r>
      <w:r>
        <w:rPr>
          <w:spacing w:val="-9"/>
          <w:sz w:val="24"/>
        </w:rPr>
        <w:t> </w:t>
      </w:r>
      <w:r>
        <w:rPr>
          <w:sz w:val="24"/>
        </w:rPr>
        <w:t>al</w:t>
      </w:r>
      <w:r>
        <w:rPr>
          <w:spacing w:val="-12"/>
          <w:sz w:val="24"/>
        </w:rPr>
        <w:t> </w:t>
      </w:r>
      <w:r>
        <w:rPr>
          <w:sz w:val="24"/>
        </w:rPr>
        <w:t>trece</w:t>
      </w:r>
      <w:r>
        <w:rPr>
          <w:spacing w:val="-11"/>
          <w:sz w:val="24"/>
        </w:rPr>
        <w:t> </w:t>
      </w:r>
      <w:r>
        <w:rPr>
          <w:sz w:val="24"/>
        </w:rPr>
        <w:t>de</w:t>
      </w:r>
      <w:r>
        <w:rPr>
          <w:spacing w:val="-14"/>
          <w:sz w:val="24"/>
        </w:rPr>
        <w:t> </w:t>
      </w:r>
      <w:r>
        <w:rPr>
          <w:sz w:val="24"/>
        </w:rPr>
        <w:t>octubre</w:t>
      </w:r>
      <w:r>
        <w:rPr>
          <w:spacing w:val="-11"/>
          <w:sz w:val="24"/>
        </w:rPr>
        <w:t> </w:t>
      </w:r>
      <w:r>
        <w:rPr>
          <w:sz w:val="24"/>
        </w:rPr>
        <w:t>de</w:t>
      </w:r>
      <w:r>
        <w:rPr>
          <w:spacing w:val="-14"/>
          <w:sz w:val="24"/>
        </w:rPr>
        <w:t> </w:t>
      </w:r>
      <w:r>
        <w:rPr>
          <w:sz w:val="24"/>
        </w:rPr>
        <w:t>dos</w:t>
      </w:r>
      <w:r>
        <w:rPr>
          <w:spacing w:val="-13"/>
          <w:sz w:val="24"/>
        </w:rPr>
        <w:t> </w:t>
      </w:r>
      <w:r>
        <w:rPr>
          <w:sz w:val="24"/>
        </w:rPr>
        <w:t>mil</w:t>
      </w:r>
      <w:r>
        <w:rPr>
          <w:spacing w:val="-12"/>
          <w:sz w:val="24"/>
        </w:rPr>
        <w:t> </w:t>
      </w:r>
      <w:r>
        <w:rPr>
          <w:sz w:val="24"/>
        </w:rPr>
        <w:t>veintidós, </w:t>
      </w:r>
      <w:r>
        <w:rPr>
          <w:spacing w:val="-10"/>
          <w:sz w:val="24"/>
        </w:rPr>
        <w:t>y</w:t>
      </w:r>
    </w:p>
    <w:p>
      <w:pPr>
        <w:pStyle w:val="BodyText"/>
        <w:spacing w:before="163"/>
      </w:pPr>
    </w:p>
    <w:p>
      <w:pPr>
        <w:pStyle w:val="ListParagraph"/>
        <w:numPr>
          <w:ilvl w:val="0"/>
          <w:numId w:val="3"/>
        </w:numPr>
        <w:tabs>
          <w:tab w:pos="1990" w:val="left" w:leader="none"/>
        </w:tabs>
        <w:spacing w:line="360" w:lineRule="auto" w:before="0" w:after="0"/>
        <w:ind w:left="1990" w:right="2262" w:hanging="360"/>
        <w:jc w:val="both"/>
        <w:rPr>
          <w:sz w:val="24"/>
        </w:rPr>
      </w:pPr>
      <w:r>
        <w:rPr>
          <w:sz w:val="24"/>
        </w:rPr>
        <w:t>El documento donde conste el listado y resguardo de los vehículos</w:t>
      </w:r>
      <w:r>
        <w:rPr>
          <w:spacing w:val="-4"/>
          <w:sz w:val="24"/>
        </w:rPr>
        <w:t> </w:t>
      </w:r>
      <w:r>
        <w:rPr>
          <w:sz w:val="24"/>
        </w:rPr>
        <w:t>oficiales,</w:t>
      </w:r>
      <w:r>
        <w:rPr>
          <w:spacing w:val="-3"/>
          <w:sz w:val="24"/>
        </w:rPr>
        <w:t> </w:t>
      </w:r>
      <w:r>
        <w:rPr>
          <w:sz w:val="24"/>
        </w:rPr>
        <w:t>del</w:t>
      </w:r>
      <w:r>
        <w:rPr>
          <w:spacing w:val="-4"/>
          <w:sz w:val="24"/>
        </w:rPr>
        <w:t> </w:t>
      </w:r>
      <w:r>
        <w:rPr>
          <w:sz w:val="24"/>
        </w:rPr>
        <w:t>primero</w:t>
      </w:r>
      <w:r>
        <w:rPr>
          <w:spacing w:val="-3"/>
          <w:sz w:val="24"/>
        </w:rPr>
        <w:t> </w:t>
      </w:r>
      <w:r>
        <w:rPr>
          <w:sz w:val="24"/>
        </w:rPr>
        <w:t>de</w:t>
      </w:r>
      <w:r>
        <w:rPr>
          <w:spacing w:val="-3"/>
          <w:sz w:val="24"/>
        </w:rPr>
        <w:t> </w:t>
      </w:r>
      <w:r>
        <w:rPr>
          <w:sz w:val="24"/>
        </w:rPr>
        <w:t>enero</w:t>
      </w:r>
      <w:r>
        <w:rPr>
          <w:spacing w:val="-3"/>
          <w:sz w:val="24"/>
        </w:rPr>
        <w:t> </w:t>
      </w:r>
      <w:r>
        <w:rPr>
          <w:sz w:val="24"/>
        </w:rPr>
        <w:t>al</w:t>
      </w:r>
      <w:r>
        <w:rPr>
          <w:spacing w:val="-4"/>
          <w:sz w:val="24"/>
        </w:rPr>
        <w:t> </w:t>
      </w:r>
      <w:r>
        <w:rPr>
          <w:sz w:val="24"/>
        </w:rPr>
        <w:t>trece</w:t>
      </w:r>
      <w:r>
        <w:rPr>
          <w:spacing w:val="-3"/>
          <w:sz w:val="24"/>
        </w:rPr>
        <w:t> </w:t>
      </w:r>
      <w:r>
        <w:rPr>
          <w:sz w:val="24"/>
        </w:rPr>
        <w:t>de</w:t>
      </w:r>
      <w:r>
        <w:rPr>
          <w:spacing w:val="-3"/>
          <w:sz w:val="24"/>
        </w:rPr>
        <w:t> </w:t>
      </w:r>
      <w:r>
        <w:rPr>
          <w:sz w:val="24"/>
        </w:rPr>
        <w:t>octubre</w:t>
      </w:r>
      <w:r>
        <w:rPr>
          <w:spacing w:val="-3"/>
          <w:sz w:val="24"/>
        </w:rPr>
        <w:t> </w:t>
      </w:r>
      <w:r>
        <w:rPr>
          <w:sz w:val="24"/>
        </w:rPr>
        <w:t>de dos mil veintidós.</w:t>
      </w:r>
    </w:p>
    <w:p>
      <w:pPr>
        <w:pStyle w:val="BodyText"/>
        <w:spacing w:before="160"/>
      </w:pPr>
    </w:p>
    <w:p>
      <w:pPr>
        <w:pStyle w:val="BodyText"/>
        <w:spacing w:line="360" w:lineRule="auto"/>
        <w:ind w:left="1534" w:right="2259"/>
        <w:jc w:val="both"/>
      </w:pPr>
      <w:r>
        <w:rPr/>
        <w:t>Además, de ser necesario, deberá proporcionar el Acuerdo de Clasificación donde el Comité de Transparencia, confirme la eliminación de los datos o información clasificada, en la versión pública,</w:t>
      </w:r>
      <w:r>
        <w:rPr>
          <w:spacing w:val="9"/>
        </w:rPr>
        <w:t> </w:t>
      </w:r>
      <w:r>
        <w:rPr/>
        <w:t>de</w:t>
      </w:r>
      <w:r>
        <w:rPr>
          <w:spacing w:val="13"/>
        </w:rPr>
        <w:t> </w:t>
      </w:r>
      <w:r>
        <w:rPr/>
        <w:t>conformidad</w:t>
      </w:r>
      <w:r>
        <w:rPr>
          <w:spacing w:val="10"/>
        </w:rPr>
        <w:t> </w:t>
      </w:r>
      <w:r>
        <w:rPr/>
        <w:t>con</w:t>
      </w:r>
      <w:r>
        <w:rPr>
          <w:spacing w:val="9"/>
        </w:rPr>
        <w:t> </w:t>
      </w:r>
      <w:r>
        <w:rPr/>
        <w:t>los</w:t>
      </w:r>
      <w:r>
        <w:rPr>
          <w:spacing w:val="9"/>
        </w:rPr>
        <w:t> </w:t>
      </w:r>
      <w:r>
        <w:rPr/>
        <w:t>artículos</w:t>
      </w:r>
      <w:r>
        <w:rPr>
          <w:spacing w:val="9"/>
        </w:rPr>
        <w:t> </w:t>
      </w:r>
      <w:r>
        <w:rPr/>
        <w:t>49,</w:t>
      </w:r>
      <w:r>
        <w:rPr>
          <w:spacing w:val="12"/>
        </w:rPr>
        <w:t> </w:t>
      </w:r>
      <w:r>
        <w:rPr/>
        <w:t>fracciones</w:t>
      </w:r>
      <w:r>
        <w:rPr>
          <w:spacing w:val="8"/>
        </w:rPr>
        <w:t> </w:t>
      </w:r>
      <w:r>
        <w:rPr/>
        <w:t>II</w:t>
      </w:r>
      <w:r>
        <w:rPr>
          <w:spacing w:val="11"/>
        </w:rPr>
        <w:t> </w:t>
      </w:r>
      <w:r>
        <w:rPr/>
        <w:t>y</w:t>
      </w:r>
      <w:r>
        <w:rPr>
          <w:spacing w:val="11"/>
        </w:rPr>
        <w:t> </w:t>
      </w:r>
      <w:r>
        <w:rPr/>
        <w:t>VIII</w:t>
      </w:r>
      <w:r>
        <w:rPr>
          <w:spacing w:val="6"/>
        </w:rPr>
        <w:t> </w:t>
      </w:r>
      <w:r>
        <w:rPr>
          <w:spacing w:val="-10"/>
        </w:rPr>
        <w:t>y</w:t>
      </w:r>
    </w:p>
    <w:p>
      <w:pPr>
        <w:spacing w:after="0" w:line="360" w:lineRule="auto"/>
        <w:jc w:val="both"/>
        <w:sectPr>
          <w:pgSz w:w="12240" w:h="15840"/>
          <w:pgMar w:top="760" w:bottom="0" w:left="1020" w:right="340"/>
        </w:sectPr>
      </w:pPr>
    </w:p>
    <w:p>
      <w:pPr>
        <w:pStyle w:val="BodyText"/>
        <w:rPr>
          <w:sz w:val="20"/>
        </w:rPr>
      </w:pPr>
      <w:r>
        <w:rPr/>
        <w:drawing>
          <wp:anchor distT="0" distB="0" distL="0" distR="0" allowOverlap="1" layoutInCell="1" locked="0" behindDoc="1" simplePos="0" relativeHeight="487423488">
            <wp:simplePos x="0" y="0"/>
            <wp:positionH relativeFrom="page">
              <wp:posOffset>866590</wp:posOffset>
            </wp:positionH>
            <wp:positionV relativeFrom="page">
              <wp:posOffset>480445</wp:posOffset>
            </wp:positionV>
            <wp:extent cx="6155103" cy="957795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3051571</wp:posOffset>
                </wp:positionV>
                <wp:extent cx="196215" cy="21939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3248" type="#_x0000_t202" id="docshape5"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spacing w:before="188"/>
        <w:rPr>
          <w:b/>
          <w:sz w:val="20"/>
        </w:rPr>
      </w:pPr>
    </w:p>
    <w:p>
      <w:pPr>
        <w:pStyle w:val="BodyText"/>
        <w:spacing w:line="360" w:lineRule="auto"/>
        <w:ind w:left="1534" w:right="2260"/>
        <w:jc w:val="both"/>
      </w:pPr>
      <w:r>
        <w:rPr/>
        <w:t>132, fracción II de la Ley de Transparencia y Acceso a la Información Pública del Estado de México y Municipios.</w:t>
      </w:r>
    </w:p>
    <w:p>
      <w:pPr>
        <w:pStyle w:val="BodyText"/>
        <w:spacing w:before="162"/>
      </w:pPr>
    </w:p>
    <w:p>
      <w:pPr>
        <w:pStyle w:val="BodyText"/>
        <w:spacing w:line="360" w:lineRule="auto"/>
        <w:ind w:left="1534" w:right="2261"/>
        <w:jc w:val="both"/>
      </w:pPr>
      <w:r>
        <w:rPr/>
        <w:t>Para el caso, de no haber turnado o recibido oficios, durante el periodo ordenado, por no haberse generado, deberá hacerlo del conocimiento, de manera clara y precisa”.</w:t>
      </w:r>
    </w:p>
    <w:p>
      <w:pPr>
        <w:pStyle w:val="BodyText"/>
        <w:spacing w:before="159"/>
      </w:pPr>
    </w:p>
    <w:p>
      <w:pPr>
        <w:pStyle w:val="Heading1"/>
        <w:numPr>
          <w:ilvl w:val="0"/>
          <w:numId w:val="1"/>
        </w:numPr>
        <w:tabs>
          <w:tab w:pos="1761" w:val="left" w:leader="none"/>
        </w:tabs>
        <w:spacing w:line="240" w:lineRule="auto" w:before="0" w:after="0"/>
        <w:ind w:left="1761" w:right="0" w:hanging="720"/>
        <w:jc w:val="left"/>
      </w:pPr>
      <w:r>
        <w:rPr/>
        <w:t>Razones</w:t>
      </w:r>
      <w:r>
        <w:rPr>
          <w:spacing w:val="-6"/>
        </w:rPr>
        <w:t> </w:t>
      </w:r>
      <w:r>
        <w:rPr/>
        <w:t>del</w:t>
      </w:r>
      <w:r>
        <w:rPr>
          <w:spacing w:val="-3"/>
        </w:rPr>
        <w:t> </w:t>
      </w:r>
      <w:r>
        <w:rPr/>
        <w:t>Voto</w:t>
      </w:r>
      <w:r>
        <w:rPr>
          <w:spacing w:val="-2"/>
        </w:rPr>
        <w:t> </w:t>
      </w:r>
      <w:r>
        <w:rPr/>
        <w:t>Particular</w:t>
      </w:r>
      <w:r>
        <w:rPr>
          <w:spacing w:val="-1"/>
        </w:rPr>
        <w:t> </w:t>
      </w:r>
      <w:r>
        <w:rPr>
          <w:spacing w:val="-2"/>
        </w:rPr>
        <w:t>Concurrente.</w:t>
      </w:r>
    </w:p>
    <w:p>
      <w:pPr>
        <w:pStyle w:val="BodyText"/>
        <w:rPr>
          <w:b/>
        </w:rPr>
      </w:pPr>
    </w:p>
    <w:p>
      <w:pPr>
        <w:pStyle w:val="BodyText"/>
        <w:spacing w:before="3"/>
        <w:rPr>
          <w:b/>
        </w:rPr>
      </w:pPr>
    </w:p>
    <w:p>
      <w:pPr>
        <w:pStyle w:val="BodyText"/>
        <w:spacing w:line="360" w:lineRule="auto"/>
        <w:ind w:left="682" w:right="1357"/>
        <w:jc w:val="both"/>
      </w:pPr>
      <w:r>
        <w:rPr/>
        <w:t>Resulta</w:t>
      </w:r>
      <w:r>
        <w:rPr>
          <w:spacing w:val="-13"/>
        </w:rPr>
        <w:t> </w:t>
      </w:r>
      <w:r>
        <w:rPr/>
        <w:t>oportuno</w:t>
      </w:r>
      <w:r>
        <w:rPr>
          <w:spacing w:val="-12"/>
        </w:rPr>
        <w:t> </w:t>
      </w:r>
      <w:r>
        <w:rPr/>
        <w:t>referir</w:t>
      </w:r>
      <w:r>
        <w:rPr>
          <w:spacing w:val="-12"/>
        </w:rPr>
        <w:t> </w:t>
      </w:r>
      <w:r>
        <w:rPr/>
        <w:t>que,</w:t>
      </w:r>
      <w:r>
        <w:rPr>
          <w:spacing w:val="-11"/>
        </w:rPr>
        <w:t> </w:t>
      </w:r>
      <w:r>
        <w:rPr/>
        <w:t>que</w:t>
      </w:r>
      <w:r>
        <w:rPr>
          <w:spacing w:val="-11"/>
        </w:rPr>
        <w:t> </w:t>
      </w:r>
      <w:r>
        <w:rPr/>
        <w:t>se</w:t>
      </w:r>
      <w:r>
        <w:rPr>
          <w:spacing w:val="-13"/>
        </w:rPr>
        <w:t> </w:t>
      </w:r>
      <w:r>
        <w:rPr/>
        <w:t>comparte</w:t>
      </w:r>
      <w:r>
        <w:rPr>
          <w:spacing w:val="-13"/>
        </w:rPr>
        <w:t> </w:t>
      </w:r>
      <w:r>
        <w:rPr/>
        <w:t>en</w:t>
      </w:r>
      <w:r>
        <w:rPr>
          <w:spacing w:val="-13"/>
        </w:rPr>
        <w:t> </w:t>
      </w:r>
      <w:r>
        <w:rPr/>
        <w:t>esencia</w:t>
      </w:r>
      <w:r>
        <w:rPr>
          <w:spacing w:val="-13"/>
        </w:rPr>
        <w:t> </w:t>
      </w:r>
      <w:r>
        <w:rPr/>
        <w:t>el</w:t>
      </w:r>
      <w:r>
        <w:rPr>
          <w:spacing w:val="-11"/>
        </w:rPr>
        <w:t> </w:t>
      </w:r>
      <w:r>
        <w:rPr/>
        <w:t>estudio</w:t>
      </w:r>
      <w:r>
        <w:rPr>
          <w:spacing w:val="-12"/>
        </w:rPr>
        <w:t> </w:t>
      </w:r>
      <w:r>
        <w:rPr/>
        <w:t>realizado</w:t>
      </w:r>
      <w:r>
        <w:rPr>
          <w:spacing w:val="-13"/>
        </w:rPr>
        <w:t> </w:t>
      </w:r>
      <w:r>
        <w:rPr/>
        <w:t>por</w:t>
      </w:r>
      <w:r>
        <w:rPr>
          <w:spacing w:val="-12"/>
        </w:rPr>
        <w:t> </w:t>
      </w:r>
      <w:r>
        <w:rPr/>
        <w:t>los diferentes puntos de la solicitud, ya que corresponde a información pública; sin embargo,</w:t>
      </w:r>
      <w:r>
        <w:rPr>
          <w:spacing w:val="-8"/>
        </w:rPr>
        <w:t> </w:t>
      </w:r>
      <w:r>
        <w:rPr/>
        <w:t>se</w:t>
      </w:r>
      <w:r>
        <w:rPr>
          <w:spacing w:val="-9"/>
        </w:rPr>
        <w:t> </w:t>
      </w:r>
      <w:r>
        <w:rPr/>
        <w:t>considera</w:t>
      </w:r>
      <w:r>
        <w:rPr>
          <w:spacing w:val="-9"/>
        </w:rPr>
        <w:t> </w:t>
      </w:r>
      <w:r>
        <w:rPr/>
        <w:t>que</w:t>
      </w:r>
      <w:r>
        <w:rPr>
          <w:spacing w:val="-9"/>
        </w:rPr>
        <w:t> </w:t>
      </w:r>
      <w:r>
        <w:rPr/>
        <w:t>de</w:t>
      </w:r>
      <w:r>
        <w:rPr>
          <w:spacing w:val="-9"/>
        </w:rPr>
        <w:t> </w:t>
      </w:r>
      <w:r>
        <w:rPr/>
        <w:t>los</w:t>
      </w:r>
      <w:r>
        <w:rPr>
          <w:spacing w:val="-9"/>
        </w:rPr>
        <w:t> </w:t>
      </w:r>
      <w:r>
        <w:rPr/>
        <w:t>documentos</w:t>
      </w:r>
      <w:r>
        <w:rPr>
          <w:spacing w:val="-10"/>
        </w:rPr>
        <w:t> </w:t>
      </w:r>
      <w:r>
        <w:rPr/>
        <w:t>que</w:t>
      </w:r>
      <w:r>
        <w:rPr>
          <w:spacing w:val="-9"/>
        </w:rPr>
        <w:t> </w:t>
      </w:r>
      <w:r>
        <w:rPr/>
        <w:t>se</w:t>
      </w:r>
      <w:r>
        <w:rPr>
          <w:spacing w:val="-9"/>
        </w:rPr>
        <w:t> </w:t>
      </w:r>
      <w:r>
        <w:rPr/>
        <w:t>ordena</w:t>
      </w:r>
      <w:r>
        <w:rPr>
          <w:spacing w:val="-9"/>
        </w:rPr>
        <w:t> </w:t>
      </w:r>
      <w:r>
        <w:rPr/>
        <w:t>entregar</w:t>
      </w:r>
      <w:r>
        <w:rPr>
          <w:spacing w:val="-8"/>
        </w:rPr>
        <w:t> </w:t>
      </w:r>
      <w:r>
        <w:rPr/>
        <w:t>es</w:t>
      </w:r>
      <w:r>
        <w:rPr>
          <w:spacing w:val="-9"/>
        </w:rPr>
        <w:t> </w:t>
      </w:r>
      <w:r>
        <w:rPr/>
        <w:t>posible</w:t>
      </w:r>
      <w:r>
        <w:rPr>
          <w:spacing w:val="-9"/>
        </w:rPr>
        <w:t> </w:t>
      </w:r>
      <w:r>
        <w:rPr/>
        <w:t>que se proporcione información que contenga las placas de los vehículos asignados a cada unidad del </w:t>
      </w:r>
      <w:r>
        <w:rPr>
          <w:b/>
        </w:rPr>
        <w:t>SUJETO OBLIGADO</w:t>
      </w:r>
      <w:r>
        <w:rPr/>
        <w:t>, así como el nombre de los servidores públicos a quienes se les asignó cada vehículo para el desarrollo de sus funciones; información que originariamente es pública.</w:t>
      </w:r>
    </w:p>
    <w:p>
      <w:pPr>
        <w:pStyle w:val="BodyText"/>
        <w:spacing w:before="162"/>
      </w:pPr>
    </w:p>
    <w:p>
      <w:pPr>
        <w:pStyle w:val="BodyText"/>
        <w:spacing w:line="360" w:lineRule="auto"/>
        <w:ind w:left="682" w:right="1356"/>
        <w:jc w:val="both"/>
      </w:pPr>
      <w:r>
        <w:rPr/>
        <w:t>Es</w:t>
      </w:r>
      <w:r>
        <w:rPr>
          <w:spacing w:val="-2"/>
        </w:rPr>
        <w:t> </w:t>
      </w:r>
      <w:r>
        <w:rPr/>
        <w:t>importante</w:t>
      </w:r>
      <w:r>
        <w:rPr>
          <w:spacing w:val="-1"/>
        </w:rPr>
        <w:t> </w:t>
      </w:r>
      <w:r>
        <w:rPr/>
        <w:t>precisar que</w:t>
      </w:r>
      <w:r>
        <w:rPr>
          <w:spacing w:val="-2"/>
        </w:rPr>
        <w:t> </w:t>
      </w:r>
      <w:r>
        <w:rPr/>
        <w:t>la</w:t>
      </w:r>
      <w:r>
        <w:rPr>
          <w:spacing w:val="-2"/>
        </w:rPr>
        <w:t> </w:t>
      </w:r>
      <w:r>
        <w:rPr/>
        <w:t>reserva</w:t>
      </w:r>
      <w:r>
        <w:rPr>
          <w:spacing w:val="-1"/>
        </w:rPr>
        <w:t> </w:t>
      </w:r>
      <w:r>
        <w:rPr/>
        <w:t>de</w:t>
      </w:r>
      <w:r>
        <w:rPr>
          <w:spacing w:val="-1"/>
        </w:rPr>
        <w:t> </w:t>
      </w:r>
      <w:r>
        <w:rPr/>
        <w:t>la</w:t>
      </w:r>
      <w:r>
        <w:rPr>
          <w:spacing w:val="-2"/>
        </w:rPr>
        <w:t> </w:t>
      </w:r>
      <w:r>
        <w:rPr/>
        <w:t>información</w:t>
      </w:r>
      <w:r>
        <w:rPr>
          <w:spacing w:val="-2"/>
        </w:rPr>
        <w:t> </w:t>
      </w:r>
      <w:r>
        <w:rPr/>
        <w:t>de</w:t>
      </w:r>
      <w:r>
        <w:rPr>
          <w:spacing w:val="-1"/>
        </w:rPr>
        <w:t> </w:t>
      </w:r>
      <w:r>
        <w:rPr/>
        <w:t>las</w:t>
      </w:r>
      <w:r>
        <w:rPr>
          <w:spacing w:val="-2"/>
        </w:rPr>
        <w:t> </w:t>
      </w:r>
      <w:r>
        <w:rPr/>
        <w:t>placas</w:t>
      </w:r>
      <w:r>
        <w:rPr>
          <w:spacing w:val="-2"/>
        </w:rPr>
        <w:t> </w:t>
      </w:r>
      <w:r>
        <w:rPr/>
        <w:t>vehiculares</w:t>
      </w:r>
      <w:r>
        <w:rPr>
          <w:spacing w:val="-2"/>
        </w:rPr>
        <w:t> </w:t>
      </w:r>
      <w:r>
        <w:rPr/>
        <w:t>se considera</w:t>
      </w:r>
      <w:r>
        <w:rPr>
          <w:spacing w:val="-11"/>
        </w:rPr>
        <w:t> </w:t>
      </w:r>
      <w:r>
        <w:rPr/>
        <w:t>procedente,</w:t>
      </w:r>
      <w:r>
        <w:rPr>
          <w:spacing w:val="-10"/>
        </w:rPr>
        <w:t> </w:t>
      </w:r>
      <w:r>
        <w:rPr/>
        <w:t>de</w:t>
      </w:r>
      <w:r>
        <w:rPr>
          <w:spacing w:val="-11"/>
        </w:rPr>
        <w:t> </w:t>
      </w:r>
      <w:r>
        <w:rPr/>
        <w:t>conformidad</w:t>
      </w:r>
      <w:r>
        <w:rPr>
          <w:spacing w:val="-9"/>
        </w:rPr>
        <w:t> </w:t>
      </w:r>
      <w:r>
        <w:rPr/>
        <w:t>a</w:t>
      </w:r>
      <w:r>
        <w:rPr>
          <w:spacing w:val="-11"/>
        </w:rPr>
        <w:t> </w:t>
      </w:r>
      <w:r>
        <w:rPr/>
        <w:t>lo</w:t>
      </w:r>
      <w:r>
        <w:rPr>
          <w:spacing w:val="-10"/>
        </w:rPr>
        <w:t> </w:t>
      </w:r>
      <w:r>
        <w:rPr/>
        <w:t>establecido</w:t>
      </w:r>
      <w:r>
        <w:rPr>
          <w:spacing w:val="-10"/>
        </w:rPr>
        <w:t> </w:t>
      </w:r>
      <w:r>
        <w:rPr/>
        <w:t>en</w:t>
      </w:r>
      <w:r>
        <w:rPr>
          <w:spacing w:val="-11"/>
        </w:rPr>
        <w:t> </w:t>
      </w:r>
      <w:r>
        <w:rPr/>
        <w:t>el</w:t>
      </w:r>
      <w:r>
        <w:rPr>
          <w:spacing w:val="-11"/>
        </w:rPr>
        <w:t> </w:t>
      </w:r>
      <w:r>
        <w:rPr/>
        <w:t>artículo</w:t>
      </w:r>
      <w:r>
        <w:rPr>
          <w:spacing w:val="-8"/>
        </w:rPr>
        <w:t> </w:t>
      </w:r>
      <w:r>
        <w:rPr/>
        <w:t>140,</w:t>
      </w:r>
      <w:r>
        <w:rPr>
          <w:spacing w:val="-11"/>
        </w:rPr>
        <w:t> </w:t>
      </w:r>
      <w:r>
        <w:rPr/>
        <w:t>fracción</w:t>
      </w:r>
      <w:r>
        <w:rPr>
          <w:spacing w:val="-11"/>
        </w:rPr>
        <w:t> </w:t>
      </w:r>
      <w:r>
        <w:rPr/>
        <w:t>IV de</w:t>
      </w:r>
      <w:r>
        <w:rPr>
          <w:spacing w:val="-3"/>
        </w:rPr>
        <w:t> </w:t>
      </w:r>
      <w:r>
        <w:rPr/>
        <w:t>la</w:t>
      </w:r>
      <w:r>
        <w:rPr>
          <w:spacing w:val="-3"/>
        </w:rPr>
        <w:t> </w:t>
      </w:r>
      <w:r>
        <w:rPr/>
        <w:t>Ley</w:t>
      </w:r>
      <w:r>
        <w:rPr>
          <w:spacing w:val="-4"/>
        </w:rPr>
        <w:t> </w:t>
      </w:r>
      <w:r>
        <w:rPr/>
        <w:t>de</w:t>
      </w:r>
      <w:r>
        <w:rPr>
          <w:spacing w:val="-3"/>
        </w:rPr>
        <w:t> </w:t>
      </w:r>
      <w:r>
        <w:rPr/>
        <w:t>Transparencia</w:t>
      </w:r>
      <w:r>
        <w:rPr>
          <w:spacing w:val="-3"/>
        </w:rPr>
        <w:t> </w:t>
      </w:r>
      <w:r>
        <w:rPr/>
        <w:t>y</w:t>
      </w:r>
      <w:r>
        <w:rPr>
          <w:spacing w:val="-3"/>
        </w:rPr>
        <w:t> </w:t>
      </w:r>
      <w:r>
        <w:rPr/>
        <w:t>Acceso</w:t>
      </w:r>
      <w:r>
        <w:rPr>
          <w:spacing w:val="-3"/>
        </w:rPr>
        <w:t> </w:t>
      </w:r>
      <w:r>
        <w:rPr/>
        <w:t>a</w:t>
      </w:r>
      <w:r>
        <w:rPr>
          <w:spacing w:val="-3"/>
        </w:rPr>
        <w:t> </w:t>
      </w:r>
      <w:r>
        <w:rPr/>
        <w:t>la</w:t>
      </w:r>
      <w:r>
        <w:rPr>
          <w:spacing w:val="-3"/>
        </w:rPr>
        <w:t> </w:t>
      </w:r>
      <w:r>
        <w:rPr/>
        <w:t>Información</w:t>
      </w:r>
      <w:r>
        <w:rPr>
          <w:spacing w:val="-3"/>
        </w:rPr>
        <w:t> </w:t>
      </w:r>
      <w:r>
        <w:rPr/>
        <w:t>Pública</w:t>
      </w:r>
      <w:r>
        <w:rPr>
          <w:spacing w:val="-3"/>
        </w:rPr>
        <w:t> </w:t>
      </w:r>
      <w:r>
        <w:rPr/>
        <w:t>del</w:t>
      </w:r>
      <w:r>
        <w:rPr>
          <w:spacing w:val="-2"/>
        </w:rPr>
        <w:t> </w:t>
      </w:r>
      <w:r>
        <w:rPr/>
        <w:t>Estado</w:t>
      </w:r>
      <w:r>
        <w:rPr>
          <w:spacing w:val="-3"/>
        </w:rPr>
        <w:t> </w:t>
      </w:r>
      <w:r>
        <w:rPr/>
        <w:t>de</w:t>
      </w:r>
      <w:r>
        <w:rPr>
          <w:spacing w:val="-3"/>
        </w:rPr>
        <w:t> </w:t>
      </w:r>
      <w:r>
        <w:rPr/>
        <w:t>México y Municipios; el cual prevé</w:t>
      </w:r>
      <w:r>
        <w:rPr>
          <w:spacing w:val="-1"/>
        </w:rPr>
        <w:t> </w:t>
      </w:r>
      <w:r>
        <w:rPr/>
        <w:t>que “el acceso a la información pública será restringido excepcionalmente,</w:t>
      </w:r>
      <w:r>
        <w:rPr>
          <w:spacing w:val="-1"/>
        </w:rPr>
        <w:t> </w:t>
      </w:r>
      <w:r>
        <w:rPr/>
        <w:t>cuando por</w:t>
      </w:r>
      <w:r>
        <w:rPr>
          <w:spacing w:val="-3"/>
        </w:rPr>
        <w:t> </w:t>
      </w:r>
      <w:r>
        <w:rPr/>
        <w:t>razones</w:t>
      </w:r>
      <w:r>
        <w:rPr>
          <w:spacing w:val="-1"/>
        </w:rPr>
        <w:t> </w:t>
      </w:r>
      <w:r>
        <w:rPr/>
        <w:t>de interés</w:t>
      </w:r>
      <w:r>
        <w:rPr>
          <w:spacing w:val="-2"/>
        </w:rPr>
        <w:t> </w:t>
      </w:r>
      <w:r>
        <w:rPr/>
        <w:t>público, ésta sea</w:t>
      </w:r>
      <w:r>
        <w:rPr>
          <w:spacing w:val="-1"/>
        </w:rPr>
        <w:t> </w:t>
      </w:r>
      <w:r>
        <w:rPr/>
        <w:t>clasificada</w:t>
      </w:r>
      <w:r>
        <w:rPr>
          <w:spacing w:val="9"/>
        </w:rPr>
        <w:t> </w:t>
      </w:r>
      <w:r>
        <w:rPr>
          <w:spacing w:val="-4"/>
        </w:rPr>
        <w:t>como</w:t>
      </w:r>
    </w:p>
    <w:p>
      <w:pPr>
        <w:spacing w:after="0" w:line="360" w:lineRule="auto"/>
        <w:jc w:val="both"/>
        <w:sectPr>
          <w:pgSz w:w="12240" w:h="15840"/>
          <w:pgMar w:top="760" w:bottom="0" w:left="1020" w:right="340"/>
        </w:sectPr>
      </w:pPr>
    </w:p>
    <w:p>
      <w:pPr>
        <w:pStyle w:val="BodyText"/>
        <w:rPr>
          <w:sz w:val="20"/>
        </w:rPr>
      </w:pPr>
      <w:r>
        <w:rPr/>
        <w:drawing>
          <wp:anchor distT="0" distB="0" distL="0" distR="0" allowOverlap="1" layoutInCell="1" locked="0" behindDoc="1" simplePos="0" relativeHeight="487424512">
            <wp:simplePos x="0" y="0"/>
            <wp:positionH relativeFrom="page">
              <wp:posOffset>866590</wp:posOffset>
            </wp:positionH>
            <wp:positionV relativeFrom="page">
              <wp:posOffset>480445</wp:posOffset>
            </wp:positionV>
            <wp:extent cx="6155103" cy="957795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3051571</wp:posOffset>
                </wp:positionV>
                <wp:extent cx="196215" cy="21939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4272" type="#_x0000_t202" id="docshape6"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spacing w:before="188"/>
        <w:rPr>
          <w:b/>
          <w:sz w:val="20"/>
        </w:rPr>
      </w:pPr>
    </w:p>
    <w:p>
      <w:pPr>
        <w:pStyle w:val="BodyText"/>
        <w:spacing w:line="360" w:lineRule="auto"/>
        <w:ind w:left="682" w:right="1363"/>
        <w:jc w:val="both"/>
      </w:pPr>
      <w:r>
        <w:rPr/>
        <w:t>reservada cuando se ponga en riesgo la vida, seguridad o la salud de una persona </w:t>
      </w:r>
      <w:r>
        <w:rPr>
          <w:spacing w:val="-2"/>
        </w:rPr>
        <w:t>física</w:t>
      </w:r>
    </w:p>
    <w:p>
      <w:pPr>
        <w:pStyle w:val="BodyText"/>
        <w:spacing w:before="162"/>
      </w:pPr>
    </w:p>
    <w:p>
      <w:pPr>
        <w:pStyle w:val="BodyText"/>
        <w:spacing w:line="360" w:lineRule="auto"/>
        <w:ind w:left="682" w:right="1361"/>
        <w:jc w:val="both"/>
      </w:pPr>
      <w:r>
        <w:rPr/>
        <w:t>El supuesto anterior se configura toda vez que, como se mencionó anteriormente, entre la información que deberá entregar EL SUJETO OBLIGADO corresponde al documento donde conste el listado y resguardo de los vehículos oficiales, del primero de enero al trece de octubre de dos mil veintidós, es decir, se contiene información de los vehículos que pueden ser utilizados para el desarrollo de las actividades del personal que ostenta cargos de mandos medios y/o superiores, quienes</w:t>
      </w:r>
      <w:r>
        <w:rPr>
          <w:spacing w:val="-2"/>
        </w:rPr>
        <w:t> </w:t>
      </w:r>
      <w:r>
        <w:rPr/>
        <w:t>asisten</w:t>
      </w:r>
      <w:r>
        <w:rPr>
          <w:spacing w:val="-2"/>
        </w:rPr>
        <w:t> </w:t>
      </w:r>
      <w:r>
        <w:rPr/>
        <w:t>a</w:t>
      </w:r>
      <w:r>
        <w:rPr>
          <w:spacing w:val="-1"/>
        </w:rPr>
        <w:t> </w:t>
      </w:r>
      <w:r>
        <w:rPr/>
        <w:t>eventos</w:t>
      </w:r>
      <w:r>
        <w:rPr>
          <w:spacing w:val="-2"/>
        </w:rPr>
        <w:t> </w:t>
      </w:r>
      <w:r>
        <w:rPr/>
        <w:t>públicos</w:t>
      </w:r>
      <w:r>
        <w:rPr>
          <w:spacing w:val="-2"/>
        </w:rPr>
        <w:t> </w:t>
      </w:r>
      <w:r>
        <w:rPr/>
        <w:t>derivados de</w:t>
      </w:r>
      <w:r>
        <w:rPr>
          <w:spacing w:val="-1"/>
        </w:rPr>
        <w:t> </w:t>
      </w:r>
      <w:r>
        <w:rPr/>
        <w:t>sus</w:t>
      </w:r>
      <w:r>
        <w:rPr>
          <w:spacing w:val="-3"/>
        </w:rPr>
        <w:t> </w:t>
      </w:r>
      <w:r>
        <w:rPr/>
        <w:t>funciones</w:t>
      </w:r>
      <w:r>
        <w:rPr>
          <w:spacing w:val="-2"/>
        </w:rPr>
        <w:t> </w:t>
      </w:r>
      <w:r>
        <w:rPr/>
        <w:t>y</w:t>
      </w:r>
      <w:r>
        <w:rPr>
          <w:spacing w:val="-1"/>
        </w:rPr>
        <w:t> </w:t>
      </w:r>
      <w:r>
        <w:rPr/>
        <w:t>se</w:t>
      </w:r>
      <w:r>
        <w:rPr>
          <w:spacing w:val="-1"/>
        </w:rPr>
        <w:t> </w:t>
      </w:r>
      <w:r>
        <w:rPr/>
        <w:t>trasladan</w:t>
      </w:r>
      <w:r>
        <w:rPr>
          <w:spacing w:val="-2"/>
        </w:rPr>
        <w:t> </w:t>
      </w:r>
      <w:r>
        <w:rPr/>
        <w:t>de</w:t>
      </w:r>
      <w:r>
        <w:rPr>
          <w:spacing w:val="-1"/>
        </w:rPr>
        <w:t> </w:t>
      </w:r>
      <w:r>
        <w:rPr/>
        <w:t>sus oficinas a sus domicilios.</w:t>
      </w:r>
    </w:p>
    <w:p>
      <w:pPr>
        <w:pStyle w:val="BodyText"/>
        <w:spacing w:before="162"/>
      </w:pPr>
    </w:p>
    <w:p>
      <w:pPr>
        <w:pStyle w:val="BodyText"/>
        <w:spacing w:line="360" w:lineRule="auto"/>
        <w:ind w:left="682" w:right="1358"/>
        <w:jc w:val="both"/>
      </w:pPr>
      <w:r>
        <w:rPr/>
        <w:t>La divulgación pública de las placas de esos automóviles podría hacer que estos vehículos</w:t>
      </w:r>
      <w:r>
        <w:rPr>
          <w:spacing w:val="-15"/>
        </w:rPr>
        <w:t> </w:t>
      </w:r>
      <w:r>
        <w:rPr/>
        <w:t>sean</w:t>
      </w:r>
      <w:r>
        <w:rPr>
          <w:spacing w:val="-15"/>
        </w:rPr>
        <w:t> </w:t>
      </w:r>
      <w:r>
        <w:rPr/>
        <w:t>fácilmente</w:t>
      </w:r>
      <w:r>
        <w:rPr>
          <w:spacing w:val="-15"/>
        </w:rPr>
        <w:t> </w:t>
      </w:r>
      <w:r>
        <w:rPr/>
        <w:t>identificables</w:t>
      </w:r>
      <w:r>
        <w:rPr>
          <w:spacing w:val="-15"/>
        </w:rPr>
        <w:t> </w:t>
      </w:r>
      <w:r>
        <w:rPr/>
        <w:t>por</w:t>
      </w:r>
      <w:r>
        <w:rPr>
          <w:spacing w:val="-15"/>
        </w:rPr>
        <w:t> </w:t>
      </w:r>
      <w:r>
        <w:rPr/>
        <w:t>personas</w:t>
      </w:r>
      <w:r>
        <w:rPr>
          <w:spacing w:val="-15"/>
        </w:rPr>
        <w:t> </w:t>
      </w:r>
      <w:r>
        <w:rPr/>
        <w:t>que</w:t>
      </w:r>
      <w:r>
        <w:rPr>
          <w:spacing w:val="-15"/>
        </w:rPr>
        <w:t> </w:t>
      </w:r>
      <w:r>
        <w:rPr/>
        <w:t>pudieran</w:t>
      </w:r>
      <w:r>
        <w:rPr>
          <w:spacing w:val="-15"/>
        </w:rPr>
        <w:t> </w:t>
      </w:r>
      <w:r>
        <w:rPr/>
        <w:t>atentar</w:t>
      </w:r>
      <w:r>
        <w:rPr>
          <w:spacing w:val="-15"/>
        </w:rPr>
        <w:t> </w:t>
      </w:r>
      <w:r>
        <w:rPr/>
        <w:t>en</w:t>
      </w:r>
      <w:r>
        <w:rPr>
          <w:spacing w:val="-15"/>
        </w:rPr>
        <w:t> </w:t>
      </w:r>
      <w:r>
        <w:rPr/>
        <w:t>contra de ellos. Esto aumentaría el riesgo de incidentes como acoso, seguimiento no autorizado, amenazas o incluso ataques físicos contra los servidores públicos; aumentando</w:t>
      </w:r>
      <w:r>
        <w:rPr>
          <w:spacing w:val="-6"/>
        </w:rPr>
        <w:t> </w:t>
      </w:r>
      <w:r>
        <w:rPr/>
        <w:t>el</w:t>
      </w:r>
      <w:r>
        <w:rPr>
          <w:spacing w:val="-7"/>
        </w:rPr>
        <w:t> </w:t>
      </w:r>
      <w:r>
        <w:rPr/>
        <w:t>riesgo</w:t>
      </w:r>
      <w:r>
        <w:rPr>
          <w:spacing w:val="-6"/>
        </w:rPr>
        <w:t> </w:t>
      </w:r>
      <w:r>
        <w:rPr/>
        <w:t>de</w:t>
      </w:r>
      <w:r>
        <w:rPr>
          <w:spacing w:val="-7"/>
        </w:rPr>
        <w:t> </w:t>
      </w:r>
      <w:r>
        <w:rPr/>
        <w:t>que</w:t>
      </w:r>
      <w:r>
        <w:rPr>
          <w:spacing w:val="-7"/>
        </w:rPr>
        <w:t> </w:t>
      </w:r>
      <w:r>
        <w:rPr/>
        <w:t>personas</w:t>
      </w:r>
      <w:r>
        <w:rPr>
          <w:spacing w:val="-7"/>
        </w:rPr>
        <w:t> </w:t>
      </w:r>
      <w:r>
        <w:rPr/>
        <w:t>ajenas</w:t>
      </w:r>
      <w:r>
        <w:rPr>
          <w:spacing w:val="-6"/>
        </w:rPr>
        <w:t> </w:t>
      </w:r>
      <w:r>
        <w:rPr/>
        <w:t>a</w:t>
      </w:r>
      <w:r>
        <w:rPr>
          <w:spacing w:val="-7"/>
        </w:rPr>
        <w:t> </w:t>
      </w:r>
      <w:r>
        <w:rPr/>
        <w:t>los</w:t>
      </w:r>
      <w:r>
        <w:rPr>
          <w:spacing w:val="-5"/>
        </w:rPr>
        <w:t> </w:t>
      </w:r>
      <w:r>
        <w:rPr/>
        <w:t>intereses</w:t>
      </w:r>
      <w:r>
        <w:rPr>
          <w:spacing w:val="-5"/>
        </w:rPr>
        <w:t> </w:t>
      </w:r>
      <w:r>
        <w:rPr/>
        <w:t>institucionales</w:t>
      </w:r>
      <w:r>
        <w:rPr>
          <w:spacing w:val="-5"/>
        </w:rPr>
        <w:t> </w:t>
      </w:r>
      <w:r>
        <w:rPr/>
        <w:t>intenten realizar actos para inhibir o entrometerse en la función pública.</w:t>
      </w:r>
    </w:p>
    <w:p>
      <w:pPr>
        <w:pStyle w:val="BodyText"/>
        <w:spacing w:before="163"/>
      </w:pPr>
    </w:p>
    <w:p>
      <w:pPr>
        <w:pStyle w:val="BodyText"/>
        <w:spacing w:line="360" w:lineRule="auto" w:before="1"/>
        <w:ind w:left="682" w:right="1362"/>
        <w:jc w:val="both"/>
      </w:pPr>
      <w:r>
        <w:rPr/>
        <w:t>Es importante señalar que la protección de la seguridad de los servidores públicos es una responsabilidad del Estado. Esto incluye la adopción de medidas que reduzcan</w:t>
      </w:r>
      <w:r>
        <w:rPr>
          <w:spacing w:val="-1"/>
        </w:rPr>
        <w:t> </w:t>
      </w:r>
      <w:r>
        <w:rPr/>
        <w:t>los</w:t>
      </w:r>
      <w:r>
        <w:rPr>
          <w:spacing w:val="-1"/>
        </w:rPr>
        <w:t> </w:t>
      </w:r>
      <w:r>
        <w:rPr/>
        <w:t>riesgos</w:t>
      </w:r>
      <w:r>
        <w:rPr>
          <w:spacing w:val="-1"/>
        </w:rPr>
        <w:t> </w:t>
      </w:r>
      <w:r>
        <w:rPr/>
        <w:t>inherentes</w:t>
      </w:r>
      <w:r>
        <w:rPr>
          <w:spacing w:val="-1"/>
        </w:rPr>
        <w:t> </w:t>
      </w:r>
      <w:r>
        <w:rPr/>
        <w:t>a sus</w:t>
      </w:r>
      <w:r>
        <w:rPr>
          <w:spacing w:val="-2"/>
        </w:rPr>
        <w:t> </w:t>
      </w:r>
      <w:r>
        <w:rPr/>
        <w:t>funciones.</w:t>
      </w:r>
      <w:r>
        <w:rPr>
          <w:spacing w:val="1"/>
        </w:rPr>
        <w:t> </w:t>
      </w:r>
      <w:r>
        <w:rPr/>
        <w:t>La</w:t>
      </w:r>
      <w:r>
        <w:rPr>
          <w:spacing w:val="-1"/>
        </w:rPr>
        <w:t> </w:t>
      </w:r>
      <w:r>
        <w:rPr/>
        <w:t>clasificación</w:t>
      </w:r>
      <w:r>
        <w:rPr>
          <w:spacing w:val="-1"/>
        </w:rPr>
        <w:t> </w:t>
      </w:r>
      <w:r>
        <w:rPr/>
        <w:t>de las</w:t>
      </w:r>
      <w:r>
        <w:rPr>
          <w:spacing w:val="-1"/>
        </w:rPr>
        <w:t> </w:t>
      </w:r>
      <w:r>
        <w:rPr/>
        <w:t>placas</w:t>
      </w:r>
      <w:r>
        <w:rPr>
          <w:spacing w:val="-1"/>
        </w:rPr>
        <w:t> </w:t>
      </w:r>
      <w:r>
        <w:rPr/>
        <w:t>de</w:t>
      </w:r>
      <w:r>
        <w:rPr>
          <w:spacing w:val="1"/>
        </w:rPr>
        <w:t> </w:t>
      </w:r>
      <w:r>
        <w:rPr>
          <w:spacing w:val="-5"/>
        </w:rPr>
        <w:t>los</w:t>
      </w:r>
    </w:p>
    <w:p>
      <w:pPr>
        <w:spacing w:after="0" w:line="360" w:lineRule="auto"/>
        <w:jc w:val="both"/>
        <w:sectPr>
          <w:pgSz w:w="12240" w:h="15840"/>
          <w:pgMar w:top="760" w:bottom="0" w:left="1020" w:right="340"/>
        </w:sectPr>
      </w:pPr>
    </w:p>
    <w:p>
      <w:pPr>
        <w:pStyle w:val="BodyText"/>
        <w:rPr>
          <w:sz w:val="20"/>
        </w:rPr>
      </w:pPr>
      <w:r>
        <w:rPr/>
        <w:drawing>
          <wp:anchor distT="0" distB="0" distL="0" distR="0" allowOverlap="1" layoutInCell="1" locked="0" behindDoc="1" simplePos="0" relativeHeight="487425536">
            <wp:simplePos x="0" y="0"/>
            <wp:positionH relativeFrom="page">
              <wp:posOffset>866590</wp:posOffset>
            </wp:positionH>
            <wp:positionV relativeFrom="page">
              <wp:posOffset>480445</wp:posOffset>
            </wp:positionV>
            <wp:extent cx="6155103" cy="95779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3051571</wp:posOffset>
                </wp:positionV>
                <wp:extent cx="196215" cy="21939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5296" type="#_x0000_t202" id="docshape7"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spacing w:before="188"/>
        <w:rPr>
          <w:b/>
          <w:sz w:val="20"/>
        </w:rPr>
      </w:pPr>
    </w:p>
    <w:p>
      <w:pPr>
        <w:pStyle w:val="BodyText"/>
        <w:spacing w:line="360" w:lineRule="auto"/>
        <w:ind w:left="682" w:right="1362"/>
        <w:jc w:val="both"/>
      </w:pPr>
      <w:r>
        <w:rPr/>
        <w:t>vehículos oficiales como información reservada es una medida razonable y proporcionada para disminuir el peligro potencial que puede surgir de la identificación pública de dichas placas.</w:t>
      </w:r>
    </w:p>
    <w:p>
      <w:pPr>
        <w:pStyle w:val="BodyText"/>
        <w:spacing w:before="161"/>
      </w:pPr>
    </w:p>
    <w:p>
      <w:pPr>
        <w:pStyle w:val="BodyText"/>
        <w:spacing w:line="360" w:lineRule="auto"/>
        <w:ind w:left="682" w:right="1357"/>
        <w:jc w:val="both"/>
      </w:pPr>
      <w:r>
        <w:rPr/>
        <w:t>Sirve de apoyo a lo anterior, el Criterio 9/2008 que sustenta por unanimidad de votos,</w:t>
      </w:r>
      <w:r>
        <w:rPr>
          <w:spacing w:val="-4"/>
        </w:rPr>
        <w:t> </w:t>
      </w:r>
      <w:r>
        <w:rPr/>
        <w:t>el</w:t>
      </w:r>
      <w:r>
        <w:rPr>
          <w:spacing w:val="-4"/>
        </w:rPr>
        <w:t> </w:t>
      </w:r>
      <w:r>
        <w:rPr/>
        <w:t>Comité</w:t>
      </w:r>
      <w:r>
        <w:rPr>
          <w:spacing w:val="-4"/>
        </w:rPr>
        <w:t> </w:t>
      </w:r>
      <w:r>
        <w:rPr/>
        <w:t>de</w:t>
      </w:r>
      <w:r>
        <w:rPr>
          <w:spacing w:val="-4"/>
        </w:rPr>
        <w:t> </w:t>
      </w:r>
      <w:r>
        <w:rPr/>
        <w:t>Acceso</w:t>
      </w:r>
      <w:r>
        <w:rPr>
          <w:spacing w:val="-4"/>
        </w:rPr>
        <w:t> </w:t>
      </w:r>
      <w:r>
        <w:rPr/>
        <w:t>a</w:t>
      </w:r>
      <w:r>
        <w:rPr>
          <w:spacing w:val="-4"/>
        </w:rPr>
        <w:t> </w:t>
      </w:r>
      <w:r>
        <w:rPr/>
        <w:t>la</w:t>
      </w:r>
      <w:r>
        <w:rPr>
          <w:spacing w:val="-4"/>
        </w:rPr>
        <w:t> </w:t>
      </w:r>
      <w:r>
        <w:rPr/>
        <w:t>Información</w:t>
      </w:r>
      <w:r>
        <w:rPr>
          <w:spacing w:val="-4"/>
        </w:rPr>
        <w:t> </w:t>
      </w:r>
      <w:r>
        <w:rPr/>
        <w:t>y</w:t>
      </w:r>
      <w:r>
        <w:rPr>
          <w:spacing w:val="-5"/>
        </w:rPr>
        <w:t> </w:t>
      </w:r>
      <w:r>
        <w:rPr/>
        <w:t>de</w:t>
      </w:r>
      <w:r>
        <w:rPr>
          <w:spacing w:val="-4"/>
        </w:rPr>
        <w:t> </w:t>
      </w:r>
      <w:r>
        <w:rPr/>
        <w:t>Protección</w:t>
      </w:r>
      <w:r>
        <w:rPr>
          <w:spacing w:val="-4"/>
        </w:rPr>
        <w:t> </w:t>
      </w:r>
      <w:r>
        <w:rPr/>
        <w:t>de</w:t>
      </w:r>
      <w:r>
        <w:rPr>
          <w:spacing w:val="-4"/>
        </w:rPr>
        <w:t> </w:t>
      </w:r>
      <w:r>
        <w:rPr/>
        <w:t>Datos</w:t>
      </w:r>
      <w:r>
        <w:rPr>
          <w:spacing w:val="-5"/>
        </w:rPr>
        <w:t> </w:t>
      </w:r>
      <w:r>
        <w:rPr/>
        <w:t>Personales</w:t>
      </w:r>
      <w:r>
        <w:rPr>
          <w:spacing w:val="-5"/>
        </w:rPr>
        <w:t> </w:t>
      </w:r>
      <w:r>
        <w:rPr/>
        <w:t>de la Suprema Corte de Justicia de la Nación, que cuenta con el siguiente rubro SERVIDORES PÚBLICOS DE LA SUPREMA CORTE DE JUSTICIA DE LA NACIÓN. LA INFORMACIÓN RELATIVA A LOS VEHÍCULOS QUE LES SON ASIGNADOS</w:t>
      </w:r>
      <w:r>
        <w:rPr>
          <w:spacing w:val="-12"/>
        </w:rPr>
        <w:t> </w:t>
      </w:r>
      <w:r>
        <w:rPr/>
        <w:t>ES</w:t>
      </w:r>
      <w:r>
        <w:rPr>
          <w:spacing w:val="-12"/>
        </w:rPr>
        <w:t> </w:t>
      </w:r>
      <w:r>
        <w:rPr/>
        <w:t>PÚBLICA</w:t>
      </w:r>
      <w:r>
        <w:rPr>
          <w:spacing w:val="-13"/>
        </w:rPr>
        <w:t> </w:t>
      </w:r>
      <w:r>
        <w:rPr/>
        <w:t>SALVO</w:t>
      </w:r>
      <w:r>
        <w:rPr>
          <w:spacing w:val="-12"/>
        </w:rPr>
        <w:t> </w:t>
      </w:r>
      <w:r>
        <w:rPr/>
        <w:t>POR</w:t>
      </w:r>
      <w:r>
        <w:rPr>
          <w:spacing w:val="-13"/>
        </w:rPr>
        <w:t> </w:t>
      </w:r>
      <w:r>
        <w:rPr/>
        <w:t>LO</w:t>
      </w:r>
      <w:r>
        <w:rPr>
          <w:spacing w:val="-12"/>
        </w:rPr>
        <w:t> </w:t>
      </w:r>
      <w:r>
        <w:rPr/>
        <w:t>QUE</w:t>
      </w:r>
      <w:r>
        <w:rPr>
          <w:spacing w:val="-13"/>
        </w:rPr>
        <w:t> </w:t>
      </w:r>
      <w:r>
        <w:rPr/>
        <w:t>SE</w:t>
      </w:r>
      <w:r>
        <w:rPr>
          <w:spacing w:val="-13"/>
        </w:rPr>
        <w:t> </w:t>
      </w:r>
      <w:r>
        <w:rPr/>
        <w:t>REFIERE</w:t>
      </w:r>
      <w:r>
        <w:rPr>
          <w:spacing w:val="-13"/>
        </w:rPr>
        <w:t> </w:t>
      </w:r>
      <w:r>
        <w:rPr/>
        <w:t>A</w:t>
      </w:r>
      <w:r>
        <w:rPr>
          <w:spacing w:val="-13"/>
        </w:rPr>
        <w:t> </w:t>
      </w:r>
      <w:r>
        <w:rPr/>
        <w:t>LOS</w:t>
      </w:r>
      <w:r>
        <w:rPr>
          <w:spacing w:val="-11"/>
        </w:rPr>
        <w:t> </w:t>
      </w:r>
      <w:r>
        <w:rPr/>
        <w:t>DATOS</w:t>
      </w:r>
      <w:r>
        <w:rPr>
          <w:spacing w:val="-11"/>
        </w:rPr>
        <w:t> </w:t>
      </w:r>
      <w:r>
        <w:rPr/>
        <w:t>QUE PERMITAN</w:t>
      </w:r>
      <w:r>
        <w:rPr>
          <w:spacing w:val="8"/>
        </w:rPr>
        <w:t> </w:t>
      </w:r>
      <w:r>
        <w:rPr/>
        <w:t>IDENTIFICAR</w:t>
      </w:r>
      <w:r>
        <w:rPr>
          <w:spacing w:val="9"/>
        </w:rPr>
        <w:t> </w:t>
      </w:r>
      <w:r>
        <w:rPr/>
        <w:t>CUÁL</w:t>
      </w:r>
      <w:r>
        <w:rPr>
          <w:spacing w:val="7"/>
        </w:rPr>
        <w:t> </w:t>
      </w:r>
      <w:r>
        <w:rPr/>
        <w:t>CORRESPONDE</w:t>
      </w:r>
      <w:r>
        <w:rPr>
          <w:spacing w:val="8"/>
        </w:rPr>
        <w:t> </w:t>
      </w:r>
      <w:r>
        <w:rPr/>
        <w:t>A</w:t>
      </w:r>
      <w:r>
        <w:rPr>
          <w:spacing w:val="10"/>
        </w:rPr>
        <w:t> </w:t>
      </w:r>
      <w:r>
        <w:rPr/>
        <w:t>CADA</w:t>
      </w:r>
      <w:r>
        <w:rPr>
          <w:spacing w:val="6"/>
        </w:rPr>
        <w:t> </w:t>
      </w:r>
      <w:r>
        <w:rPr/>
        <w:t>UNO</w:t>
      </w:r>
      <w:r>
        <w:rPr>
          <w:spacing w:val="8"/>
        </w:rPr>
        <w:t> </w:t>
      </w:r>
      <w:r>
        <w:rPr/>
        <w:t>DE</w:t>
      </w:r>
      <w:r>
        <w:rPr>
          <w:spacing w:val="8"/>
        </w:rPr>
        <w:t> </w:t>
      </w:r>
      <w:r>
        <w:rPr/>
        <w:t>ELLOS,</w:t>
      </w:r>
      <w:r>
        <w:rPr>
          <w:spacing w:val="7"/>
        </w:rPr>
        <w:t> </w:t>
      </w:r>
      <w:r>
        <w:rPr>
          <w:spacing w:val="-5"/>
        </w:rPr>
        <w:t>la</w:t>
      </w:r>
    </w:p>
    <w:p>
      <w:pPr>
        <w:pStyle w:val="BodyText"/>
        <w:spacing w:before="2"/>
        <w:ind w:left="682"/>
        <w:jc w:val="both"/>
      </w:pPr>
      <w:r>
        <w:rPr/>
        <w:t>cual</w:t>
      </w:r>
      <w:r>
        <w:rPr>
          <w:spacing w:val="-2"/>
        </w:rPr>
        <w:t> señala:</w:t>
      </w:r>
    </w:p>
    <w:p>
      <w:pPr>
        <w:pStyle w:val="BodyText"/>
      </w:pPr>
    </w:p>
    <w:p>
      <w:pPr>
        <w:pStyle w:val="BodyText"/>
        <w:spacing w:before="2"/>
      </w:pPr>
    </w:p>
    <w:p>
      <w:pPr>
        <w:spacing w:line="360" w:lineRule="auto" w:before="0"/>
        <w:ind w:left="1248" w:right="1928" w:firstLine="0"/>
        <w:jc w:val="both"/>
        <w:rPr>
          <w:sz w:val="20"/>
        </w:rPr>
      </w:pPr>
      <w:r>
        <w:rPr>
          <w:sz w:val="20"/>
        </w:rPr>
        <w:t>“La</w:t>
      </w:r>
      <w:r>
        <w:rPr>
          <w:spacing w:val="-10"/>
          <w:sz w:val="20"/>
        </w:rPr>
        <w:t> </w:t>
      </w:r>
      <w:r>
        <w:rPr>
          <w:sz w:val="20"/>
        </w:rPr>
        <w:t>asignación</w:t>
      </w:r>
      <w:r>
        <w:rPr>
          <w:spacing w:val="-10"/>
          <w:sz w:val="20"/>
        </w:rPr>
        <w:t> </w:t>
      </w:r>
      <w:r>
        <w:rPr>
          <w:sz w:val="20"/>
        </w:rPr>
        <w:t>de</w:t>
      </w:r>
      <w:r>
        <w:rPr>
          <w:spacing w:val="-7"/>
          <w:sz w:val="20"/>
        </w:rPr>
        <w:t> </w:t>
      </w:r>
      <w:r>
        <w:rPr>
          <w:sz w:val="20"/>
        </w:rPr>
        <w:t>vehículos</w:t>
      </w:r>
      <w:r>
        <w:rPr>
          <w:spacing w:val="-10"/>
          <w:sz w:val="20"/>
        </w:rPr>
        <w:t> </w:t>
      </w:r>
      <w:r>
        <w:rPr>
          <w:sz w:val="20"/>
        </w:rPr>
        <w:t>a</w:t>
      </w:r>
      <w:r>
        <w:rPr>
          <w:spacing w:val="-10"/>
          <w:sz w:val="20"/>
        </w:rPr>
        <w:t> </w:t>
      </w:r>
      <w:r>
        <w:rPr>
          <w:sz w:val="20"/>
        </w:rPr>
        <w:t>los</w:t>
      </w:r>
      <w:r>
        <w:rPr>
          <w:spacing w:val="-10"/>
          <w:sz w:val="20"/>
        </w:rPr>
        <w:t> </w:t>
      </w:r>
      <w:r>
        <w:rPr>
          <w:sz w:val="20"/>
        </w:rPr>
        <w:t>servidores</w:t>
      </w:r>
      <w:r>
        <w:rPr>
          <w:spacing w:val="-10"/>
          <w:sz w:val="20"/>
        </w:rPr>
        <w:t> </w:t>
      </w:r>
      <w:r>
        <w:rPr>
          <w:sz w:val="20"/>
        </w:rPr>
        <w:t>públicos</w:t>
      </w:r>
      <w:r>
        <w:rPr>
          <w:spacing w:val="-10"/>
          <w:sz w:val="20"/>
        </w:rPr>
        <w:t> </w:t>
      </w:r>
      <w:r>
        <w:rPr>
          <w:sz w:val="20"/>
        </w:rPr>
        <w:t>de</w:t>
      </w:r>
      <w:r>
        <w:rPr>
          <w:spacing w:val="-9"/>
          <w:sz w:val="20"/>
        </w:rPr>
        <w:t> </w:t>
      </w:r>
      <w:r>
        <w:rPr>
          <w:sz w:val="20"/>
        </w:rPr>
        <w:t>la</w:t>
      </w:r>
      <w:r>
        <w:rPr>
          <w:spacing w:val="-10"/>
          <w:sz w:val="20"/>
        </w:rPr>
        <w:t> </w:t>
      </w:r>
      <w:r>
        <w:rPr>
          <w:sz w:val="20"/>
        </w:rPr>
        <w:t>Suprema</w:t>
      </w:r>
      <w:r>
        <w:rPr>
          <w:spacing w:val="-11"/>
          <w:sz w:val="20"/>
        </w:rPr>
        <w:t> </w:t>
      </w:r>
      <w:r>
        <w:rPr>
          <w:sz w:val="20"/>
        </w:rPr>
        <w:t>Corte</w:t>
      </w:r>
      <w:r>
        <w:rPr>
          <w:spacing w:val="-8"/>
          <w:sz w:val="20"/>
        </w:rPr>
        <w:t> </w:t>
      </w:r>
      <w:r>
        <w:rPr>
          <w:sz w:val="20"/>
        </w:rPr>
        <w:t>de</w:t>
      </w:r>
      <w:r>
        <w:rPr>
          <w:spacing w:val="-9"/>
          <w:sz w:val="20"/>
        </w:rPr>
        <w:t> </w:t>
      </w:r>
      <w:r>
        <w:rPr>
          <w:sz w:val="20"/>
        </w:rPr>
        <w:t>Justicia</w:t>
      </w:r>
      <w:r>
        <w:rPr>
          <w:spacing w:val="-10"/>
          <w:sz w:val="20"/>
        </w:rPr>
        <w:t> </w:t>
      </w:r>
      <w:r>
        <w:rPr>
          <w:sz w:val="20"/>
        </w:rPr>
        <w:t>de la Nación constituye un apoyo que se otorga para coadyuvar en el desempeño de sus funciones y cumplimiento de sus responsabilidades; además, tal apoyo se sujeta al presupuesto</w:t>
      </w:r>
      <w:r>
        <w:rPr>
          <w:spacing w:val="-4"/>
          <w:sz w:val="20"/>
        </w:rPr>
        <w:t> </w:t>
      </w:r>
      <w:r>
        <w:rPr>
          <w:sz w:val="20"/>
        </w:rPr>
        <w:t>autorizado</w:t>
      </w:r>
      <w:r>
        <w:rPr>
          <w:spacing w:val="-4"/>
          <w:sz w:val="20"/>
        </w:rPr>
        <w:t> </w:t>
      </w:r>
      <w:r>
        <w:rPr>
          <w:sz w:val="20"/>
        </w:rPr>
        <w:t>y</w:t>
      </w:r>
      <w:r>
        <w:rPr>
          <w:spacing w:val="-5"/>
          <w:sz w:val="20"/>
        </w:rPr>
        <w:t> </w:t>
      </w:r>
      <w:r>
        <w:rPr>
          <w:sz w:val="20"/>
        </w:rPr>
        <w:t>se</w:t>
      </w:r>
      <w:r>
        <w:rPr>
          <w:spacing w:val="-4"/>
          <w:sz w:val="20"/>
        </w:rPr>
        <w:t> </w:t>
      </w:r>
      <w:r>
        <w:rPr>
          <w:sz w:val="20"/>
        </w:rPr>
        <w:t>ejerce</w:t>
      </w:r>
      <w:r>
        <w:rPr>
          <w:spacing w:val="-4"/>
          <w:sz w:val="20"/>
        </w:rPr>
        <w:t> </w:t>
      </w:r>
      <w:r>
        <w:rPr>
          <w:sz w:val="20"/>
        </w:rPr>
        <w:t>en</w:t>
      </w:r>
      <w:r>
        <w:rPr>
          <w:spacing w:val="-5"/>
          <w:sz w:val="20"/>
        </w:rPr>
        <w:t> </w:t>
      </w:r>
      <w:r>
        <w:rPr>
          <w:sz w:val="20"/>
        </w:rPr>
        <w:t>afectación</w:t>
      </w:r>
      <w:r>
        <w:rPr>
          <w:spacing w:val="-5"/>
          <w:sz w:val="20"/>
        </w:rPr>
        <w:t> </w:t>
      </w:r>
      <w:r>
        <w:rPr>
          <w:sz w:val="20"/>
        </w:rPr>
        <w:t>al</w:t>
      </w:r>
      <w:r>
        <w:rPr>
          <w:spacing w:val="-4"/>
          <w:sz w:val="20"/>
        </w:rPr>
        <w:t> </w:t>
      </w:r>
      <w:r>
        <w:rPr>
          <w:sz w:val="20"/>
        </w:rPr>
        <w:t>mismo.</w:t>
      </w:r>
      <w:r>
        <w:rPr>
          <w:spacing w:val="-4"/>
          <w:sz w:val="20"/>
        </w:rPr>
        <w:t> </w:t>
      </w:r>
      <w:r>
        <w:rPr>
          <w:sz w:val="20"/>
        </w:rPr>
        <w:t>En</w:t>
      </w:r>
      <w:r>
        <w:rPr>
          <w:spacing w:val="-5"/>
          <w:sz w:val="20"/>
        </w:rPr>
        <w:t> </w:t>
      </w:r>
      <w:r>
        <w:rPr>
          <w:sz w:val="20"/>
        </w:rPr>
        <w:t>este</w:t>
      </w:r>
      <w:r>
        <w:rPr>
          <w:spacing w:val="-4"/>
          <w:sz w:val="20"/>
        </w:rPr>
        <w:t> </w:t>
      </w:r>
      <w:r>
        <w:rPr>
          <w:sz w:val="20"/>
        </w:rPr>
        <w:t>sentido,</w:t>
      </w:r>
      <w:r>
        <w:rPr>
          <w:spacing w:val="-6"/>
          <w:sz w:val="20"/>
        </w:rPr>
        <w:t> </w:t>
      </w:r>
      <w:r>
        <w:rPr>
          <w:sz w:val="20"/>
        </w:rPr>
        <w:t>los</w:t>
      </w:r>
      <w:r>
        <w:rPr>
          <w:spacing w:val="-5"/>
          <w:sz w:val="20"/>
        </w:rPr>
        <w:t> </w:t>
      </w:r>
      <w:r>
        <w:rPr>
          <w:sz w:val="20"/>
        </w:rPr>
        <w:t>registros </w:t>
      </w:r>
      <w:r>
        <w:rPr>
          <w:spacing w:val="-2"/>
          <w:sz w:val="20"/>
        </w:rPr>
        <w:t>administrativos</w:t>
      </w:r>
      <w:r>
        <w:rPr>
          <w:spacing w:val="-5"/>
          <w:sz w:val="20"/>
        </w:rPr>
        <w:t> </w:t>
      </w:r>
      <w:r>
        <w:rPr>
          <w:spacing w:val="-2"/>
          <w:sz w:val="20"/>
        </w:rPr>
        <w:t>en</w:t>
      </w:r>
      <w:r>
        <w:rPr>
          <w:spacing w:val="-3"/>
          <w:sz w:val="20"/>
        </w:rPr>
        <w:t> </w:t>
      </w:r>
      <w:r>
        <w:rPr>
          <w:spacing w:val="-2"/>
          <w:sz w:val="20"/>
        </w:rPr>
        <w:t>que</w:t>
      </w:r>
      <w:r>
        <w:rPr>
          <w:spacing w:val="-3"/>
          <w:sz w:val="20"/>
        </w:rPr>
        <w:t> </w:t>
      </w:r>
      <w:r>
        <w:rPr>
          <w:spacing w:val="-2"/>
          <w:sz w:val="20"/>
        </w:rPr>
        <w:t>consten</w:t>
      </w:r>
      <w:r>
        <w:rPr>
          <w:spacing w:val="-3"/>
          <w:sz w:val="20"/>
        </w:rPr>
        <w:t> </w:t>
      </w:r>
      <w:r>
        <w:rPr>
          <w:spacing w:val="-2"/>
          <w:sz w:val="20"/>
        </w:rPr>
        <w:t>los</w:t>
      </w:r>
      <w:r>
        <w:rPr>
          <w:spacing w:val="-5"/>
          <w:sz w:val="20"/>
        </w:rPr>
        <w:t> </w:t>
      </w:r>
      <w:r>
        <w:rPr>
          <w:spacing w:val="-2"/>
          <w:sz w:val="20"/>
        </w:rPr>
        <w:t>datos</w:t>
      </w:r>
      <w:r>
        <w:rPr>
          <w:spacing w:val="-5"/>
          <w:sz w:val="20"/>
        </w:rPr>
        <w:t> </w:t>
      </w:r>
      <w:r>
        <w:rPr>
          <w:spacing w:val="-2"/>
          <w:sz w:val="20"/>
        </w:rPr>
        <w:t>inherentes</w:t>
      </w:r>
      <w:r>
        <w:rPr>
          <w:spacing w:val="-3"/>
          <w:sz w:val="20"/>
        </w:rPr>
        <w:t> </w:t>
      </w:r>
      <w:r>
        <w:rPr>
          <w:spacing w:val="-2"/>
          <w:sz w:val="20"/>
        </w:rPr>
        <w:t>a</w:t>
      </w:r>
      <w:r>
        <w:rPr>
          <w:spacing w:val="-5"/>
          <w:sz w:val="20"/>
        </w:rPr>
        <w:t> </w:t>
      </w:r>
      <w:r>
        <w:rPr>
          <w:spacing w:val="-2"/>
          <w:sz w:val="20"/>
        </w:rPr>
        <w:t>la asignación</w:t>
      </w:r>
      <w:r>
        <w:rPr>
          <w:spacing w:val="-5"/>
          <w:sz w:val="20"/>
        </w:rPr>
        <w:t> </w:t>
      </w:r>
      <w:r>
        <w:rPr>
          <w:spacing w:val="-2"/>
          <w:sz w:val="20"/>
        </w:rPr>
        <w:t>de vehículos</w:t>
      </w:r>
      <w:r>
        <w:rPr>
          <w:spacing w:val="-5"/>
          <w:sz w:val="20"/>
        </w:rPr>
        <w:t> </w:t>
      </w:r>
      <w:r>
        <w:rPr>
          <w:spacing w:val="-2"/>
          <w:sz w:val="20"/>
        </w:rPr>
        <w:t>a</w:t>
      </w:r>
      <w:r>
        <w:rPr>
          <w:spacing w:val="-5"/>
          <w:sz w:val="20"/>
        </w:rPr>
        <w:t> </w:t>
      </w:r>
      <w:r>
        <w:rPr>
          <w:spacing w:val="-2"/>
          <w:sz w:val="20"/>
        </w:rPr>
        <w:t>dichos </w:t>
      </w:r>
      <w:r>
        <w:rPr>
          <w:sz w:val="20"/>
        </w:rPr>
        <w:t>servidores públicos (marcas y modelos de autos asignados, así como las fechas de asignación y el kilometraje registrado al momento de la misma), en razón del ejercicio de</w:t>
      </w:r>
      <w:r>
        <w:rPr>
          <w:spacing w:val="-6"/>
          <w:sz w:val="20"/>
        </w:rPr>
        <w:t> </w:t>
      </w:r>
      <w:r>
        <w:rPr>
          <w:sz w:val="20"/>
        </w:rPr>
        <w:t>su</w:t>
      </w:r>
      <w:r>
        <w:rPr>
          <w:spacing w:val="-7"/>
          <w:sz w:val="20"/>
        </w:rPr>
        <w:t> </w:t>
      </w:r>
      <w:r>
        <w:rPr>
          <w:sz w:val="20"/>
        </w:rPr>
        <w:t>cargo,</w:t>
      </w:r>
      <w:r>
        <w:rPr>
          <w:spacing w:val="-6"/>
          <w:sz w:val="20"/>
        </w:rPr>
        <w:t> </w:t>
      </w:r>
      <w:r>
        <w:rPr>
          <w:sz w:val="20"/>
        </w:rPr>
        <w:t>son</w:t>
      </w:r>
      <w:r>
        <w:rPr>
          <w:spacing w:val="-6"/>
          <w:sz w:val="20"/>
        </w:rPr>
        <w:t> </w:t>
      </w:r>
      <w:r>
        <w:rPr>
          <w:sz w:val="20"/>
        </w:rPr>
        <w:t>públicos,</w:t>
      </w:r>
      <w:r>
        <w:rPr>
          <w:spacing w:val="-9"/>
          <w:sz w:val="20"/>
        </w:rPr>
        <w:t> </w:t>
      </w:r>
      <w:r>
        <w:rPr>
          <w:sz w:val="20"/>
        </w:rPr>
        <w:t>en</w:t>
      </w:r>
      <w:r>
        <w:rPr>
          <w:spacing w:val="-7"/>
          <w:sz w:val="20"/>
        </w:rPr>
        <w:t> </w:t>
      </w:r>
      <w:r>
        <w:rPr>
          <w:sz w:val="20"/>
        </w:rPr>
        <w:t>términos</w:t>
      </w:r>
      <w:r>
        <w:rPr>
          <w:spacing w:val="-6"/>
          <w:sz w:val="20"/>
        </w:rPr>
        <w:t> </w:t>
      </w:r>
      <w:r>
        <w:rPr>
          <w:sz w:val="20"/>
        </w:rPr>
        <w:t>de</w:t>
      </w:r>
      <w:r>
        <w:rPr>
          <w:spacing w:val="-8"/>
          <w:sz w:val="20"/>
        </w:rPr>
        <w:t> </w:t>
      </w:r>
      <w:r>
        <w:rPr>
          <w:sz w:val="20"/>
        </w:rPr>
        <w:t>lo</w:t>
      </w:r>
      <w:r>
        <w:rPr>
          <w:spacing w:val="-7"/>
          <w:sz w:val="20"/>
        </w:rPr>
        <w:t> </w:t>
      </w:r>
      <w:r>
        <w:rPr>
          <w:sz w:val="20"/>
        </w:rPr>
        <w:t>dispuesto</w:t>
      </w:r>
      <w:r>
        <w:rPr>
          <w:spacing w:val="-7"/>
          <w:sz w:val="20"/>
        </w:rPr>
        <w:t> </w:t>
      </w:r>
      <w:r>
        <w:rPr>
          <w:sz w:val="20"/>
        </w:rPr>
        <w:t>en</w:t>
      </w:r>
      <w:r>
        <w:rPr>
          <w:spacing w:val="-7"/>
          <w:sz w:val="20"/>
        </w:rPr>
        <w:t> </w:t>
      </w:r>
      <w:r>
        <w:rPr>
          <w:sz w:val="20"/>
        </w:rPr>
        <w:t>los</w:t>
      </w:r>
      <w:r>
        <w:rPr>
          <w:spacing w:val="-7"/>
          <w:sz w:val="20"/>
        </w:rPr>
        <w:t> </w:t>
      </w:r>
      <w:r>
        <w:rPr>
          <w:sz w:val="20"/>
        </w:rPr>
        <w:t>artículos</w:t>
      </w:r>
      <w:r>
        <w:rPr>
          <w:spacing w:val="-8"/>
          <w:sz w:val="20"/>
        </w:rPr>
        <w:t> </w:t>
      </w:r>
      <w:r>
        <w:rPr>
          <w:sz w:val="20"/>
        </w:rPr>
        <w:t>2°</w:t>
      </w:r>
      <w:r>
        <w:rPr>
          <w:spacing w:val="-7"/>
          <w:sz w:val="20"/>
        </w:rPr>
        <w:t> </w:t>
      </w:r>
      <w:r>
        <w:rPr>
          <w:sz w:val="20"/>
        </w:rPr>
        <w:t>y</w:t>
      </w:r>
      <w:r>
        <w:rPr>
          <w:spacing w:val="-7"/>
          <w:sz w:val="20"/>
        </w:rPr>
        <w:t> </w:t>
      </w:r>
      <w:r>
        <w:rPr>
          <w:sz w:val="20"/>
        </w:rPr>
        <w:t>7°,</w:t>
      </w:r>
      <w:r>
        <w:rPr>
          <w:spacing w:val="-8"/>
          <w:sz w:val="20"/>
        </w:rPr>
        <w:t> </w:t>
      </w:r>
      <w:r>
        <w:rPr>
          <w:spacing w:val="-2"/>
          <w:sz w:val="20"/>
        </w:rPr>
        <w:t>fracciones</w:t>
      </w:r>
    </w:p>
    <w:p>
      <w:pPr>
        <w:spacing w:line="357" w:lineRule="auto" w:before="0"/>
        <w:ind w:left="1248" w:right="1933" w:firstLine="0"/>
        <w:jc w:val="both"/>
        <w:rPr>
          <w:sz w:val="20"/>
        </w:rPr>
      </w:pPr>
      <w:r>
        <w:rPr>
          <w:sz w:val="20"/>
        </w:rPr>
        <w:t>IV y IX, de la Ley Federal de Transparencia y Acceso a la Información Pública Gubernamental.</w:t>
      </w:r>
      <w:r>
        <w:rPr>
          <w:spacing w:val="58"/>
          <w:sz w:val="20"/>
        </w:rPr>
        <w:t> </w:t>
      </w:r>
      <w:r>
        <w:rPr>
          <w:sz w:val="20"/>
        </w:rPr>
        <w:t>No</w:t>
      </w:r>
      <w:r>
        <w:rPr>
          <w:spacing w:val="59"/>
          <w:sz w:val="20"/>
        </w:rPr>
        <w:t> </w:t>
      </w:r>
      <w:r>
        <w:rPr>
          <w:sz w:val="20"/>
        </w:rPr>
        <w:t>obstante,</w:t>
      </w:r>
      <w:r>
        <w:rPr>
          <w:spacing w:val="58"/>
          <w:sz w:val="20"/>
        </w:rPr>
        <w:t> </w:t>
      </w:r>
      <w:r>
        <w:rPr>
          <w:sz w:val="20"/>
        </w:rPr>
        <w:t>la</w:t>
      </w:r>
      <w:r>
        <w:rPr>
          <w:spacing w:val="57"/>
          <w:sz w:val="20"/>
        </w:rPr>
        <w:t> </w:t>
      </w:r>
      <w:r>
        <w:rPr>
          <w:sz w:val="20"/>
        </w:rPr>
        <w:t>naturaleza</w:t>
      </w:r>
      <w:r>
        <w:rPr>
          <w:spacing w:val="56"/>
          <w:sz w:val="20"/>
        </w:rPr>
        <w:t> </w:t>
      </w:r>
      <w:r>
        <w:rPr>
          <w:sz w:val="20"/>
        </w:rPr>
        <w:t>pública</w:t>
      </w:r>
      <w:r>
        <w:rPr>
          <w:spacing w:val="60"/>
          <w:sz w:val="20"/>
        </w:rPr>
        <w:t> </w:t>
      </w:r>
      <w:r>
        <w:rPr>
          <w:sz w:val="20"/>
        </w:rPr>
        <w:t>de</w:t>
      </w:r>
      <w:r>
        <w:rPr>
          <w:spacing w:val="58"/>
          <w:sz w:val="20"/>
        </w:rPr>
        <w:t> </w:t>
      </w:r>
      <w:r>
        <w:rPr>
          <w:sz w:val="20"/>
        </w:rPr>
        <w:t>esta</w:t>
      </w:r>
      <w:r>
        <w:rPr>
          <w:spacing w:val="57"/>
          <w:sz w:val="20"/>
        </w:rPr>
        <w:t> </w:t>
      </w:r>
      <w:r>
        <w:rPr>
          <w:sz w:val="20"/>
        </w:rPr>
        <w:t>información</w:t>
      </w:r>
      <w:r>
        <w:rPr>
          <w:spacing w:val="57"/>
          <w:sz w:val="20"/>
        </w:rPr>
        <w:t> </w:t>
      </w:r>
      <w:r>
        <w:rPr>
          <w:sz w:val="20"/>
        </w:rPr>
        <w:t>no</w:t>
      </w:r>
      <w:r>
        <w:rPr>
          <w:spacing w:val="59"/>
          <w:sz w:val="20"/>
        </w:rPr>
        <w:t> </w:t>
      </w:r>
      <w:r>
        <w:rPr>
          <w:spacing w:val="-4"/>
          <w:sz w:val="20"/>
        </w:rPr>
        <w:t>debe</w:t>
      </w:r>
    </w:p>
    <w:p>
      <w:pPr>
        <w:spacing w:after="0" w:line="357" w:lineRule="auto"/>
        <w:jc w:val="both"/>
        <w:rPr>
          <w:sz w:val="20"/>
        </w:rPr>
        <w:sectPr>
          <w:pgSz w:w="12240" w:h="15840"/>
          <w:pgMar w:top="760" w:bottom="0" w:left="1020" w:right="340"/>
        </w:sectPr>
      </w:pPr>
    </w:p>
    <w:p>
      <w:pPr>
        <w:pStyle w:val="BodyText"/>
        <w:rPr>
          <w:sz w:val="20"/>
        </w:rPr>
      </w:pPr>
      <w:r>
        <w:rPr/>
        <w:drawing>
          <wp:anchor distT="0" distB="0" distL="0" distR="0" allowOverlap="1" layoutInCell="1" locked="0" behindDoc="1" simplePos="0" relativeHeight="487426560">
            <wp:simplePos x="0" y="0"/>
            <wp:positionH relativeFrom="page">
              <wp:posOffset>866590</wp:posOffset>
            </wp:positionH>
            <wp:positionV relativeFrom="page">
              <wp:posOffset>480445</wp:posOffset>
            </wp:positionV>
            <wp:extent cx="6155103" cy="95779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306536</wp:posOffset>
                </wp:positionH>
                <wp:positionV relativeFrom="page">
                  <wp:posOffset>3051571</wp:posOffset>
                </wp:positionV>
                <wp:extent cx="196215" cy="21939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6320" type="#_x0000_t202" id="docshape8"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pStyle w:val="BodyText"/>
        <w:spacing w:before="189"/>
        <w:rPr>
          <w:b/>
          <w:sz w:val="20"/>
        </w:rPr>
      </w:pPr>
    </w:p>
    <w:p>
      <w:pPr>
        <w:spacing w:line="360" w:lineRule="auto" w:before="1"/>
        <w:ind w:left="1248" w:right="1930" w:firstLine="0"/>
        <w:jc w:val="both"/>
        <w:rPr>
          <w:sz w:val="24"/>
        </w:rPr>
      </w:pPr>
      <w:r>
        <w:rPr>
          <w:sz w:val="20"/>
        </w:rPr>
        <w:t>entenderse de manera absoluta, ya que encuentra su excepción respecto del dato consistente en el nombre de los mencionados servidores públicos, pues al relacionarse con los datos del vehículo o vehículos de su asignación, constituye un dato relevante y trascendente</w:t>
      </w:r>
      <w:r>
        <w:rPr>
          <w:spacing w:val="-1"/>
          <w:sz w:val="20"/>
        </w:rPr>
        <w:t> </w:t>
      </w:r>
      <w:r>
        <w:rPr>
          <w:sz w:val="20"/>
        </w:rPr>
        <w:t>en</w:t>
      </w:r>
      <w:r>
        <w:rPr>
          <w:spacing w:val="-2"/>
          <w:sz w:val="20"/>
        </w:rPr>
        <w:t> </w:t>
      </w:r>
      <w:r>
        <w:rPr>
          <w:sz w:val="20"/>
        </w:rPr>
        <w:t>su vida</w:t>
      </w:r>
      <w:r>
        <w:rPr>
          <w:spacing w:val="-2"/>
          <w:sz w:val="20"/>
        </w:rPr>
        <w:t> </w:t>
      </w:r>
      <w:r>
        <w:rPr>
          <w:sz w:val="20"/>
        </w:rPr>
        <w:t>privada,</w:t>
      </w:r>
      <w:r>
        <w:rPr>
          <w:spacing w:val="-1"/>
          <w:sz w:val="20"/>
        </w:rPr>
        <w:t> </w:t>
      </w:r>
      <w:r>
        <w:rPr>
          <w:sz w:val="20"/>
        </w:rPr>
        <w:t>pues</w:t>
      </w:r>
      <w:r>
        <w:rPr>
          <w:spacing w:val="-1"/>
          <w:sz w:val="20"/>
        </w:rPr>
        <w:t> </w:t>
      </w:r>
      <w:r>
        <w:rPr>
          <w:sz w:val="20"/>
        </w:rPr>
        <w:t>los</w:t>
      </w:r>
      <w:r>
        <w:rPr>
          <w:spacing w:val="-1"/>
          <w:sz w:val="20"/>
        </w:rPr>
        <w:t> </w:t>
      </w:r>
      <w:r>
        <w:rPr>
          <w:sz w:val="20"/>
        </w:rPr>
        <w:t>autos</w:t>
      </w:r>
      <w:r>
        <w:rPr>
          <w:spacing w:val="-1"/>
          <w:sz w:val="20"/>
        </w:rPr>
        <w:t> </w:t>
      </w:r>
      <w:r>
        <w:rPr>
          <w:sz w:val="20"/>
        </w:rPr>
        <w:t>que</w:t>
      </w:r>
      <w:r>
        <w:rPr>
          <w:spacing w:val="-1"/>
          <w:sz w:val="20"/>
        </w:rPr>
        <w:t> </w:t>
      </w:r>
      <w:r>
        <w:rPr>
          <w:sz w:val="20"/>
        </w:rPr>
        <w:t>se les</w:t>
      </w:r>
      <w:r>
        <w:rPr>
          <w:spacing w:val="-1"/>
          <w:sz w:val="20"/>
        </w:rPr>
        <w:t> </w:t>
      </w:r>
      <w:r>
        <w:rPr>
          <w:sz w:val="20"/>
        </w:rPr>
        <w:t>otorgan</w:t>
      </w:r>
      <w:r>
        <w:rPr>
          <w:spacing w:val="-2"/>
          <w:sz w:val="20"/>
        </w:rPr>
        <w:t> </w:t>
      </w:r>
      <w:r>
        <w:rPr>
          <w:sz w:val="20"/>
        </w:rPr>
        <w:t>son</w:t>
      </w:r>
      <w:r>
        <w:rPr>
          <w:spacing w:val="-2"/>
          <w:sz w:val="20"/>
        </w:rPr>
        <w:t> </w:t>
      </w:r>
      <w:r>
        <w:rPr>
          <w:sz w:val="20"/>
        </w:rPr>
        <w:t>usados</w:t>
      </w:r>
      <w:r>
        <w:rPr>
          <w:spacing w:val="-1"/>
          <w:sz w:val="20"/>
        </w:rPr>
        <w:t> </w:t>
      </w:r>
      <w:r>
        <w:rPr>
          <w:sz w:val="20"/>
        </w:rPr>
        <w:t>por ellos en apoyo del ejercicio de sus funciones y responsabilidades, las cuales pueden desarrollarse conjuntamente con sus actividades personales y/o privadas. Por lo tanto, el</w:t>
      </w:r>
      <w:r>
        <w:rPr>
          <w:spacing w:val="-4"/>
          <w:sz w:val="20"/>
        </w:rPr>
        <w:t> </w:t>
      </w:r>
      <w:r>
        <w:rPr>
          <w:sz w:val="20"/>
        </w:rPr>
        <w:t>dato</w:t>
      </w:r>
      <w:r>
        <w:rPr>
          <w:spacing w:val="-7"/>
          <w:sz w:val="20"/>
        </w:rPr>
        <w:t> </w:t>
      </w:r>
      <w:r>
        <w:rPr>
          <w:sz w:val="20"/>
        </w:rPr>
        <w:t>de</w:t>
      </w:r>
      <w:r>
        <w:rPr>
          <w:spacing w:val="-6"/>
          <w:sz w:val="20"/>
        </w:rPr>
        <w:t> </w:t>
      </w:r>
      <w:r>
        <w:rPr>
          <w:sz w:val="20"/>
        </w:rPr>
        <w:t>su</w:t>
      </w:r>
      <w:r>
        <w:rPr>
          <w:spacing w:val="-7"/>
          <w:sz w:val="20"/>
        </w:rPr>
        <w:t> </w:t>
      </w:r>
      <w:r>
        <w:rPr>
          <w:sz w:val="20"/>
        </w:rPr>
        <w:t>nombre</w:t>
      </w:r>
      <w:r>
        <w:rPr>
          <w:spacing w:val="-5"/>
          <w:sz w:val="20"/>
        </w:rPr>
        <w:t> </w:t>
      </w:r>
      <w:r>
        <w:rPr>
          <w:sz w:val="20"/>
        </w:rPr>
        <w:t>relacionado</w:t>
      </w:r>
      <w:r>
        <w:rPr>
          <w:spacing w:val="-5"/>
          <w:sz w:val="20"/>
        </w:rPr>
        <w:t> </w:t>
      </w:r>
      <w:r>
        <w:rPr>
          <w:sz w:val="20"/>
        </w:rPr>
        <w:t>con</w:t>
      </w:r>
      <w:r>
        <w:rPr>
          <w:spacing w:val="-7"/>
          <w:sz w:val="20"/>
        </w:rPr>
        <w:t> </w:t>
      </w:r>
      <w:r>
        <w:rPr>
          <w:sz w:val="20"/>
        </w:rPr>
        <w:t>el</w:t>
      </w:r>
      <w:r>
        <w:rPr>
          <w:spacing w:val="-5"/>
          <w:sz w:val="20"/>
        </w:rPr>
        <w:t> </w:t>
      </w:r>
      <w:r>
        <w:rPr>
          <w:sz w:val="20"/>
        </w:rPr>
        <w:t>de</w:t>
      </w:r>
      <w:r>
        <w:rPr>
          <w:spacing w:val="-11"/>
          <w:sz w:val="20"/>
        </w:rPr>
        <w:t> </w:t>
      </w:r>
      <w:r>
        <w:rPr>
          <w:sz w:val="20"/>
        </w:rPr>
        <w:t>los</w:t>
      </w:r>
      <w:r>
        <w:rPr>
          <w:spacing w:val="-7"/>
          <w:sz w:val="20"/>
        </w:rPr>
        <w:t> </w:t>
      </w:r>
      <w:r>
        <w:rPr>
          <w:sz w:val="20"/>
        </w:rPr>
        <w:t>vehículos</w:t>
      </w:r>
      <w:r>
        <w:rPr>
          <w:spacing w:val="-7"/>
          <w:sz w:val="20"/>
        </w:rPr>
        <w:t> </w:t>
      </w:r>
      <w:r>
        <w:rPr>
          <w:sz w:val="20"/>
        </w:rPr>
        <w:t>de</w:t>
      </w:r>
      <w:r>
        <w:rPr>
          <w:spacing w:val="-6"/>
          <w:sz w:val="20"/>
        </w:rPr>
        <w:t> </w:t>
      </w:r>
      <w:r>
        <w:rPr>
          <w:sz w:val="20"/>
        </w:rPr>
        <w:t>su</w:t>
      </w:r>
      <w:r>
        <w:rPr>
          <w:spacing w:val="-7"/>
          <w:sz w:val="20"/>
        </w:rPr>
        <w:t> </w:t>
      </w:r>
      <w:r>
        <w:rPr>
          <w:sz w:val="20"/>
        </w:rPr>
        <w:t>asignación</w:t>
      </w:r>
      <w:r>
        <w:rPr>
          <w:spacing w:val="-7"/>
          <w:sz w:val="20"/>
        </w:rPr>
        <w:t> </w:t>
      </w:r>
      <w:r>
        <w:rPr>
          <w:sz w:val="20"/>
        </w:rPr>
        <w:t>constituye</w:t>
      </w:r>
      <w:r>
        <w:rPr>
          <w:spacing w:val="-6"/>
          <w:sz w:val="20"/>
        </w:rPr>
        <w:t> </w:t>
      </w:r>
      <w:r>
        <w:rPr>
          <w:sz w:val="20"/>
        </w:rPr>
        <w:t>un dato</w:t>
      </w:r>
      <w:r>
        <w:rPr>
          <w:spacing w:val="-10"/>
          <w:sz w:val="20"/>
        </w:rPr>
        <w:t> </w:t>
      </w:r>
      <w:r>
        <w:rPr>
          <w:sz w:val="20"/>
        </w:rPr>
        <w:t>personal</w:t>
      </w:r>
      <w:r>
        <w:rPr>
          <w:spacing w:val="-9"/>
          <w:sz w:val="20"/>
        </w:rPr>
        <w:t> </w:t>
      </w:r>
      <w:r>
        <w:rPr>
          <w:sz w:val="20"/>
        </w:rPr>
        <w:t>que</w:t>
      </w:r>
      <w:r>
        <w:rPr>
          <w:spacing w:val="-11"/>
          <w:sz w:val="20"/>
        </w:rPr>
        <w:t> </w:t>
      </w:r>
      <w:r>
        <w:rPr>
          <w:sz w:val="20"/>
        </w:rPr>
        <w:t>trasciende</w:t>
      </w:r>
      <w:r>
        <w:rPr>
          <w:spacing w:val="-10"/>
          <w:sz w:val="20"/>
        </w:rPr>
        <w:t> </w:t>
      </w:r>
      <w:r>
        <w:rPr>
          <w:sz w:val="20"/>
        </w:rPr>
        <w:t>a</w:t>
      </w:r>
      <w:r>
        <w:rPr>
          <w:spacing w:val="-12"/>
          <w:sz w:val="20"/>
        </w:rPr>
        <w:t> </w:t>
      </w:r>
      <w:r>
        <w:rPr>
          <w:sz w:val="20"/>
        </w:rPr>
        <w:t>su</w:t>
      </w:r>
      <w:r>
        <w:rPr>
          <w:spacing w:val="-12"/>
          <w:sz w:val="20"/>
        </w:rPr>
        <w:t> </w:t>
      </w:r>
      <w:r>
        <w:rPr>
          <w:sz w:val="20"/>
        </w:rPr>
        <w:t>vida</w:t>
      </w:r>
      <w:r>
        <w:rPr>
          <w:spacing w:val="-12"/>
          <w:sz w:val="20"/>
        </w:rPr>
        <w:t> </w:t>
      </w:r>
      <w:r>
        <w:rPr>
          <w:sz w:val="20"/>
        </w:rPr>
        <w:t>privada</w:t>
      </w:r>
      <w:r>
        <w:rPr>
          <w:spacing w:val="-12"/>
          <w:sz w:val="20"/>
        </w:rPr>
        <w:t> </w:t>
      </w:r>
      <w:r>
        <w:rPr>
          <w:sz w:val="20"/>
        </w:rPr>
        <w:t>que</w:t>
      </w:r>
      <w:r>
        <w:rPr>
          <w:spacing w:val="-11"/>
          <w:sz w:val="20"/>
        </w:rPr>
        <w:t> </w:t>
      </w:r>
      <w:r>
        <w:rPr>
          <w:sz w:val="20"/>
        </w:rPr>
        <w:t>debe</w:t>
      </w:r>
      <w:r>
        <w:rPr>
          <w:spacing w:val="-11"/>
          <w:sz w:val="20"/>
        </w:rPr>
        <w:t> </w:t>
      </w:r>
      <w:r>
        <w:rPr>
          <w:sz w:val="20"/>
        </w:rPr>
        <w:t>ser</w:t>
      </w:r>
      <w:r>
        <w:rPr>
          <w:spacing w:val="-11"/>
          <w:sz w:val="20"/>
        </w:rPr>
        <w:t> </w:t>
      </w:r>
      <w:r>
        <w:rPr>
          <w:sz w:val="20"/>
        </w:rPr>
        <w:t>objeto</w:t>
      </w:r>
      <w:r>
        <w:rPr>
          <w:spacing w:val="-12"/>
          <w:sz w:val="20"/>
        </w:rPr>
        <w:t> </w:t>
      </w:r>
      <w:r>
        <w:rPr>
          <w:sz w:val="20"/>
        </w:rPr>
        <w:t>de</w:t>
      </w:r>
      <w:r>
        <w:rPr>
          <w:spacing w:val="-11"/>
          <w:sz w:val="20"/>
        </w:rPr>
        <w:t> </w:t>
      </w:r>
      <w:r>
        <w:rPr>
          <w:sz w:val="20"/>
        </w:rPr>
        <w:t>protección,</w:t>
      </w:r>
      <w:r>
        <w:rPr>
          <w:spacing w:val="-11"/>
          <w:sz w:val="20"/>
        </w:rPr>
        <w:t> </w:t>
      </w:r>
      <w:r>
        <w:rPr>
          <w:sz w:val="20"/>
        </w:rPr>
        <w:t>ya</w:t>
      </w:r>
      <w:r>
        <w:rPr>
          <w:spacing w:val="-12"/>
          <w:sz w:val="20"/>
        </w:rPr>
        <w:t> </w:t>
      </w:r>
      <w:r>
        <w:rPr>
          <w:sz w:val="20"/>
        </w:rPr>
        <w:t>que su difusión pondría en riesgo el derecho fundamental a la vida privada</w:t>
      </w:r>
      <w:r>
        <w:rPr>
          <w:sz w:val="24"/>
        </w:rPr>
        <w:t>.”</w:t>
      </w:r>
    </w:p>
    <w:p>
      <w:pPr>
        <w:pStyle w:val="BodyText"/>
        <w:spacing w:before="213"/>
        <w:rPr>
          <w:sz w:val="20"/>
        </w:rPr>
      </w:pPr>
    </w:p>
    <w:p>
      <w:pPr>
        <w:pStyle w:val="BodyText"/>
        <w:spacing w:line="360" w:lineRule="auto"/>
        <w:ind w:left="682" w:right="1357"/>
        <w:jc w:val="both"/>
      </w:pPr>
      <w:r>
        <w:rPr/>
        <w:t>Es por las razones expuestas, es que las suscritas emiten </w:t>
      </w:r>
      <w:r>
        <w:rPr>
          <w:b/>
        </w:rPr>
        <w:t>VOTO PARTICULAR CONCURRENTE</w:t>
      </w:r>
      <w:r>
        <w:rPr/>
        <w:t>,</w:t>
      </w:r>
      <w:r>
        <w:rPr>
          <w:spacing w:val="-6"/>
        </w:rPr>
        <w:t> </w:t>
      </w:r>
      <w:r>
        <w:rPr/>
        <w:t>pues</w:t>
      </w:r>
      <w:r>
        <w:rPr>
          <w:spacing w:val="-15"/>
        </w:rPr>
        <w:t> </w:t>
      </w:r>
      <w:r>
        <w:rPr/>
        <w:t>se</w:t>
      </w:r>
      <w:r>
        <w:rPr>
          <w:spacing w:val="-6"/>
        </w:rPr>
        <w:t> </w:t>
      </w:r>
      <w:r>
        <w:rPr/>
        <w:t>debió</w:t>
      </w:r>
      <w:r>
        <w:rPr>
          <w:spacing w:val="-5"/>
        </w:rPr>
        <w:t> </w:t>
      </w:r>
      <w:r>
        <w:rPr/>
        <w:t>realizar</w:t>
      </w:r>
      <w:r>
        <w:rPr>
          <w:spacing w:val="-5"/>
        </w:rPr>
        <w:t> </w:t>
      </w:r>
      <w:r>
        <w:rPr/>
        <w:t>la</w:t>
      </w:r>
      <w:r>
        <w:rPr>
          <w:spacing w:val="-6"/>
        </w:rPr>
        <w:t> </w:t>
      </w:r>
      <w:r>
        <w:rPr/>
        <w:t>reserva</w:t>
      </w:r>
      <w:r>
        <w:rPr>
          <w:spacing w:val="-6"/>
        </w:rPr>
        <w:t> </w:t>
      </w:r>
      <w:r>
        <w:rPr/>
        <w:t>de</w:t>
      </w:r>
      <w:r>
        <w:rPr>
          <w:spacing w:val="-6"/>
        </w:rPr>
        <w:t> </w:t>
      </w:r>
      <w:r>
        <w:rPr/>
        <w:t>los</w:t>
      </w:r>
      <w:r>
        <w:rPr>
          <w:spacing w:val="-7"/>
        </w:rPr>
        <w:t> </w:t>
      </w:r>
      <w:r>
        <w:rPr/>
        <w:t>datos</w:t>
      </w:r>
      <w:r>
        <w:rPr>
          <w:spacing w:val="-7"/>
        </w:rPr>
        <w:t> </w:t>
      </w:r>
      <w:r>
        <w:rPr/>
        <w:t>relativos</w:t>
      </w:r>
      <w:r>
        <w:rPr>
          <w:spacing w:val="-7"/>
        </w:rPr>
        <w:t> </w:t>
      </w:r>
      <w:r>
        <w:rPr/>
        <w:t>al</w:t>
      </w:r>
      <w:r>
        <w:rPr>
          <w:spacing w:val="-6"/>
        </w:rPr>
        <w:t> </w:t>
      </w:r>
      <w:r>
        <w:rPr/>
        <w:t>número de placa de los vehículos, por considerarse que hace identificables a los servidores públicos</w:t>
      </w:r>
      <w:r>
        <w:rPr>
          <w:spacing w:val="-5"/>
        </w:rPr>
        <w:t> </w:t>
      </w:r>
      <w:r>
        <w:rPr/>
        <w:t>que</w:t>
      </w:r>
      <w:r>
        <w:rPr>
          <w:spacing w:val="-3"/>
        </w:rPr>
        <w:t> </w:t>
      </w:r>
      <w:r>
        <w:rPr/>
        <w:t>los</w:t>
      </w:r>
      <w:r>
        <w:rPr>
          <w:spacing w:val="-7"/>
        </w:rPr>
        <w:t> </w:t>
      </w:r>
      <w:r>
        <w:rPr/>
        <w:t>utilizan,</w:t>
      </w:r>
      <w:r>
        <w:rPr>
          <w:spacing w:val="-6"/>
        </w:rPr>
        <w:t> </w:t>
      </w:r>
      <w:r>
        <w:rPr/>
        <w:t>trascendiendo</w:t>
      </w:r>
      <w:r>
        <w:rPr>
          <w:spacing w:val="-5"/>
        </w:rPr>
        <w:t> </w:t>
      </w:r>
      <w:r>
        <w:rPr/>
        <w:t>en</w:t>
      </w:r>
      <w:r>
        <w:rPr>
          <w:spacing w:val="-4"/>
        </w:rPr>
        <w:t> </w:t>
      </w:r>
      <w:r>
        <w:rPr/>
        <w:t>su</w:t>
      </w:r>
      <w:r>
        <w:rPr>
          <w:spacing w:val="-2"/>
        </w:rPr>
        <w:t> </w:t>
      </w:r>
      <w:r>
        <w:rPr/>
        <w:t>vida</w:t>
      </w:r>
      <w:r>
        <w:rPr>
          <w:spacing w:val="-6"/>
        </w:rPr>
        <w:t> </w:t>
      </w:r>
      <w:r>
        <w:rPr/>
        <w:t>privada</w:t>
      </w:r>
      <w:r>
        <w:rPr>
          <w:spacing w:val="-6"/>
        </w:rPr>
        <w:t> </w:t>
      </w:r>
      <w:r>
        <w:rPr/>
        <w:t>y</w:t>
      </w:r>
      <w:r>
        <w:rPr>
          <w:spacing w:val="-5"/>
        </w:rPr>
        <w:t> </w:t>
      </w:r>
      <w:r>
        <w:rPr/>
        <w:t>poniendo</w:t>
      </w:r>
      <w:r>
        <w:rPr>
          <w:spacing w:val="-5"/>
        </w:rPr>
        <w:t> </w:t>
      </w:r>
      <w:r>
        <w:rPr/>
        <w:t>en</w:t>
      </w:r>
      <w:r>
        <w:rPr>
          <w:spacing w:val="-6"/>
        </w:rPr>
        <w:t> </w:t>
      </w:r>
      <w:r>
        <w:rPr/>
        <w:t>riesgo</w:t>
      </w:r>
      <w:r>
        <w:rPr>
          <w:spacing w:val="-5"/>
        </w:rPr>
        <w:t> </w:t>
      </w:r>
      <w:r>
        <w:rPr/>
        <w:t>su seguridad, lo cual vulnera derechos fundamentales como el derecho a vida, a la integridad personal o al pleno ejercicio del servicio público.</w:t>
      </w:r>
    </w:p>
    <w:p>
      <w:pPr>
        <w:spacing w:after="0" w:line="360" w:lineRule="auto"/>
        <w:jc w:val="both"/>
        <w:sectPr>
          <w:pgSz w:w="12240" w:h="15840"/>
          <w:pgMar w:top="760" w:bottom="0" w:left="1020" w:right="340"/>
        </w:sectPr>
      </w:pPr>
    </w:p>
    <w:p>
      <w:pPr>
        <w:pStyle w:val="BodyText"/>
        <w:rPr>
          <w:sz w:val="20"/>
        </w:rPr>
      </w:pPr>
      <w:r>
        <w:rPr/>
        <w:drawing>
          <wp:anchor distT="0" distB="0" distL="0" distR="0" allowOverlap="1" layoutInCell="1" locked="0" behindDoc="1" simplePos="0" relativeHeight="487427584">
            <wp:simplePos x="0" y="0"/>
            <wp:positionH relativeFrom="page">
              <wp:posOffset>866590</wp:posOffset>
            </wp:positionH>
            <wp:positionV relativeFrom="page">
              <wp:posOffset>480445</wp:posOffset>
            </wp:positionV>
            <wp:extent cx="6155103" cy="957795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6155103" cy="9577950"/>
                    </a:xfrm>
                    <a:prstGeom prst="rect">
                      <a:avLst/>
                    </a:prstGeom>
                  </pic:spPr>
                </pic:pic>
              </a:graphicData>
            </a:graphic>
          </wp:anchor>
        </w:drawing>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3051571</wp:posOffset>
                </wp:positionV>
                <wp:extent cx="196215" cy="21939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7344" type="#_x0000_t202" id="docshape9"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before="103"/>
        <w:rPr>
          <w:sz w:val="20"/>
        </w:rPr>
      </w:pPr>
    </w:p>
    <w:p>
      <w:pPr>
        <w:spacing w:before="0"/>
        <w:ind w:left="4217" w:right="130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5"/>
          <w:sz w:val="20"/>
        </w:rPr>
        <w:t> </w:t>
      </w:r>
      <w:r>
        <w:rPr>
          <w:b/>
          <w:sz w:val="20"/>
        </w:rPr>
        <w:t>REVISIÓN</w:t>
      </w:r>
      <w:r>
        <w:rPr>
          <w:b/>
          <w:spacing w:val="-5"/>
          <w:sz w:val="20"/>
        </w:rPr>
        <w:t> </w:t>
      </w:r>
      <w:r>
        <w:rPr>
          <w:b/>
          <w:spacing w:val="-2"/>
          <w:sz w:val="23"/>
        </w:rPr>
        <w:t>16156/INFOEM/IP/RR/2022</w:t>
      </w:r>
    </w:p>
    <w:p>
      <w:pPr>
        <w:spacing w:after="0"/>
        <w:jc w:val="left"/>
        <w:rPr>
          <w:sz w:val="23"/>
        </w:rPr>
        <w:sectPr>
          <w:pgSz w:w="12240" w:h="15840"/>
          <w:pgMar w:top="760" w:bottom="0" w:left="1020" w:right="340"/>
        </w:sectPr>
      </w:pPr>
    </w:p>
    <w:p>
      <w:pPr>
        <w:pStyle w:val="BodyText"/>
        <w:ind w:left="105"/>
        <w:rPr>
          <w:sz w:val="20"/>
        </w:rPr>
      </w:pPr>
      <w:r>
        <w:rPr>
          <w:sz w:val="20"/>
        </w:rPr>
        <w:drawing>
          <wp:inline distT="0" distB="0" distL="0" distR="0">
            <wp:extent cx="1486757" cy="70094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1486757" cy="700944"/>
                    </a:xfrm>
                    <a:prstGeom prst="rect">
                      <a:avLst/>
                    </a:prstGeom>
                  </pic:spPr>
                </pic:pic>
              </a:graphicData>
            </a:graphic>
          </wp:inline>
        </w:drawing>
      </w:r>
      <w:r>
        <w:rPr>
          <w:sz w:val="20"/>
        </w:rPr>
      </w:r>
    </w:p>
    <w:p>
      <w:pPr>
        <w:pStyle w:val="BodyText"/>
        <w:spacing w:before="37"/>
        <w:rPr>
          <w:b/>
        </w:rPr>
      </w:pPr>
    </w:p>
    <w:p>
      <w:pPr>
        <w:pStyle w:val="BodyText"/>
        <w:spacing w:line="223" w:lineRule="auto" w:before="1"/>
        <w:ind w:left="2780" w:right="130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pStyle w:val="BodyText"/>
        <w:spacing w:before="180"/>
        <w:ind w:left="2600"/>
      </w:pPr>
      <w:r>
        <w:rPr/>
        <w:t>Esta</w:t>
      </w:r>
      <w:r>
        <w:rPr>
          <w:spacing w:val="-2"/>
        </w:rPr>
        <w:t> </w:t>
      </w:r>
      <w:r>
        <w:rPr/>
        <w:t>hoja</w:t>
      </w:r>
      <w:r>
        <w:rPr>
          <w:spacing w:val="-2"/>
        </w:rPr>
        <w:t> </w:t>
      </w:r>
      <w:r>
        <w:rPr/>
        <w:t>pertenece</w:t>
      </w:r>
      <w:r>
        <w:rPr>
          <w:spacing w:val="-2"/>
        </w:rPr>
        <w:t> </w:t>
      </w:r>
      <w:r>
        <w:rPr/>
        <w:t>al</w:t>
      </w:r>
      <w:r>
        <w:rPr>
          <w:spacing w:val="-2"/>
        </w:rPr>
        <w:t> </w:t>
      </w:r>
      <w:r>
        <w:rPr/>
        <w:t>SE</w:t>
      </w:r>
      <w:r>
        <w:rPr>
          <w:spacing w:val="-1"/>
        </w:rPr>
        <w:t> </w:t>
      </w:r>
      <w:r>
        <w:rPr/>
        <w:t>ADJUNTA</w:t>
      </w:r>
      <w:r>
        <w:rPr>
          <w:spacing w:val="-2"/>
        </w:rPr>
        <w:t> </w:t>
      </w:r>
      <w:r>
        <w:rPr/>
        <w:t>VOTO</w:t>
      </w:r>
      <w:r>
        <w:rPr>
          <w:spacing w:val="-1"/>
        </w:rPr>
        <w:t> </w:t>
      </w:r>
      <w:r>
        <w:rPr/>
        <w:t>PARTICULAR</w:t>
      </w:r>
      <w:r>
        <w:rPr>
          <w:spacing w:val="-2"/>
        </w:rPr>
        <w:t> CONCURRENTE</w:t>
      </w:r>
    </w:p>
    <w:p>
      <w:pPr>
        <w:pStyle w:val="BodyText"/>
        <w:spacing w:before="10"/>
        <w:rPr>
          <w:sz w:val="16"/>
        </w:rPr>
      </w:pPr>
    </w:p>
    <w:p>
      <w:pPr>
        <w:spacing w:after="0"/>
        <w:rPr>
          <w:sz w:val="16"/>
        </w:rPr>
        <w:sectPr>
          <w:pgSz w:w="12240" w:h="15840"/>
          <w:pgMar w:top="620" w:bottom="0" w:left="1020" w:right="34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10"/>
        <w:rPr>
          <w:sz w:val="14"/>
        </w:rPr>
      </w:pPr>
    </w:p>
    <w:p>
      <w:pPr>
        <w:spacing w:before="1"/>
        <w:ind w:left="180" w:right="0" w:firstLine="0"/>
        <w:jc w:val="both"/>
        <w:rPr>
          <w:sz w:val="14"/>
        </w:rPr>
      </w:pPr>
      <w:r>
        <w:rPr>
          <w:sz w:val="14"/>
        </w:rPr>
        <w:t>54</w:t>
      </w:r>
      <w:r>
        <w:rPr>
          <w:spacing w:val="-1"/>
          <w:sz w:val="14"/>
        </w:rPr>
        <w:t> </w:t>
      </w:r>
      <w:r>
        <w:rPr>
          <w:sz w:val="14"/>
        </w:rPr>
        <w:t>17 b4 cc</w:t>
      </w:r>
      <w:r>
        <w:rPr>
          <w:spacing w:val="-1"/>
          <w:sz w:val="14"/>
        </w:rPr>
        <w:t> </w:t>
      </w:r>
      <w:r>
        <w:rPr>
          <w:sz w:val="14"/>
        </w:rPr>
        <w:t>19 1a 1b 3f</w:t>
      </w:r>
      <w:r>
        <w:rPr>
          <w:spacing w:val="-1"/>
          <w:sz w:val="14"/>
        </w:rPr>
        <w:t> </w:t>
      </w:r>
      <w:r>
        <w:rPr>
          <w:sz w:val="14"/>
        </w:rPr>
        <w:t>76 bd 98 bd</w:t>
      </w:r>
      <w:r>
        <w:rPr>
          <w:spacing w:val="-1"/>
          <w:sz w:val="14"/>
        </w:rPr>
        <w:t> </w:t>
      </w:r>
      <w:r>
        <w:rPr>
          <w:sz w:val="14"/>
        </w:rPr>
        <w:t>ee ba e2 37</w:t>
      </w:r>
      <w:r>
        <w:rPr>
          <w:spacing w:val="-1"/>
          <w:sz w:val="14"/>
        </w:rPr>
        <w:t> </w:t>
      </w:r>
      <w:r>
        <w:rPr>
          <w:sz w:val="14"/>
        </w:rPr>
        <w:t>a6 </w:t>
      </w:r>
      <w:r>
        <w:rPr>
          <w:spacing w:val="-5"/>
          <w:sz w:val="14"/>
        </w:rPr>
        <w:t>3d</w:t>
      </w:r>
    </w:p>
    <w:p>
      <w:pPr>
        <w:spacing w:before="11"/>
        <w:ind w:left="180" w:right="0" w:firstLine="0"/>
        <w:jc w:val="both"/>
        <w:rPr>
          <w:sz w:val="14"/>
        </w:rPr>
      </w:pPr>
      <w:r>
        <w:rPr>
          <w:sz w:val="14"/>
        </w:rPr>
        <w:t>3b</w:t>
      </w:r>
      <w:r>
        <w:rPr>
          <w:spacing w:val="-1"/>
          <w:sz w:val="14"/>
        </w:rPr>
        <w:t> </w:t>
      </w:r>
      <w:r>
        <w:rPr>
          <w:sz w:val="14"/>
        </w:rPr>
        <w:t>4f 18 48</w:t>
      </w:r>
      <w:r>
        <w:rPr>
          <w:spacing w:val="-1"/>
          <w:sz w:val="14"/>
        </w:rPr>
        <w:t> </w:t>
      </w:r>
      <w:r>
        <w:rPr>
          <w:sz w:val="14"/>
        </w:rPr>
        <w:t>fe b7 6d</w:t>
      </w:r>
      <w:r>
        <w:rPr>
          <w:spacing w:val="-1"/>
          <w:sz w:val="14"/>
        </w:rPr>
        <w:t> </w:t>
      </w:r>
      <w:r>
        <w:rPr>
          <w:sz w:val="14"/>
        </w:rPr>
        <w:t>b1 bf 11</w:t>
      </w:r>
      <w:r>
        <w:rPr>
          <w:spacing w:val="-1"/>
          <w:sz w:val="14"/>
        </w:rPr>
        <w:t> </w:t>
      </w:r>
      <w:r>
        <w:rPr>
          <w:sz w:val="14"/>
        </w:rPr>
        <w:t>5c 3f 02</w:t>
      </w:r>
      <w:r>
        <w:rPr>
          <w:spacing w:val="-1"/>
          <w:sz w:val="14"/>
        </w:rPr>
        <w:t> </w:t>
      </w:r>
      <w:r>
        <w:rPr>
          <w:sz w:val="14"/>
        </w:rPr>
        <w:t>4d 37 fc</w:t>
      </w:r>
      <w:r>
        <w:rPr>
          <w:spacing w:val="-1"/>
          <w:sz w:val="14"/>
        </w:rPr>
        <w:t> </w:t>
      </w:r>
      <w:r>
        <w:rPr>
          <w:sz w:val="14"/>
        </w:rPr>
        <w:t>5d </w:t>
      </w:r>
      <w:r>
        <w:rPr>
          <w:spacing w:val="-5"/>
          <w:sz w:val="14"/>
        </w:rPr>
        <w:t>89</w:t>
      </w:r>
    </w:p>
    <w:p>
      <w:pPr>
        <w:spacing w:line="254" w:lineRule="auto" w:before="11"/>
        <w:ind w:left="180" w:right="125" w:firstLine="0"/>
        <w:jc w:val="both"/>
        <w:rPr>
          <w:sz w:val="14"/>
        </w:rPr>
      </w:pPr>
      <w:r>
        <w:rPr>
          <w:sz w:val="14"/>
        </w:rPr>
        <w:t>19</w:t>
      </w:r>
      <w:r>
        <w:rPr>
          <w:spacing w:val="-3"/>
          <w:sz w:val="14"/>
        </w:rPr>
        <w:t> </w:t>
      </w:r>
      <w:r>
        <w:rPr>
          <w:sz w:val="14"/>
        </w:rPr>
        <w:t>73</w:t>
      </w:r>
      <w:r>
        <w:rPr>
          <w:spacing w:val="-3"/>
          <w:sz w:val="14"/>
        </w:rPr>
        <w:t> </w:t>
      </w:r>
      <w:r>
        <w:rPr>
          <w:sz w:val="14"/>
        </w:rPr>
        <w:t>2a</w:t>
      </w:r>
      <w:r>
        <w:rPr>
          <w:spacing w:val="-3"/>
          <w:sz w:val="14"/>
        </w:rPr>
        <w:t> </w:t>
      </w:r>
      <w:r>
        <w:rPr>
          <w:sz w:val="14"/>
        </w:rPr>
        <w:t>c4</w:t>
      </w:r>
      <w:r>
        <w:rPr>
          <w:spacing w:val="-3"/>
          <w:sz w:val="14"/>
        </w:rPr>
        <w:t> </w:t>
      </w:r>
      <w:r>
        <w:rPr>
          <w:sz w:val="14"/>
        </w:rPr>
        <w:t>56</w:t>
      </w:r>
      <w:r>
        <w:rPr>
          <w:spacing w:val="-3"/>
          <w:sz w:val="14"/>
        </w:rPr>
        <w:t> </w:t>
      </w:r>
      <w:r>
        <w:rPr>
          <w:sz w:val="14"/>
        </w:rPr>
        <w:t>6a</w:t>
      </w:r>
      <w:r>
        <w:rPr>
          <w:spacing w:val="-3"/>
          <w:sz w:val="14"/>
        </w:rPr>
        <w:t> </w:t>
      </w:r>
      <w:r>
        <w:rPr>
          <w:sz w:val="14"/>
        </w:rPr>
        <w:t>6b</w:t>
      </w:r>
      <w:r>
        <w:rPr>
          <w:spacing w:val="-3"/>
          <w:sz w:val="14"/>
        </w:rPr>
        <w:t> </w:t>
      </w:r>
      <w:r>
        <w:rPr>
          <w:sz w:val="14"/>
        </w:rPr>
        <w:t>49</w:t>
      </w:r>
      <w:r>
        <w:rPr>
          <w:spacing w:val="-3"/>
          <w:sz w:val="14"/>
        </w:rPr>
        <w:t> </w:t>
      </w:r>
      <w:r>
        <w:rPr>
          <w:sz w:val="14"/>
        </w:rPr>
        <w:t>19</w:t>
      </w:r>
      <w:r>
        <w:rPr>
          <w:spacing w:val="-3"/>
          <w:sz w:val="14"/>
        </w:rPr>
        <w:t> </w:t>
      </w:r>
      <w:r>
        <w:rPr>
          <w:sz w:val="14"/>
        </w:rPr>
        <w:t>93</w:t>
      </w:r>
      <w:r>
        <w:rPr>
          <w:spacing w:val="-3"/>
          <w:sz w:val="14"/>
        </w:rPr>
        <w:t> </w:t>
      </w:r>
      <w:r>
        <w:rPr>
          <w:sz w:val="14"/>
        </w:rPr>
        <w:t>ff</w:t>
      </w:r>
      <w:r>
        <w:rPr>
          <w:spacing w:val="-3"/>
          <w:sz w:val="14"/>
        </w:rPr>
        <w:t> </w:t>
      </w:r>
      <w:r>
        <w:rPr>
          <w:sz w:val="14"/>
        </w:rPr>
        <w:t>e5</w:t>
      </w:r>
      <w:r>
        <w:rPr>
          <w:spacing w:val="-3"/>
          <w:sz w:val="14"/>
        </w:rPr>
        <w:t> </w:t>
      </w:r>
      <w:r>
        <w:rPr>
          <w:sz w:val="14"/>
        </w:rPr>
        <w:t>77</w:t>
      </w:r>
      <w:r>
        <w:rPr>
          <w:spacing w:val="-3"/>
          <w:sz w:val="14"/>
        </w:rPr>
        <w:t> </w:t>
      </w:r>
      <w:r>
        <w:rPr>
          <w:sz w:val="14"/>
        </w:rPr>
        <w:t>d4</w:t>
      </w:r>
      <w:r>
        <w:rPr>
          <w:spacing w:val="-3"/>
          <w:sz w:val="14"/>
        </w:rPr>
        <w:t> </w:t>
      </w:r>
      <w:r>
        <w:rPr>
          <w:sz w:val="14"/>
        </w:rPr>
        <w:t>c1</w:t>
      </w:r>
      <w:r>
        <w:rPr>
          <w:spacing w:val="-3"/>
          <w:sz w:val="14"/>
        </w:rPr>
        <w:t> </w:t>
      </w:r>
      <w:r>
        <w:rPr>
          <w:sz w:val="14"/>
        </w:rPr>
        <w:t>b3</w:t>
      </w:r>
      <w:r>
        <w:rPr>
          <w:spacing w:val="-3"/>
          <w:sz w:val="14"/>
        </w:rPr>
        <w:t> </w:t>
      </w:r>
      <w:r>
        <w:rPr>
          <w:sz w:val="14"/>
        </w:rPr>
        <w:t>e2</w:t>
      </w:r>
      <w:r>
        <w:rPr>
          <w:spacing w:val="-3"/>
          <w:sz w:val="14"/>
        </w:rPr>
        <w:t> </w:t>
      </w:r>
      <w:r>
        <w:rPr>
          <w:sz w:val="14"/>
        </w:rPr>
        <w:t>da</w:t>
      </w:r>
      <w:r>
        <w:rPr>
          <w:spacing w:val="40"/>
          <w:sz w:val="14"/>
        </w:rPr>
        <w:t> </w:t>
      </w:r>
      <w:r>
        <w:rPr>
          <w:sz w:val="14"/>
        </w:rPr>
        <w:t>15</w:t>
      </w:r>
      <w:r>
        <w:rPr>
          <w:spacing w:val="-2"/>
          <w:sz w:val="14"/>
        </w:rPr>
        <w:t> </w:t>
      </w:r>
      <w:r>
        <w:rPr>
          <w:sz w:val="14"/>
        </w:rPr>
        <w:t>ef</w:t>
      </w:r>
      <w:r>
        <w:rPr>
          <w:spacing w:val="-2"/>
          <w:sz w:val="14"/>
        </w:rPr>
        <w:t> </w:t>
      </w:r>
      <w:r>
        <w:rPr>
          <w:sz w:val="14"/>
        </w:rPr>
        <w:t>50</w:t>
      </w:r>
      <w:r>
        <w:rPr>
          <w:spacing w:val="-2"/>
          <w:sz w:val="14"/>
        </w:rPr>
        <w:t> </w:t>
      </w:r>
      <w:r>
        <w:rPr>
          <w:sz w:val="14"/>
        </w:rPr>
        <w:t>71</w:t>
      </w:r>
      <w:r>
        <w:rPr>
          <w:spacing w:val="-2"/>
          <w:sz w:val="14"/>
        </w:rPr>
        <w:t> </w:t>
      </w:r>
      <w:r>
        <w:rPr>
          <w:sz w:val="14"/>
        </w:rPr>
        <w:t>a2</w:t>
      </w:r>
      <w:r>
        <w:rPr>
          <w:spacing w:val="-2"/>
          <w:sz w:val="14"/>
        </w:rPr>
        <w:t> </w:t>
      </w:r>
      <w:r>
        <w:rPr>
          <w:sz w:val="14"/>
        </w:rPr>
        <w:t>e8</w:t>
      </w:r>
      <w:r>
        <w:rPr>
          <w:spacing w:val="-2"/>
          <w:sz w:val="14"/>
        </w:rPr>
        <w:t> </w:t>
      </w:r>
      <w:r>
        <w:rPr>
          <w:sz w:val="14"/>
        </w:rPr>
        <w:t>c1</w:t>
      </w:r>
      <w:r>
        <w:rPr>
          <w:spacing w:val="-2"/>
          <w:sz w:val="14"/>
        </w:rPr>
        <w:t> </w:t>
      </w:r>
      <w:r>
        <w:rPr>
          <w:sz w:val="14"/>
        </w:rPr>
        <w:t>c8</w:t>
      </w:r>
      <w:r>
        <w:rPr>
          <w:spacing w:val="-2"/>
          <w:sz w:val="14"/>
        </w:rPr>
        <w:t> </w:t>
      </w:r>
      <w:r>
        <w:rPr>
          <w:sz w:val="14"/>
        </w:rPr>
        <w:t>9f</w:t>
      </w:r>
      <w:r>
        <w:rPr>
          <w:spacing w:val="-2"/>
          <w:sz w:val="14"/>
        </w:rPr>
        <w:t> </w:t>
      </w:r>
      <w:r>
        <w:rPr>
          <w:sz w:val="14"/>
        </w:rPr>
        <w:t>a0</w:t>
      </w:r>
      <w:r>
        <w:rPr>
          <w:spacing w:val="-2"/>
          <w:sz w:val="14"/>
        </w:rPr>
        <w:t> </w:t>
      </w:r>
      <w:r>
        <w:rPr>
          <w:sz w:val="14"/>
        </w:rPr>
        <w:t>d4</w:t>
      </w:r>
      <w:r>
        <w:rPr>
          <w:spacing w:val="-2"/>
          <w:sz w:val="14"/>
        </w:rPr>
        <w:t> </w:t>
      </w:r>
      <w:r>
        <w:rPr>
          <w:sz w:val="14"/>
        </w:rPr>
        <w:t>c1</w:t>
      </w:r>
      <w:r>
        <w:rPr>
          <w:spacing w:val="-2"/>
          <w:sz w:val="14"/>
        </w:rPr>
        <w:t> </w:t>
      </w:r>
      <w:r>
        <w:rPr>
          <w:sz w:val="14"/>
        </w:rPr>
        <w:t>ba</w:t>
      </w:r>
      <w:r>
        <w:rPr>
          <w:spacing w:val="-2"/>
          <w:sz w:val="14"/>
        </w:rPr>
        <w:t> </w:t>
      </w:r>
      <w:r>
        <w:rPr>
          <w:sz w:val="14"/>
        </w:rPr>
        <w:t>d2</w:t>
      </w:r>
      <w:r>
        <w:rPr>
          <w:spacing w:val="-2"/>
          <w:sz w:val="14"/>
        </w:rPr>
        <w:t> </w:t>
      </w:r>
      <w:r>
        <w:rPr>
          <w:sz w:val="14"/>
        </w:rPr>
        <w:t>11</w:t>
      </w:r>
      <w:r>
        <w:rPr>
          <w:spacing w:val="-2"/>
          <w:sz w:val="14"/>
        </w:rPr>
        <w:t> </w:t>
      </w:r>
      <w:r>
        <w:rPr>
          <w:sz w:val="14"/>
        </w:rPr>
        <w:t>49</w:t>
      </w:r>
      <w:r>
        <w:rPr>
          <w:spacing w:val="-2"/>
          <w:sz w:val="14"/>
        </w:rPr>
        <w:t> </w:t>
      </w:r>
      <w:r>
        <w:rPr>
          <w:sz w:val="14"/>
        </w:rPr>
        <w:t>b9</w:t>
      </w:r>
      <w:r>
        <w:rPr>
          <w:spacing w:val="-2"/>
          <w:sz w:val="14"/>
        </w:rPr>
        <w:t> </w:t>
      </w:r>
      <w:r>
        <w:rPr>
          <w:sz w:val="14"/>
        </w:rPr>
        <w:t>7a</w:t>
      </w:r>
      <w:r>
        <w:rPr>
          <w:spacing w:val="40"/>
          <w:sz w:val="14"/>
        </w:rPr>
        <w:t> </w:t>
      </w:r>
      <w:r>
        <w:rPr>
          <w:sz w:val="14"/>
        </w:rPr>
        <w:t>b6 b4 05 af 0b 7e fe dd de af 00 3f 09 59 45 fe a3 e5</w:t>
      </w:r>
      <w:r>
        <w:rPr>
          <w:spacing w:val="40"/>
          <w:sz w:val="14"/>
        </w:rPr>
        <w:t> </w:t>
      </w:r>
      <w:r>
        <w:rPr>
          <w:sz w:val="14"/>
        </w:rPr>
        <w:t>96</w:t>
      </w:r>
      <w:r>
        <w:rPr>
          <w:spacing w:val="-1"/>
          <w:sz w:val="14"/>
        </w:rPr>
        <w:t> </w:t>
      </w:r>
      <w:r>
        <w:rPr>
          <w:sz w:val="14"/>
        </w:rPr>
        <w:t>5f 8b 1c 0f fa cb a3 49 c3 7d dd</w:t>
      </w:r>
      <w:r>
        <w:rPr>
          <w:spacing w:val="-1"/>
          <w:sz w:val="14"/>
        </w:rPr>
        <w:t> </w:t>
      </w:r>
      <w:r>
        <w:rPr>
          <w:sz w:val="14"/>
        </w:rPr>
        <w:t>48 ce 24 6d 05 </w:t>
      </w:r>
      <w:r>
        <w:rPr>
          <w:spacing w:val="-5"/>
          <w:sz w:val="14"/>
        </w:rPr>
        <w:t>06</w:t>
      </w:r>
    </w:p>
    <w:p>
      <w:pPr>
        <w:spacing w:line="188" w:lineRule="exact" w:before="0"/>
        <w:ind w:left="180" w:right="0" w:firstLine="0"/>
        <w:jc w:val="both"/>
        <w:rPr>
          <w:sz w:val="14"/>
        </w:rPr>
      </w:pPr>
      <w:r>
        <w:rPr>
          <w:sz w:val="14"/>
        </w:rPr>
        <w:t>61</w:t>
      </w:r>
      <w:r>
        <w:rPr>
          <w:spacing w:val="-1"/>
          <w:sz w:val="14"/>
        </w:rPr>
        <w:t> </w:t>
      </w:r>
      <w:r>
        <w:rPr>
          <w:sz w:val="14"/>
        </w:rPr>
        <w:t>3d 68 c2 31 ff a9 cc 17 f4 c1 03 3f</w:t>
      </w:r>
      <w:r>
        <w:rPr>
          <w:spacing w:val="-1"/>
          <w:sz w:val="14"/>
        </w:rPr>
        <w:t> </w:t>
      </w:r>
      <w:r>
        <w:rPr>
          <w:sz w:val="14"/>
        </w:rPr>
        <w:t>48 72 ca 11 2b </w:t>
      </w:r>
      <w:r>
        <w:rPr>
          <w:spacing w:val="-5"/>
          <w:sz w:val="14"/>
        </w:rPr>
        <w:t>06</w:t>
      </w:r>
    </w:p>
    <w:p>
      <w:pPr>
        <w:spacing w:before="11"/>
        <w:ind w:left="180" w:right="0" w:firstLine="0"/>
        <w:jc w:val="left"/>
        <w:rPr>
          <w:sz w:val="14"/>
        </w:rPr>
      </w:pPr>
      <w:r>
        <w:rPr>
          <w:sz w:val="14"/>
        </w:rPr>
        <w:t>a7 bc dd a8 e4 34 82 87 1a 46 ad 2f e7 37 e2 c0 65 </w:t>
      </w:r>
      <w:r>
        <w:rPr>
          <w:spacing w:val="-5"/>
          <w:sz w:val="14"/>
        </w:rPr>
        <w:t>42</w:t>
      </w:r>
    </w:p>
    <w:p>
      <w:pPr>
        <w:spacing w:before="11"/>
        <w:ind w:left="180" w:right="0" w:firstLine="0"/>
        <w:jc w:val="left"/>
        <w:rPr>
          <w:sz w:val="14"/>
        </w:rPr>
      </w:pPr>
      <w:r>
        <w:rPr>
          <w:sz w:val="14"/>
        </w:rPr>
        <w:t>47</w:t>
      </w:r>
      <w:r>
        <w:rPr>
          <w:spacing w:val="-1"/>
          <w:sz w:val="14"/>
        </w:rPr>
        <w:t> </w:t>
      </w:r>
      <w:r>
        <w:rPr>
          <w:sz w:val="14"/>
        </w:rPr>
        <w:t>9b 09 e5 84 34 26 c6 8e aa d6 7a</w:t>
      </w:r>
      <w:r>
        <w:rPr>
          <w:spacing w:val="-1"/>
          <w:sz w:val="14"/>
        </w:rPr>
        <w:t> </w:t>
      </w:r>
      <w:r>
        <w:rPr>
          <w:sz w:val="14"/>
        </w:rPr>
        <w:t>fe 98 50 63 1c </w:t>
      </w:r>
      <w:r>
        <w:rPr>
          <w:spacing w:val="-5"/>
          <w:sz w:val="14"/>
        </w:rPr>
        <w:t>87</w:t>
      </w:r>
    </w:p>
    <w:p>
      <w:pPr>
        <w:spacing w:before="11"/>
        <w:ind w:left="180" w:right="0" w:firstLine="0"/>
        <w:jc w:val="left"/>
        <w:rPr>
          <w:sz w:val="14"/>
        </w:rPr>
      </w:pPr>
      <w:r>
        <w:rPr>
          <w:sz w:val="14"/>
        </w:rPr>
        <w:t>20</w:t>
      </w:r>
      <w:r>
        <w:rPr>
          <w:spacing w:val="-1"/>
          <w:sz w:val="14"/>
        </w:rPr>
        <w:t> </w:t>
      </w:r>
      <w:r>
        <w:rPr>
          <w:sz w:val="14"/>
        </w:rPr>
        <w:t>95 af e5 cf 42 f8 f4 82 c9 7f 45 52</w:t>
      </w:r>
      <w:r>
        <w:rPr>
          <w:spacing w:val="-1"/>
          <w:sz w:val="14"/>
        </w:rPr>
        <w:t> </w:t>
      </w:r>
      <w:r>
        <w:rPr>
          <w:sz w:val="14"/>
        </w:rPr>
        <w:t>6a 1b f3 89 36 </w:t>
      </w:r>
      <w:r>
        <w:rPr>
          <w:spacing w:val="-5"/>
          <w:sz w:val="14"/>
        </w:rPr>
        <w:t>57</w:t>
      </w:r>
    </w:p>
    <w:p>
      <w:pPr>
        <w:spacing w:line="254" w:lineRule="auto" w:before="11"/>
        <w:ind w:left="180" w:right="21" w:firstLine="0"/>
        <w:jc w:val="left"/>
        <w:rPr>
          <w:sz w:val="14"/>
        </w:rPr>
      </w:pPr>
      <w:r>
        <w:rPr>
          <w:sz w:val="14"/>
        </w:rPr>
        <w:t>89 5a 70 55 83 a8 21 09 3e c7 7f 8e d3 6c 38 af e2 4d</w:t>
      </w:r>
      <w:r>
        <w:rPr>
          <w:spacing w:val="40"/>
          <w:sz w:val="14"/>
        </w:rPr>
        <w:t> </w:t>
      </w:r>
      <w:r>
        <w:rPr>
          <w:sz w:val="14"/>
        </w:rPr>
        <w:t>0b</w:t>
      </w:r>
      <w:r>
        <w:rPr>
          <w:spacing w:val="-3"/>
          <w:sz w:val="14"/>
        </w:rPr>
        <w:t> </w:t>
      </w:r>
      <w:r>
        <w:rPr>
          <w:sz w:val="14"/>
        </w:rPr>
        <w:t>39</w:t>
      </w:r>
      <w:r>
        <w:rPr>
          <w:spacing w:val="-3"/>
          <w:sz w:val="14"/>
        </w:rPr>
        <w:t> </w:t>
      </w:r>
      <w:r>
        <w:rPr>
          <w:sz w:val="14"/>
        </w:rPr>
        <w:t>d3</w:t>
      </w:r>
      <w:r>
        <w:rPr>
          <w:spacing w:val="-3"/>
          <w:sz w:val="14"/>
        </w:rPr>
        <w:t> </w:t>
      </w:r>
      <w:r>
        <w:rPr>
          <w:sz w:val="14"/>
        </w:rPr>
        <w:t>bd</w:t>
      </w:r>
      <w:r>
        <w:rPr>
          <w:spacing w:val="-3"/>
          <w:sz w:val="14"/>
        </w:rPr>
        <w:t> </w:t>
      </w:r>
      <w:r>
        <w:rPr>
          <w:sz w:val="14"/>
        </w:rPr>
        <w:t>17</w:t>
      </w:r>
      <w:r>
        <w:rPr>
          <w:spacing w:val="-3"/>
          <w:sz w:val="14"/>
        </w:rPr>
        <w:t> </w:t>
      </w:r>
      <w:r>
        <w:rPr>
          <w:sz w:val="14"/>
        </w:rPr>
        <w:t>30</w:t>
      </w:r>
      <w:r>
        <w:rPr>
          <w:spacing w:val="-3"/>
          <w:sz w:val="14"/>
        </w:rPr>
        <w:t> </w:t>
      </w:r>
      <w:r>
        <w:rPr>
          <w:sz w:val="14"/>
        </w:rPr>
        <w:t>ab</w:t>
      </w:r>
      <w:r>
        <w:rPr>
          <w:spacing w:val="-3"/>
          <w:sz w:val="14"/>
        </w:rPr>
        <w:t> </w:t>
      </w:r>
      <w:r>
        <w:rPr>
          <w:sz w:val="14"/>
        </w:rPr>
        <w:t>4e</w:t>
      </w:r>
      <w:r>
        <w:rPr>
          <w:spacing w:val="-3"/>
          <w:sz w:val="14"/>
        </w:rPr>
        <w:t> </w:t>
      </w:r>
      <w:r>
        <w:rPr>
          <w:sz w:val="14"/>
        </w:rPr>
        <w:t>3c</w:t>
      </w:r>
      <w:r>
        <w:rPr>
          <w:spacing w:val="-3"/>
          <w:sz w:val="14"/>
        </w:rPr>
        <w:t> </w:t>
      </w:r>
      <w:r>
        <w:rPr>
          <w:sz w:val="14"/>
        </w:rPr>
        <w:t>0e</w:t>
      </w:r>
      <w:r>
        <w:rPr>
          <w:spacing w:val="-3"/>
          <w:sz w:val="14"/>
        </w:rPr>
        <w:t> </w:t>
      </w:r>
      <w:r>
        <w:rPr>
          <w:sz w:val="14"/>
        </w:rPr>
        <w:t>ac</w:t>
      </w:r>
      <w:r>
        <w:rPr>
          <w:spacing w:val="-3"/>
          <w:sz w:val="14"/>
        </w:rPr>
        <w:t> </w:t>
      </w:r>
      <w:r>
        <w:rPr>
          <w:sz w:val="14"/>
        </w:rPr>
        <w:t>0f</w:t>
      </w:r>
      <w:r>
        <w:rPr>
          <w:spacing w:val="-3"/>
          <w:sz w:val="14"/>
        </w:rPr>
        <w:t> </w:t>
      </w:r>
      <w:r>
        <w:rPr>
          <w:sz w:val="14"/>
        </w:rPr>
        <w:t>a2</w:t>
      </w:r>
      <w:r>
        <w:rPr>
          <w:spacing w:val="-3"/>
          <w:sz w:val="14"/>
        </w:rPr>
        <w:t> </w:t>
      </w:r>
      <w:r>
        <w:rPr>
          <w:sz w:val="14"/>
        </w:rPr>
        <w:t>9f</w:t>
      </w:r>
      <w:r>
        <w:rPr>
          <w:spacing w:val="-3"/>
          <w:sz w:val="14"/>
        </w:rPr>
        <w:t> </w:t>
      </w:r>
      <w:r>
        <w:rPr>
          <w:sz w:val="14"/>
        </w:rPr>
        <w:t>6b</w:t>
      </w:r>
      <w:r>
        <w:rPr>
          <w:spacing w:val="-3"/>
          <w:sz w:val="14"/>
        </w:rPr>
        <w:t> </w:t>
      </w:r>
      <w:r>
        <w:rPr>
          <w:sz w:val="14"/>
        </w:rPr>
        <w:t>2b</w:t>
      </w:r>
      <w:r>
        <w:rPr>
          <w:spacing w:val="-3"/>
          <w:sz w:val="14"/>
        </w:rPr>
        <w:t> </w:t>
      </w:r>
      <w:r>
        <w:rPr>
          <w:sz w:val="14"/>
        </w:rPr>
        <w:t>8c</w:t>
      </w:r>
      <w:r>
        <w:rPr>
          <w:spacing w:val="-3"/>
          <w:sz w:val="14"/>
        </w:rPr>
        <w:t> </w:t>
      </w:r>
      <w:r>
        <w:rPr>
          <w:sz w:val="14"/>
        </w:rPr>
        <w:t>d1</w:t>
      </w:r>
      <w:r>
        <w:rPr>
          <w:spacing w:val="40"/>
          <w:sz w:val="14"/>
        </w:rPr>
        <w:t> </w:t>
      </w:r>
      <w:r>
        <w:rPr>
          <w:sz w:val="14"/>
        </w:rPr>
        <w:t>5b</w:t>
      </w:r>
      <w:r>
        <w:rPr>
          <w:spacing w:val="-1"/>
          <w:sz w:val="14"/>
        </w:rPr>
        <w:t> </w:t>
      </w:r>
      <w:r>
        <w:rPr>
          <w:sz w:val="14"/>
        </w:rPr>
        <w:t>17 0d 76 84 e7 f2 2e 10 06 00 03</w:t>
      </w:r>
      <w:r>
        <w:rPr>
          <w:spacing w:val="-1"/>
          <w:sz w:val="14"/>
        </w:rPr>
        <w:t> </w:t>
      </w:r>
      <w:r>
        <w:rPr>
          <w:sz w:val="14"/>
        </w:rPr>
        <w:t>df 77 c2 21 a6 </w:t>
      </w:r>
      <w:r>
        <w:rPr>
          <w:spacing w:val="-5"/>
          <w:sz w:val="14"/>
        </w:rPr>
        <w:t>4b</w:t>
      </w:r>
    </w:p>
    <w:p>
      <w:pPr>
        <w:spacing w:line="188" w:lineRule="exact" w:before="0"/>
        <w:ind w:left="180" w:right="0" w:firstLine="0"/>
        <w:jc w:val="left"/>
        <w:rPr>
          <w:sz w:val="14"/>
        </w:rPr>
      </w:pPr>
      <w:r>
        <w:rPr>
          <w:sz w:val="14"/>
        </w:rPr>
        <w:t>1e</w:t>
      </w:r>
      <w:r>
        <w:rPr>
          <w:spacing w:val="-1"/>
          <w:sz w:val="14"/>
        </w:rPr>
        <w:t> </w:t>
      </w:r>
      <w:r>
        <w:rPr>
          <w:sz w:val="14"/>
        </w:rPr>
        <w:t>aa db f5 71 2f c8 57 20 42 70 40</w:t>
      </w:r>
      <w:r>
        <w:rPr>
          <w:spacing w:val="-1"/>
          <w:sz w:val="14"/>
        </w:rPr>
        <w:t> </w:t>
      </w:r>
      <w:r>
        <w:rPr>
          <w:sz w:val="14"/>
        </w:rPr>
        <w:t>d0 13 9b 45 74 </w:t>
      </w:r>
      <w:r>
        <w:rPr>
          <w:spacing w:val="-5"/>
          <w:sz w:val="14"/>
        </w:rPr>
        <w:t>05</w:t>
      </w:r>
    </w:p>
    <w:p>
      <w:pPr>
        <w:spacing w:before="12"/>
        <w:ind w:left="180" w:right="0" w:firstLine="0"/>
        <w:jc w:val="left"/>
        <w:rPr>
          <w:sz w:val="14"/>
        </w:rPr>
      </w:pPr>
      <w:r>
        <w:rPr>
          <w:sz w:val="14"/>
        </w:rPr>
        <w:t>26 </w:t>
      </w:r>
      <w:r>
        <w:rPr>
          <w:spacing w:val="-5"/>
          <w:sz w:val="14"/>
        </w:rPr>
        <w:t>88</w:t>
      </w:r>
    </w:p>
    <w:p>
      <w:pPr>
        <w:spacing w:line="254" w:lineRule="auto" w:before="55"/>
        <w:ind w:left="220" w:right="4025" w:firstLine="0"/>
        <w:jc w:val="left"/>
        <w:rPr>
          <w:sz w:val="14"/>
        </w:rPr>
      </w:pPr>
      <w:r>
        <w:rPr/>
        <w:br w:type="column"/>
      </w:r>
      <w:r>
        <w:rPr>
          <w:sz w:val="14"/>
        </w:rPr>
        <w:t>cc cb ae a6 38 23 5f 8d fd ef 72 c5 34 2e 3f a7 5d 01</w:t>
      </w:r>
      <w:r>
        <w:rPr>
          <w:spacing w:val="40"/>
          <w:sz w:val="14"/>
        </w:rPr>
        <w:t> </w:t>
      </w:r>
      <w:r>
        <w:rPr>
          <w:sz w:val="14"/>
        </w:rPr>
        <w:t>5a ef 02 5d 00 c6 b0 2d e8 f4 e5 24 b9 82 bb af ac b9</w:t>
      </w:r>
      <w:r>
        <w:rPr>
          <w:spacing w:val="40"/>
          <w:sz w:val="14"/>
        </w:rPr>
        <w:t> </w:t>
      </w:r>
      <w:r>
        <w:rPr>
          <w:sz w:val="14"/>
        </w:rPr>
        <w:t>42</w:t>
      </w:r>
      <w:r>
        <w:rPr>
          <w:spacing w:val="-1"/>
          <w:sz w:val="14"/>
        </w:rPr>
        <w:t> </w:t>
      </w:r>
      <w:r>
        <w:rPr>
          <w:sz w:val="14"/>
        </w:rPr>
        <w:t>0b 67 ae ea b2</w:t>
      </w:r>
      <w:r>
        <w:rPr>
          <w:spacing w:val="-1"/>
          <w:sz w:val="14"/>
        </w:rPr>
        <w:t> </w:t>
      </w:r>
      <w:r>
        <w:rPr>
          <w:sz w:val="14"/>
        </w:rPr>
        <w:t>68 0c dd 74 47 85</w:t>
      </w:r>
      <w:r>
        <w:rPr>
          <w:spacing w:val="-1"/>
          <w:sz w:val="14"/>
        </w:rPr>
        <w:t> </w:t>
      </w:r>
      <w:r>
        <w:rPr>
          <w:sz w:val="14"/>
        </w:rPr>
        <w:t>d0 4d e8 c6 96 </w:t>
      </w:r>
      <w:r>
        <w:rPr>
          <w:spacing w:val="-5"/>
          <w:sz w:val="14"/>
        </w:rPr>
        <w:t>8</w:t>
      </w:r>
      <w:r>
        <w:rPr>
          <w:spacing w:val="-5"/>
          <w:sz w:val="14"/>
        </w:rPr>
        <w:t>9</w:t>
      </w:r>
    </w:p>
    <w:p>
      <w:pPr>
        <w:spacing w:line="188" w:lineRule="exact" w:before="0"/>
        <w:ind w:left="220" w:right="0" w:firstLine="0"/>
        <w:jc w:val="left"/>
        <w:rPr>
          <w:sz w:val="14"/>
        </w:rPr>
      </w:pPr>
      <w:r>
        <w:rPr>
          <w:sz w:val="14"/>
        </w:rPr>
        <w:t>17</w:t>
      </w:r>
      <w:r>
        <w:rPr>
          <w:spacing w:val="-1"/>
          <w:sz w:val="14"/>
        </w:rPr>
        <w:t> </w:t>
      </w:r>
      <w:r>
        <w:rPr>
          <w:sz w:val="14"/>
        </w:rPr>
        <w:t>6e 3c 21 bf 73 52 8a 62 f8 0d f8 2d d2</w:t>
      </w:r>
      <w:r>
        <w:rPr>
          <w:spacing w:val="-1"/>
          <w:sz w:val="14"/>
        </w:rPr>
        <w:t> </w:t>
      </w:r>
      <w:r>
        <w:rPr>
          <w:sz w:val="14"/>
        </w:rPr>
        <w:t>1a cd 5c </w:t>
      </w:r>
      <w:r>
        <w:rPr>
          <w:spacing w:val="-5"/>
          <w:sz w:val="14"/>
        </w:rPr>
        <w:t>ee</w:t>
      </w:r>
    </w:p>
    <w:p>
      <w:pPr>
        <w:spacing w:line="254" w:lineRule="auto" w:before="11"/>
        <w:ind w:left="220" w:right="4025" w:firstLine="0"/>
        <w:jc w:val="left"/>
        <w:rPr>
          <w:sz w:val="14"/>
        </w:rPr>
      </w:pPr>
      <w:r>
        <w:rPr>
          <w:sz w:val="14"/>
        </w:rPr>
        <w:t>18 f0 2b c9 98 d3 0c 70 ba c7 3b 0f cb 06 a1 cd 27 ea</w:t>
      </w:r>
      <w:r>
        <w:rPr>
          <w:spacing w:val="40"/>
          <w:sz w:val="14"/>
        </w:rPr>
        <w:t> </w:t>
      </w:r>
      <w:r>
        <w:rPr>
          <w:sz w:val="14"/>
        </w:rPr>
        <w:t>f4</w:t>
      </w:r>
      <w:r>
        <w:rPr>
          <w:spacing w:val="-3"/>
          <w:sz w:val="14"/>
        </w:rPr>
        <w:t> </w:t>
      </w:r>
      <w:r>
        <w:rPr>
          <w:sz w:val="14"/>
        </w:rPr>
        <w:t>9a</w:t>
      </w:r>
      <w:r>
        <w:rPr>
          <w:spacing w:val="-3"/>
          <w:sz w:val="14"/>
        </w:rPr>
        <w:t> </w:t>
      </w:r>
      <w:r>
        <w:rPr>
          <w:sz w:val="14"/>
        </w:rPr>
        <w:t>97</w:t>
      </w:r>
      <w:r>
        <w:rPr>
          <w:spacing w:val="-3"/>
          <w:sz w:val="14"/>
        </w:rPr>
        <w:t> </w:t>
      </w:r>
      <w:r>
        <w:rPr>
          <w:sz w:val="14"/>
        </w:rPr>
        <w:t>6a</w:t>
      </w:r>
      <w:r>
        <w:rPr>
          <w:spacing w:val="-3"/>
          <w:sz w:val="14"/>
        </w:rPr>
        <w:t> </w:t>
      </w:r>
      <w:r>
        <w:rPr>
          <w:sz w:val="14"/>
        </w:rPr>
        <w:t>d0</w:t>
      </w:r>
      <w:r>
        <w:rPr>
          <w:spacing w:val="-3"/>
          <w:sz w:val="14"/>
        </w:rPr>
        <w:t> </w:t>
      </w:r>
      <w:r>
        <w:rPr>
          <w:sz w:val="14"/>
        </w:rPr>
        <w:t>7a</w:t>
      </w:r>
      <w:r>
        <w:rPr>
          <w:spacing w:val="-3"/>
          <w:sz w:val="14"/>
        </w:rPr>
        <w:t> </w:t>
      </w:r>
      <w:r>
        <w:rPr>
          <w:sz w:val="14"/>
        </w:rPr>
        <w:t>dd</w:t>
      </w:r>
      <w:r>
        <w:rPr>
          <w:spacing w:val="-3"/>
          <w:sz w:val="14"/>
        </w:rPr>
        <w:t> </w:t>
      </w:r>
      <w:r>
        <w:rPr>
          <w:sz w:val="14"/>
        </w:rPr>
        <w:t>42</w:t>
      </w:r>
      <w:r>
        <w:rPr>
          <w:spacing w:val="-3"/>
          <w:sz w:val="14"/>
        </w:rPr>
        <w:t> </w:t>
      </w:r>
      <w:r>
        <w:rPr>
          <w:sz w:val="14"/>
        </w:rPr>
        <w:t>1f</w:t>
      </w:r>
      <w:r>
        <w:rPr>
          <w:spacing w:val="-3"/>
          <w:sz w:val="14"/>
        </w:rPr>
        <w:t> </w:t>
      </w:r>
      <w:r>
        <w:rPr>
          <w:sz w:val="14"/>
        </w:rPr>
        <w:t>07</w:t>
      </w:r>
      <w:r>
        <w:rPr>
          <w:spacing w:val="-3"/>
          <w:sz w:val="14"/>
        </w:rPr>
        <w:t> </w:t>
      </w:r>
      <w:r>
        <w:rPr>
          <w:sz w:val="14"/>
        </w:rPr>
        <w:t>60</w:t>
      </w:r>
      <w:r>
        <w:rPr>
          <w:spacing w:val="-3"/>
          <w:sz w:val="14"/>
        </w:rPr>
        <w:t> </w:t>
      </w:r>
      <w:r>
        <w:rPr>
          <w:sz w:val="14"/>
        </w:rPr>
        <w:t>0b</w:t>
      </w:r>
      <w:r>
        <w:rPr>
          <w:spacing w:val="-3"/>
          <w:sz w:val="14"/>
        </w:rPr>
        <w:t> </w:t>
      </w:r>
      <w:r>
        <w:rPr>
          <w:sz w:val="14"/>
        </w:rPr>
        <w:t>d3</w:t>
      </w:r>
      <w:r>
        <w:rPr>
          <w:spacing w:val="-3"/>
          <w:sz w:val="14"/>
        </w:rPr>
        <w:t> </w:t>
      </w:r>
      <w:r>
        <w:rPr>
          <w:sz w:val="14"/>
        </w:rPr>
        <w:t>8d</w:t>
      </w:r>
      <w:r>
        <w:rPr>
          <w:spacing w:val="-3"/>
          <w:sz w:val="14"/>
        </w:rPr>
        <w:t> </w:t>
      </w:r>
      <w:r>
        <w:rPr>
          <w:sz w:val="14"/>
        </w:rPr>
        <w:t>31</w:t>
      </w:r>
      <w:r>
        <w:rPr>
          <w:spacing w:val="-3"/>
          <w:sz w:val="14"/>
        </w:rPr>
        <w:t> </w:t>
      </w:r>
      <w:r>
        <w:rPr>
          <w:sz w:val="14"/>
        </w:rPr>
        <w:t>7a</w:t>
      </w:r>
      <w:r>
        <w:rPr>
          <w:spacing w:val="-3"/>
          <w:sz w:val="14"/>
        </w:rPr>
        <w:t> </w:t>
      </w:r>
      <w:r>
        <w:rPr>
          <w:sz w:val="14"/>
        </w:rPr>
        <w:t>ca</w:t>
      </w:r>
      <w:r>
        <w:rPr>
          <w:spacing w:val="-3"/>
          <w:sz w:val="14"/>
        </w:rPr>
        <w:t> </w:t>
      </w:r>
      <w:r>
        <w:rPr>
          <w:sz w:val="14"/>
        </w:rPr>
        <w:t>4d</w:t>
      </w:r>
      <w:r>
        <w:rPr>
          <w:spacing w:val="40"/>
          <w:sz w:val="14"/>
        </w:rPr>
        <w:t> </w:t>
      </w:r>
      <w:r>
        <w:rPr>
          <w:sz w:val="14"/>
        </w:rPr>
        <w:t>95 29 33 c6 09 82 59 c9 b3 2a b8 8e 21 b1 ed 1f bf e8</w:t>
      </w:r>
    </w:p>
    <w:p>
      <w:pPr>
        <w:spacing w:line="188" w:lineRule="exact" w:before="0"/>
        <w:ind w:left="220" w:right="0" w:firstLine="0"/>
        <w:jc w:val="left"/>
        <w:rPr>
          <w:sz w:val="14"/>
        </w:rPr>
      </w:pPr>
      <w:r>
        <w:rPr>
          <w:sz w:val="14"/>
        </w:rPr>
        <w:t>05</w:t>
      </w:r>
      <w:r>
        <w:rPr>
          <w:spacing w:val="-1"/>
          <w:sz w:val="14"/>
        </w:rPr>
        <w:t> </w:t>
      </w:r>
      <w:r>
        <w:rPr>
          <w:sz w:val="14"/>
        </w:rPr>
        <w:t>24 7c 68 3c 1c a2 41 45 41 79 34</w:t>
      </w:r>
      <w:r>
        <w:rPr>
          <w:spacing w:val="-1"/>
          <w:sz w:val="14"/>
        </w:rPr>
        <w:t> </w:t>
      </w:r>
      <w:r>
        <w:rPr>
          <w:sz w:val="14"/>
        </w:rPr>
        <w:t>11 46 81 b6 19 </w:t>
      </w:r>
      <w:r>
        <w:rPr>
          <w:spacing w:val="-5"/>
          <w:sz w:val="14"/>
        </w:rPr>
        <w:t>72</w:t>
      </w:r>
    </w:p>
    <w:p>
      <w:pPr>
        <w:spacing w:before="11"/>
        <w:ind w:left="220" w:right="0" w:firstLine="0"/>
        <w:jc w:val="left"/>
        <w:rPr>
          <w:sz w:val="14"/>
        </w:rPr>
      </w:pPr>
      <w:r>
        <w:rPr>
          <w:sz w:val="14"/>
        </w:rPr>
        <w:t>8e</w:t>
      </w:r>
      <w:r>
        <w:rPr>
          <w:spacing w:val="-1"/>
          <w:sz w:val="14"/>
        </w:rPr>
        <w:t> </w:t>
      </w:r>
      <w:r>
        <w:rPr>
          <w:sz w:val="14"/>
        </w:rPr>
        <w:t>7e e7 20 32 79 d6</w:t>
      </w:r>
      <w:r>
        <w:rPr>
          <w:spacing w:val="-1"/>
          <w:sz w:val="14"/>
        </w:rPr>
        <w:t> </w:t>
      </w:r>
      <w:r>
        <w:rPr>
          <w:sz w:val="14"/>
        </w:rPr>
        <w:t>9b 34 bf f2 30 c6</w:t>
      </w:r>
      <w:r>
        <w:rPr>
          <w:spacing w:val="-1"/>
          <w:sz w:val="14"/>
        </w:rPr>
        <w:t> </w:t>
      </w:r>
      <w:r>
        <w:rPr>
          <w:sz w:val="14"/>
        </w:rPr>
        <w:t>a4 28 24 92 </w:t>
      </w:r>
      <w:r>
        <w:rPr>
          <w:spacing w:val="-5"/>
          <w:sz w:val="14"/>
        </w:rPr>
        <w:t>01</w:t>
      </w:r>
    </w:p>
    <w:p>
      <w:pPr>
        <w:spacing w:before="11"/>
        <w:ind w:left="220" w:right="0" w:firstLine="0"/>
        <w:jc w:val="left"/>
        <w:rPr>
          <w:sz w:val="14"/>
        </w:rPr>
      </w:pPr>
      <w:r>
        <w:rPr>
          <w:sz w:val="14"/>
        </w:rPr>
        <w:t>9e</w:t>
      </w:r>
      <w:r>
        <w:rPr>
          <w:spacing w:val="-1"/>
          <w:sz w:val="14"/>
        </w:rPr>
        <w:t> </w:t>
      </w:r>
      <w:r>
        <w:rPr>
          <w:sz w:val="14"/>
        </w:rPr>
        <w:t>85 5b f4</w:t>
      </w:r>
      <w:r>
        <w:rPr>
          <w:spacing w:val="-1"/>
          <w:sz w:val="14"/>
        </w:rPr>
        <w:t> </w:t>
      </w:r>
      <w:r>
        <w:rPr>
          <w:sz w:val="14"/>
        </w:rPr>
        <w:t>d7 20 83 83</w:t>
      </w:r>
      <w:r>
        <w:rPr>
          <w:spacing w:val="-1"/>
          <w:sz w:val="14"/>
        </w:rPr>
        <w:t> </w:t>
      </w:r>
      <w:r>
        <w:rPr>
          <w:sz w:val="14"/>
        </w:rPr>
        <w:t>7b 09 4d e3</w:t>
      </w:r>
      <w:r>
        <w:rPr>
          <w:spacing w:val="-1"/>
          <w:sz w:val="14"/>
        </w:rPr>
        <w:t> </w:t>
      </w:r>
      <w:r>
        <w:rPr>
          <w:sz w:val="14"/>
        </w:rPr>
        <w:t>fd 84 e1 12</w:t>
      </w:r>
      <w:r>
        <w:rPr>
          <w:spacing w:val="-1"/>
          <w:sz w:val="14"/>
        </w:rPr>
        <w:t> </w:t>
      </w:r>
      <w:r>
        <w:rPr>
          <w:sz w:val="14"/>
        </w:rPr>
        <w:t>b1 </w:t>
      </w:r>
      <w:r>
        <w:rPr>
          <w:spacing w:val="-5"/>
          <w:sz w:val="14"/>
        </w:rPr>
        <w:t>c9</w:t>
      </w:r>
    </w:p>
    <w:p>
      <w:pPr>
        <w:spacing w:before="12"/>
        <w:ind w:left="220" w:right="0" w:firstLine="0"/>
        <w:jc w:val="left"/>
        <w:rPr>
          <w:sz w:val="14"/>
        </w:rPr>
      </w:pPr>
      <w:r>
        <w:rPr>
          <w:sz w:val="14"/>
        </w:rPr>
        <w:t>98</w:t>
      </w:r>
      <w:r>
        <w:rPr>
          <w:spacing w:val="-1"/>
          <w:sz w:val="14"/>
        </w:rPr>
        <w:t> </w:t>
      </w:r>
      <w:r>
        <w:rPr>
          <w:sz w:val="14"/>
        </w:rPr>
        <w:t>43 31 75 bc d7 f8 7f 1c 1a aa 2c</w:t>
      </w:r>
      <w:r>
        <w:rPr>
          <w:spacing w:val="-1"/>
          <w:sz w:val="14"/>
        </w:rPr>
        <w:t> </w:t>
      </w:r>
      <w:r>
        <w:rPr>
          <w:sz w:val="14"/>
        </w:rPr>
        <w:t>06 9c ee 97 5b </w:t>
      </w:r>
      <w:r>
        <w:rPr>
          <w:spacing w:val="-5"/>
          <w:sz w:val="14"/>
        </w:rPr>
        <w:t>03</w:t>
      </w:r>
    </w:p>
    <w:p>
      <w:pPr>
        <w:spacing w:before="11"/>
        <w:ind w:left="220" w:right="0" w:firstLine="0"/>
        <w:jc w:val="left"/>
        <w:rPr>
          <w:sz w:val="14"/>
        </w:rPr>
      </w:pPr>
      <w:r>
        <w:rPr>
          <w:sz w:val="14"/>
        </w:rPr>
        <w:t>f3</w:t>
      </w:r>
      <w:r>
        <w:rPr>
          <w:spacing w:val="-2"/>
          <w:sz w:val="14"/>
        </w:rPr>
        <w:t> </w:t>
      </w:r>
      <w:r>
        <w:rPr>
          <w:sz w:val="14"/>
        </w:rPr>
        <w:t>a3</w:t>
      </w:r>
      <w:r>
        <w:rPr>
          <w:spacing w:val="-1"/>
          <w:sz w:val="14"/>
        </w:rPr>
        <w:t> </w:t>
      </w:r>
      <w:r>
        <w:rPr>
          <w:sz w:val="14"/>
        </w:rPr>
        <w:t>e8</w:t>
      </w:r>
      <w:r>
        <w:rPr>
          <w:spacing w:val="-1"/>
          <w:sz w:val="14"/>
        </w:rPr>
        <w:t> </w:t>
      </w:r>
      <w:r>
        <w:rPr>
          <w:sz w:val="14"/>
        </w:rPr>
        <w:t>49</w:t>
      </w:r>
      <w:r>
        <w:rPr>
          <w:spacing w:val="-1"/>
          <w:sz w:val="14"/>
        </w:rPr>
        <w:t> </w:t>
      </w:r>
      <w:r>
        <w:rPr>
          <w:sz w:val="14"/>
        </w:rPr>
        <w:t>22</w:t>
      </w:r>
      <w:r>
        <w:rPr>
          <w:spacing w:val="-1"/>
          <w:sz w:val="14"/>
        </w:rPr>
        <w:t> </w:t>
      </w:r>
      <w:r>
        <w:rPr>
          <w:sz w:val="14"/>
        </w:rPr>
        <w:t>45</w:t>
      </w:r>
      <w:r>
        <w:rPr>
          <w:spacing w:val="-1"/>
          <w:sz w:val="14"/>
        </w:rPr>
        <w:t> </w:t>
      </w:r>
      <w:r>
        <w:rPr>
          <w:sz w:val="14"/>
        </w:rPr>
        <w:t>36</w:t>
      </w:r>
      <w:r>
        <w:rPr>
          <w:spacing w:val="-1"/>
          <w:sz w:val="14"/>
        </w:rPr>
        <w:t> </w:t>
      </w:r>
      <w:r>
        <w:rPr>
          <w:sz w:val="14"/>
        </w:rPr>
        <w:t>10</w:t>
      </w:r>
      <w:r>
        <w:rPr>
          <w:spacing w:val="-1"/>
          <w:sz w:val="14"/>
        </w:rPr>
        <w:t> </w:t>
      </w:r>
      <w:r>
        <w:rPr>
          <w:sz w:val="14"/>
        </w:rPr>
        <w:t>d4</w:t>
      </w:r>
      <w:r>
        <w:rPr>
          <w:spacing w:val="-1"/>
          <w:sz w:val="14"/>
        </w:rPr>
        <w:t> </w:t>
      </w:r>
      <w:r>
        <w:rPr>
          <w:sz w:val="14"/>
        </w:rPr>
        <w:t>10</w:t>
      </w:r>
      <w:r>
        <w:rPr>
          <w:spacing w:val="-1"/>
          <w:sz w:val="14"/>
        </w:rPr>
        <w:t> </w:t>
      </w:r>
      <w:r>
        <w:rPr>
          <w:sz w:val="14"/>
        </w:rPr>
        <w:t>cb cc</w:t>
      </w:r>
      <w:r>
        <w:rPr>
          <w:spacing w:val="-1"/>
          <w:sz w:val="14"/>
        </w:rPr>
        <w:t> </w:t>
      </w:r>
      <w:r>
        <w:rPr>
          <w:sz w:val="14"/>
        </w:rPr>
        <w:t>ff</w:t>
      </w:r>
      <w:r>
        <w:rPr>
          <w:spacing w:val="-1"/>
          <w:sz w:val="14"/>
        </w:rPr>
        <w:t> </w:t>
      </w:r>
      <w:r>
        <w:rPr>
          <w:sz w:val="14"/>
        </w:rPr>
        <w:t>b2</w:t>
      </w:r>
      <w:r>
        <w:rPr>
          <w:spacing w:val="-1"/>
          <w:sz w:val="14"/>
        </w:rPr>
        <w:t> </w:t>
      </w:r>
      <w:r>
        <w:rPr>
          <w:sz w:val="14"/>
        </w:rPr>
        <w:t>2c ec</w:t>
      </w:r>
      <w:r>
        <w:rPr>
          <w:spacing w:val="-1"/>
          <w:sz w:val="14"/>
        </w:rPr>
        <w:t> </w:t>
      </w:r>
      <w:r>
        <w:rPr>
          <w:sz w:val="14"/>
        </w:rPr>
        <w:t>a1</w:t>
      </w:r>
      <w:r>
        <w:rPr>
          <w:spacing w:val="-1"/>
          <w:sz w:val="14"/>
        </w:rPr>
        <w:t> </w:t>
      </w:r>
      <w:r>
        <w:rPr>
          <w:spacing w:val="-5"/>
          <w:sz w:val="14"/>
        </w:rPr>
        <w:t>41</w:t>
      </w:r>
    </w:p>
    <w:p>
      <w:pPr>
        <w:spacing w:before="11"/>
        <w:ind w:left="220" w:right="0" w:firstLine="0"/>
        <w:jc w:val="left"/>
        <w:rPr>
          <w:sz w:val="14"/>
        </w:rPr>
      </w:pPr>
      <w:r>
        <w:rPr>
          <w:sz w:val="14"/>
        </w:rPr>
        <w:t>08</w:t>
      </w:r>
      <w:r>
        <w:rPr>
          <w:spacing w:val="-1"/>
          <w:sz w:val="14"/>
        </w:rPr>
        <w:t> </w:t>
      </w:r>
      <w:r>
        <w:rPr>
          <w:sz w:val="14"/>
        </w:rPr>
        <w:t>d5 a4 1b a4 ef ce 81 82 07 3a fc</w:t>
      </w:r>
      <w:r>
        <w:rPr>
          <w:spacing w:val="-1"/>
          <w:sz w:val="14"/>
        </w:rPr>
        <w:t> </w:t>
      </w:r>
      <w:r>
        <w:rPr>
          <w:sz w:val="14"/>
        </w:rPr>
        <w:t>3d c2 1a 52 89 </w:t>
      </w:r>
      <w:r>
        <w:rPr>
          <w:spacing w:val="-5"/>
          <w:sz w:val="14"/>
        </w:rPr>
        <w:t>bb</w:t>
      </w:r>
    </w:p>
    <w:p>
      <w:pPr>
        <w:spacing w:before="11"/>
        <w:ind w:left="220" w:right="0" w:firstLine="0"/>
        <w:jc w:val="left"/>
        <w:rPr>
          <w:sz w:val="14"/>
        </w:rPr>
      </w:pPr>
      <w:r>
        <w:rPr>
          <w:sz w:val="14"/>
        </w:rPr>
        <w:t>ba</w:t>
      </w:r>
      <w:r>
        <w:rPr>
          <w:spacing w:val="-1"/>
          <w:sz w:val="14"/>
        </w:rPr>
        <w:t> </w:t>
      </w:r>
      <w:r>
        <w:rPr>
          <w:sz w:val="14"/>
        </w:rPr>
        <w:t>31 0f 94</w:t>
      </w:r>
      <w:r>
        <w:rPr>
          <w:spacing w:val="-1"/>
          <w:sz w:val="14"/>
        </w:rPr>
        <w:t> </w:t>
      </w:r>
      <w:r>
        <w:rPr>
          <w:sz w:val="14"/>
        </w:rPr>
        <w:t>c1 9b 56 8f</w:t>
      </w:r>
      <w:r>
        <w:rPr>
          <w:spacing w:val="-1"/>
          <w:sz w:val="14"/>
        </w:rPr>
        <w:t> </w:t>
      </w:r>
      <w:r>
        <w:rPr>
          <w:sz w:val="14"/>
        </w:rPr>
        <w:t>46 5c ea 30</w:t>
      </w:r>
      <w:r>
        <w:rPr>
          <w:spacing w:val="-1"/>
          <w:sz w:val="14"/>
        </w:rPr>
        <w:t> </w:t>
      </w:r>
      <w:r>
        <w:rPr>
          <w:sz w:val="14"/>
        </w:rPr>
        <w:t>3c 56 16 2a</w:t>
      </w:r>
      <w:r>
        <w:rPr>
          <w:spacing w:val="-1"/>
          <w:sz w:val="14"/>
        </w:rPr>
        <w:t> </w:t>
      </w:r>
      <w:r>
        <w:rPr>
          <w:sz w:val="14"/>
        </w:rPr>
        <w:t>b7 </w:t>
      </w:r>
      <w:r>
        <w:rPr>
          <w:spacing w:val="-5"/>
          <w:sz w:val="14"/>
        </w:rPr>
        <w:t>b2</w:t>
      </w:r>
    </w:p>
    <w:p>
      <w:pPr>
        <w:tabs>
          <w:tab w:pos="3479" w:val="left" w:leader="none"/>
        </w:tabs>
        <w:spacing w:before="11"/>
        <w:ind w:left="180" w:right="0" w:firstLine="0"/>
        <w:jc w:val="left"/>
        <w:rPr>
          <w:sz w:val="14"/>
        </w:rPr>
      </w:pPr>
      <w:r>
        <w:rPr>
          <w:spacing w:val="4"/>
          <w:sz w:val="14"/>
          <w:u w:val="single" w:color="231F20"/>
        </w:rPr>
        <w:t> </w:t>
      </w:r>
      <w:r>
        <w:rPr>
          <w:sz w:val="14"/>
          <w:u w:val="single" w:color="231F20"/>
        </w:rPr>
        <w:t>a6 5e ba </w:t>
      </w:r>
      <w:r>
        <w:rPr>
          <w:spacing w:val="-5"/>
          <w:sz w:val="14"/>
          <w:u w:val="single" w:color="231F20"/>
        </w:rPr>
        <w:t>c6</w:t>
      </w:r>
      <w:r>
        <w:rPr>
          <w:sz w:val="14"/>
          <w:u w:val="single" w:color="231F20"/>
        </w:rPr>
        <w:tab/>
      </w:r>
    </w:p>
    <w:p>
      <w:pPr>
        <w:spacing w:line="237" w:lineRule="auto" w:before="131"/>
        <w:ind w:left="940" w:right="4025"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920" w:right="0" w:firstLine="0"/>
        <w:jc w:val="left"/>
        <w:rPr>
          <w:sz w:val="18"/>
        </w:rPr>
      </w:pPr>
      <w:r>
        <w:rPr>
          <w:sz w:val="18"/>
        </w:rPr>
        <w:t>(Firma </w:t>
      </w:r>
      <w:r>
        <w:rPr>
          <w:spacing w:val="-2"/>
          <w:sz w:val="18"/>
        </w:rPr>
        <w:t>Electrónica)</w:t>
      </w:r>
    </w:p>
    <w:p>
      <w:pPr>
        <w:spacing w:after="0" w:line="200" w:lineRule="exact"/>
        <w:jc w:val="left"/>
        <w:rPr>
          <w:sz w:val="18"/>
        </w:rPr>
        <w:sectPr>
          <w:type w:val="continuous"/>
          <w:pgSz w:w="12240" w:h="15840"/>
          <w:pgMar w:top="760" w:bottom="0" w:left="1020" w:right="340"/>
          <w:cols w:num="2" w:equalWidth="0">
            <w:col w:w="3401" w:space="59"/>
            <w:col w:w="7420"/>
          </w:cols>
        </w:sectPr>
      </w:pPr>
    </w:p>
    <w:p>
      <w:pPr>
        <w:pStyle w:val="BodyText"/>
        <w:spacing w:before="2"/>
        <w:rPr>
          <w:sz w:val="13"/>
        </w:rPr>
      </w:pPr>
      <w:r>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9250254</wp:posOffset>
                </wp:positionV>
                <wp:extent cx="7379334" cy="80835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379334" cy="808355"/>
                          <a:chExt cx="7379334" cy="808355"/>
                        </a:xfrm>
                      </wpg:grpSpPr>
                      <pic:pic>
                        <pic:nvPicPr>
                          <pic:cNvPr id="21" name="Image 21"/>
                          <pic:cNvPicPr/>
                        </pic:nvPicPr>
                        <pic:blipFill>
                          <a:blip r:embed="rId7" cstate="print"/>
                          <a:stretch>
                            <a:fillRect/>
                          </a:stretch>
                        </pic:blipFill>
                        <pic:spPr>
                          <a:xfrm>
                            <a:off x="0" y="92627"/>
                            <a:ext cx="7379208" cy="715518"/>
                          </a:xfrm>
                          <a:prstGeom prst="rect">
                            <a:avLst/>
                          </a:prstGeom>
                        </pic:spPr>
                      </pic:pic>
                      <wps:wsp>
                        <wps:cNvPr id="22" name="Textbox 22"/>
                        <wps:cNvSpPr txBox="1"/>
                        <wps:spPr>
                          <a:xfrm>
                            <a:off x="6045200" y="0"/>
                            <a:ext cx="929640" cy="135255"/>
                          </a:xfrm>
                          <a:prstGeom prst="rect">
                            <a:avLst/>
                          </a:prstGeom>
                        </wps:spPr>
                        <wps:txbx>
                          <w:txbxContent>
                            <w:p>
                              <w:pPr>
                                <w:spacing w:line="212" w:lineRule="exact" w:before="0"/>
                                <w:ind w:left="0" w:right="0" w:firstLine="0"/>
                                <w:jc w:val="left"/>
                                <w:rPr>
                                  <w:sz w:val="21"/>
                                </w:rPr>
                              </w:pPr>
                              <w:r>
                                <w:rPr>
                                  <w:sz w:val="21"/>
                                </w:rPr>
                                <w:t>Página</w:t>
                              </w:r>
                              <w:r>
                                <w:rPr>
                                  <w:spacing w:val="-4"/>
                                  <w:sz w:val="21"/>
                                </w:rPr>
                                <w:t> </w:t>
                              </w:r>
                              <w:r>
                                <w:rPr>
                                  <w:sz w:val="21"/>
                                </w:rPr>
                                <w:t>10</w:t>
                              </w:r>
                              <w:r>
                                <w:rPr>
                                  <w:spacing w:val="-3"/>
                                  <w:sz w:val="21"/>
                                </w:rPr>
                                <w:t> </w:t>
                              </w:r>
                              <w:r>
                                <w:rPr>
                                  <w:sz w:val="21"/>
                                </w:rPr>
                                <w:t>de</w:t>
                              </w:r>
                              <w:r>
                                <w:rPr>
                                  <w:spacing w:val="-3"/>
                                  <w:sz w:val="21"/>
                                </w:rPr>
                                <w:t> </w:t>
                              </w:r>
                              <w:r>
                                <w:rPr>
                                  <w:spacing w:val="-5"/>
                                  <w:sz w:val="21"/>
                                </w:rPr>
                                <w:t>10</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38880" id="docshapegroup10" coordorigin="0,14567" coordsize="11621,1273">
                <v:shape style="position:absolute;left:0;top:14713;width:11621;height:1127" type="#_x0000_t75" id="docshape11" stroked="false">
                  <v:imagedata r:id="rId7" o:title=""/>
                </v:shape>
                <v:shape style="position:absolute;left:9520;top:14567;width:1464;height:213" type="#_x0000_t202" id="docshape12"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10</w:t>
                        </w:r>
                        <w:r>
                          <w:rPr>
                            <w:spacing w:val="-3"/>
                            <w:sz w:val="21"/>
                          </w:rPr>
                          <w:t> </w:t>
                        </w:r>
                        <w:r>
                          <w:rPr>
                            <w:sz w:val="21"/>
                          </w:rPr>
                          <w:t>de</w:t>
                        </w:r>
                        <w:r>
                          <w:rPr>
                            <w:spacing w:val="-3"/>
                            <w:sz w:val="21"/>
                          </w:rPr>
                          <w:t> </w:t>
                        </w:r>
                        <w:r>
                          <w:rPr>
                            <w:spacing w:val="-5"/>
                            <w:sz w:val="21"/>
                          </w:rPr>
                          <w:t>10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306536</wp:posOffset>
                </wp:positionH>
                <wp:positionV relativeFrom="page">
                  <wp:posOffset>3051571</wp:posOffset>
                </wp:positionV>
                <wp:extent cx="196215" cy="219392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96215" cy="2193925"/>
                        </a:xfrm>
                        <a:prstGeom prst="rect">
                          <a:avLst/>
                        </a:prstGeom>
                      </wps:spPr>
                      <wps:txbx>
                        <w:txbxContent>
                          <w:p>
                            <w:pPr>
                              <w:pStyle w:val="BodyText"/>
                              <w:spacing w:before="12"/>
                              <w:ind w:left="20"/>
                              <w:rPr>
                                <w:rFonts w:ascii="Arial MT"/>
                              </w:rPr>
                            </w:pPr>
                            <w:r>
                              <w:rPr>
                                <w:rFonts w:ascii="Arial MT"/>
                                <w:spacing w:val="-2"/>
                              </w:rPr>
                              <w:t>LFZ2YlS49ybCmRN4ChXXiTZn</w:t>
                            </w:r>
                          </w:p>
                        </w:txbxContent>
                      </wps:txbx>
                      <wps:bodyPr wrap="square" lIns="0" tIns="0" rIns="0" bIns="0" rtlCol="0" vert="vert270">
                        <a:noAutofit/>
                      </wps:bodyPr>
                    </wps:wsp>
                  </a:graphicData>
                </a:graphic>
              </wp:anchor>
            </w:drawing>
          </mc:Choice>
          <mc:Fallback>
            <w:pict>
              <v:shape style="position:absolute;margin-left:24.136719pt;margin-top:240.281235pt;width:15.45pt;height:172.75pt;mso-position-horizontal-relative:page;mso-position-vertical-relative:page;z-index:15739392" type="#_x0000_t202" id="docshape13" filled="false" stroked="false">
                <v:textbox inset="0,0,0,0" style="layout-flow:vertical;mso-layout-flow-alt:bottom-to-top">
                  <w:txbxContent>
                    <w:p>
                      <w:pPr>
                        <w:pStyle w:val="BodyText"/>
                        <w:spacing w:before="12"/>
                        <w:ind w:left="20"/>
                        <w:rPr>
                          <w:rFonts w:ascii="Arial MT"/>
                        </w:rPr>
                      </w:pPr>
                      <w:r>
                        <w:rPr>
                          <w:rFonts w:ascii="Arial MT"/>
                          <w:spacing w:val="-2"/>
                        </w:rPr>
                        <w:t>LFZ2YlS49ybCmRN4ChXXiTZn</w:t>
                      </w:r>
                    </w:p>
                  </w:txbxContent>
                </v:textbox>
                <w10:wrap type="none"/>
              </v:shape>
            </w:pict>
          </mc:Fallback>
        </mc:AlternateContent>
      </w:r>
    </w:p>
    <w:p>
      <w:pPr>
        <w:pStyle w:val="BodyText"/>
        <w:spacing w:line="20" w:lineRule="exact"/>
        <w:ind w:left="40"/>
        <w:rPr>
          <w:sz w:val="2"/>
        </w:rPr>
      </w:pPr>
      <w:r>
        <w:rPr>
          <w:sz w:val="2"/>
        </w:rPr>
        <mc:AlternateContent>
          <mc:Choice Requires="wps">
            <w:drawing>
              <wp:inline distT="0" distB="0" distL="0" distR="0">
                <wp:extent cx="2095500" cy="12700"/>
                <wp:effectExtent l="9525" t="0" r="0" b="6350"/>
                <wp:docPr id="24" name="Group 24"/>
                <wp:cNvGraphicFramePr>
                  <a:graphicFrameLocks/>
                </wp:cNvGraphicFramePr>
                <a:graphic>
                  <a:graphicData uri="http://schemas.microsoft.com/office/word/2010/wordprocessingGroup">
                    <wpg:wgp>
                      <wpg:cNvPr id="24" name="Group 24"/>
                      <wpg:cNvGrpSpPr/>
                      <wpg:grpSpPr>
                        <a:xfrm>
                          <a:off x="0" y="0"/>
                          <a:ext cx="2095500" cy="12700"/>
                          <a:chExt cx="2095500" cy="12700"/>
                        </a:xfrm>
                      </wpg:grpSpPr>
                      <wps:wsp>
                        <wps:cNvPr id="25" name="Graphic 25"/>
                        <wps:cNvSpPr/>
                        <wps:spPr>
                          <a:xfrm>
                            <a:off x="0" y="6350"/>
                            <a:ext cx="2095500" cy="1270"/>
                          </a:xfrm>
                          <a:custGeom>
                            <a:avLst/>
                            <a:gdLst/>
                            <a:ahLst/>
                            <a:cxnLst/>
                            <a:rect l="l" t="t" r="r" b="b"/>
                            <a:pathLst>
                              <a:path w="2095500" h="0">
                                <a:moveTo>
                                  <a:pt x="0" y="0"/>
                                </a:moveTo>
                                <a:lnTo>
                                  <a:pt x="209550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65pt;height:1pt;mso-position-horizontal-relative:char;mso-position-vertical-relative:line" id="docshapegroup14" coordorigin="0,0" coordsize="3300,20">
                <v:line style="position:absolute" from="0,10" to="3300,10" stroked="true" strokeweight="1pt" strokecolor="#231f20">
                  <v:stroke dashstyle="solid"/>
                </v:line>
              </v:group>
            </w:pict>
          </mc:Fallback>
        </mc:AlternateContent>
      </w:r>
      <w:r>
        <w:rPr>
          <w:sz w:val="2"/>
        </w:rPr>
      </w:r>
    </w:p>
    <w:p>
      <w:pPr>
        <w:spacing w:line="237" w:lineRule="auto" w:before="133"/>
        <w:ind w:left="800" w:right="7017" w:hanging="620"/>
        <w:jc w:val="left"/>
        <w:rPr>
          <w:sz w:val="18"/>
        </w:rPr>
      </w:pPr>
      <w:r>
        <w:rPr>
          <w:sz w:val="18"/>
        </w:rPr>
        <w:t>Sharon</w:t>
      </w:r>
      <w:r>
        <w:rPr>
          <w:spacing w:val="-12"/>
          <w:sz w:val="18"/>
        </w:rPr>
        <w:t> </w:t>
      </w:r>
      <w:r>
        <w:rPr>
          <w:sz w:val="18"/>
        </w:rPr>
        <w:t>Cristina</w:t>
      </w:r>
      <w:r>
        <w:rPr>
          <w:spacing w:val="-11"/>
          <w:sz w:val="18"/>
        </w:rPr>
        <w:t> </w:t>
      </w:r>
      <w:r>
        <w:rPr>
          <w:sz w:val="18"/>
        </w:rPr>
        <w:t>Morales</w:t>
      </w:r>
      <w:r>
        <w:rPr>
          <w:spacing w:val="-11"/>
          <w:sz w:val="18"/>
        </w:rPr>
        <w:t> </w:t>
      </w:r>
      <w:r>
        <w:rPr>
          <w:sz w:val="18"/>
        </w:rPr>
        <w:t>Martínez </w:t>
      </w:r>
      <w:r>
        <w:rPr>
          <w:spacing w:val="-2"/>
          <w:sz w:val="18"/>
        </w:rPr>
        <w:t>Comisionada</w:t>
      </w:r>
    </w:p>
    <w:p>
      <w:pPr>
        <w:spacing w:line="200" w:lineRule="exact" w:before="0"/>
        <w:ind w:left="780" w:right="0" w:firstLine="0"/>
        <w:jc w:val="left"/>
        <w:rPr>
          <w:sz w:val="18"/>
        </w:rPr>
      </w:pPr>
      <w:r>
        <w:rPr>
          <w:sz w:val="18"/>
        </w:rPr>
        <w:t>(Firma </w:t>
      </w:r>
      <w:r>
        <w:rPr>
          <w:spacing w:val="-2"/>
          <w:sz w:val="18"/>
        </w:rPr>
        <w:t>Electrónica)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1"/>
        <w:rPr>
          <w:sz w:val="18"/>
        </w:rPr>
      </w:pPr>
    </w:p>
    <w:p>
      <w:pPr>
        <w:spacing w:before="0"/>
        <w:ind w:left="1900" w:right="0" w:firstLine="0"/>
        <w:jc w:val="left"/>
        <w:rPr>
          <w:sz w:val="18"/>
        </w:rPr>
      </w:pPr>
      <w:r>
        <w:rPr/>
        <w:drawing>
          <wp:anchor distT="0" distB="0" distL="0" distR="0" allowOverlap="1" layoutInCell="1" locked="0" behindDoc="0" simplePos="0" relativeHeight="15738368">
            <wp:simplePos x="0" y="0"/>
            <wp:positionH relativeFrom="page">
              <wp:posOffset>1010919</wp:posOffset>
            </wp:positionH>
            <wp:positionV relativeFrom="paragraph">
              <wp:posOffset>-583129</wp:posOffset>
            </wp:positionV>
            <wp:extent cx="670560" cy="67056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670560" cy="670560"/>
                    </a:xfrm>
                    <a:prstGeom prst="rect">
                      <a:avLst/>
                    </a:prstGeom>
                  </pic:spPr>
                </pic:pic>
              </a:graphicData>
            </a:graphic>
          </wp:anchor>
        </w:drawing>
      </w:r>
      <w:r>
        <w:rPr>
          <w:sz w:val="18"/>
        </w:rPr>
        <w:t>Archivo firmado: SE ADJUNTA VOTO PARTICULAR </w:t>
      </w:r>
      <w:r>
        <w:rPr>
          <w:spacing w:val="-2"/>
          <w:sz w:val="18"/>
        </w:rPr>
        <w:t>CONCURRENTE</w:t>
      </w:r>
    </w:p>
    <w:sectPr>
      <w:type w:val="continuous"/>
      <w:pgSz w:w="12240" w:h="15840"/>
      <w:pgMar w:top="760" w:bottom="0" w:left="102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Palatino Linotype">
    <w:altName w:val="Palatino Linotype"/>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990" w:hanging="360"/>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2888" w:hanging="360"/>
      </w:pPr>
      <w:rPr>
        <w:rFonts w:hint="default"/>
        <w:lang w:val="es-ES" w:eastAsia="en-US" w:bidi="ar-SA"/>
      </w:rPr>
    </w:lvl>
    <w:lvl w:ilvl="2">
      <w:start w:val="0"/>
      <w:numFmt w:val="bullet"/>
      <w:lvlText w:val="•"/>
      <w:lvlJc w:val="left"/>
      <w:pPr>
        <w:ind w:left="3776" w:hanging="360"/>
      </w:pPr>
      <w:rPr>
        <w:rFonts w:hint="default"/>
        <w:lang w:val="es-ES" w:eastAsia="en-US" w:bidi="ar-SA"/>
      </w:rPr>
    </w:lvl>
    <w:lvl w:ilvl="3">
      <w:start w:val="0"/>
      <w:numFmt w:val="bullet"/>
      <w:lvlText w:val="•"/>
      <w:lvlJc w:val="left"/>
      <w:pPr>
        <w:ind w:left="4664" w:hanging="360"/>
      </w:pPr>
      <w:rPr>
        <w:rFonts w:hint="default"/>
        <w:lang w:val="es-ES" w:eastAsia="en-US" w:bidi="ar-SA"/>
      </w:rPr>
    </w:lvl>
    <w:lvl w:ilvl="4">
      <w:start w:val="0"/>
      <w:numFmt w:val="bullet"/>
      <w:lvlText w:val="•"/>
      <w:lvlJc w:val="left"/>
      <w:pPr>
        <w:ind w:left="5552" w:hanging="360"/>
      </w:pPr>
      <w:rPr>
        <w:rFonts w:hint="default"/>
        <w:lang w:val="es-ES" w:eastAsia="en-US" w:bidi="ar-SA"/>
      </w:rPr>
    </w:lvl>
    <w:lvl w:ilvl="5">
      <w:start w:val="0"/>
      <w:numFmt w:val="bullet"/>
      <w:lvlText w:val="•"/>
      <w:lvlJc w:val="left"/>
      <w:pPr>
        <w:ind w:left="6440" w:hanging="360"/>
      </w:pPr>
      <w:rPr>
        <w:rFonts w:hint="default"/>
        <w:lang w:val="es-ES" w:eastAsia="en-US" w:bidi="ar-SA"/>
      </w:rPr>
    </w:lvl>
    <w:lvl w:ilvl="6">
      <w:start w:val="0"/>
      <w:numFmt w:val="bullet"/>
      <w:lvlText w:val="•"/>
      <w:lvlJc w:val="left"/>
      <w:pPr>
        <w:ind w:left="7328" w:hanging="360"/>
      </w:pPr>
      <w:rPr>
        <w:rFonts w:hint="default"/>
        <w:lang w:val="es-ES" w:eastAsia="en-US" w:bidi="ar-SA"/>
      </w:rPr>
    </w:lvl>
    <w:lvl w:ilvl="7">
      <w:start w:val="0"/>
      <w:numFmt w:val="bullet"/>
      <w:lvlText w:val="•"/>
      <w:lvlJc w:val="left"/>
      <w:pPr>
        <w:ind w:left="8216" w:hanging="360"/>
      </w:pPr>
      <w:rPr>
        <w:rFonts w:hint="default"/>
        <w:lang w:val="es-ES" w:eastAsia="en-US" w:bidi="ar-SA"/>
      </w:rPr>
    </w:lvl>
    <w:lvl w:ilvl="8">
      <w:start w:val="0"/>
      <w:numFmt w:val="bullet"/>
      <w:lvlText w:val="•"/>
      <w:lvlJc w:val="left"/>
      <w:pPr>
        <w:ind w:left="9104" w:hanging="360"/>
      </w:pPr>
      <w:rPr>
        <w:rFonts w:hint="default"/>
        <w:lang w:val="es-ES" w:eastAsia="en-US" w:bidi="ar-SA"/>
      </w:rPr>
    </w:lvl>
  </w:abstractNum>
  <w:abstractNum w:abstractNumId="1">
    <w:multiLevelType w:val="hybridMultilevel"/>
    <w:lvl w:ilvl="0">
      <w:start w:val="0"/>
      <w:numFmt w:val="bullet"/>
      <w:lvlText w:val=""/>
      <w:lvlJc w:val="left"/>
      <w:pPr>
        <w:ind w:left="465" w:hanging="284"/>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978" w:hanging="284"/>
      </w:pPr>
      <w:rPr>
        <w:rFonts w:hint="default"/>
        <w:lang w:val="es-ES" w:eastAsia="en-US" w:bidi="ar-SA"/>
      </w:rPr>
    </w:lvl>
    <w:lvl w:ilvl="2">
      <w:start w:val="0"/>
      <w:numFmt w:val="bullet"/>
      <w:lvlText w:val="•"/>
      <w:lvlJc w:val="left"/>
      <w:pPr>
        <w:ind w:left="1496" w:hanging="284"/>
      </w:pPr>
      <w:rPr>
        <w:rFonts w:hint="default"/>
        <w:lang w:val="es-ES" w:eastAsia="en-US" w:bidi="ar-SA"/>
      </w:rPr>
    </w:lvl>
    <w:lvl w:ilvl="3">
      <w:start w:val="0"/>
      <w:numFmt w:val="bullet"/>
      <w:lvlText w:val="•"/>
      <w:lvlJc w:val="left"/>
      <w:pPr>
        <w:ind w:left="2014" w:hanging="284"/>
      </w:pPr>
      <w:rPr>
        <w:rFonts w:hint="default"/>
        <w:lang w:val="es-ES" w:eastAsia="en-US" w:bidi="ar-SA"/>
      </w:rPr>
    </w:lvl>
    <w:lvl w:ilvl="4">
      <w:start w:val="0"/>
      <w:numFmt w:val="bullet"/>
      <w:lvlText w:val="•"/>
      <w:lvlJc w:val="left"/>
      <w:pPr>
        <w:ind w:left="2533" w:hanging="284"/>
      </w:pPr>
      <w:rPr>
        <w:rFonts w:hint="default"/>
        <w:lang w:val="es-ES" w:eastAsia="en-US" w:bidi="ar-SA"/>
      </w:rPr>
    </w:lvl>
    <w:lvl w:ilvl="5">
      <w:start w:val="0"/>
      <w:numFmt w:val="bullet"/>
      <w:lvlText w:val="•"/>
      <w:lvlJc w:val="left"/>
      <w:pPr>
        <w:ind w:left="3051" w:hanging="284"/>
      </w:pPr>
      <w:rPr>
        <w:rFonts w:hint="default"/>
        <w:lang w:val="es-ES" w:eastAsia="en-US" w:bidi="ar-SA"/>
      </w:rPr>
    </w:lvl>
    <w:lvl w:ilvl="6">
      <w:start w:val="0"/>
      <w:numFmt w:val="bullet"/>
      <w:lvlText w:val="•"/>
      <w:lvlJc w:val="left"/>
      <w:pPr>
        <w:ind w:left="3569" w:hanging="284"/>
      </w:pPr>
      <w:rPr>
        <w:rFonts w:hint="default"/>
        <w:lang w:val="es-ES" w:eastAsia="en-US" w:bidi="ar-SA"/>
      </w:rPr>
    </w:lvl>
    <w:lvl w:ilvl="7">
      <w:start w:val="0"/>
      <w:numFmt w:val="bullet"/>
      <w:lvlText w:val="•"/>
      <w:lvlJc w:val="left"/>
      <w:pPr>
        <w:ind w:left="4088" w:hanging="284"/>
      </w:pPr>
      <w:rPr>
        <w:rFonts w:hint="default"/>
        <w:lang w:val="es-ES" w:eastAsia="en-US" w:bidi="ar-SA"/>
      </w:rPr>
    </w:lvl>
    <w:lvl w:ilvl="8">
      <w:start w:val="0"/>
      <w:numFmt w:val="bullet"/>
      <w:lvlText w:val="•"/>
      <w:lvlJc w:val="left"/>
      <w:pPr>
        <w:ind w:left="4606" w:hanging="284"/>
      </w:pPr>
      <w:rPr>
        <w:rFonts w:hint="default"/>
        <w:lang w:val="es-ES" w:eastAsia="en-US" w:bidi="ar-SA"/>
      </w:rPr>
    </w:lvl>
  </w:abstractNum>
  <w:abstractNum w:abstractNumId="0">
    <w:multiLevelType w:val="hybridMultilevel"/>
    <w:lvl w:ilvl="0">
      <w:start w:val="1"/>
      <w:numFmt w:val="upperRoman"/>
      <w:lvlText w:val="%1."/>
      <w:lvlJc w:val="left"/>
      <w:pPr>
        <w:ind w:left="1248" w:hanging="284"/>
        <w:jc w:val="right"/>
      </w:pPr>
      <w:rPr>
        <w:rFonts w:hint="default" w:ascii="Palatino Linotype" w:hAnsi="Palatino Linotype" w:eastAsia="Palatino Linotype" w:cs="Palatino Linotype"/>
        <w:b/>
        <w:bCs/>
        <w:i w:val="0"/>
        <w:iCs w:val="0"/>
        <w:spacing w:val="0"/>
        <w:w w:val="100"/>
        <w:sz w:val="24"/>
        <w:szCs w:val="24"/>
        <w:lang w:val="es-ES" w:eastAsia="en-US" w:bidi="ar-SA"/>
      </w:rPr>
    </w:lvl>
    <w:lvl w:ilvl="1">
      <w:start w:val="0"/>
      <w:numFmt w:val="bullet"/>
      <w:lvlText w:val="•"/>
      <w:lvlJc w:val="left"/>
      <w:pPr>
        <w:ind w:left="2204" w:hanging="284"/>
      </w:pPr>
      <w:rPr>
        <w:rFonts w:hint="default"/>
        <w:lang w:val="es-ES" w:eastAsia="en-US" w:bidi="ar-SA"/>
      </w:rPr>
    </w:lvl>
    <w:lvl w:ilvl="2">
      <w:start w:val="0"/>
      <w:numFmt w:val="bullet"/>
      <w:lvlText w:val="•"/>
      <w:lvlJc w:val="left"/>
      <w:pPr>
        <w:ind w:left="3168" w:hanging="284"/>
      </w:pPr>
      <w:rPr>
        <w:rFonts w:hint="default"/>
        <w:lang w:val="es-ES" w:eastAsia="en-US" w:bidi="ar-SA"/>
      </w:rPr>
    </w:lvl>
    <w:lvl w:ilvl="3">
      <w:start w:val="0"/>
      <w:numFmt w:val="bullet"/>
      <w:lvlText w:val="•"/>
      <w:lvlJc w:val="left"/>
      <w:pPr>
        <w:ind w:left="4132" w:hanging="284"/>
      </w:pPr>
      <w:rPr>
        <w:rFonts w:hint="default"/>
        <w:lang w:val="es-ES" w:eastAsia="en-US" w:bidi="ar-SA"/>
      </w:rPr>
    </w:lvl>
    <w:lvl w:ilvl="4">
      <w:start w:val="0"/>
      <w:numFmt w:val="bullet"/>
      <w:lvlText w:val="•"/>
      <w:lvlJc w:val="left"/>
      <w:pPr>
        <w:ind w:left="5096" w:hanging="284"/>
      </w:pPr>
      <w:rPr>
        <w:rFonts w:hint="default"/>
        <w:lang w:val="es-ES" w:eastAsia="en-US" w:bidi="ar-SA"/>
      </w:rPr>
    </w:lvl>
    <w:lvl w:ilvl="5">
      <w:start w:val="0"/>
      <w:numFmt w:val="bullet"/>
      <w:lvlText w:val="•"/>
      <w:lvlJc w:val="left"/>
      <w:pPr>
        <w:ind w:left="6060" w:hanging="284"/>
      </w:pPr>
      <w:rPr>
        <w:rFonts w:hint="default"/>
        <w:lang w:val="es-ES" w:eastAsia="en-US" w:bidi="ar-SA"/>
      </w:rPr>
    </w:lvl>
    <w:lvl w:ilvl="6">
      <w:start w:val="0"/>
      <w:numFmt w:val="bullet"/>
      <w:lvlText w:val="•"/>
      <w:lvlJc w:val="left"/>
      <w:pPr>
        <w:ind w:left="7024" w:hanging="284"/>
      </w:pPr>
      <w:rPr>
        <w:rFonts w:hint="default"/>
        <w:lang w:val="es-ES" w:eastAsia="en-US" w:bidi="ar-SA"/>
      </w:rPr>
    </w:lvl>
    <w:lvl w:ilvl="7">
      <w:start w:val="0"/>
      <w:numFmt w:val="bullet"/>
      <w:lvlText w:val="•"/>
      <w:lvlJc w:val="left"/>
      <w:pPr>
        <w:ind w:left="7988" w:hanging="284"/>
      </w:pPr>
      <w:rPr>
        <w:rFonts w:hint="default"/>
        <w:lang w:val="es-ES" w:eastAsia="en-US" w:bidi="ar-SA"/>
      </w:rPr>
    </w:lvl>
    <w:lvl w:ilvl="8">
      <w:start w:val="0"/>
      <w:numFmt w:val="bullet"/>
      <w:lvlText w:val="•"/>
      <w:lvlJc w:val="left"/>
      <w:pPr>
        <w:ind w:left="8952" w:hanging="284"/>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ind w:left="682"/>
      <w:jc w:val="both"/>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ind w:left="1990" w:hanging="360"/>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rFonts w:ascii="Palatino Linotype" w:hAnsi="Palatino Linotype" w:eastAsia="Palatino Linotype" w:cs="Palatino Linotype"/>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2024-08-29T23:56:54Z</dcterms:created>
  <dcterms:modified xsi:type="dcterms:W3CDTF">2024-08-29T23:56:54Z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2016</vt:lpwstr>
  </property>
  <property fmtid="{D5CDD505-2E9C-101B-9397-08002B2CF9AE}" pid="4" name="LastSaved">
    <vt:filetime>2024-08-29T00:00:00Z</vt:filetime>
  </property>
  <property fmtid="{D5CDD505-2E9C-101B-9397-08002B2CF9AE}" pid="5" name="Producer">
    <vt:lpwstr>Microsoft® Word 2016; modified using iText® 5.5.13 ©2000-2018 iText Group NV (AGPL-version)</vt:lpwstr>
  </property>
</Properties>
</file>