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27C67" w14:textId="1EA65A56" w:rsidR="007425EE" w:rsidRPr="00BE4A44" w:rsidRDefault="007425EE" w:rsidP="007425EE">
      <w:pPr>
        <w:tabs>
          <w:tab w:val="left" w:pos="1843"/>
        </w:tabs>
        <w:spacing w:after="0" w:line="360" w:lineRule="auto"/>
        <w:jc w:val="both"/>
        <w:rPr>
          <w:rFonts w:ascii="Palatino Linotype" w:hAnsi="Palatino Linotype" w:cs="Tahoma"/>
          <w:b/>
        </w:rPr>
      </w:pPr>
      <w:r w:rsidRPr="00BE4A44">
        <w:rPr>
          <w:rFonts w:ascii="Palatino Linotype" w:hAnsi="Palatino Linotype" w:cs="Tahoma"/>
          <w:b/>
        </w:rPr>
        <w:t>VOTO PARTICULAR QUE FORMULA EL COMISIONADO LUIS GUSTAVO PARRA NORIEGA, A LA RESOLUCIÓN DEL RECURSO DE REVISIÓN</w:t>
      </w:r>
      <w:r w:rsidRPr="00BE4A44">
        <w:rPr>
          <w:rFonts w:ascii="Palatino Linotype" w:hAnsi="Palatino Linotype"/>
          <w:b/>
          <w:lang w:val="es-MX"/>
        </w:rPr>
        <w:t xml:space="preserve"> </w:t>
      </w:r>
      <w:r w:rsidR="003821B9" w:rsidRPr="003821B9">
        <w:rPr>
          <w:rFonts w:ascii="Palatino Linotype" w:hAnsi="Palatino Linotype"/>
          <w:b/>
          <w:lang w:val="es-MX"/>
        </w:rPr>
        <w:t>12892/INFOEM/IP/RR/2022 Y ACUMULADOS</w:t>
      </w:r>
      <w:r w:rsidRPr="00BE4A44">
        <w:rPr>
          <w:rFonts w:ascii="Palatino Linotype" w:hAnsi="Palatino Linotype"/>
          <w:b/>
          <w:lang w:val="es-MX"/>
        </w:rPr>
        <w:t>,</w:t>
      </w:r>
      <w:r w:rsidRPr="00BE4A44">
        <w:rPr>
          <w:rFonts w:ascii="Palatino Linotype" w:hAnsi="Palatino Linotype" w:cs="Tahoma"/>
          <w:b/>
        </w:rPr>
        <w:t xml:space="preserve"> PROMOVIDO EN CONTRA DEL AYUNTAMIENTO DE </w:t>
      </w:r>
      <w:r w:rsidR="003821B9">
        <w:rPr>
          <w:rFonts w:ascii="Palatino Linotype" w:hAnsi="Palatino Linotype" w:cs="Tahoma"/>
          <w:b/>
        </w:rPr>
        <w:t>AMECAMECA</w:t>
      </w:r>
      <w:r w:rsidRPr="00BE4A44">
        <w:rPr>
          <w:rFonts w:ascii="Palatino Linotype" w:eastAsia="Palatino Linotype" w:hAnsi="Palatino Linotype" w:cs="Palatino Linotype"/>
          <w:b/>
        </w:rPr>
        <w:t>.</w:t>
      </w:r>
    </w:p>
    <w:p w14:paraId="219B6059" w14:textId="77777777" w:rsidR="007425EE" w:rsidRPr="00BE4A44" w:rsidRDefault="007425EE" w:rsidP="007425EE">
      <w:pPr>
        <w:tabs>
          <w:tab w:val="left" w:pos="1843"/>
        </w:tabs>
        <w:spacing w:after="0" w:line="360" w:lineRule="auto"/>
        <w:jc w:val="both"/>
        <w:rPr>
          <w:rFonts w:ascii="Palatino Linotype" w:hAnsi="Palatino Linotype" w:cs="Arial"/>
          <w:b/>
          <w:sz w:val="24"/>
          <w:szCs w:val="24"/>
        </w:rPr>
      </w:pPr>
    </w:p>
    <w:p w14:paraId="60CC0395" w14:textId="1530F6E6" w:rsidR="007425EE" w:rsidRPr="00BE4A44" w:rsidRDefault="007425EE" w:rsidP="007425EE">
      <w:pPr>
        <w:tabs>
          <w:tab w:val="left" w:pos="1843"/>
        </w:tabs>
        <w:spacing w:after="0" w:line="360" w:lineRule="auto"/>
        <w:jc w:val="both"/>
        <w:rPr>
          <w:rFonts w:ascii="Palatino Linotype" w:hAnsi="Palatino Linotype"/>
          <w:b/>
          <w:lang w:val="es-MX"/>
        </w:rPr>
      </w:pPr>
      <w:r w:rsidRPr="00BE4A44">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BE4A44">
        <w:rPr>
          <w:rFonts w:ascii="Palatino Linotype" w:hAnsi="Palatino Linotype" w:cs="Tahoma"/>
          <w:b/>
        </w:rPr>
        <w:t>Voto Particular</w:t>
      </w:r>
      <w:r w:rsidRPr="00BE4A44">
        <w:rPr>
          <w:rFonts w:ascii="Palatino Linotype" w:hAnsi="Palatino Linotype" w:cs="Tahoma"/>
        </w:rPr>
        <w:t xml:space="preserve"> por no compartir en su totalidad las consideraciones que sustentan la Resolución del Recurso de Revisión </w:t>
      </w:r>
      <w:r w:rsidR="003821B9">
        <w:rPr>
          <w:rFonts w:ascii="Palatino Linotype" w:hAnsi="Palatino Linotype"/>
          <w:b/>
          <w:lang w:val="es-MX"/>
        </w:rPr>
        <w:t>12892</w:t>
      </w:r>
      <w:r w:rsidRPr="00BE4A44">
        <w:rPr>
          <w:rFonts w:ascii="Palatino Linotype" w:hAnsi="Palatino Linotype"/>
          <w:b/>
          <w:lang w:val="es-ES_tradnl"/>
        </w:rPr>
        <w:t>/INFOEM/IP/RR/2022</w:t>
      </w:r>
      <w:r w:rsidR="003821B9">
        <w:rPr>
          <w:rFonts w:ascii="Palatino Linotype" w:hAnsi="Palatino Linotype"/>
          <w:b/>
          <w:lang w:val="es-ES_tradnl"/>
        </w:rPr>
        <w:t xml:space="preserve"> y acumulados</w:t>
      </w:r>
      <w:r w:rsidRPr="00BE4A44">
        <w:rPr>
          <w:rFonts w:ascii="Palatino Linotype" w:hAnsi="Palatino Linotype"/>
          <w:b/>
          <w:lang w:val="es-MX"/>
        </w:rPr>
        <w:t>.</w:t>
      </w:r>
    </w:p>
    <w:p w14:paraId="0DB24F63" w14:textId="77777777" w:rsidR="007425EE" w:rsidRPr="00BE4A44" w:rsidRDefault="007425EE" w:rsidP="007425EE">
      <w:pPr>
        <w:tabs>
          <w:tab w:val="left" w:pos="1843"/>
        </w:tabs>
        <w:spacing w:after="0" w:line="240" w:lineRule="auto"/>
        <w:jc w:val="both"/>
        <w:rPr>
          <w:rFonts w:ascii="Palatino Linotype" w:hAnsi="Palatino Linotype" w:cs="Tahoma"/>
        </w:rPr>
      </w:pPr>
    </w:p>
    <w:p w14:paraId="5B77B560" w14:textId="44C0957A" w:rsidR="000305FF" w:rsidRPr="00BE4A44" w:rsidRDefault="007425EE" w:rsidP="000305FF">
      <w:pPr>
        <w:spacing w:after="0" w:line="360" w:lineRule="auto"/>
        <w:jc w:val="both"/>
        <w:rPr>
          <w:rFonts w:ascii="Palatino Linotype" w:hAnsi="Palatino Linotype" w:cs="Tahoma"/>
        </w:rPr>
      </w:pPr>
      <w:r w:rsidRPr="00BE4A44">
        <w:rPr>
          <w:rFonts w:ascii="Palatino Linotype" w:hAnsi="Palatino Linotype" w:cs="Tahoma"/>
        </w:rPr>
        <w:t xml:space="preserve">Como se desprende de la Resolución en comento, el Particular solicitó </w:t>
      </w:r>
      <w:r w:rsidR="003821B9">
        <w:rPr>
          <w:rFonts w:ascii="Palatino Linotype" w:hAnsi="Palatino Linotype" w:cs="Tahoma"/>
        </w:rPr>
        <w:t>información relativa a las actas entrega recepción de la Contraloría Interna Municipal</w:t>
      </w:r>
      <w:r w:rsidR="00556EA9">
        <w:rPr>
          <w:rFonts w:ascii="Palatino Linotype" w:hAnsi="Palatino Linotype" w:cs="Tahoma"/>
        </w:rPr>
        <w:t xml:space="preserve"> y</w:t>
      </w:r>
      <w:r w:rsidR="003821B9">
        <w:rPr>
          <w:rFonts w:ascii="Palatino Linotype" w:hAnsi="Palatino Linotype" w:cs="Tahoma"/>
        </w:rPr>
        <w:t xml:space="preserve"> de la </w:t>
      </w:r>
      <w:r w:rsidR="003821B9" w:rsidRPr="003821B9">
        <w:rPr>
          <w:rFonts w:ascii="Palatino Linotype" w:hAnsi="Palatino Linotype" w:cs="Tahoma"/>
        </w:rPr>
        <w:t xml:space="preserve">Contraloría </w:t>
      </w:r>
      <w:r w:rsidR="003821B9">
        <w:rPr>
          <w:rFonts w:ascii="Palatino Linotype" w:hAnsi="Palatino Linotype" w:cs="Tahoma"/>
        </w:rPr>
        <w:t>del</w:t>
      </w:r>
      <w:r w:rsidR="003821B9" w:rsidRPr="003821B9">
        <w:rPr>
          <w:rFonts w:ascii="Palatino Linotype" w:hAnsi="Palatino Linotype" w:cs="Tahoma"/>
        </w:rPr>
        <w:t xml:space="preserve"> Sistema Municipal </w:t>
      </w:r>
      <w:r w:rsidR="003821B9">
        <w:rPr>
          <w:rFonts w:ascii="Palatino Linotype" w:hAnsi="Palatino Linotype" w:cs="Tahoma"/>
        </w:rPr>
        <w:t>para</w:t>
      </w:r>
      <w:r w:rsidR="003821B9" w:rsidRPr="003821B9">
        <w:rPr>
          <w:rFonts w:ascii="Palatino Linotype" w:hAnsi="Palatino Linotype" w:cs="Tahoma"/>
        </w:rPr>
        <w:t xml:space="preserve"> </w:t>
      </w:r>
      <w:r w:rsidR="003821B9">
        <w:rPr>
          <w:rFonts w:ascii="Palatino Linotype" w:hAnsi="Palatino Linotype" w:cs="Tahoma"/>
        </w:rPr>
        <w:t>el</w:t>
      </w:r>
      <w:r w:rsidR="003821B9" w:rsidRPr="003821B9">
        <w:rPr>
          <w:rFonts w:ascii="Palatino Linotype" w:hAnsi="Palatino Linotype" w:cs="Tahoma"/>
        </w:rPr>
        <w:t xml:space="preserve"> Desarrollo Integral </w:t>
      </w:r>
      <w:r w:rsidR="003821B9">
        <w:rPr>
          <w:rFonts w:ascii="Palatino Linotype" w:hAnsi="Palatino Linotype" w:cs="Tahoma"/>
        </w:rPr>
        <w:t>de la</w:t>
      </w:r>
      <w:r w:rsidR="003821B9" w:rsidRPr="003821B9">
        <w:rPr>
          <w:rFonts w:ascii="Palatino Linotype" w:hAnsi="Palatino Linotype" w:cs="Tahoma"/>
        </w:rPr>
        <w:t xml:space="preserve"> Famili</w:t>
      </w:r>
      <w:r w:rsidR="003821B9">
        <w:rPr>
          <w:rFonts w:ascii="Palatino Linotype" w:hAnsi="Palatino Linotype" w:cs="Tahoma"/>
        </w:rPr>
        <w:t xml:space="preserve">a y de la </w:t>
      </w:r>
      <w:r w:rsidR="003821B9" w:rsidRPr="003821B9">
        <w:rPr>
          <w:rFonts w:ascii="Palatino Linotype" w:hAnsi="Palatino Linotype" w:cs="Tahoma"/>
        </w:rPr>
        <w:t xml:space="preserve">Contraloría </w:t>
      </w:r>
      <w:r w:rsidR="003821B9">
        <w:rPr>
          <w:rFonts w:ascii="Palatino Linotype" w:hAnsi="Palatino Linotype" w:cs="Tahoma"/>
        </w:rPr>
        <w:t>del</w:t>
      </w:r>
      <w:r w:rsidR="003821B9" w:rsidRPr="003821B9">
        <w:rPr>
          <w:rFonts w:ascii="Palatino Linotype" w:hAnsi="Palatino Linotype" w:cs="Tahoma"/>
        </w:rPr>
        <w:t xml:space="preserve"> OPDAAS</w:t>
      </w:r>
      <w:r w:rsidR="00556EA9">
        <w:rPr>
          <w:rFonts w:ascii="Palatino Linotype" w:hAnsi="Palatino Linotype" w:cs="Tahoma"/>
        </w:rPr>
        <w:t>, para dar atención al particular, en l</w:t>
      </w:r>
      <w:r w:rsidR="000305FF" w:rsidRPr="00BE4A44">
        <w:rPr>
          <w:rFonts w:ascii="Palatino Linotype" w:hAnsi="Palatino Linotype" w:cs="Tahoma"/>
        </w:rPr>
        <w:t>a resolución de mérito, orden</w:t>
      </w:r>
      <w:r w:rsidR="00556EA9">
        <w:rPr>
          <w:rFonts w:ascii="Palatino Linotype" w:hAnsi="Palatino Linotype" w:cs="Tahoma"/>
        </w:rPr>
        <w:t>aron</w:t>
      </w:r>
      <w:r w:rsidR="000305FF" w:rsidRPr="00BE4A44">
        <w:rPr>
          <w:rFonts w:ascii="Palatino Linotype" w:hAnsi="Palatino Linotype" w:cs="Tahoma"/>
        </w:rPr>
        <w:t xml:space="preserve"> </w:t>
      </w:r>
      <w:r w:rsidR="00556EA9">
        <w:rPr>
          <w:rFonts w:ascii="Palatino Linotype" w:hAnsi="Palatino Linotype" w:cs="Tahoma"/>
        </w:rPr>
        <w:t>l</w:t>
      </w:r>
      <w:r w:rsidR="003821B9" w:rsidRPr="003821B9">
        <w:rPr>
          <w:rFonts w:ascii="Palatino Linotype" w:hAnsi="Palatino Linotype" w:cs="Tahoma"/>
        </w:rPr>
        <w:t>as actas de entrega recepción por motivo del cambio de administración por conclusión de la gestión constitucional de la administración 2019-2021 e inicio de la administración pública municipal 2022-2024</w:t>
      </w:r>
      <w:r w:rsidR="003821B9">
        <w:rPr>
          <w:rFonts w:ascii="Palatino Linotype" w:hAnsi="Palatino Linotype" w:cs="Tahoma"/>
        </w:rPr>
        <w:t>, y e</w:t>
      </w:r>
      <w:r w:rsidR="003821B9" w:rsidRPr="003821B9">
        <w:rPr>
          <w:rFonts w:ascii="Palatino Linotype" w:hAnsi="Palatino Linotype" w:cs="Tahoma"/>
        </w:rPr>
        <w:t xml:space="preserve">n caso de que las observaciones señaladas en el Acta Entrega Recepción deriven en un procedimiento administrativo, el Sujeto deberá de hacerlo del conocimiento de la particular, </w:t>
      </w:r>
      <w:r w:rsidR="00556EA9">
        <w:rPr>
          <w:rFonts w:ascii="Palatino Linotype" w:hAnsi="Palatino Linotype" w:cs="Tahoma"/>
        </w:rPr>
        <w:t xml:space="preserve">junto con </w:t>
      </w:r>
      <w:r w:rsidR="003821B9" w:rsidRPr="003821B9">
        <w:rPr>
          <w:rFonts w:ascii="Palatino Linotype" w:hAnsi="Palatino Linotype" w:cs="Tahoma"/>
        </w:rPr>
        <w:t>el Acta de Comité de Transparencia donde funde y motive la reserva de la información</w:t>
      </w:r>
      <w:r w:rsidR="00B61BA6">
        <w:rPr>
          <w:rFonts w:ascii="Palatino Linotype" w:hAnsi="Palatino Linotype" w:cs="Tahoma"/>
        </w:rPr>
        <w:t>.</w:t>
      </w:r>
    </w:p>
    <w:p w14:paraId="4C7FAF0C" w14:textId="596B305B" w:rsidR="00252C0B" w:rsidRPr="00BE4A44" w:rsidRDefault="00252C0B" w:rsidP="000305FF">
      <w:pPr>
        <w:spacing w:after="0" w:line="360" w:lineRule="auto"/>
        <w:jc w:val="both"/>
        <w:rPr>
          <w:rFonts w:ascii="Palatino Linotype" w:hAnsi="Palatino Linotype" w:cs="Tahoma"/>
        </w:rPr>
      </w:pPr>
      <w:bookmarkStart w:id="0" w:name="_GoBack"/>
      <w:bookmarkEnd w:id="0"/>
    </w:p>
    <w:p w14:paraId="48FB3FD2" w14:textId="657FE0B0" w:rsid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lastRenderedPageBreak/>
        <w:t>En este sentido, si bien, coincido con los términos generales planteados en la Resolución, por ello voté a favor de la misma; sin embargo, considero especialmente que el tema de la reserva de la información debe analizarse de forma tal que se plantee en el estudio la prueba de daño que permite a este Organismo Garante que realizar la entrega de la información causa un daño al interés público, que en ese caso particular supera el derecho de acceso a la información de un particular.</w:t>
      </w:r>
    </w:p>
    <w:p w14:paraId="75DBB26D" w14:textId="77777777" w:rsidR="00B61BA6" w:rsidRPr="00B61BA6" w:rsidRDefault="00B61BA6" w:rsidP="00B61BA6">
      <w:pPr>
        <w:spacing w:after="0" w:line="360" w:lineRule="auto"/>
        <w:jc w:val="both"/>
        <w:rPr>
          <w:rFonts w:ascii="Palatino Linotype" w:hAnsi="Palatino Linotype" w:cs="Tahoma"/>
        </w:rPr>
      </w:pPr>
    </w:p>
    <w:p w14:paraId="69CC4709"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5CCE05C0" w14:textId="77777777" w:rsidR="00B61BA6" w:rsidRPr="00B61BA6" w:rsidRDefault="00B61BA6" w:rsidP="00B61BA6">
      <w:pPr>
        <w:spacing w:after="0" w:line="360" w:lineRule="auto"/>
        <w:jc w:val="both"/>
        <w:rPr>
          <w:rFonts w:ascii="Palatino Linotype" w:hAnsi="Palatino Linotype" w:cs="Tahoma"/>
        </w:rPr>
      </w:pPr>
    </w:p>
    <w:p w14:paraId="66BF7CA7"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B1DEDB4" w14:textId="77777777" w:rsidR="00B61BA6" w:rsidRPr="00B61BA6" w:rsidRDefault="00B61BA6" w:rsidP="00B61BA6">
      <w:pPr>
        <w:spacing w:after="0" w:line="360" w:lineRule="auto"/>
        <w:jc w:val="both"/>
        <w:rPr>
          <w:rFonts w:ascii="Palatino Linotype" w:hAnsi="Palatino Linotype" w:cs="Tahoma"/>
        </w:rPr>
      </w:pPr>
    </w:p>
    <w:p w14:paraId="263506D5"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 xml:space="preserve">Así, desde mi punto de vista, el 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5B53D732" w14:textId="77777777" w:rsidR="00B61BA6" w:rsidRPr="00B61BA6" w:rsidRDefault="00B61BA6" w:rsidP="00B61BA6">
      <w:pPr>
        <w:spacing w:after="0" w:line="360" w:lineRule="auto"/>
        <w:jc w:val="both"/>
        <w:rPr>
          <w:rFonts w:ascii="Palatino Linotype" w:hAnsi="Palatino Linotype" w:cs="Tahoma"/>
        </w:rPr>
      </w:pPr>
    </w:p>
    <w:p w14:paraId="3A736D62"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lastRenderedPageBreak/>
        <w:t>“DERECHO A LA INFORMACIÓN. SU EJERCICIO SE ENCUENTRA LIMITADO TANTO POR LOS INTERESES NACIONALES Y DE LA SOCIEDAD, COMO POR LOS DERECHOS DE TERCEROS. 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93828BB" w14:textId="77777777" w:rsidR="00B61BA6" w:rsidRPr="00B61BA6" w:rsidRDefault="00B61BA6" w:rsidP="00B61BA6">
      <w:pPr>
        <w:spacing w:after="0" w:line="360" w:lineRule="auto"/>
        <w:jc w:val="both"/>
        <w:rPr>
          <w:rFonts w:ascii="Palatino Linotype" w:hAnsi="Palatino Linotype" w:cs="Tahoma"/>
        </w:rPr>
      </w:pPr>
    </w:p>
    <w:p w14:paraId="7A7F8FDB"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 xml:space="preserve">“TRANSPARENCIA Y ACCESO A LA INFORMACIÓN PÚBLICA GUBERNAMENTAL. EL ARTÍCULO 14, FRACCIÓN I, DE LA LEY FEDERAL RELATIVA, NO VIOLA LA GARANTÍA DE ACCESO A LA INFORMACIÓN.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w:t>
      </w:r>
      <w:r w:rsidRPr="00B61BA6">
        <w:rPr>
          <w:rFonts w:ascii="Palatino Linotype" w:hAnsi="Palatino Linotype" w:cs="Tahoma"/>
        </w:rPr>
        <w:lastRenderedPageBreak/>
        <w:t>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0ABEC391" w14:textId="77777777" w:rsidR="00B61BA6" w:rsidRPr="00B61BA6" w:rsidRDefault="00B61BA6" w:rsidP="00B61BA6">
      <w:pPr>
        <w:spacing w:after="0" w:line="360" w:lineRule="auto"/>
        <w:jc w:val="both"/>
        <w:rPr>
          <w:rFonts w:ascii="Palatino Linotype" w:hAnsi="Palatino Linotype" w:cs="Tahoma"/>
        </w:rPr>
      </w:pPr>
    </w:p>
    <w:p w14:paraId="536140A8"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Con base en lo anterior, es posible advertir que existen elementos suficientes para que, en cada recurso de revisión que se analice, se acredite la respectiva prueba de daño, por lo que hace a la reserva de la información, pues ello abona a lo resuelto por el Instituto Nacional de Transparencia, Acceso a la Información Pública y Protección de Datos Personales, en los Recursos de Inconformidad con número RIA 0118/18, RIA 0124/19 y RIA 0118/19, en donde se precisó que este Organismo Garante no debe ceñirse únicamente a verificar cuestiones de forma, sino también argumentar por qué la información solicitada se adecua o no a la o las hipótesis señaladas.</w:t>
      </w:r>
    </w:p>
    <w:p w14:paraId="54FA4299" w14:textId="77777777" w:rsidR="00B61BA6" w:rsidRPr="00B61BA6" w:rsidRDefault="00B61BA6" w:rsidP="00B61BA6">
      <w:pPr>
        <w:spacing w:after="0" w:line="360" w:lineRule="auto"/>
        <w:jc w:val="both"/>
        <w:rPr>
          <w:rFonts w:ascii="Palatino Linotype" w:hAnsi="Palatino Linotype" w:cs="Tahoma"/>
        </w:rPr>
      </w:pPr>
    </w:p>
    <w:p w14:paraId="1FD9D20F"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 xml:space="preserve">En ese sentido, se debe valorar el daño que causaría la divulgación de la información, con la finalidad de sustentar la reserva de la información y arribar a una determinación </w:t>
      </w:r>
      <w:r w:rsidRPr="00B61BA6">
        <w:rPr>
          <w:rFonts w:ascii="Palatino Linotype" w:hAnsi="Palatino Linotype" w:cs="Tahoma"/>
        </w:rPr>
        <w:lastRenderedPageBreak/>
        <w:t xml:space="preserve">debidamente fundada y motivada que tenga como consecuencia la clasificación o no de la información. </w:t>
      </w:r>
    </w:p>
    <w:p w14:paraId="025C4133" w14:textId="77777777" w:rsidR="00B61BA6" w:rsidRPr="00B61BA6" w:rsidRDefault="00B61BA6" w:rsidP="00B61BA6">
      <w:pPr>
        <w:spacing w:after="0" w:line="360" w:lineRule="auto"/>
        <w:jc w:val="both"/>
        <w:rPr>
          <w:rFonts w:ascii="Palatino Linotype" w:hAnsi="Palatino Linotype" w:cs="Tahoma"/>
        </w:rPr>
      </w:pPr>
    </w:p>
    <w:p w14:paraId="283DFA66"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BBEFB9" w14:textId="77777777" w:rsidR="00B61BA6" w:rsidRPr="00B61BA6" w:rsidRDefault="00B61BA6" w:rsidP="00B61BA6">
      <w:pPr>
        <w:spacing w:after="0" w:line="360" w:lineRule="auto"/>
        <w:jc w:val="both"/>
        <w:rPr>
          <w:rFonts w:ascii="Palatino Linotype" w:hAnsi="Palatino Linotype" w:cs="Tahoma"/>
        </w:rPr>
      </w:pPr>
    </w:p>
    <w:p w14:paraId="00E886CB"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387D383" w14:textId="77777777" w:rsidR="00B61BA6" w:rsidRPr="00B61BA6" w:rsidRDefault="00B61BA6" w:rsidP="00B61BA6">
      <w:pPr>
        <w:spacing w:after="0" w:line="360" w:lineRule="auto"/>
        <w:jc w:val="both"/>
        <w:rPr>
          <w:rFonts w:ascii="Palatino Linotype" w:hAnsi="Palatino Linotype" w:cs="Tahoma"/>
        </w:rPr>
      </w:pPr>
    </w:p>
    <w:p w14:paraId="3CCA4A84"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37998DFC" w14:textId="77777777" w:rsidR="00B61BA6" w:rsidRPr="00B61BA6" w:rsidRDefault="00B61BA6" w:rsidP="00B61BA6">
      <w:pPr>
        <w:spacing w:after="0" w:line="360" w:lineRule="auto"/>
        <w:jc w:val="both"/>
        <w:rPr>
          <w:rFonts w:ascii="Palatino Linotype" w:hAnsi="Palatino Linotype" w:cs="Tahoma"/>
        </w:rPr>
      </w:pPr>
    </w:p>
    <w:p w14:paraId="18E8C2D5" w14:textId="77777777" w:rsidR="00B61BA6" w:rsidRPr="00B61BA6" w:rsidRDefault="00B61BA6" w:rsidP="00B61BA6">
      <w:pPr>
        <w:spacing w:after="0" w:line="360" w:lineRule="auto"/>
        <w:jc w:val="both"/>
        <w:rPr>
          <w:rFonts w:ascii="Palatino Linotype" w:hAnsi="Palatino Linotype" w:cs="Tahoma"/>
        </w:rPr>
      </w:pPr>
      <w:r w:rsidRPr="00B61BA6">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34872764" w14:textId="77777777" w:rsidR="00B61BA6" w:rsidRPr="00B61BA6" w:rsidRDefault="00B61BA6" w:rsidP="00B61BA6">
      <w:pPr>
        <w:spacing w:after="0" w:line="360" w:lineRule="auto"/>
        <w:jc w:val="both"/>
        <w:rPr>
          <w:rFonts w:ascii="Palatino Linotype" w:hAnsi="Palatino Linotype" w:cs="Tahoma"/>
        </w:rPr>
      </w:pPr>
    </w:p>
    <w:p w14:paraId="67DFD2D5" w14:textId="3FFF0224" w:rsidR="007425EE" w:rsidRDefault="00B61BA6" w:rsidP="00B61BA6">
      <w:pPr>
        <w:spacing w:after="0" w:line="360" w:lineRule="auto"/>
        <w:jc w:val="both"/>
        <w:rPr>
          <w:rFonts w:ascii="Palatino Linotype" w:hAnsi="Palatino Linotype" w:cs="Tahoma"/>
        </w:rPr>
      </w:pPr>
      <w:r w:rsidRPr="00B61BA6">
        <w:rPr>
          <w:rFonts w:ascii="Palatino Linotype" w:hAnsi="Palatino Linotype" w:cs="Tahoma"/>
        </w:rPr>
        <w:t>Así, con base en los razonamientos expuestos, se emite el Presente Voto Particular. ----------------------------------------------------------------------------------------------------------------------------------</w:t>
      </w:r>
    </w:p>
    <w:p w14:paraId="10A82733" w14:textId="77777777" w:rsidR="007425EE" w:rsidRDefault="007425EE" w:rsidP="007425EE">
      <w:pPr>
        <w:spacing w:after="0" w:line="360" w:lineRule="auto"/>
        <w:jc w:val="both"/>
        <w:rPr>
          <w:rFonts w:ascii="Palatino Linotype" w:hAnsi="Palatino Linotype" w:cs="Tahoma"/>
        </w:rPr>
      </w:pPr>
    </w:p>
    <w:p w14:paraId="1DF47FA2" w14:textId="77777777" w:rsidR="007425EE" w:rsidRDefault="007425EE" w:rsidP="007425EE">
      <w:pPr>
        <w:spacing w:after="0" w:line="360" w:lineRule="auto"/>
        <w:jc w:val="both"/>
        <w:rPr>
          <w:rFonts w:ascii="Palatino Linotype" w:hAnsi="Palatino Linotype" w:cs="Tahoma"/>
        </w:rPr>
      </w:pPr>
    </w:p>
    <w:p w14:paraId="47D134DB" w14:textId="77777777" w:rsidR="007425EE" w:rsidRDefault="007425EE" w:rsidP="007425EE">
      <w:pPr>
        <w:spacing w:after="0" w:line="360" w:lineRule="auto"/>
        <w:jc w:val="both"/>
        <w:rPr>
          <w:rFonts w:ascii="Palatino Linotype" w:hAnsi="Palatino Linotype" w:cs="Tahoma"/>
        </w:rPr>
      </w:pPr>
    </w:p>
    <w:p w14:paraId="3FE58894" w14:textId="77777777" w:rsidR="007425EE" w:rsidRDefault="007425EE" w:rsidP="007425EE">
      <w:pPr>
        <w:spacing w:after="0" w:line="360" w:lineRule="auto"/>
        <w:jc w:val="both"/>
        <w:rPr>
          <w:rFonts w:ascii="Palatino Linotype" w:hAnsi="Palatino Linotype" w:cs="Tahoma"/>
        </w:rPr>
      </w:pPr>
    </w:p>
    <w:p w14:paraId="63B5797E" w14:textId="77777777" w:rsidR="007425EE" w:rsidRDefault="007425EE" w:rsidP="007425EE">
      <w:pPr>
        <w:spacing w:after="0" w:line="360" w:lineRule="auto"/>
        <w:jc w:val="both"/>
        <w:rPr>
          <w:rFonts w:ascii="Palatino Linotype" w:hAnsi="Palatino Linotype" w:cs="Tahoma"/>
        </w:rPr>
      </w:pPr>
    </w:p>
    <w:p w14:paraId="4402CDE9" w14:textId="77777777" w:rsidR="007425EE" w:rsidRDefault="007425EE" w:rsidP="007425EE">
      <w:pPr>
        <w:spacing w:after="0" w:line="360" w:lineRule="auto"/>
        <w:jc w:val="both"/>
        <w:rPr>
          <w:rFonts w:ascii="Palatino Linotype" w:hAnsi="Palatino Linotype" w:cs="Tahoma"/>
        </w:rPr>
      </w:pPr>
    </w:p>
    <w:p w14:paraId="3AA23624" w14:textId="77777777" w:rsidR="007425EE" w:rsidRDefault="007425EE" w:rsidP="007425EE">
      <w:pPr>
        <w:spacing w:after="0" w:line="360" w:lineRule="auto"/>
        <w:jc w:val="both"/>
        <w:rPr>
          <w:rFonts w:ascii="Palatino Linotype" w:hAnsi="Palatino Linotype" w:cs="Tahoma"/>
        </w:rPr>
      </w:pPr>
    </w:p>
    <w:p w14:paraId="7C03DC64" w14:textId="77777777" w:rsidR="007425EE" w:rsidRDefault="007425EE" w:rsidP="007425EE">
      <w:pPr>
        <w:spacing w:after="0" w:line="360" w:lineRule="auto"/>
        <w:jc w:val="both"/>
        <w:rPr>
          <w:rFonts w:ascii="Palatino Linotype" w:hAnsi="Palatino Linotype" w:cs="Tahoma"/>
        </w:rPr>
      </w:pPr>
    </w:p>
    <w:p w14:paraId="3B2AD5F3" w14:textId="77777777" w:rsidR="007425EE" w:rsidRDefault="007425EE" w:rsidP="007425EE">
      <w:pPr>
        <w:spacing w:after="0" w:line="360" w:lineRule="auto"/>
        <w:jc w:val="both"/>
        <w:rPr>
          <w:rFonts w:ascii="Palatino Linotype" w:hAnsi="Palatino Linotype" w:cs="Tahoma"/>
        </w:rPr>
      </w:pPr>
    </w:p>
    <w:p w14:paraId="755E9B39" w14:textId="77777777" w:rsidR="007425EE" w:rsidRDefault="007425EE" w:rsidP="007425EE">
      <w:pPr>
        <w:spacing w:after="0" w:line="360" w:lineRule="auto"/>
        <w:jc w:val="both"/>
        <w:rPr>
          <w:rFonts w:ascii="Palatino Linotype" w:hAnsi="Palatino Linotype" w:cs="Tahoma"/>
        </w:rPr>
      </w:pPr>
    </w:p>
    <w:p w14:paraId="4975D2A4" w14:textId="77777777" w:rsidR="007425EE" w:rsidRDefault="007425EE" w:rsidP="007425EE">
      <w:pPr>
        <w:spacing w:after="0" w:line="360" w:lineRule="auto"/>
        <w:jc w:val="both"/>
        <w:rPr>
          <w:rFonts w:ascii="Palatino Linotype" w:hAnsi="Palatino Linotype" w:cs="Tahoma"/>
        </w:rPr>
      </w:pPr>
    </w:p>
    <w:p w14:paraId="481EBE03" w14:textId="77777777" w:rsidR="007425EE" w:rsidRDefault="007425EE" w:rsidP="007425EE">
      <w:pPr>
        <w:spacing w:after="0" w:line="360" w:lineRule="auto"/>
        <w:jc w:val="both"/>
        <w:rPr>
          <w:rFonts w:ascii="Palatino Linotype" w:hAnsi="Palatino Linotype" w:cs="Tahoma"/>
        </w:rPr>
      </w:pPr>
    </w:p>
    <w:p w14:paraId="5E6C4A29" w14:textId="77777777" w:rsidR="007425EE" w:rsidRDefault="007425EE" w:rsidP="007425EE">
      <w:pPr>
        <w:spacing w:after="0" w:line="360" w:lineRule="auto"/>
        <w:jc w:val="both"/>
        <w:rPr>
          <w:rFonts w:ascii="Palatino Linotype" w:hAnsi="Palatino Linotype" w:cs="Tahoma"/>
        </w:rPr>
      </w:pPr>
    </w:p>
    <w:p w14:paraId="7B65F543" w14:textId="77777777" w:rsidR="007425EE" w:rsidRDefault="007425EE" w:rsidP="007425EE">
      <w:pPr>
        <w:spacing w:after="0" w:line="360" w:lineRule="auto"/>
        <w:jc w:val="both"/>
        <w:rPr>
          <w:rFonts w:ascii="Palatino Linotype" w:hAnsi="Palatino Linotype" w:cs="Tahoma"/>
        </w:rPr>
      </w:pPr>
    </w:p>
    <w:p w14:paraId="117EFA89" w14:textId="77777777" w:rsidR="007425EE" w:rsidRDefault="007425EE" w:rsidP="007425EE">
      <w:pPr>
        <w:spacing w:after="0" w:line="360" w:lineRule="auto"/>
        <w:jc w:val="both"/>
        <w:rPr>
          <w:rFonts w:ascii="Palatino Linotype" w:hAnsi="Palatino Linotype" w:cs="Tahoma"/>
        </w:rPr>
      </w:pPr>
    </w:p>
    <w:p w14:paraId="4F5E2286" w14:textId="77777777" w:rsidR="007425EE" w:rsidRDefault="007425EE" w:rsidP="007425EE">
      <w:pPr>
        <w:spacing w:after="0" w:line="360" w:lineRule="auto"/>
        <w:jc w:val="both"/>
        <w:rPr>
          <w:rFonts w:ascii="Palatino Linotype" w:hAnsi="Palatino Linotype" w:cs="Tahoma"/>
        </w:rPr>
      </w:pPr>
    </w:p>
    <w:p w14:paraId="695F56D4" w14:textId="77777777" w:rsidR="007425EE" w:rsidRDefault="007425EE" w:rsidP="007425EE">
      <w:pPr>
        <w:spacing w:after="0" w:line="360" w:lineRule="auto"/>
        <w:jc w:val="both"/>
        <w:rPr>
          <w:rFonts w:ascii="Palatino Linotype" w:hAnsi="Palatino Linotype" w:cs="Tahoma"/>
        </w:rPr>
      </w:pPr>
    </w:p>
    <w:p w14:paraId="0992EF4A" w14:textId="77777777" w:rsidR="007425EE" w:rsidRPr="00885189" w:rsidRDefault="007425EE" w:rsidP="007425EE">
      <w:pPr>
        <w:spacing w:after="0" w:line="360" w:lineRule="auto"/>
        <w:jc w:val="both"/>
        <w:rPr>
          <w:rFonts w:ascii="Palatino Linotype" w:hAnsi="Palatino Linotype" w:cs="Tahoma"/>
        </w:rPr>
      </w:pPr>
    </w:p>
    <w:p w14:paraId="64F2AF6A" w14:textId="77777777" w:rsidR="007425EE" w:rsidRDefault="007425EE" w:rsidP="007425EE"/>
    <w:p w14:paraId="4D4064ED" w14:textId="77777777" w:rsidR="007425EE" w:rsidRDefault="007425EE" w:rsidP="007425EE"/>
    <w:p w14:paraId="3A6CB5C2" w14:textId="77777777" w:rsidR="007425EE" w:rsidRDefault="007425EE" w:rsidP="007425EE"/>
    <w:p w14:paraId="7785AF43" w14:textId="77777777" w:rsidR="007425EE" w:rsidRDefault="007425EE" w:rsidP="007425EE"/>
    <w:p w14:paraId="553CFC5B" w14:textId="77777777" w:rsidR="006D1D60" w:rsidRDefault="006D1D60"/>
    <w:sectPr w:rsidR="006D1D60" w:rsidSect="00A73EEB">
      <w:headerReference w:type="default" r:id="rId7"/>
      <w:footerReference w:type="default" r:id="rId8"/>
      <w:pgSz w:w="12240" w:h="15840" w:code="1"/>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CCB2C" w14:textId="77777777" w:rsidR="00A94E5A" w:rsidRDefault="00A94E5A" w:rsidP="007425EE">
      <w:pPr>
        <w:spacing w:after="0" w:line="240" w:lineRule="auto"/>
      </w:pPr>
      <w:r>
        <w:separator/>
      </w:r>
    </w:p>
  </w:endnote>
  <w:endnote w:type="continuationSeparator" w:id="0">
    <w:p w14:paraId="12C9DF80" w14:textId="77777777" w:rsidR="00A94E5A" w:rsidRDefault="00A94E5A" w:rsidP="0074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3CCAEE5" w14:textId="77777777" w:rsidR="001514DB" w:rsidRDefault="007425E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56EA9">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56EA9">
              <w:rPr>
                <w:b/>
                <w:bCs/>
                <w:noProof/>
              </w:rPr>
              <w:t>6</w:t>
            </w:r>
            <w:r>
              <w:rPr>
                <w:b/>
                <w:bCs/>
                <w:sz w:val="24"/>
                <w:szCs w:val="24"/>
              </w:rPr>
              <w:fldChar w:fldCharType="end"/>
            </w:r>
          </w:p>
        </w:sdtContent>
      </w:sdt>
    </w:sdtContent>
  </w:sdt>
  <w:p w14:paraId="7E5E5E2E" w14:textId="77777777" w:rsidR="00363357" w:rsidRDefault="00A94E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F5EF" w14:textId="77777777" w:rsidR="00A94E5A" w:rsidRDefault="00A94E5A" w:rsidP="007425EE">
      <w:pPr>
        <w:spacing w:after="0" w:line="240" w:lineRule="auto"/>
      </w:pPr>
      <w:r>
        <w:separator/>
      </w:r>
    </w:p>
  </w:footnote>
  <w:footnote w:type="continuationSeparator" w:id="0">
    <w:p w14:paraId="202C1149" w14:textId="77777777" w:rsidR="00A94E5A" w:rsidRDefault="00A94E5A" w:rsidP="00742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7A3321D8" w14:textId="77777777" w:rsidTr="007425EE">
      <w:trPr>
        <w:trHeight w:val="2127"/>
      </w:trPr>
      <w:tc>
        <w:tcPr>
          <w:tcW w:w="3402" w:type="dxa"/>
          <w:vAlign w:val="bottom"/>
        </w:tcPr>
        <w:p w14:paraId="5EA18ABC" w14:textId="77777777" w:rsidR="00363357" w:rsidRDefault="007425E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6A15EC4F" wp14:editId="6617790D">
                <wp:simplePos x="0" y="0"/>
                <wp:positionH relativeFrom="column">
                  <wp:posOffset>-139065</wp:posOffset>
                </wp:positionH>
                <wp:positionV relativeFrom="paragraph">
                  <wp:posOffset>-939800</wp:posOffset>
                </wp:positionV>
                <wp:extent cx="1873250" cy="11144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76542FA0" w14:textId="77777777" w:rsidR="00363357" w:rsidRDefault="00A94E5A" w:rsidP="0077694E">
          <w:pPr>
            <w:pStyle w:val="Encabezado"/>
            <w:tabs>
              <w:tab w:val="clear" w:pos="4252"/>
              <w:tab w:val="center" w:pos="2614"/>
            </w:tabs>
          </w:pPr>
        </w:p>
      </w:tc>
      <w:tc>
        <w:tcPr>
          <w:tcW w:w="5529" w:type="dxa"/>
          <w:vAlign w:val="center"/>
        </w:tcPr>
        <w:p w14:paraId="16B40B75" w14:textId="77777777" w:rsidR="00363357" w:rsidRPr="00085241" w:rsidRDefault="007425EE" w:rsidP="004101F6">
          <w:pPr>
            <w:pStyle w:val="Encabezado"/>
            <w:jc w:val="both"/>
            <w:rPr>
              <w:rFonts w:ascii="Palatino Linotype" w:hAnsi="Palatino Linotype" w:cs="Tahoma"/>
              <w:b/>
            </w:rPr>
          </w:pPr>
          <w:r>
            <w:rPr>
              <w:rFonts w:ascii="Palatino Linotype" w:hAnsi="Palatino Linotype" w:cs="Tahoma"/>
              <w:b/>
            </w:rPr>
            <w:t>Voto Particular</w:t>
          </w:r>
        </w:p>
        <w:p w14:paraId="14284493" w14:textId="2B24A254" w:rsidR="00D071DD" w:rsidRDefault="007425EE" w:rsidP="008F16D1">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3821B9">
            <w:rPr>
              <w:rFonts w:ascii="Palatino Linotype" w:hAnsi="Palatino Linotype" w:cs="Arial"/>
              <w:bCs/>
              <w:lang w:eastAsia="es-MX"/>
            </w:rPr>
            <w:t>12892</w:t>
          </w:r>
          <w:r w:rsidRPr="00D37670">
            <w:rPr>
              <w:rFonts w:ascii="Palatino Linotype" w:hAnsi="Palatino Linotype" w:cs="Arial"/>
              <w:bCs/>
              <w:lang w:eastAsia="es-MX"/>
            </w:rPr>
            <w:t>/INFOEM/IP/RR/2022</w:t>
          </w:r>
          <w:r w:rsidR="003821B9">
            <w:rPr>
              <w:rFonts w:ascii="Palatino Linotype" w:hAnsi="Palatino Linotype" w:cs="Arial"/>
              <w:bCs/>
              <w:lang w:eastAsia="es-MX"/>
            </w:rPr>
            <w:t xml:space="preserve"> y acumulados</w:t>
          </w:r>
        </w:p>
        <w:p w14:paraId="67DB704D" w14:textId="00449A58" w:rsidR="008F16D1" w:rsidRPr="009F7130" w:rsidRDefault="007425EE" w:rsidP="008F16D1">
          <w:pPr>
            <w:pStyle w:val="Encabezado"/>
            <w:jc w:val="both"/>
            <w:rPr>
              <w:rFonts w:ascii="Palatino Linotype" w:hAnsi="Palatino Linotype" w:cs="Tahoma"/>
              <w:bCs/>
            </w:rPr>
          </w:pPr>
          <w:r w:rsidRPr="008711AF">
            <w:rPr>
              <w:rFonts w:ascii="Palatino Linotype" w:hAnsi="Palatino Linotype" w:cs="Tahoma"/>
              <w:b/>
            </w:rPr>
            <w:t>Sujeto Obligado:</w:t>
          </w:r>
          <w:r w:rsidRPr="009F7130">
            <w:rPr>
              <w:rFonts w:ascii="Palatino Linotype" w:hAnsi="Palatino Linotype" w:cs="Tahoma"/>
              <w:bCs/>
            </w:rPr>
            <w:t xml:space="preserve"> </w:t>
          </w:r>
          <w:r>
            <w:rPr>
              <w:rFonts w:ascii="Palatino Linotype" w:eastAsia="Palatino Linotype" w:hAnsi="Palatino Linotype" w:cs="Palatino Linotype"/>
              <w:bCs/>
            </w:rPr>
            <w:t xml:space="preserve">Ayuntamiento de </w:t>
          </w:r>
          <w:r w:rsidR="003821B9">
            <w:rPr>
              <w:rFonts w:ascii="Palatino Linotype" w:eastAsia="Palatino Linotype" w:hAnsi="Palatino Linotype" w:cs="Palatino Linotype"/>
              <w:bCs/>
            </w:rPr>
            <w:t>Amecameca</w:t>
          </w:r>
        </w:p>
        <w:p w14:paraId="30139475" w14:textId="008BF8C1" w:rsidR="00C025A3" w:rsidRPr="001106EA" w:rsidRDefault="007425EE" w:rsidP="00F75AEE">
          <w:pPr>
            <w:pStyle w:val="Encabezado"/>
            <w:jc w:val="both"/>
            <w:rPr>
              <w:rFonts w:ascii="Tahoma" w:hAnsi="Tahoma" w:cs="Tahoma"/>
            </w:rPr>
          </w:pPr>
          <w:r w:rsidRPr="00085241">
            <w:rPr>
              <w:rFonts w:ascii="Palatino Linotype" w:hAnsi="Palatino Linotype" w:cs="Tahoma"/>
              <w:b/>
            </w:rPr>
            <w:t>Comisionada Ponente:</w:t>
          </w:r>
          <w:r w:rsidR="003821B9">
            <w:rPr>
              <w:rFonts w:ascii="Palatino Linotype" w:hAnsi="Palatino Linotype" w:cs="Tahoma"/>
              <w:b/>
            </w:rPr>
            <w:t xml:space="preserve"> </w:t>
          </w:r>
          <w:r w:rsidR="003821B9" w:rsidRPr="003821B9">
            <w:rPr>
              <w:rFonts w:ascii="Palatino Linotype" w:hAnsi="Palatino Linotype"/>
              <w:bCs/>
              <w:lang w:val="es-ES_tradnl"/>
            </w:rPr>
            <w:t>Sharon Cristina Morales Martínez</w:t>
          </w:r>
        </w:p>
      </w:tc>
    </w:tr>
  </w:tbl>
  <w:p w14:paraId="16A65767" w14:textId="77777777" w:rsidR="00363357" w:rsidRPr="001106EA" w:rsidRDefault="00A94E5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EED"/>
    <w:multiLevelType w:val="hybridMultilevel"/>
    <w:tmpl w:val="6652E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B476F9"/>
    <w:multiLevelType w:val="hybridMultilevel"/>
    <w:tmpl w:val="6652EF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942565"/>
    <w:multiLevelType w:val="hybridMultilevel"/>
    <w:tmpl w:val="AB7AE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E072CEF"/>
    <w:multiLevelType w:val="hybridMultilevel"/>
    <w:tmpl w:val="2474E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EE"/>
    <w:rsid w:val="000305FF"/>
    <w:rsid w:val="00161F95"/>
    <w:rsid w:val="00252C0B"/>
    <w:rsid w:val="00337716"/>
    <w:rsid w:val="003821B9"/>
    <w:rsid w:val="00451E5E"/>
    <w:rsid w:val="00556EA9"/>
    <w:rsid w:val="006D1D60"/>
    <w:rsid w:val="007425EE"/>
    <w:rsid w:val="00841AB6"/>
    <w:rsid w:val="00934D0E"/>
    <w:rsid w:val="00A73EEB"/>
    <w:rsid w:val="00A94E5A"/>
    <w:rsid w:val="00B61BA6"/>
    <w:rsid w:val="00BC1F75"/>
    <w:rsid w:val="00BD1C47"/>
    <w:rsid w:val="00BE4A44"/>
    <w:rsid w:val="00C90DC9"/>
    <w:rsid w:val="00D236F4"/>
    <w:rsid w:val="00D24A9E"/>
    <w:rsid w:val="00D37670"/>
    <w:rsid w:val="00D95E66"/>
    <w:rsid w:val="00DD077A"/>
    <w:rsid w:val="00E11DB4"/>
    <w:rsid w:val="00EE35AB"/>
    <w:rsid w:val="00EF3F08"/>
    <w:rsid w:val="00F160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15BC2"/>
  <w15:chartTrackingRefBased/>
  <w15:docId w15:val="{C2741697-4A8E-469F-9AAE-2680D755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E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25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25EE"/>
    <w:rPr>
      <w:lang w:val="es-ES"/>
    </w:rPr>
  </w:style>
  <w:style w:type="paragraph" w:styleId="Piedepgina">
    <w:name w:val="footer"/>
    <w:basedOn w:val="Normal"/>
    <w:link w:val="PiedepginaCar"/>
    <w:uiPriority w:val="99"/>
    <w:unhideWhenUsed/>
    <w:rsid w:val="007425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25EE"/>
    <w:rPr>
      <w:lang w:val="es-ES"/>
    </w:rPr>
  </w:style>
  <w:style w:type="table" w:styleId="Tablaconcuadrcula">
    <w:name w:val="Table Grid"/>
    <w:basedOn w:val="Tablanormal"/>
    <w:uiPriority w:val="39"/>
    <w:rsid w:val="007425E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3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215862">
      <w:bodyDiv w:val="1"/>
      <w:marLeft w:val="0"/>
      <w:marRight w:val="0"/>
      <w:marTop w:val="0"/>
      <w:marBottom w:val="0"/>
      <w:divBdr>
        <w:top w:val="none" w:sz="0" w:space="0" w:color="auto"/>
        <w:left w:val="none" w:sz="0" w:space="0" w:color="auto"/>
        <w:bottom w:val="none" w:sz="0" w:space="0" w:color="auto"/>
        <w:right w:val="none" w:sz="0" w:space="0" w:color="auto"/>
      </w:divBdr>
    </w:div>
    <w:div w:id="21093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1521</Words>
  <Characters>8367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6</cp:revision>
  <cp:lastPrinted>2023-03-21T21:21:00Z</cp:lastPrinted>
  <dcterms:created xsi:type="dcterms:W3CDTF">2023-03-21T21:14:00Z</dcterms:created>
  <dcterms:modified xsi:type="dcterms:W3CDTF">2023-03-27T16:39:00Z</dcterms:modified>
</cp:coreProperties>
</file>