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42AE42F7"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LA SEXTA SESIÓN ORDINARIA DEL PLENO DE FECHA QUINCE DE FEBRERO DE DOS MIL VEINTITRÉS,</w:t>
      </w:r>
      <w:r w:rsidR="00E03C00">
        <w:rPr>
          <w:rFonts w:ascii="Palatino Linotype" w:hAnsi="Palatino Linotype"/>
          <w:b/>
          <w:sz w:val="24"/>
          <w:szCs w:val="24"/>
        </w:rPr>
        <w:t xml:space="preserve"> EN EL RECURSO DE REVISIÓN 14110</w:t>
      </w:r>
      <w:r w:rsidR="00E03C00" w:rsidRPr="00E03C00">
        <w:rPr>
          <w:rFonts w:ascii="Palatino Linotype" w:hAnsi="Palatino Linotype"/>
          <w:b/>
          <w:sz w:val="24"/>
          <w:szCs w:val="24"/>
        </w:rPr>
        <w:t>/INFOEM/IP/RR/2022.</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20D6FB05"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E03C00" w:rsidRPr="00E03C00">
        <w:rPr>
          <w:rFonts w:ascii="Palatino Linotype" w:hAnsi="Palatino Linotype"/>
          <w:b/>
          <w:sz w:val="24"/>
          <w:szCs w:val="24"/>
          <w:lang w:val="es-ES"/>
        </w:rPr>
        <w:t>01662/TOLUCA/IP/2022</w:t>
      </w:r>
      <w:bookmarkStart w:id="0" w:name="_GoBack"/>
      <w:bookmarkEnd w:id="0"/>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atención a lo descrito, es menester puntualizar que, para cumplir con los fines y objetivos propuestos, los recursos humanos en materia de seguridad de los entes públicos,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86BB" w14:textId="77777777" w:rsidR="004F5A29" w:rsidRDefault="004F5A29" w:rsidP="004C1443">
      <w:pPr>
        <w:spacing w:after="0" w:line="240" w:lineRule="auto"/>
      </w:pPr>
      <w:r>
        <w:separator/>
      </w:r>
    </w:p>
  </w:endnote>
  <w:endnote w:type="continuationSeparator" w:id="0">
    <w:p w14:paraId="79C9F3A4" w14:textId="77777777" w:rsidR="004F5A29" w:rsidRDefault="004F5A29"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E03C00">
              <w:rPr>
                <w:rFonts w:ascii="Palatino Linotype" w:hAnsi="Palatino Linotype"/>
                <w:b/>
                <w:bCs/>
                <w:noProof/>
                <w:sz w:val="21"/>
                <w:szCs w:val="21"/>
              </w:rPr>
              <w:t>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E03C0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6580F" w14:textId="77777777" w:rsidR="004F5A29" w:rsidRDefault="004F5A29" w:rsidP="004C1443">
      <w:pPr>
        <w:spacing w:after="0" w:line="240" w:lineRule="auto"/>
      </w:pPr>
      <w:r>
        <w:separator/>
      </w:r>
    </w:p>
  </w:footnote>
  <w:footnote w:type="continuationSeparator" w:id="0">
    <w:p w14:paraId="2B18D11A" w14:textId="77777777" w:rsidR="004F5A29" w:rsidRDefault="004F5A29"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4F5A29">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6E084D0"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0F3BFE">
      <w:rPr>
        <w:rFonts w:ascii="Palatino Linotype" w:hAnsi="Palatino Linotype" w:cs="Arial"/>
        <w:b/>
      </w:rPr>
      <w:t>1</w:t>
    </w:r>
    <w:r w:rsidR="00E03C00">
      <w:rPr>
        <w:rFonts w:ascii="Palatino Linotype" w:hAnsi="Palatino Linotype" w:cs="Arial"/>
        <w:b/>
      </w:rPr>
      <w:t>411</w:t>
    </w:r>
    <w:r w:rsidR="00A64911">
      <w:rPr>
        <w:rFonts w:ascii="Palatino Linotype" w:hAnsi="Palatino Linotype" w:cs="Arial"/>
        <w:b/>
      </w:rPr>
      <w:t>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03AB"/>
    <w:rsid w:val="00403FFD"/>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29"/>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1893-63ED-424C-976D-307881C5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2462</Words>
  <Characters>13545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2023-02-13T18:34:00Z</cp:lastPrinted>
  <dcterms:created xsi:type="dcterms:W3CDTF">2023-02-16T00:47:00Z</dcterms:created>
  <dcterms:modified xsi:type="dcterms:W3CDTF">2023-02-16T00:47:00Z</dcterms:modified>
</cp:coreProperties>
</file>