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42EB" w14:textId="77777777" w:rsidR="00CB785E" w:rsidRDefault="00CB785E" w:rsidP="001C615F">
      <w:pPr>
        <w:tabs>
          <w:tab w:val="left" w:pos="1843"/>
        </w:tabs>
        <w:spacing w:after="0" w:line="360" w:lineRule="auto"/>
        <w:jc w:val="both"/>
        <w:rPr>
          <w:rFonts w:ascii="Palatino Linotype" w:hAnsi="Palatino Linotype" w:cs="Tahoma"/>
          <w:b/>
        </w:rPr>
      </w:pPr>
    </w:p>
    <w:p w14:paraId="1BA67E60" w14:textId="7C7EC681" w:rsidR="001C615F" w:rsidRDefault="001C615F" w:rsidP="001C615F">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w:t>
      </w:r>
      <w:r w:rsidR="00E3318F">
        <w:rPr>
          <w:rFonts w:ascii="Palatino Linotype" w:hAnsi="Palatino Linotype" w:cs="Tahoma"/>
          <w:b/>
        </w:rPr>
        <w:t>EL</w:t>
      </w:r>
      <w:r w:rsidRPr="00274A5F">
        <w:rPr>
          <w:rFonts w:ascii="Palatino Linotype" w:hAnsi="Palatino Linotype" w:cs="Tahoma"/>
          <w:b/>
        </w:rPr>
        <w:t xml:space="preserve"> COMISIONAD</w:t>
      </w:r>
      <w:r w:rsidR="00E3318F">
        <w:rPr>
          <w:rFonts w:ascii="Palatino Linotype" w:hAnsi="Palatino Linotype" w:cs="Tahoma"/>
          <w:b/>
        </w:rPr>
        <w:t>O</w:t>
      </w:r>
      <w:r w:rsidRPr="00274A5F">
        <w:rPr>
          <w:rFonts w:ascii="Palatino Linotype" w:hAnsi="Palatino Linotype" w:cs="Tahoma"/>
          <w:b/>
        </w:rPr>
        <w:t xml:space="preserve"> </w:t>
      </w:r>
      <w:r w:rsidR="00E3318F">
        <w:rPr>
          <w:rFonts w:ascii="Palatino Linotype" w:hAnsi="Palatino Linotype" w:cs="Tahoma"/>
          <w:b/>
        </w:rPr>
        <w:t>LUIS GUSTAVO PARRA NORIEGA</w:t>
      </w:r>
      <w:r w:rsidRPr="00274A5F">
        <w:rPr>
          <w:rFonts w:ascii="Palatino Linotype" w:hAnsi="Palatino Linotype" w:cs="Tahoma"/>
          <w:b/>
        </w:rPr>
        <w:t xml:space="preserve">, A LA RESOLUCIÓN DEL RECURSO DE REVISIÓN </w:t>
      </w:r>
      <w:r>
        <w:rPr>
          <w:rFonts w:ascii="Palatino Linotype" w:eastAsia="Palatino Linotype" w:hAnsi="Palatino Linotype" w:cs="Palatino Linotype"/>
          <w:b/>
        </w:rPr>
        <w:t>03344</w:t>
      </w:r>
      <w:r w:rsidRPr="00274A5F">
        <w:rPr>
          <w:rFonts w:ascii="Palatino Linotype" w:eastAsia="Palatino Linotype" w:hAnsi="Palatino Linotype" w:cs="Palatino Linotype"/>
          <w:b/>
        </w:rPr>
        <w:t>/INFOEM/IP/RR/202</w:t>
      </w:r>
      <w:r>
        <w:rPr>
          <w:rFonts w:ascii="Palatino Linotype" w:eastAsia="Palatino Linotype" w:hAnsi="Palatino Linotype" w:cs="Palatino Linotype"/>
          <w:b/>
        </w:rPr>
        <w:t>3</w:t>
      </w:r>
      <w:r w:rsidRPr="00274A5F">
        <w:rPr>
          <w:rFonts w:ascii="Palatino Linotype" w:hAnsi="Palatino Linotype"/>
          <w:b/>
          <w:lang w:val="es-MX"/>
        </w:rPr>
        <w:t>,</w:t>
      </w:r>
      <w:r w:rsidRPr="00274A5F">
        <w:rPr>
          <w:rFonts w:ascii="Palatino Linotype" w:hAnsi="Palatino Linotype" w:cs="Tahoma"/>
          <w:b/>
        </w:rPr>
        <w:t xml:space="preserve"> PROMOVIDO EN CONTRA DE</w:t>
      </w:r>
      <w:r>
        <w:rPr>
          <w:rFonts w:ascii="Palatino Linotype" w:hAnsi="Palatino Linotype" w:cs="Tahoma"/>
          <w:b/>
        </w:rPr>
        <w:t>L AYUNTAMIENTO DE CAPULHUAC.</w:t>
      </w:r>
    </w:p>
    <w:p w14:paraId="5D4AE68A" w14:textId="77777777" w:rsidR="001C615F" w:rsidRPr="00274A5F" w:rsidRDefault="001C615F" w:rsidP="001C615F">
      <w:pPr>
        <w:tabs>
          <w:tab w:val="left" w:pos="1843"/>
        </w:tabs>
        <w:spacing w:after="0" w:line="360" w:lineRule="auto"/>
        <w:jc w:val="both"/>
        <w:rPr>
          <w:rFonts w:ascii="Palatino Linotype" w:hAnsi="Palatino Linotype" w:cs="Arial"/>
          <w:b/>
          <w:sz w:val="24"/>
          <w:szCs w:val="24"/>
        </w:rPr>
      </w:pPr>
    </w:p>
    <w:p w14:paraId="1D7B28C8" w14:textId="04E29E9A" w:rsidR="001C615F" w:rsidRDefault="001C615F" w:rsidP="001C615F">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Pr>
          <w:rFonts w:ascii="Palatino Linotype" w:eastAsia="Palatino Linotype" w:hAnsi="Palatino Linotype" w:cs="Palatino Linotype"/>
          <w:b/>
        </w:rPr>
        <w:t>03344</w:t>
      </w:r>
      <w:r w:rsidRPr="00274A5F">
        <w:rPr>
          <w:rFonts w:ascii="Palatino Linotype" w:eastAsia="Palatino Linotype" w:hAnsi="Palatino Linotype" w:cs="Palatino Linotype"/>
          <w:b/>
        </w:rPr>
        <w:t>/INFOEM/IP/RR/</w:t>
      </w:r>
      <w:r>
        <w:rPr>
          <w:rFonts w:ascii="Palatino Linotype" w:eastAsia="Palatino Linotype" w:hAnsi="Palatino Linotype" w:cs="Palatino Linotype"/>
          <w:b/>
        </w:rPr>
        <w:t>2023</w:t>
      </w:r>
      <w:r>
        <w:rPr>
          <w:rFonts w:ascii="Palatino Linotype" w:hAnsi="Palatino Linotype"/>
          <w:b/>
          <w:lang w:val="es-MX"/>
        </w:rPr>
        <w:t>.</w:t>
      </w:r>
    </w:p>
    <w:p w14:paraId="18D842AC" w14:textId="77777777" w:rsidR="001C615F" w:rsidRPr="00DF0541" w:rsidRDefault="001C615F" w:rsidP="001C615F">
      <w:pPr>
        <w:tabs>
          <w:tab w:val="left" w:pos="1843"/>
        </w:tabs>
        <w:spacing w:after="0" w:line="360" w:lineRule="auto"/>
        <w:jc w:val="both"/>
        <w:rPr>
          <w:rFonts w:ascii="Palatino Linotype" w:hAnsi="Palatino Linotype"/>
          <w:b/>
          <w:lang w:val="es-MX"/>
        </w:rPr>
      </w:pPr>
    </w:p>
    <w:p w14:paraId="3B8274EF" w14:textId="28EC7EAE" w:rsidR="001C615F" w:rsidRDefault="001C615F" w:rsidP="001C615F">
      <w:pPr>
        <w:spacing w:after="0" w:line="360" w:lineRule="auto"/>
        <w:jc w:val="both"/>
        <w:rPr>
          <w:rFonts w:ascii="Palatino Linotype" w:eastAsia="Palatino Linotype" w:hAnsi="Palatino Linotype" w:cs="Palatino Linotype"/>
        </w:rPr>
      </w:pPr>
      <w:r w:rsidRPr="000C73AC">
        <w:rPr>
          <w:rFonts w:ascii="Palatino Linotype" w:hAnsi="Palatino Linotype" w:cs="Tahoma"/>
        </w:rPr>
        <w:t>Como se desprende de la Resolución en comento, el Particular solicitó</w:t>
      </w:r>
      <w:r w:rsidR="00971244">
        <w:rPr>
          <w:rFonts w:ascii="Palatino Linotype" w:hAnsi="Palatino Linotype" w:cs="Tahoma"/>
        </w:rPr>
        <w:t xml:space="preserve"> entre otras cosas, el procedimiento de adquisición de la reparación y mantenimiento de vehículos de seguridad pública</w:t>
      </w:r>
      <w:r w:rsidRPr="000C73AC">
        <w:rPr>
          <w:rFonts w:ascii="Palatino Linotype" w:hAnsi="Palatino Linotype" w:cs="Tahoma"/>
        </w:rPr>
        <w:t xml:space="preserve">; </w:t>
      </w:r>
      <w:r>
        <w:rPr>
          <w:rFonts w:ascii="Palatino Linotype" w:hAnsi="Palatino Linotype" w:cs="Tahoma"/>
        </w:rPr>
        <w:t>al respecto, se ordenó la entrega de la información; no obstante, se precisó que, para el caso, que contengan</w:t>
      </w:r>
      <w:r w:rsidR="00CB785E">
        <w:rPr>
          <w:rFonts w:ascii="Palatino Linotype" w:hAnsi="Palatino Linotype" w:cs="Tahoma"/>
        </w:rPr>
        <w:t xml:space="preserve"> las características técnicas de las patrullas </w:t>
      </w:r>
      <w:r>
        <w:rPr>
          <w:rFonts w:ascii="Palatino Linotype" w:eastAsia="Calibri" w:hAnsi="Palatino Linotype" w:cs="Tahoma"/>
          <w:bCs/>
        </w:rPr>
        <w:t xml:space="preserve">de la Dirección de Seguridad Pública, </w:t>
      </w:r>
      <w:r>
        <w:rPr>
          <w:rFonts w:ascii="Palatino Linotype" w:eastAsia="Palatino Linotype" w:hAnsi="Palatino Linotype" w:cs="Palatino Linotype"/>
        </w:rPr>
        <w:t>los mismos deberán clasificarse como reservados en términos de lo establecido por el artículo 140</w:t>
      </w:r>
      <w:r w:rsidR="00E3318F">
        <w:rPr>
          <w:rFonts w:ascii="Palatino Linotype" w:eastAsia="Palatino Linotype" w:hAnsi="Palatino Linotype" w:cs="Palatino Linotype"/>
        </w:rPr>
        <w:t xml:space="preserve"> </w:t>
      </w:r>
      <w:r>
        <w:rPr>
          <w:rFonts w:ascii="Palatino Linotype" w:eastAsia="Palatino Linotype" w:hAnsi="Palatino Linotype" w:cs="Palatino Linotype"/>
        </w:rPr>
        <w:t>de la Ley de Transpa</w:t>
      </w:r>
      <w:r w:rsidR="00E3318F">
        <w:rPr>
          <w:rFonts w:ascii="Palatino Linotype" w:eastAsia="Palatino Linotype" w:hAnsi="Palatino Linotype" w:cs="Palatino Linotype"/>
        </w:rPr>
        <w:t>r</w:t>
      </w:r>
      <w:r>
        <w:rPr>
          <w:rFonts w:ascii="Palatino Linotype" w:eastAsia="Palatino Linotype" w:hAnsi="Palatino Linotype" w:cs="Palatino Linotype"/>
        </w:rPr>
        <w:t xml:space="preserve">encia y Acceso a la Información pública del Estado de México y Municipios. </w:t>
      </w:r>
    </w:p>
    <w:p w14:paraId="16CCD45C" w14:textId="77777777" w:rsidR="001C615F" w:rsidRPr="00274A5F" w:rsidRDefault="001C615F" w:rsidP="001C615F">
      <w:pPr>
        <w:spacing w:after="0" w:line="360" w:lineRule="auto"/>
        <w:jc w:val="both"/>
        <w:rPr>
          <w:rFonts w:ascii="Palatino Linotype" w:hAnsi="Palatino Linotype" w:cs="Tahoma"/>
        </w:rPr>
      </w:pPr>
    </w:p>
    <w:p w14:paraId="4AFB979A" w14:textId="77777777" w:rsidR="001C615F" w:rsidRDefault="001C615F" w:rsidP="001C615F">
      <w:pPr>
        <w:spacing w:after="0" w:line="360" w:lineRule="auto"/>
        <w:jc w:val="both"/>
        <w:rPr>
          <w:rFonts w:ascii="Palatino Linotype" w:hAnsi="Palatino Linotype" w:cs="Tahoma"/>
        </w:rPr>
      </w:pPr>
      <w:r>
        <w:rPr>
          <w:rFonts w:ascii="Palatino Linotype" w:eastAsia="Calibri" w:hAnsi="Palatino Linotype" w:cs="Tahoma"/>
        </w:rPr>
        <w:t>De lo anterior</w:t>
      </w:r>
      <w:r w:rsidRPr="00767A96">
        <w:rPr>
          <w:rFonts w:ascii="Palatino Linotype" w:eastAsia="Calibri" w:hAnsi="Palatino Linotype" w:cs="Tahoma"/>
        </w:rPr>
        <w:t xml:space="preserve">, emito </w:t>
      </w:r>
      <w:r>
        <w:rPr>
          <w:rFonts w:ascii="Palatino Linotype" w:eastAsia="Calibri" w:hAnsi="Palatino Linotype" w:cs="Tahoma"/>
        </w:rPr>
        <w:t xml:space="preserve">voto particular </w:t>
      </w:r>
      <w:r w:rsidRPr="00767A96">
        <w:rPr>
          <w:rFonts w:ascii="Palatino Linotype" w:eastAsia="Calibri" w:hAnsi="Palatino Linotype" w:cs="Tahoma"/>
        </w:rPr>
        <w:t xml:space="preserve">en virtud </w:t>
      </w:r>
      <w:r>
        <w:rPr>
          <w:rFonts w:ascii="Palatino Linotype" w:eastAsia="Calibri" w:hAnsi="Palatino Linotype" w:cs="Tahoma"/>
        </w:rPr>
        <w:t xml:space="preserve">de </w:t>
      </w:r>
      <w:r w:rsidRPr="00767A96">
        <w:rPr>
          <w:rFonts w:ascii="Palatino Linotype" w:eastAsia="Calibri" w:hAnsi="Palatino Linotype" w:cs="Tahoma"/>
        </w:rPr>
        <w:t xml:space="preserve">que </w:t>
      </w:r>
      <w:r>
        <w:rPr>
          <w:rFonts w:ascii="Palatino Linotype" w:eastAsia="Calibri" w:hAnsi="Palatino Linotype" w:cs="Tahoma"/>
        </w:rPr>
        <w:t xml:space="preserve">presenté la Resolución citada al rubro conforme al criterio mayoritario del Pleno de este Instituto, por lo tanto, es necesario señalar </w:t>
      </w:r>
      <w:r>
        <w:rPr>
          <w:rFonts w:ascii="Palatino Linotype" w:eastAsia="Calibri" w:hAnsi="Palatino Linotype" w:cs="Tahoma"/>
        </w:rPr>
        <w:lastRenderedPageBreak/>
        <w:t xml:space="preserve">que </w:t>
      </w:r>
      <w:r>
        <w:rPr>
          <w:rFonts w:ascii="Palatino Linotype" w:hAnsi="Palatino Linotype" w:cs="Tahoma"/>
        </w:rPr>
        <w:t xml:space="preserve">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30F3C20B" w14:textId="77777777" w:rsidR="001C615F" w:rsidRPr="00274A5F" w:rsidRDefault="001C615F" w:rsidP="001C615F">
      <w:pPr>
        <w:spacing w:after="0" w:line="360" w:lineRule="auto"/>
        <w:jc w:val="both"/>
        <w:rPr>
          <w:rFonts w:ascii="Palatino Linotype" w:hAnsi="Palatino Linotype" w:cs="Tahoma"/>
        </w:rPr>
      </w:pPr>
    </w:p>
    <w:p w14:paraId="1267E455"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Tahoma"/>
        </w:rPr>
        <w:t>Lo anterior en virtud de que, para que proceda o no la reserva; no basta con que se actualice el dispositivo normativo 140 de la Ley de la materia,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36AF5D88" w14:textId="77777777" w:rsidR="001C615F" w:rsidRPr="00274A5F" w:rsidRDefault="001C615F" w:rsidP="001C615F">
      <w:pPr>
        <w:spacing w:after="0" w:line="360" w:lineRule="auto"/>
        <w:jc w:val="both"/>
        <w:rPr>
          <w:rFonts w:ascii="Palatino Linotype" w:hAnsi="Palatino Linotype" w:cs="Tahoma"/>
        </w:rPr>
      </w:pPr>
    </w:p>
    <w:p w14:paraId="00A3FD48"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2E386296" w14:textId="77777777" w:rsidR="001C615F" w:rsidRPr="00274A5F" w:rsidRDefault="001C615F" w:rsidP="001C615F">
      <w:pPr>
        <w:spacing w:after="0" w:line="360" w:lineRule="auto"/>
        <w:jc w:val="both"/>
        <w:rPr>
          <w:rFonts w:ascii="Palatino Linotype" w:hAnsi="Palatino Linotype"/>
        </w:rPr>
      </w:pPr>
    </w:p>
    <w:p w14:paraId="442AED82" w14:textId="77777777" w:rsidR="001C615F" w:rsidRPr="00274A5F" w:rsidRDefault="001C615F" w:rsidP="001C615F">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 xml:space="preserve">derecho de acceso a la información encuentra límites en el propio texto constitucional y que, debido a ello, debe existir una armonización congruente </w:t>
      </w:r>
      <w:r w:rsidRPr="00274A5F">
        <w:rPr>
          <w:rFonts w:ascii="Palatino Linotype" w:hAnsi="Palatino Linotype" w:cs="Segoe UI"/>
        </w:rPr>
        <w:lastRenderedPageBreak/>
        <w:t xml:space="preserve">con ese derecho fundamental con los principios rectores de la función del Sujeto Obligado, lo que encuentra sustento en las tesis jurisprudenciales emitidas por la Suprema Corte de Justicia de la Nación, que son del literal siguiente: </w:t>
      </w:r>
    </w:p>
    <w:p w14:paraId="3DE6717A" w14:textId="77777777" w:rsidR="001C615F" w:rsidRPr="00274A5F" w:rsidRDefault="001C615F" w:rsidP="001C615F">
      <w:pPr>
        <w:spacing w:after="0" w:line="360" w:lineRule="auto"/>
        <w:jc w:val="both"/>
        <w:rPr>
          <w:rFonts w:ascii="Palatino Linotype" w:hAnsi="Palatino Linotype" w:cs="Segoe UI"/>
        </w:rPr>
      </w:pPr>
    </w:p>
    <w:p w14:paraId="4C9C1E00" w14:textId="77777777" w:rsidR="001C615F" w:rsidRPr="00274A5F" w:rsidRDefault="001C615F" w:rsidP="001C615F">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C37C72F" w14:textId="77777777" w:rsidR="001C615F" w:rsidRPr="00274A5F" w:rsidRDefault="001C615F" w:rsidP="001C615F">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22E1201B" w14:textId="77777777" w:rsidR="001C615F" w:rsidRPr="00274A5F" w:rsidRDefault="001C615F" w:rsidP="001C615F">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w:t>
      </w:r>
      <w:r w:rsidRPr="00274A5F">
        <w:rPr>
          <w:rFonts w:ascii="Palatino Linotype" w:hAnsi="Palatino Linotype"/>
          <w:i/>
          <w:iCs/>
          <w:sz w:val="20"/>
          <w:szCs w:val="20"/>
          <w:lang w:eastAsia="es-MX"/>
        </w:rPr>
        <w:lastRenderedPageBreak/>
        <w:t>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319970F8" w14:textId="77777777" w:rsidR="001C615F" w:rsidRPr="00274A5F" w:rsidRDefault="001C615F" w:rsidP="001C615F">
      <w:pPr>
        <w:spacing w:after="0" w:line="360" w:lineRule="auto"/>
        <w:jc w:val="both"/>
        <w:rPr>
          <w:rFonts w:ascii="Palatino Linotype" w:hAnsi="Palatino Linotype" w:cs="Arial"/>
        </w:rPr>
      </w:pPr>
    </w:p>
    <w:p w14:paraId="668FA6AB"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2FF9E063"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Tahoma"/>
        </w:rPr>
        <w:lastRenderedPageBreak/>
        <w:t>También, el Juicio de Amparo Indirecto 1232/2017 resuelto por el Juzgado Cuarto de Distrito en Materia Administrativa en la Ciudad de México, cuya síntesis se expone en el libro Casos Paradigmáticos (Esquivel,</w:t>
      </w:r>
      <w:r>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20220FE2" w14:textId="77777777" w:rsidR="001C615F" w:rsidRPr="00274A5F" w:rsidRDefault="001C615F" w:rsidP="001C615F">
      <w:pPr>
        <w:spacing w:after="0" w:line="360" w:lineRule="auto"/>
        <w:jc w:val="both"/>
        <w:rPr>
          <w:rFonts w:ascii="Palatino Linotype" w:hAnsi="Palatino Linotype" w:cs="Tahoma"/>
        </w:rPr>
      </w:pPr>
    </w:p>
    <w:p w14:paraId="55C80361" w14:textId="77777777" w:rsidR="001C615F" w:rsidRPr="00274A5F" w:rsidRDefault="001C615F" w:rsidP="001C615F">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75367581" w14:textId="77777777" w:rsidR="001C615F" w:rsidRPr="00274A5F" w:rsidRDefault="001C615F" w:rsidP="001C615F">
      <w:pPr>
        <w:spacing w:after="0" w:line="360" w:lineRule="auto"/>
        <w:jc w:val="both"/>
        <w:rPr>
          <w:rFonts w:ascii="Palatino Linotype" w:hAnsi="Palatino Linotype" w:cs="Tahoma"/>
        </w:rPr>
      </w:pPr>
    </w:p>
    <w:p w14:paraId="4546CAD4" w14:textId="77777777" w:rsidR="001C615F" w:rsidRPr="00274A5F" w:rsidRDefault="001C615F" w:rsidP="001C615F">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47DFEF52" w14:textId="77777777" w:rsidR="001C615F" w:rsidRPr="00274A5F" w:rsidRDefault="001C615F" w:rsidP="001C615F">
      <w:pPr>
        <w:spacing w:after="0" w:line="360" w:lineRule="auto"/>
        <w:jc w:val="both"/>
        <w:rPr>
          <w:rFonts w:ascii="Palatino Linotype" w:hAnsi="Palatino Linotype" w:cs="Tahoma"/>
        </w:rPr>
      </w:pPr>
    </w:p>
    <w:p w14:paraId="74ED017D" w14:textId="77777777" w:rsidR="001C615F" w:rsidRPr="00274A5F" w:rsidRDefault="001C615F" w:rsidP="001C615F">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w:t>
      </w:r>
      <w:r w:rsidRPr="00274A5F">
        <w:rPr>
          <w:rFonts w:ascii="Palatino Linotype" w:hAnsi="Palatino Linotype" w:cs="Tahoma"/>
        </w:rPr>
        <w:lastRenderedPageBreak/>
        <w:t>de clasificación y desclasificación de la información, así como para la elaboración de versiones públicas.</w:t>
      </w:r>
    </w:p>
    <w:p w14:paraId="435F1D68" w14:textId="77777777" w:rsidR="001C615F" w:rsidRPr="00274A5F" w:rsidRDefault="001C615F" w:rsidP="001C615F">
      <w:pPr>
        <w:spacing w:after="0" w:line="360" w:lineRule="auto"/>
        <w:jc w:val="both"/>
        <w:rPr>
          <w:rFonts w:ascii="Palatino Linotype" w:hAnsi="Palatino Linotype" w:cs="Tahoma"/>
        </w:rPr>
      </w:pPr>
    </w:p>
    <w:p w14:paraId="32F80882" w14:textId="77777777" w:rsidR="001C615F" w:rsidRDefault="001C615F" w:rsidP="001C615F">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706B2204" w14:textId="77777777" w:rsidR="001C615F" w:rsidRPr="00274A5F" w:rsidRDefault="001C615F" w:rsidP="001C615F">
      <w:pPr>
        <w:spacing w:after="0" w:line="360" w:lineRule="auto"/>
        <w:jc w:val="both"/>
        <w:rPr>
          <w:rFonts w:ascii="Palatino Linotype" w:hAnsi="Palatino Linotype" w:cs="Tahoma"/>
        </w:rPr>
      </w:pPr>
    </w:p>
    <w:p w14:paraId="5904D588" w14:textId="77777777" w:rsidR="001C615F" w:rsidRPr="00274A5F" w:rsidRDefault="001C615F" w:rsidP="001C615F">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980B9C5" w14:textId="77777777" w:rsidR="001C615F" w:rsidRPr="00274A5F" w:rsidRDefault="001C615F" w:rsidP="001C615F">
      <w:pPr>
        <w:spacing w:after="0" w:line="360" w:lineRule="auto"/>
        <w:jc w:val="both"/>
        <w:rPr>
          <w:rFonts w:ascii="Palatino Linotype" w:hAnsi="Palatino Linotype" w:cs="Tahoma"/>
        </w:rPr>
      </w:pPr>
    </w:p>
    <w:p w14:paraId="4A637B9B" w14:textId="77777777" w:rsidR="001C615F" w:rsidRPr="00274A5F" w:rsidRDefault="001C615F" w:rsidP="001C615F">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6589B642" w14:textId="77777777" w:rsidR="001C615F" w:rsidRPr="00274A5F" w:rsidRDefault="001C615F" w:rsidP="001C615F">
      <w:pPr>
        <w:spacing w:after="0" w:line="360" w:lineRule="auto"/>
        <w:jc w:val="both"/>
        <w:rPr>
          <w:rFonts w:ascii="Palatino Linotype" w:hAnsi="Palatino Linotype" w:cs="Tahoma"/>
        </w:rPr>
      </w:pPr>
    </w:p>
    <w:p w14:paraId="6F21F0B8"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Tahoma"/>
        </w:rPr>
        <w:t xml:space="preserve">De acuerdo con lo ya señalado por la Corte, si bien, no existe disposición que de manera textual determine que los Organismos Garantes tienen atribuciones para hacer la prueba de </w:t>
      </w:r>
      <w:r w:rsidRPr="00274A5F">
        <w:rPr>
          <w:rFonts w:ascii="Palatino Linotype" w:hAnsi="Palatino Linotype" w:cs="Tahoma"/>
        </w:rPr>
        <w:lastRenderedPageBreak/>
        <w:t>daño, no es posible que ninguna instancia involucrada en garantizar el derecho humano de acceso a la información, reserve información sin analizar la prueba de daño.</w:t>
      </w:r>
    </w:p>
    <w:p w14:paraId="041CAE85" w14:textId="77777777" w:rsidR="001C615F" w:rsidRPr="00274A5F" w:rsidRDefault="001C615F" w:rsidP="001C615F">
      <w:pPr>
        <w:spacing w:after="0" w:line="360" w:lineRule="auto"/>
        <w:jc w:val="both"/>
        <w:rPr>
          <w:rFonts w:ascii="Palatino Linotype" w:eastAsia="Palatino Linotype" w:hAnsi="Palatino Linotype" w:cs="Palatino Linotype"/>
        </w:rPr>
      </w:pPr>
    </w:p>
    <w:p w14:paraId="5B5FD88A" w14:textId="77777777" w:rsidR="001C615F" w:rsidRPr="00274A5F" w:rsidRDefault="001C615F" w:rsidP="001C61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07031721" w14:textId="77777777" w:rsidR="001C615F" w:rsidRPr="00274A5F" w:rsidRDefault="001C615F" w:rsidP="001C615F">
      <w:pPr>
        <w:spacing w:after="0" w:line="360" w:lineRule="auto"/>
        <w:jc w:val="both"/>
        <w:rPr>
          <w:rFonts w:ascii="Palatino Linotype" w:hAnsi="Palatino Linotype" w:cs="Tahoma"/>
        </w:rPr>
      </w:pPr>
    </w:p>
    <w:p w14:paraId="1C9AFD2B" w14:textId="77777777" w:rsidR="001C615F" w:rsidRPr="00274A5F" w:rsidRDefault="001C615F" w:rsidP="001C61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Bajo esa lógica, estimo que en el presente caso, si bien la naturaleza de la información solicitada en efecto es la de reservada </w:t>
      </w:r>
      <w:r>
        <w:rPr>
          <w:rFonts w:ascii="Palatino Linotype" w:eastAsia="Palatino Linotype" w:hAnsi="Palatino Linotype" w:cs="Palatino Linotype"/>
        </w:rPr>
        <w:t>en términos de</w:t>
      </w:r>
      <w:r w:rsidRPr="00274A5F">
        <w:rPr>
          <w:rFonts w:ascii="Palatino Linotype" w:eastAsia="Palatino Linotype" w:hAnsi="Palatino Linotype" w:cs="Palatino Linotype"/>
        </w:rPr>
        <w:t xml:space="preserve"> la Ley de Transparencia y Acceso a la Información Pública del Estado de México y Municipios, </w:t>
      </w:r>
      <w:r>
        <w:rPr>
          <w:rFonts w:ascii="Palatino Linotype" w:eastAsia="Palatino Linotype" w:hAnsi="Palatino Linotype" w:cs="Palatino Linotype"/>
        </w:rPr>
        <w:t xml:space="preserve">sin embargo, </w:t>
      </w:r>
      <w:r w:rsidRPr="00274A5F">
        <w:rPr>
          <w:rFonts w:ascii="Palatino Linotype" w:eastAsia="Palatino Linotype" w:hAnsi="Palatino Linotype" w:cs="Palatino Linotype"/>
        </w:rPr>
        <w:t>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00EF2C99" w14:textId="77777777" w:rsidR="001C615F" w:rsidRPr="00274A5F" w:rsidRDefault="001C615F" w:rsidP="001C615F">
      <w:pPr>
        <w:spacing w:after="0" w:line="360" w:lineRule="auto"/>
        <w:jc w:val="both"/>
        <w:rPr>
          <w:rFonts w:ascii="Palatino Linotype" w:hAnsi="Palatino Linotype" w:cs="Tahoma"/>
        </w:rPr>
      </w:pPr>
    </w:p>
    <w:p w14:paraId="728E921E"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w:t>
      </w:r>
      <w:r>
        <w:rPr>
          <w:rFonts w:ascii="Palatino Linotype" w:hAnsi="Palatino Linotype" w:cs="Tahoma"/>
        </w:rPr>
        <w:t>misma</w:t>
      </w:r>
      <w:r w:rsidRPr="00274A5F">
        <w:rPr>
          <w:rFonts w:ascii="Palatino Linotype" w:hAnsi="Palatino Linotype" w:cs="Tahoma"/>
        </w:rPr>
        <w:t xml:space="preserve">. </w:t>
      </w:r>
    </w:p>
    <w:p w14:paraId="62886D01" w14:textId="77777777" w:rsidR="001C615F" w:rsidRPr="00274A5F" w:rsidRDefault="001C615F" w:rsidP="001C615F">
      <w:pPr>
        <w:spacing w:after="0" w:line="360" w:lineRule="auto"/>
        <w:jc w:val="both"/>
        <w:rPr>
          <w:rFonts w:ascii="Palatino Linotype" w:hAnsi="Palatino Linotype" w:cs="Tahoma"/>
        </w:rPr>
      </w:pPr>
    </w:p>
    <w:p w14:paraId="26CA9828" w14:textId="77777777" w:rsidR="001C615F" w:rsidRDefault="001C615F" w:rsidP="001C615F">
      <w:pPr>
        <w:spacing w:after="0" w:line="360" w:lineRule="auto"/>
        <w:jc w:val="both"/>
        <w:rPr>
          <w:rFonts w:ascii="Palatino Linotype" w:hAnsi="Palatino Linotype" w:cs="Tahoma"/>
        </w:rPr>
      </w:pPr>
      <w:r w:rsidRPr="00274A5F">
        <w:rPr>
          <w:rFonts w:ascii="Palatino Linotype" w:hAnsi="Palatino Linotype" w:cs="Tahoma"/>
        </w:rPr>
        <w:lastRenderedPageBreak/>
        <w:t xml:space="preserve">En otras palabras, la determinación que </w:t>
      </w:r>
      <w:r>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453BF35F" w14:textId="77777777" w:rsidR="001C615F" w:rsidRPr="00274A5F" w:rsidRDefault="001C615F" w:rsidP="001C615F">
      <w:pPr>
        <w:spacing w:after="0" w:line="360" w:lineRule="auto"/>
        <w:jc w:val="both"/>
        <w:rPr>
          <w:rFonts w:ascii="Palatino Linotype" w:hAnsi="Palatino Linotype" w:cs="Tahoma"/>
        </w:rPr>
      </w:pPr>
    </w:p>
    <w:p w14:paraId="27F4703C"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678276C6" w14:textId="77777777" w:rsidR="001C615F" w:rsidRPr="00274A5F" w:rsidRDefault="001C615F" w:rsidP="001C615F">
      <w:pPr>
        <w:spacing w:after="0" w:line="360" w:lineRule="auto"/>
        <w:jc w:val="both"/>
        <w:rPr>
          <w:rFonts w:ascii="Palatino Linotype" w:hAnsi="Palatino Linotype" w:cs="Tahoma"/>
        </w:rPr>
      </w:pPr>
    </w:p>
    <w:p w14:paraId="131386FD"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6F2E5174" w14:textId="77777777" w:rsidR="001C615F" w:rsidRPr="00274A5F" w:rsidRDefault="001C615F" w:rsidP="001C615F">
      <w:pPr>
        <w:spacing w:after="0" w:line="360" w:lineRule="auto"/>
        <w:jc w:val="both"/>
        <w:rPr>
          <w:rFonts w:ascii="Palatino Linotype" w:hAnsi="Palatino Linotype" w:cs="Tahoma"/>
        </w:rPr>
      </w:pPr>
    </w:p>
    <w:p w14:paraId="5EF7BC29" w14:textId="77777777" w:rsidR="001C615F" w:rsidRPr="00274A5F" w:rsidRDefault="001C615F" w:rsidP="001C615F">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60FA55D2" w14:textId="77777777" w:rsidR="001C615F" w:rsidRPr="00274A5F" w:rsidRDefault="001C615F" w:rsidP="001C615F">
      <w:pPr>
        <w:spacing w:after="0" w:line="360" w:lineRule="auto"/>
        <w:jc w:val="both"/>
        <w:rPr>
          <w:rFonts w:ascii="Palatino Linotype" w:hAnsi="Palatino Linotype" w:cs="Tahoma"/>
        </w:rPr>
      </w:pPr>
    </w:p>
    <w:p w14:paraId="7EBB4CD3" w14:textId="77777777" w:rsidR="001C615F" w:rsidRDefault="001C615F" w:rsidP="001C615F">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r>
        <w:rPr>
          <w:rFonts w:ascii="Palatino Linotype" w:hAnsi="Palatino Linotype" w:cs="Tahoma"/>
          <w:lang w:val="es-MX"/>
        </w:rPr>
        <w:t>---------------------------</w:t>
      </w:r>
    </w:p>
    <w:p w14:paraId="727F3E4C" w14:textId="77777777" w:rsidR="001C615F" w:rsidRDefault="001C615F" w:rsidP="001C615F">
      <w:pPr>
        <w:spacing w:after="0" w:line="360" w:lineRule="auto"/>
        <w:jc w:val="both"/>
        <w:rPr>
          <w:rFonts w:ascii="Palatino Linotype" w:hAnsi="Palatino Linotype" w:cs="Tahoma"/>
        </w:rPr>
      </w:pPr>
    </w:p>
    <w:p w14:paraId="1685EF5C" w14:textId="77777777" w:rsidR="001C615F" w:rsidRDefault="001C615F" w:rsidP="001C615F">
      <w:pPr>
        <w:spacing w:after="0" w:line="360" w:lineRule="auto"/>
        <w:jc w:val="both"/>
        <w:rPr>
          <w:rFonts w:ascii="Palatino Linotype" w:hAnsi="Palatino Linotype" w:cs="Tahoma"/>
        </w:rPr>
      </w:pPr>
    </w:p>
    <w:p w14:paraId="2B3C58BE" w14:textId="77777777" w:rsidR="001C615F" w:rsidRDefault="001C615F" w:rsidP="001C615F">
      <w:pPr>
        <w:spacing w:after="0" w:line="360" w:lineRule="auto"/>
        <w:jc w:val="both"/>
        <w:rPr>
          <w:rFonts w:ascii="Palatino Linotype" w:hAnsi="Palatino Linotype" w:cs="Tahoma"/>
        </w:rPr>
      </w:pPr>
    </w:p>
    <w:p w14:paraId="45252CF7" w14:textId="77777777" w:rsidR="001C615F" w:rsidRDefault="001C615F" w:rsidP="001C615F">
      <w:pPr>
        <w:spacing w:after="0" w:line="360" w:lineRule="auto"/>
        <w:jc w:val="both"/>
        <w:rPr>
          <w:rFonts w:ascii="Palatino Linotype" w:hAnsi="Palatino Linotype" w:cs="Tahoma"/>
        </w:rPr>
      </w:pPr>
    </w:p>
    <w:p w14:paraId="3E3AE58F" w14:textId="77777777" w:rsidR="001C615F" w:rsidRDefault="001C615F" w:rsidP="001C615F">
      <w:pPr>
        <w:spacing w:after="0" w:line="360" w:lineRule="auto"/>
        <w:jc w:val="both"/>
        <w:rPr>
          <w:rFonts w:ascii="Palatino Linotype" w:hAnsi="Palatino Linotype" w:cs="Tahoma"/>
        </w:rPr>
      </w:pPr>
    </w:p>
    <w:p w14:paraId="74857304" w14:textId="77777777" w:rsidR="001C615F" w:rsidRDefault="001C615F" w:rsidP="001C615F">
      <w:pPr>
        <w:spacing w:after="0" w:line="360" w:lineRule="auto"/>
        <w:jc w:val="both"/>
        <w:rPr>
          <w:rFonts w:ascii="Palatino Linotype" w:hAnsi="Palatino Linotype" w:cs="Tahoma"/>
        </w:rPr>
      </w:pPr>
    </w:p>
    <w:p w14:paraId="3E9A5903" w14:textId="77777777" w:rsidR="001C615F" w:rsidRDefault="001C615F" w:rsidP="001C615F">
      <w:pPr>
        <w:spacing w:after="0" w:line="360" w:lineRule="auto"/>
        <w:jc w:val="both"/>
        <w:rPr>
          <w:rFonts w:ascii="Palatino Linotype" w:hAnsi="Palatino Linotype" w:cs="Tahoma"/>
        </w:rPr>
      </w:pPr>
    </w:p>
    <w:p w14:paraId="4255ABF8" w14:textId="77777777" w:rsidR="001C615F" w:rsidRDefault="001C615F" w:rsidP="001C615F">
      <w:pPr>
        <w:spacing w:after="0" w:line="360" w:lineRule="auto"/>
        <w:jc w:val="both"/>
        <w:rPr>
          <w:rFonts w:ascii="Palatino Linotype" w:hAnsi="Palatino Linotype" w:cs="Tahoma"/>
        </w:rPr>
      </w:pPr>
    </w:p>
    <w:p w14:paraId="6BB327CD" w14:textId="77777777" w:rsidR="001C615F" w:rsidRDefault="001C615F" w:rsidP="001C615F">
      <w:pPr>
        <w:spacing w:after="0" w:line="360" w:lineRule="auto"/>
        <w:jc w:val="both"/>
        <w:rPr>
          <w:rFonts w:ascii="Palatino Linotype" w:hAnsi="Palatino Linotype" w:cs="Tahoma"/>
        </w:rPr>
      </w:pPr>
    </w:p>
    <w:p w14:paraId="530AD417" w14:textId="77777777" w:rsidR="001C615F" w:rsidRDefault="001C615F" w:rsidP="001C615F">
      <w:pPr>
        <w:spacing w:after="0" w:line="360" w:lineRule="auto"/>
        <w:jc w:val="both"/>
        <w:rPr>
          <w:rFonts w:ascii="Palatino Linotype" w:hAnsi="Palatino Linotype" w:cs="Tahoma"/>
        </w:rPr>
      </w:pPr>
    </w:p>
    <w:p w14:paraId="6177507E" w14:textId="77777777" w:rsidR="001C615F" w:rsidRDefault="001C615F" w:rsidP="001C615F">
      <w:pPr>
        <w:spacing w:after="0" w:line="360" w:lineRule="auto"/>
        <w:jc w:val="both"/>
        <w:rPr>
          <w:rFonts w:ascii="Palatino Linotype" w:hAnsi="Palatino Linotype" w:cs="Tahoma"/>
        </w:rPr>
      </w:pPr>
    </w:p>
    <w:p w14:paraId="3957DF52" w14:textId="77777777" w:rsidR="001C615F" w:rsidRDefault="001C615F" w:rsidP="001C615F">
      <w:pPr>
        <w:spacing w:after="0" w:line="360" w:lineRule="auto"/>
        <w:jc w:val="both"/>
        <w:rPr>
          <w:rFonts w:ascii="Palatino Linotype" w:hAnsi="Palatino Linotype" w:cs="Tahoma"/>
        </w:rPr>
      </w:pPr>
    </w:p>
    <w:p w14:paraId="7B1F15B1" w14:textId="77777777" w:rsidR="001C615F" w:rsidRDefault="001C615F" w:rsidP="001C615F">
      <w:pPr>
        <w:spacing w:after="0" w:line="360" w:lineRule="auto"/>
        <w:jc w:val="both"/>
        <w:rPr>
          <w:rFonts w:ascii="Palatino Linotype" w:hAnsi="Palatino Linotype" w:cs="Tahoma"/>
        </w:rPr>
      </w:pPr>
    </w:p>
    <w:p w14:paraId="72901D63" w14:textId="77777777" w:rsidR="001C615F" w:rsidRDefault="001C615F" w:rsidP="001C615F">
      <w:pPr>
        <w:spacing w:after="0" w:line="360" w:lineRule="auto"/>
        <w:jc w:val="both"/>
        <w:rPr>
          <w:rFonts w:ascii="Palatino Linotype" w:hAnsi="Palatino Linotype" w:cs="Tahoma"/>
        </w:rPr>
      </w:pPr>
    </w:p>
    <w:p w14:paraId="1DC442FF" w14:textId="77777777" w:rsidR="001C615F" w:rsidRDefault="001C615F" w:rsidP="001C615F">
      <w:pPr>
        <w:spacing w:after="0" w:line="360" w:lineRule="auto"/>
        <w:jc w:val="both"/>
        <w:rPr>
          <w:rFonts w:ascii="Palatino Linotype" w:hAnsi="Palatino Linotype" w:cs="Tahoma"/>
        </w:rPr>
      </w:pPr>
    </w:p>
    <w:p w14:paraId="0D4AF6FF" w14:textId="77777777" w:rsidR="001C615F" w:rsidRDefault="001C615F" w:rsidP="001C615F">
      <w:pPr>
        <w:spacing w:after="0" w:line="360" w:lineRule="auto"/>
        <w:jc w:val="both"/>
        <w:rPr>
          <w:rFonts w:ascii="Palatino Linotype" w:hAnsi="Palatino Linotype" w:cs="Tahoma"/>
        </w:rPr>
      </w:pPr>
    </w:p>
    <w:p w14:paraId="0FF25D9F" w14:textId="77777777" w:rsidR="001C615F" w:rsidRDefault="001C615F" w:rsidP="001C615F">
      <w:pPr>
        <w:spacing w:after="0" w:line="360" w:lineRule="auto"/>
        <w:jc w:val="both"/>
        <w:rPr>
          <w:rFonts w:ascii="Palatino Linotype" w:hAnsi="Palatino Linotype" w:cs="Tahoma"/>
        </w:rPr>
      </w:pPr>
    </w:p>
    <w:p w14:paraId="5FFE4D17" w14:textId="77777777" w:rsidR="001C615F" w:rsidRDefault="001C615F" w:rsidP="001C615F">
      <w:pPr>
        <w:spacing w:after="0" w:line="360" w:lineRule="auto"/>
        <w:jc w:val="both"/>
        <w:rPr>
          <w:rFonts w:ascii="Palatino Linotype" w:hAnsi="Palatino Linotype" w:cs="Tahoma"/>
        </w:rPr>
      </w:pPr>
    </w:p>
    <w:p w14:paraId="39E04B44" w14:textId="77777777" w:rsidR="001C615F" w:rsidRPr="00885189" w:rsidRDefault="001C615F" w:rsidP="001C615F">
      <w:pPr>
        <w:spacing w:after="0" w:line="360" w:lineRule="auto"/>
        <w:jc w:val="both"/>
        <w:rPr>
          <w:rFonts w:ascii="Palatino Linotype" w:hAnsi="Palatino Linotype" w:cs="Tahoma"/>
        </w:rPr>
      </w:pPr>
    </w:p>
    <w:p w14:paraId="6CB4365C" w14:textId="77777777" w:rsidR="001C615F" w:rsidRDefault="001C615F" w:rsidP="001C615F"/>
    <w:p w14:paraId="58964C46" w14:textId="77777777" w:rsidR="001C615F" w:rsidRDefault="001C615F" w:rsidP="001C615F"/>
    <w:p w14:paraId="18F90627" w14:textId="77777777" w:rsidR="001C615F" w:rsidRDefault="001C615F" w:rsidP="001C615F"/>
    <w:p w14:paraId="246DCF26" w14:textId="77777777" w:rsidR="001C615F" w:rsidRDefault="001C615F" w:rsidP="001C615F"/>
    <w:p w14:paraId="4D3C75C7" w14:textId="77777777" w:rsidR="00A24E1A" w:rsidRDefault="00A24E1A"/>
    <w:sectPr w:rsidR="00A24E1A" w:rsidSect="0027518D">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F548" w14:textId="77777777" w:rsidR="00AD3CD4" w:rsidRDefault="00AD3CD4" w:rsidP="001C615F">
      <w:pPr>
        <w:spacing w:after="0" w:line="240" w:lineRule="auto"/>
      </w:pPr>
      <w:r>
        <w:separator/>
      </w:r>
    </w:p>
  </w:endnote>
  <w:endnote w:type="continuationSeparator" w:id="0">
    <w:p w14:paraId="09BE857F" w14:textId="77777777" w:rsidR="00AD3CD4" w:rsidRDefault="00AD3CD4" w:rsidP="001C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4409C429" w14:textId="77777777" w:rsidR="006F7062" w:rsidRDefault="0000000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14:paraId="45B73907" w14:textId="77777777" w:rsidR="006F7062" w:rsidRDefault="006F70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C499" w14:textId="77777777" w:rsidR="00AD3CD4" w:rsidRDefault="00AD3CD4" w:rsidP="001C615F">
      <w:pPr>
        <w:spacing w:after="0" w:line="240" w:lineRule="auto"/>
      </w:pPr>
      <w:r>
        <w:separator/>
      </w:r>
    </w:p>
  </w:footnote>
  <w:footnote w:type="continuationSeparator" w:id="0">
    <w:p w14:paraId="2205A3F4" w14:textId="77777777" w:rsidR="00AD3CD4" w:rsidRDefault="00AD3CD4" w:rsidP="001C6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103"/>
    </w:tblGrid>
    <w:tr w:rsidR="00363357" w:rsidRPr="001106EA" w14:paraId="2F78C710" w14:textId="77777777" w:rsidTr="001C615F">
      <w:trPr>
        <w:trHeight w:val="2127"/>
      </w:trPr>
      <w:tc>
        <w:tcPr>
          <w:tcW w:w="3828" w:type="dxa"/>
          <w:vAlign w:val="bottom"/>
        </w:tcPr>
        <w:p w14:paraId="23B0BB80" w14:textId="77777777" w:rsidR="006F7062" w:rsidRDefault="00000000"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087EED4D" wp14:editId="08626A4F">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4E15D70B" w14:textId="77777777" w:rsidR="006F7062" w:rsidRDefault="006F7062" w:rsidP="0077694E">
          <w:pPr>
            <w:pStyle w:val="Encabezado"/>
            <w:tabs>
              <w:tab w:val="clear" w:pos="4252"/>
              <w:tab w:val="center" w:pos="2614"/>
            </w:tabs>
          </w:pPr>
        </w:p>
      </w:tc>
      <w:tc>
        <w:tcPr>
          <w:tcW w:w="5103" w:type="dxa"/>
          <w:vAlign w:val="center"/>
        </w:tcPr>
        <w:p w14:paraId="36E7AE05" w14:textId="77777777" w:rsidR="006F7062" w:rsidRPr="0041405C" w:rsidRDefault="00000000" w:rsidP="004101F6">
          <w:pPr>
            <w:pStyle w:val="Encabezado"/>
            <w:jc w:val="both"/>
            <w:rPr>
              <w:rFonts w:ascii="Palatino Linotype" w:hAnsi="Palatino Linotype" w:cs="Tahoma"/>
              <w:b/>
            </w:rPr>
          </w:pPr>
          <w:r w:rsidRPr="0041405C">
            <w:rPr>
              <w:rFonts w:ascii="Palatino Linotype" w:hAnsi="Palatino Linotype" w:cs="Tahoma"/>
              <w:b/>
            </w:rPr>
            <w:t>Voto Particular</w:t>
          </w:r>
        </w:p>
        <w:p w14:paraId="710BB44E" w14:textId="3695ABE4" w:rsidR="006F7062" w:rsidRPr="0041405C" w:rsidRDefault="00000000" w:rsidP="008F16D1">
          <w:pPr>
            <w:pStyle w:val="Encabezado"/>
            <w:jc w:val="both"/>
            <w:rPr>
              <w:rFonts w:ascii="Palatino Linotype" w:eastAsia="Palatino Linotype" w:hAnsi="Palatino Linotype" w:cs="Palatino Linotype"/>
              <w:b/>
            </w:rPr>
          </w:pPr>
          <w:r w:rsidRPr="0041405C">
            <w:rPr>
              <w:rFonts w:ascii="Palatino Linotype" w:hAnsi="Palatino Linotype" w:cs="Tahoma"/>
              <w:b/>
            </w:rPr>
            <w:t>Recurso de Revisión:</w:t>
          </w:r>
          <w:r>
            <w:rPr>
              <w:rFonts w:ascii="Palatino Linotype" w:hAnsi="Palatino Linotype" w:cs="Tahoma"/>
              <w:b/>
            </w:rPr>
            <w:t xml:space="preserve"> </w:t>
          </w:r>
          <w:r w:rsidRPr="004504A9">
            <w:rPr>
              <w:rFonts w:ascii="Palatino Linotype" w:hAnsi="Palatino Linotype" w:cs="Tahoma"/>
              <w:bCs/>
            </w:rPr>
            <w:t>03</w:t>
          </w:r>
          <w:r w:rsidR="001C615F">
            <w:rPr>
              <w:rFonts w:ascii="Palatino Linotype" w:hAnsi="Palatino Linotype" w:cs="Tahoma"/>
              <w:bCs/>
            </w:rPr>
            <w:t>344</w:t>
          </w:r>
          <w:r w:rsidRPr="004504A9">
            <w:rPr>
              <w:rFonts w:ascii="Palatino Linotype" w:eastAsia="Palatino Linotype" w:hAnsi="Palatino Linotype" w:cs="Palatino Linotype"/>
              <w:bCs/>
            </w:rPr>
            <w:t>/INFOEM/IP/RR/202</w:t>
          </w:r>
          <w:r>
            <w:rPr>
              <w:rFonts w:ascii="Palatino Linotype" w:eastAsia="Palatino Linotype" w:hAnsi="Palatino Linotype" w:cs="Palatino Linotype"/>
              <w:bCs/>
            </w:rPr>
            <w:t>3</w:t>
          </w:r>
        </w:p>
        <w:p w14:paraId="691100E8" w14:textId="28A76F43" w:rsidR="006F7062" w:rsidRPr="0041405C" w:rsidRDefault="00000000" w:rsidP="008F16D1">
          <w:pPr>
            <w:pStyle w:val="Encabezado"/>
            <w:jc w:val="both"/>
            <w:rPr>
              <w:rFonts w:ascii="Palatino Linotype" w:hAnsi="Palatino Linotype" w:cs="Tahoma"/>
              <w:b/>
            </w:rPr>
          </w:pPr>
          <w:r w:rsidRPr="0041405C">
            <w:rPr>
              <w:rFonts w:ascii="Palatino Linotype" w:hAnsi="Palatino Linotype" w:cs="Tahoma"/>
              <w:b/>
            </w:rPr>
            <w:t xml:space="preserve">Sujeto Obligado: </w:t>
          </w:r>
          <w:r w:rsidRPr="004504A9">
            <w:rPr>
              <w:rFonts w:ascii="Palatino Linotype" w:eastAsia="Palatino Linotype" w:hAnsi="Palatino Linotype" w:cs="Palatino Linotype"/>
              <w:lang w:val="es-MX"/>
            </w:rPr>
            <w:t xml:space="preserve">Ayuntamiento de </w:t>
          </w:r>
          <w:r w:rsidR="001C615F">
            <w:rPr>
              <w:rFonts w:ascii="Palatino Linotype" w:eastAsia="Palatino Linotype" w:hAnsi="Palatino Linotype" w:cs="Palatino Linotype"/>
              <w:lang w:val="es-MX"/>
            </w:rPr>
            <w:t>Capulhuac</w:t>
          </w:r>
        </w:p>
        <w:p w14:paraId="4C5CA5C3" w14:textId="6BF4526C" w:rsidR="006F7062" w:rsidRPr="0041405C" w:rsidRDefault="00000000" w:rsidP="00F75AEE">
          <w:pPr>
            <w:pStyle w:val="Encabezado"/>
            <w:jc w:val="both"/>
            <w:rPr>
              <w:rFonts w:ascii="Palatino Linotype" w:hAnsi="Palatino Linotype" w:cs="Tahoma"/>
              <w:b/>
            </w:rPr>
          </w:pPr>
          <w:r w:rsidRPr="0041405C">
            <w:rPr>
              <w:rFonts w:ascii="Palatino Linotype" w:hAnsi="Palatino Linotype" w:cs="Tahoma"/>
              <w:b/>
            </w:rPr>
            <w:t xml:space="preserve">Comisionada Ponente: </w:t>
          </w:r>
          <w:r w:rsidR="001C615F">
            <w:rPr>
              <w:rFonts w:ascii="Palatino Linotype" w:hAnsi="Palatino Linotype"/>
              <w:bCs/>
            </w:rPr>
            <w:t>Guadalupe Ramírez Peña</w:t>
          </w:r>
        </w:p>
        <w:p w14:paraId="19500FBF" w14:textId="77777777" w:rsidR="006F7062" w:rsidRPr="001106EA" w:rsidRDefault="006F7062" w:rsidP="00F75AEE">
          <w:pPr>
            <w:pStyle w:val="Encabezado"/>
            <w:jc w:val="both"/>
            <w:rPr>
              <w:rFonts w:ascii="Tahoma" w:hAnsi="Tahoma" w:cs="Tahoma"/>
            </w:rPr>
          </w:pPr>
        </w:p>
      </w:tc>
    </w:tr>
  </w:tbl>
  <w:p w14:paraId="47797EE3" w14:textId="77777777" w:rsidR="006F7062" w:rsidRPr="001106EA" w:rsidRDefault="006F7062">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200779824">
    <w:abstractNumId w:val="0"/>
  </w:num>
  <w:num w:numId="2" w16cid:durableId="193293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5F"/>
    <w:rsid w:val="001C615F"/>
    <w:rsid w:val="0027518D"/>
    <w:rsid w:val="006F7062"/>
    <w:rsid w:val="00831A53"/>
    <w:rsid w:val="00971244"/>
    <w:rsid w:val="00A24E1A"/>
    <w:rsid w:val="00AD3CD4"/>
    <w:rsid w:val="00CB785E"/>
    <w:rsid w:val="00E33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F84A"/>
  <w15:chartTrackingRefBased/>
  <w15:docId w15:val="{09109F04-5F0F-43A8-BF7E-D27087BF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5F"/>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1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15F"/>
    <w:rPr>
      <w:kern w:val="0"/>
      <w:lang w:val="es-ES"/>
      <w14:ligatures w14:val="none"/>
    </w:rPr>
  </w:style>
  <w:style w:type="paragraph" w:styleId="Piedepgina">
    <w:name w:val="footer"/>
    <w:basedOn w:val="Normal"/>
    <w:link w:val="PiedepginaCar"/>
    <w:uiPriority w:val="99"/>
    <w:unhideWhenUsed/>
    <w:rsid w:val="001C61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15F"/>
    <w:rPr>
      <w:kern w:val="0"/>
      <w:lang w:val="es-ES"/>
      <w14:ligatures w14:val="none"/>
    </w:rPr>
  </w:style>
  <w:style w:type="table" w:styleId="Tablaconcuadrcula">
    <w:name w:val="Table Grid"/>
    <w:basedOn w:val="Tablanormal"/>
    <w:uiPriority w:val="39"/>
    <w:rsid w:val="001C615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2309</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dc:creator>
  <cp:keywords/>
  <dc:description/>
  <cp:lastModifiedBy>inf03m_31@outlook.com</cp:lastModifiedBy>
  <cp:revision>5</cp:revision>
  <dcterms:created xsi:type="dcterms:W3CDTF">2024-02-09T21:56:00Z</dcterms:created>
  <dcterms:modified xsi:type="dcterms:W3CDTF">2024-02-12T17:18:00Z</dcterms:modified>
</cp:coreProperties>
</file>