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5DDEDB6C" w:rsidR="0090184E" w:rsidRPr="00CD2C6C" w:rsidRDefault="00FB4E1D" w:rsidP="00762340">
      <w:pPr>
        <w:spacing w:after="0" w:line="360" w:lineRule="auto"/>
        <w:ind w:right="139"/>
        <w:jc w:val="both"/>
        <w:rPr>
          <w:rFonts w:ascii="Palatino Linotype" w:eastAsia="Palatino Linotype" w:hAnsi="Palatino Linotype" w:cs="Palatino Linotype"/>
          <w:b/>
        </w:rPr>
      </w:pPr>
      <w:r w:rsidRPr="00CD2C6C">
        <w:rPr>
          <w:rFonts w:ascii="Palatino Linotype" w:eastAsia="Palatino Linotype" w:hAnsi="Palatino Linotype" w:cs="Palatino Linotype"/>
          <w:b/>
        </w:rPr>
        <w:t>VOTO PAR</w:t>
      </w:r>
      <w:r w:rsidR="00542ECA" w:rsidRPr="00CD2C6C">
        <w:rPr>
          <w:rFonts w:ascii="Palatino Linotype" w:eastAsia="Palatino Linotype" w:hAnsi="Palatino Linotype" w:cs="Palatino Linotype"/>
          <w:b/>
        </w:rPr>
        <w:t>TICULAR QUE FORMULA LA COMISIONADA</w:t>
      </w:r>
      <w:r w:rsidRPr="00CD2C6C">
        <w:rPr>
          <w:rFonts w:ascii="Palatino Linotype" w:eastAsia="Palatino Linotype" w:hAnsi="Palatino Linotype" w:cs="Palatino Linotype"/>
          <w:b/>
        </w:rPr>
        <w:t xml:space="preserve"> </w:t>
      </w:r>
      <w:r w:rsidR="00F3398A" w:rsidRPr="00CD2C6C">
        <w:rPr>
          <w:rFonts w:ascii="Palatino Linotype" w:eastAsia="Palatino Linotype" w:hAnsi="Palatino Linotype" w:cs="Palatino Linotype"/>
          <w:b/>
        </w:rPr>
        <w:t>SHARON CRISTINA MORALES MARTÍNEZ</w:t>
      </w:r>
      <w:r w:rsidR="00542ECA" w:rsidRPr="00CD2C6C">
        <w:rPr>
          <w:rFonts w:ascii="Palatino Linotype" w:eastAsia="Palatino Linotype" w:hAnsi="Palatino Linotype" w:cs="Palatino Linotype"/>
          <w:b/>
        </w:rPr>
        <w:t>,</w:t>
      </w:r>
      <w:r w:rsidR="00F3398A" w:rsidRPr="00CD2C6C">
        <w:rPr>
          <w:rFonts w:ascii="Palatino Linotype" w:eastAsia="Palatino Linotype" w:hAnsi="Palatino Linotype" w:cs="Palatino Linotype"/>
          <w:b/>
        </w:rPr>
        <w:t xml:space="preserve"> </w:t>
      </w:r>
      <w:r w:rsidR="00FB2518" w:rsidRPr="00CD2C6C">
        <w:rPr>
          <w:rFonts w:ascii="Palatino Linotype" w:eastAsia="Palatino Linotype" w:hAnsi="Palatino Linotype" w:cs="Palatino Linotype"/>
          <w:b/>
        </w:rPr>
        <w:t>EN</w:t>
      </w:r>
      <w:r w:rsidRPr="00CD2C6C">
        <w:rPr>
          <w:rFonts w:ascii="Palatino Linotype" w:eastAsia="Palatino Linotype" w:hAnsi="Palatino Linotype" w:cs="Palatino Linotype"/>
          <w:b/>
        </w:rPr>
        <w:t xml:space="preserve"> LA RESOLUCIÓN </w:t>
      </w:r>
      <w:r w:rsidR="00FB2518" w:rsidRPr="00CD2C6C">
        <w:rPr>
          <w:rFonts w:ascii="Palatino Linotype" w:eastAsia="Palatino Linotype" w:hAnsi="Palatino Linotype" w:cs="Palatino Linotype"/>
          <w:b/>
        </w:rPr>
        <w:t xml:space="preserve">DEL RECURSO DE REVISIÓN </w:t>
      </w:r>
      <w:r w:rsidR="00364428" w:rsidRPr="00CD2C6C">
        <w:rPr>
          <w:rFonts w:ascii="Palatino Linotype" w:eastAsia="Palatino Linotype" w:hAnsi="Palatino Linotype" w:cs="Palatino Linotype"/>
          <w:b/>
        </w:rPr>
        <w:t>07972</w:t>
      </w:r>
      <w:r w:rsidR="009A4B65" w:rsidRPr="00CD2C6C">
        <w:rPr>
          <w:rFonts w:ascii="Palatino Linotype" w:eastAsia="Palatino Linotype" w:hAnsi="Palatino Linotype" w:cs="Palatino Linotype"/>
          <w:b/>
        </w:rPr>
        <w:t>/INFOEM/IP/RR/2023</w:t>
      </w:r>
      <w:r w:rsidR="00364428" w:rsidRPr="00CD2C6C">
        <w:rPr>
          <w:rFonts w:ascii="Palatino Linotype" w:eastAsia="Palatino Linotype" w:hAnsi="Palatino Linotype" w:cs="Palatino Linotype"/>
          <w:b/>
        </w:rPr>
        <w:t xml:space="preserve"> Y ACUMULADOS</w:t>
      </w:r>
      <w:r w:rsidR="00FB2518" w:rsidRPr="00CD2C6C">
        <w:rPr>
          <w:rFonts w:ascii="Palatino Linotype" w:eastAsia="Palatino Linotype" w:hAnsi="Palatino Linotype" w:cs="Palatino Linotype"/>
          <w:b/>
        </w:rPr>
        <w:t xml:space="preserve"> </w:t>
      </w:r>
      <w:r w:rsidRPr="00CD2C6C">
        <w:rPr>
          <w:rFonts w:ascii="Palatino Linotype" w:eastAsia="Palatino Linotype" w:hAnsi="Palatino Linotype" w:cs="Palatino Linotype"/>
          <w:b/>
        </w:rPr>
        <w:t>DICTADA POR EL PLENO DEL INSTITUTO DE TRANSPARENCIA, ACCESO A LA INFORMACIÓN PÚBLICA Y PROTECCIÓN DE DATOS PERSONALES DEL ESTADO DE MÉXICO Y MUNICIPIOS</w:t>
      </w:r>
      <w:r w:rsidR="003232B5" w:rsidRPr="00CD2C6C">
        <w:rPr>
          <w:rFonts w:ascii="Palatino Linotype" w:eastAsia="Palatino Linotype" w:hAnsi="Palatino Linotype" w:cs="Palatino Linotype"/>
          <w:b/>
        </w:rPr>
        <w:t xml:space="preserve">, EN LA </w:t>
      </w:r>
      <w:r w:rsidR="00364428" w:rsidRPr="00CD2C6C">
        <w:rPr>
          <w:rFonts w:ascii="Palatino Linotype" w:eastAsia="Palatino Linotype" w:hAnsi="Palatino Linotype" w:cs="Palatino Linotype"/>
          <w:b/>
        </w:rPr>
        <w:t>PRIMERA</w:t>
      </w:r>
      <w:r w:rsidR="009A4B65" w:rsidRPr="00CD2C6C">
        <w:rPr>
          <w:rFonts w:ascii="Palatino Linotype" w:eastAsia="Palatino Linotype" w:hAnsi="Palatino Linotype" w:cs="Palatino Linotype"/>
          <w:b/>
        </w:rPr>
        <w:t xml:space="preserve"> </w:t>
      </w:r>
      <w:r w:rsidR="00E14064" w:rsidRPr="00CD2C6C">
        <w:rPr>
          <w:rFonts w:ascii="Palatino Linotype" w:eastAsia="Palatino Linotype" w:hAnsi="Palatino Linotype" w:cs="Palatino Linotype"/>
          <w:b/>
        </w:rPr>
        <w:t>SESIÓ</w:t>
      </w:r>
      <w:r w:rsidR="003232B5" w:rsidRPr="00CD2C6C">
        <w:rPr>
          <w:rFonts w:ascii="Palatino Linotype" w:eastAsia="Palatino Linotype" w:hAnsi="Palatino Linotype" w:cs="Palatino Linotype"/>
          <w:b/>
        </w:rPr>
        <w:t xml:space="preserve">N ORDINARIA CELEBRADA EL </w:t>
      </w:r>
      <w:r w:rsidR="00364428" w:rsidRPr="00CD2C6C">
        <w:rPr>
          <w:rFonts w:ascii="Palatino Linotype" w:eastAsia="Palatino Linotype" w:hAnsi="Palatino Linotype" w:cs="Palatino Linotype"/>
          <w:b/>
        </w:rPr>
        <w:t>DIECISIETE</w:t>
      </w:r>
      <w:r w:rsidR="00DB4220" w:rsidRPr="00CD2C6C">
        <w:rPr>
          <w:rFonts w:ascii="Palatino Linotype" w:eastAsia="Palatino Linotype" w:hAnsi="Palatino Linotype" w:cs="Palatino Linotype"/>
          <w:b/>
        </w:rPr>
        <w:t xml:space="preserve"> DE </w:t>
      </w:r>
      <w:r w:rsidR="00364428" w:rsidRPr="00CD2C6C">
        <w:rPr>
          <w:rFonts w:ascii="Palatino Linotype" w:eastAsia="Palatino Linotype" w:hAnsi="Palatino Linotype" w:cs="Palatino Linotype"/>
          <w:b/>
        </w:rPr>
        <w:t>ENERO</w:t>
      </w:r>
      <w:r w:rsidR="003232B5" w:rsidRPr="00CD2C6C">
        <w:rPr>
          <w:rFonts w:ascii="Palatino Linotype" w:eastAsia="Palatino Linotype" w:hAnsi="Palatino Linotype" w:cs="Palatino Linotype"/>
          <w:b/>
        </w:rPr>
        <w:t xml:space="preserve"> DE DOS MIL </w:t>
      </w:r>
      <w:r w:rsidR="00364428" w:rsidRPr="00CD2C6C">
        <w:rPr>
          <w:rFonts w:ascii="Palatino Linotype" w:eastAsia="Palatino Linotype" w:hAnsi="Palatino Linotype" w:cs="Palatino Linotype"/>
          <w:b/>
        </w:rPr>
        <w:t>VEINTICUATRO</w:t>
      </w:r>
      <w:r w:rsidR="00A12CA8" w:rsidRPr="00CD2C6C">
        <w:rPr>
          <w:rFonts w:ascii="Palatino Linotype" w:eastAsia="Palatino Linotype" w:hAnsi="Palatino Linotype" w:cs="Palatino Linotype"/>
          <w:b/>
        </w:rPr>
        <w:t>.</w:t>
      </w:r>
    </w:p>
    <w:p w14:paraId="50A3EA7A" w14:textId="77777777" w:rsidR="0090184E" w:rsidRPr="00CD2C6C" w:rsidRDefault="0090184E" w:rsidP="00762340">
      <w:pPr>
        <w:spacing w:after="0" w:line="360" w:lineRule="auto"/>
        <w:ind w:right="139"/>
        <w:jc w:val="both"/>
        <w:rPr>
          <w:rFonts w:ascii="Palatino Linotype" w:eastAsia="Palatino Linotype" w:hAnsi="Palatino Linotype" w:cs="Palatino Linotype"/>
          <w:b/>
        </w:rPr>
      </w:pPr>
    </w:p>
    <w:p w14:paraId="3B673BD6" w14:textId="123ED7DA" w:rsidR="0090184E" w:rsidRPr="00CD2C6C" w:rsidRDefault="0029226B" w:rsidP="00762340">
      <w:pPr>
        <w:spacing w:after="0" w:line="360" w:lineRule="auto"/>
        <w:ind w:right="139"/>
        <w:jc w:val="both"/>
        <w:rPr>
          <w:rFonts w:ascii="Palatino Linotype" w:eastAsia="Palatino Linotype" w:hAnsi="Palatino Linotype" w:cs="Palatino Linotype"/>
        </w:rPr>
      </w:pPr>
      <w:r w:rsidRPr="00CD2C6C">
        <w:rPr>
          <w:rFonts w:ascii="Palatino Linotype" w:eastAsia="Palatino Linotype" w:hAnsi="Palatino Linotype" w:cs="Palatino Linotype"/>
        </w:rPr>
        <w:t>Con fundamento en lo dispuesto por el</w:t>
      </w:r>
      <w:r w:rsidR="00A23728" w:rsidRPr="00CD2C6C">
        <w:rPr>
          <w:rFonts w:ascii="Palatino Linotype" w:eastAsia="Palatino Linotype" w:hAnsi="Palatino Linotype" w:cs="Palatino Linotype"/>
        </w:rPr>
        <w:t xml:space="preserve"> artículo 14, fracciones X y XI</w:t>
      </w:r>
      <w:r w:rsidRPr="00CD2C6C">
        <w:rPr>
          <w:rFonts w:ascii="Palatino Linotype" w:eastAsia="Palatino Linotype" w:hAnsi="Palatino Linotype" w:cs="Palatino Linotype"/>
        </w:rPr>
        <w:t xml:space="preserve"> del Reglamento del Instituto de Transparencia, Acceso a la Información Pública y Protección de Datos Personales del Estado de México</w:t>
      </w:r>
      <w:r w:rsidR="00542ECA" w:rsidRPr="00CD2C6C">
        <w:rPr>
          <w:rFonts w:ascii="Palatino Linotype" w:eastAsia="Palatino Linotype" w:hAnsi="Palatino Linotype" w:cs="Palatino Linotype"/>
        </w:rPr>
        <w:t xml:space="preserve"> y Municipios, la que suscribe,</w:t>
      </w:r>
      <w:r w:rsidRPr="00CD2C6C">
        <w:rPr>
          <w:rFonts w:ascii="Palatino Linotype" w:eastAsia="Palatino Linotype" w:hAnsi="Palatino Linotype" w:cs="Palatino Linotype"/>
        </w:rPr>
        <w:t xml:space="preserve"> </w:t>
      </w:r>
      <w:r w:rsidR="00F3398A" w:rsidRPr="00CD2C6C">
        <w:rPr>
          <w:rFonts w:ascii="Palatino Linotype" w:eastAsia="Palatino Linotype" w:hAnsi="Palatino Linotype" w:cs="Palatino Linotype"/>
          <w:b/>
        </w:rPr>
        <w:t>Sharon Cristina Morales Martínez</w:t>
      </w:r>
      <w:r w:rsidRPr="00CD2C6C">
        <w:rPr>
          <w:rFonts w:ascii="Palatino Linotype" w:eastAsia="Palatino Linotype" w:hAnsi="Palatino Linotype" w:cs="Palatino Linotype"/>
          <w:b/>
        </w:rPr>
        <w:t xml:space="preserve">, </w:t>
      </w:r>
      <w:r w:rsidRPr="00CD2C6C">
        <w:rPr>
          <w:rFonts w:ascii="Palatino Linotype" w:eastAsia="Palatino Linotype" w:hAnsi="Palatino Linotype" w:cs="Palatino Linotype"/>
        </w:rPr>
        <w:t xml:space="preserve">emite </w:t>
      </w:r>
      <w:r w:rsidRPr="00CD2C6C">
        <w:rPr>
          <w:rFonts w:ascii="Palatino Linotype" w:eastAsia="Palatino Linotype" w:hAnsi="Palatino Linotype" w:cs="Palatino Linotype"/>
          <w:b/>
        </w:rPr>
        <w:t xml:space="preserve">Voto Particular </w:t>
      </w:r>
      <w:r w:rsidR="0090184E" w:rsidRPr="00CD2C6C">
        <w:rPr>
          <w:rFonts w:ascii="Palatino Linotype" w:eastAsia="Palatino Linotype" w:hAnsi="Palatino Linotype" w:cs="Palatino Linotype"/>
        </w:rPr>
        <w:t xml:space="preserve">respecto a la resolución dictada en el recurso de revisión </w:t>
      </w:r>
      <w:r w:rsidR="00364428" w:rsidRPr="00CD2C6C">
        <w:rPr>
          <w:rFonts w:ascii="Palatino Linotype" w:eastAsia="Palatino Linotype" w:hAnsi="Palatino Linotype" w:cs="Palatino Linotype"/>
          <w:b/>
        </w:rPr>
        <w:t>07972</w:t>
      </w:r>
      <w:r w:rsidR="006E6AEE" w:rsidRPr="00CD2C6C">
        <w:rPr>
          <w:rFonts w:ascii="Palatino Linotype" w:eastAsia="Palatino Linotype" w:hAnsi="Palatino Linotype" w:cs="Palatino Linotype"/>
          <w:b/>
        </w:rPr>
        <w:t>/INFOEM/IP/RR/2023</w:t>
      </w:r>
      <w:r w:rsidR="00364428" w:rsidRPr="00CD2C6C">
        <w:rPr>
          <w:rFonts w:ascii="Palatino Linotype" w:eastAsia="Palatino Linotype" w:hAnsi="Palatino Linotype" w:cs="Palatino Linotype"/>
          <w:b/>
        </w:rPr>
        <w:t xml:space="preserve"> y acumulados</w:t>
      </w:r>
      <w:r w:rsidR="0090184E" w:rsidRPr="00CD2C6C">
        <w:rPr>
          <w:rFonts w:ascii="Palatino Linotype" w:eastAsia="Palatino Linotype" w:hAnsi="Palatino Linotype" w:cs="Palatino Linotype"/>
        </w:rPr>
        <w:t>,</w:t>
      </w:r>
      <w:r w:rsidR="0090184E" w:rsidRPr="00CD2C6C">
        <w:rPr>
          <w:rFonts w:ascii="Palatino Linotype" w:eastAsia="Palatino Linotype" w:hAnsi="Palatino Linotype" w:cs="Palatino Linotype"/>
          <w:b/>
        </w:rPr>
        <w:t xml:space="preserve"> </w:t>
      </w:r>
      <w:r w:rsidR="0090184E" w:rsidRPr="00CD2C6C">
        <w:rPr>
          <w:rFonts w:ascii="Palatino Linotype" w:eastAsia="Palatino Linotype" w:hAnsi="Palatino Linotype" w:cs="Palatino Linotype"/>
        </w:rPr>
        <w:t xml:space="preserve">pronunciada por el Pleno de este Instituto ante el proyecto presentado </w:t>
      </w:r>
      <w:r w:rsidR="00444B77" w:rsidRPr="00CD2C6C">
        <w:rPr>
          <w:rFonts w:ascii="Palatino Linotype" w:eastAsia="Palatino Linotype" w:hAnsi="Palatino Linotype" w:cs="Palatino Linotype"/>
        </w:rPr>
        <w:t>por</w:t>
      </w:r>
      <w:r w:rsidR="009A4B65" w:rsidRPr="00CD2C6C">
        <w:rPr>
          <w:rFonts w:ascii="Palatino Linotype" w:eastAsia="Palatino Linotype" w:hAnsi="Palatino Linotype" w:cs="Palatino Linotype"/>
          <w:b/>
        </w:rPr>
        <w:t xml:space="preserve"> </w:t>
      </w:r>
      <w:r w:rsidR="009A4B65" w:rsidRPr="00CD2C6C">
        <w:rPr>
          <w:rFonts w:ascii="Palatino Linotype" w:eastAsia="Palatino Linotype" w:hAnsi="Palatino Linotype" w:cs="Palatino Linotype"/>
          <w:bCs/>
        </w:rPr>
        <w:t>engrose</w:t>
      </w:r>
      <w:r w:rsidR="0090184E" w:rsidRPr="00CD2C6C">
        <w:rPr>
          <w:rFonts w:ascii="Palatino Linotype" w:eastAsia="Palatino Linotype" w:hAnsi="Palatino Linotype" w:cs="Palatino Linotype"/>
        </w:rPr>
        <w:t xml:space="preserve">, conforme al criterio mayoritario que es del tenor siguiente: </w:t>
      </w:r>
    </w:p>
    <w:p w14:paraId="409044FD" w14:textId="1251D535" w:rsidR="00114240" w:rsidRPr="00CD2C6C" w:rsidRDefault="00114240" w:rsidP="00762340">
      <w:pPr>
        <w:spacing w:after="0" w:line="360" w:lineRule="auto"/>
        <w:ind w:right="139"/>
        <w:jc w:val="both"/>
        <w:rPr>
          <w:rFonts w:ascii="Palatino Linotype" w:eastAsia="Palatino Linotype" w:hAnsi="Palatino Linotype" w:cs="Palatino Linotype"/>
        </w:rPr>
      </w:pPr>
    </w:p>
    <w:p w14:paraId="0603EB85" w14:textId="77777777" w:rsidR="0090184E" w:rsidRPr="00CD2C6C" w:rsidRDefault="0090184E" w:rsidP="00762340">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rPr>
      </w:pPr>
      <w:r w:rsidRPr="00CD2C6C">
        <w:rPr>
          <w:rFonts w:ascii="Palatino Linotype" w:eastAsia="Palatino Linotype" w:hAnsi="Palatino Linotype" w:cs="Palatino Linotype"/>
          <w:b/>
        </w:rPr>
        <w:t>Antecedentes.</w:t>
      </w:r>
    </w:p>
    <w:p w14:paraId="1241F356" w14:textId="4511F3B8" w:rsidR="00FC03C2" w:rsidRPr="00CD2C6C" w:rsidRDefault="00FC03C2" w:rsidP="00FC03C2">
      <w:pPr>
        <w:spacing w:before="240" w:after="240" w:line="360" w:lineRule="auto"/>
        <w:jc w:val="both"/>
        <w:rPr>
          <w:rFonts w:ascii="Palatino Linotype" w:eastAsia="Palatino Linotype" w:hAnsi="Palatino Linotype" w:cs="Palatino Linotype"/>
        </w:rPr>
      </w:pPr>
      <w:r w:rsidRPr="00CD2C6C">
        <w:rPr>
          <w:rFonts w:ascii="Palatino Linotype" w:eastAsia="Palatino Linotype" w:hAnsi="Palatino Linotype" w:cs="Palatino Linotype"/>
        </w:rPr>
        <w:t>A través de la solicitud de acceso a la información que nos ocupa, la persona solicitante requirió</w:t>
      </w:r>
      <w:r w:rsidR="00D075FF" w:rsidRPr="00CD2C6C">
        <w:rPr>
          <w:rFonts w:ascii="Palatino Linotype" w:eastAsia="Palatino Linotype" w:hAnsi="Palatino Linotype" w:cs="Palatino Linotype"/>
        </w:rPr>
        <w:t xml:space="preserve"> de </w:t>
      </w:r>
      <w:r w:rsidR="00364428" w:rsidRPr="00CD2C6C">
        <w:rPr>
          <w:rFonts w:ascii="Palatino Linotype" w:eastAsia="Palatino Linotype" w:hAnsi="Palatino Linotype" w:cs="Palatino Linotype"/>
        </w:rPr>
        <w:t xml:space="preserve">la </w:t>
      </w:r>
      <w:r w:rsidR="00364428" w:rsidRPr="00CD2C6C">
        <w:rPr>
          <w:rFonts w:ascii="Palatino Linotype" w:eastAsia="Palatino Linotype" w:hAnsi="Palatino Linotype" w:cs="Palatino Linotype"/>
          <w:b/>
        </w:rPr>
        <w:t>Universidad Tecnológica Fidel Velázquez</w:t>
      </w:r>
      <w:r w:rsidR="00364428" w:rsidRPr="00CD2C6C">
        <w:rPr>
          <w:rFonts w:ascii="Palatino Linotype" w:eastAsia="Palatino Linotype" w:hAnsi="Palatino Linotype" w:cs="Palatino Linotype"/>
        </w:rPr>
        <w:t xml:space="preserve"> </w:t>
      </w:r>
      <w:r w:rsidRPr="00CD2C6C">
        <w:rPr>
          <w:rFonts w:ascii="Palatino Linotype" w:eastAsia="Palatino Linotype" w:hAnsi="Palatino Linotype" w:cs="Palatino Linotype"/>
        </w:rPr>
        <w:t>lo siguiente:</w:t>
      </w:r>
    </w:p>
    <w:tbl>
      <w:tblPr>
        <w:tblStyle w:val="Tablaconcuadrcula31"/>
        <w:tblpPr w:leftFromText="141" w:rightFromText="141" w:vertAnchor="text" w:horzAnchor="margin" w:tblpY="146"/>
        <w:tblW w:w="0" w:type="auto"/>
        <w:tblLook w:val="04A0" w:firstRow="1" w:lastRow="0" w:firstColumn="1" w:lastColumn="0" w:noHBand="0" w:noVBand="1"/>
      </w:tblPr>
      <w:tblGrid>
        <w:gridCol w:w="2929"/>
        <w:gridCol w:w="5901"/>
      </w:tblGrid>
      <w:tr w:rsidR="000679CD" w:rsidRPr="00CD2C6C" w14:paraId="538F6AFD" w14:textId="77777777" w:rsidTr="000679CD">
        <w:trPr>
          <w:trHeight w:val="315"/>
          <w:tblHeader/>
        </w:trPr>
        <w:tc>
          <w:tcPr>
            <w:tcW w:w="0" w:type="auto"/>
            <w:tcBorders>
              <w:top w:val="single" w:sz="2" w:space="0" w:color="auto"/>
              <w:left w:val="single" w:sz="2" w:space="0" w:color="auto"/>
              <w:bottom w:val="single" w:sz="2" w:space="0" w:color="auto"/>
              <w:right w:val="single" w:sz="2" w:space="0" w:color="auto"/>
            </w:tcBorders>
            <w:shd w:val="clear" w:color="auto" w:fill="3B3838" w:themeFill="background2" w:themeFillShade="40"/>
          </w:tcPr>
          <w:p w14:paraId="39DD01A3" w14:textId="77777777" w:rsidR="000679CD" w:rsidRPr="00CD2C6C" w:rsidRDefault="000679CD" w:rsidP="000679CD">
            <w:pPr>
              <w:spacing w:before="100" w:beforeAutospacing="1" w:after="100" w:afterAutospacing="1" w:line="276" w:lineRule="auto"/>
              <w:ind w:left="709" w:hanging="709"/>
              <w:jc w:val="center"/>
              <w:rPr>
                <w:rFonts w:ascii="Palatino Linotype" w:hAnsi="Palatino Linotype" w:cs="Arial"/>
                <w:b/>
                <w:bCs/>
                <w:color w:val="FFFFFF" w:themeColor="background1"/>
              </w:rPr>
            </w:pPr>
            <w:bookmarkStart w:id="0" w:name="_Hlk113533669"/>
            <w:r w:rsidRPr="00CD2C6C">
              <w:rPr>
                <w:rFonts w:ascii="Palatino Linotype" w:hAnsi="Palatino Linotype" w:cs="Arial"/>
                <w:b/>
                <w:bCs/>
                <w:color w:val="FFFFFF" w:themeColor="background1"/>
              </w:rPr>
              <w:t xml:space="preserve">Folio </w:t>
            </w:r>
          </w:p>
        </w:tc>
        <w:tc>
          <w:tcPr>
            <w:tcW w:w="0" w:type="auto"/>
            <w:tcBorders>
              <w:left w:val="single" w:sz="2" w:space="0" w:color="auto"/>
            </w:tcBorders>
            <w:shd w:val="clear" w:color="auto" w:fill="3B3838" w:themeFill="background2" w:themeFillShade="40"/>
          </w:tcPr>
          <w:p w14:paraId="6E948A6D" w14:textId="77777777" w:rsidR="000679CD" w:rsidRPr="00CD2C6C" w:rsidRDefault="000679CD" w:rsidP="000679CD">
            <w:pPr>
              <w:spacing w:before="100" w:beforeAutospacing="1" w:after="100" w:afterAutospacing="1" w:line="276" w:lineRule="auto"/>
              <w:ind w:left="709" w:hanging="709"/>
              <w:jc w:val="center"/>
              <w:rPr>
                <w:rFonts w:ascii="Palatino Linotype" w:hAnsi="Palatino Linotype" w:cs="Arial"/>
                <w:b/>
                <w:bCs/>
                <w:color w:val="FFFFFF" w:themeColor="background1"/>
              </w:rPr>
            </w:pPr>
            <w:r w:rsidRPr="00CD2C6C">
              <w:rPr>
                <w:rFonts w:ascii="Palatino Linotype" w:hAnsi="Palatino Linotype" w:cs="Arial"/>
                <w:b/>
                <w:bCs/>
                <w:color w:val="FFFFFF" w:themeColor="background1"/>
              </w:rPr>
              <w:t xml:space="preserve">Solicitud </w:t>
            </w:r>
          </w:p>
        </w:tc>
      </w:tr>
      <w:tr w:rsidR="000679CD" w:rsidRPr="00CD2C6C" w14:paraId="3C58BBF7" w14:textId="77777777" w:rsidTr="000679CD">
        <w:trPr>
          <w:trHeight w:val="631"/>
        </w:trPr>
        <w:tc>
          <w:tcPr>
            <w:tcW w:w="0" w:type="auto"/>
            <w:tcBorders>
              <w:top w:val="single" w:sz="2" w:space="0" w:color="auto"/>
              <w:bottom w:val="single" w:sz="2" w:space="0" w:color="auto"/>
            </w:tcBorders>
            <w:shd w:val="clear" w:color="auto" w:fill="auto"/>
          </w:tcPr>
          <w:p w14:paraId="40083B42" w14:textId="77777777" w:rsidR="000679CD" w:rsidRPr="00CD2C6C" w:rsidRDefault="000679CD" w:rsidP="000679CD">
            <w:pPr>
              <w:spacing w:before="100" w:beforeAutospacing="1" w:after="100" w:afterAutospacing="1"/>
              <w:rPr>
                <w:rFonts w:ascii="Palatino Linotype" w:hAnsi="Palatino Linotype" w:cs="Arial"/>
                <w:b/>
                <w:bCs/>
                <w:lang w:val="en-US"/>
              </w:rPr>
            </w:pPr>
            <w:bookmarkStart w:id="1" w:name="_Hlk102395122"/>
            <w:r w:rsidRPr="00CD2C6C">
              <w:rPr>
                <w:rFonts w:ascii="Palatino Linotype" w:hAnsi="Palatino Linotype" w:cs="Arial"/>
                <w:b/>
                <w:bCs/>
                <w:lang w:val="en-US"/>
              </w:rPr>
              <w:t>07972/INFOEM/IP/RR/2023</w:t>
            </w:r>
          </w:p>
          <w:p w14:paraId="16D63A88" w14:textId="77777777" w:rsidR="000679CD" w:rsidRPr="00CD2C6C" w:rsidRDefault="000679CD" w:rsidP="000679CD">
            <w:pPr>
              <w:spacing w:before="100" w:beforeAutospacing="1" w:after="100" w:afterAutospacing="1"/>
              <w:rPr>
                <w:rFonts w:ascii="Palatino Linotype" w:hAnsi="Palatino Linotype" w:cs="Arial"/>
                <w:b/>
                <w:bCs/>
                <w:lang w:val="en-US"/>
              </w:rPr>
            </w:pPr>
            <w:r w:rsidRPr="00CD2C6C">
              <w:rPr>
                <w:rFonts w:ascii="Palatino Linotype" w:hAnsi="Palatino Linotype" w:cs="Arial"/>
                <w:b/>
                <w:bCs/>
                <w:lang w:val="en-US"/>
              </w:rPr>
              <w:t>00080/UTFV/IP/2023</w:t>
            </w:r>
          </w:p>
        </w:tc>
        <w:tc>
          <w:tcPr>
            <w:tcW w:w="0" w:type="auto"/>
            <w:shd w:val="clear" w:color="auto" w:fill="auto"/>
          </w:tcPr>
          <w:p w14:paraId="339027EF" w14:textId="77777777" w:rsidR="000679CD" w:rsidRPr="00CD2C6C" w:rsidRDefault="000679CD" w:rsidP="000679CD">
            <w:pPr>
              <w:spacing w:before="100" w:beforeAutospacing="1" w:after="100" w:afterAutospacing="1"/>
              <w:jc w:val="both"/>
              <w:rPr>
                <w:rFonts w:ascii="Palatino Linotype" w:hAnsi="Palatino Linotype" w:cs="Arial"/>
                <w:i/>
                <w:iCs/>
              </w:rPr>
            </w:pPr>
            <w:r w:rsidRPr="00CD2C6C">
              <w:rPr>
                <w:rFonts w:ascii="Palatino Linotype" w:hAnsi="Palatino Linotype" w:cs="Arial"/>
                <w:i/>
                <w:iCs/>
              </w:rPr>
              <w:t xml:space="preserve">“Solicito listado de personal dado de alta durante el periodo </w:t>
            </w:r>
            <w:r w:rsidRPr="00CD2C6C">
              <w:rPr>
                <w:rFonts w:ascii="Palatino Linotype" w:hAnsi="Palatino Linotype" w:cs="Arial"/>
                <w:b/>
                <w:i/>
                <w:iCs/>
              </w:rPr>
              <w:t>2023</w:t>
            </w:r>
            <w:r w:rsidRPr="00CD2C6C">
              <w:rPr>
                <w:rFonts w:ascii="Palatino Linotype" w:hAnsi="Palatino Linotype" w:cs="Arial"/>
                <w:i/>
                <w:iCs/>
              </w:rPr>
              <w:t xml:space="preserve">, así como </w:t>
            </w:r>
            <w:proofErr w:type="spellStart"/>
            <w:r w:rsidRPr="00CD2C6C">
              <w:rPr>
                <w:rFonts w:ascii="Palatino Linotype" w:hAnsi="Palatino Linotype" w:cs="Arial"/>
                <w:i/>
                <w:iCs/>
              </w:rPr>
              <w:t>curriculum</w:t>
            </w:r>
            <w:proofErr w:type="spellEnd"/>
            <w:r w:rsidRPr="00CD2C6C">
              <w:rPr>
                <w:rFonts w:ascii="Palatino Linotype" w:hAnsi="Palatino Linotype" w:cs="Arial"/>
                <w:i/>
                <w:iCs/>
              </w:rPr>
              <w:t xml:space="preserve"> y documentación que integre su expediente de personal en versión pública.” </w:t>
            </w:r>
            <w:r w:rsidRPr="00CD2C6C">
              <w:rPr>
                <w:rFonts w:ascii="Palatino Linotype" w:hAnsi="Palatino Linotype" w:cs="Arial"/>
                <w:iCs/>
              </w:rPr>
              <w:t>(Sic).</w:t>
            </w:r>
          </w:p>
        </w:tc>
      </w:tr>
      <w:bookmarkEnd w:id="0"/>
      <w:tr w:rsidR="000679CD" w:rsidRPr="00CD2C6C" w14:paraId="3B9194EC" w14:textId="77777777" w:rsidTr="000679CD">
        <w:trPr>
          <w:trHeight w:val="631"/>
        </w:trPr>
        <w:tc>
          <w:tcPr>
            <w:tcW w:w="0" w:type="auto"/>
            <w:tcBorders>
              <w:top w:val="single" w:sz="2" w:space="0" w:color="auto"/>
              <w:bottom w:val="single" w:sz="2" w:space="0" w:color="auto"/>
            </w:tcBorders>
            <w:shd w:val="clear" w:color="auto" w:fill="auto"/>
          </w:tcPr>
          <w:p w14:paraId="332FB8CA" w14:textId="77777777" w:rsidR="000679CD" w:rsidRPr="00CD2C6C" w:rsidRDefault="000679CD" w:rsidP="000679CD">
            <w:pPr>
              <w:spacing w:before="100" w:beforeAutospacing="1" w:after="100" w:afterAutospacing="1"/>
              <w:rPr>
                <w:rFonts w:ascii="Palatino Linotype" w:hAnsi="Palatino Linotype" w:cs="Arial"/>
                <w:b/>
                <w:bCs/>
                <w:lang w:val="en-US"/>
              </w:rPr>
            </w:pPr>
            <w:r w:rsidRPr="00CD2C6C">
              <w:rPr>
                <w:rFonts w:ascii="Palatino Linotype" w:hAnsi="Palatino Linotype" w:cs="Arial"/>
                <w:b/>
                <w:bCs/>
                <w:lang w:val="en-US"/>
              </w:rPr>
              <w:lastRenderedPageBreak/>
              <w:t>07973/INFOEM/IP/RR/2023</w:t>
            </w:r>
          </w:p>
          <w:p w14:paraId="48D0F0DA" w14:textId="77777777" w:rsidR="000679CD" w:rsidRPr="00CD2C6C" w:rsidRDefault="000679CD" w:rsidP="000679CD">
            <w:pPr>
              <w:spacing w:before="100" w:beforeAutospacing="1" w:after="100" w:afterAutospacing="1"/>
              <w:rPr>
                <w:rFonts w:ascii="Palatino Linotype" w:hAnsi="Palatino Linotype" w:cs="Arial"/>
                <w:b/>
                <w:bCs/>
                <w:lang w:val="en-US"/>
              </w:rPr>
            </w:pPr>
            <w:r w:rsidRPr="00CD2C6C">
              <w:rPr>
                <w:rFonts w:ascii="Palatino Linotype" w:hAnsi="Palatino Linotype" w:cs="Arial"/>
                <w:b/>
                <w:bCs/>
                <w:lang w:val="en-US"/>
              </w:rPr>
              <w:t>00079/UTFV/IP/2023</w:t>
            </w:r>
          </w:p>
        </w:tc>
        <w:tc>
          <w:tcPr>
            <w:tcW w:w="0" w:type="auto"/>
            <w:shd w:val="clear" w:color="auto" w:fill="auto"/>
          </w:tcPr>
          <w:p w14:paraId="12B4C260" w14:textId="77777777" w:rsidR="000679CD" w:rsidRPr="00CD2C6C" w:rsidRDefault="000679CD" w:rsidP="000679CD">
            <w:pPr>
              <w:spacing w:before="100" w:beforeAutospacing="1" w:after="100" w:afterAutospacing="1"/>
              <w:jc w:val="both"/>
              <w:rPr>
                <w:rFonts w:ascii="Palatino Linotype" w:hAnsi="Palatino Linotype" w:cs="Arial"/>
                <w:i/>
                <w:iCs/>
              </w:rPr>
            </w:pPr>
            <w:r w:rsidRPr="00CD2C6C">
              <w:rPr>
                <w:rFonts w:ascii="Palatino Linotype" w:hAnsi="Palatino Linotype" w:cs="Arial"/>
                <w:i/>
                <w:iCs/>
              </w:rPr>
              <w:t xml:space="preserve">“Solicito listado de personal dado de alta durante el periodo </w:t>
            </w:r>
            <w:r w:rsidRPr="00CD2C6C">
              <w:rPr>
                <w:rFonts w:ascii="Palatino Linotype" w:hAnsi="Palatino Linotype" w:cs="Arial"/>
                <w:b/>
                <w:i/>
                <w:iCs/>
              </w:rPr>
              <w:t>2022</w:t>
            </w:r>
            <w:r w:rsidRPr="00CD2C6C">
              <w:rPr>
                <w:rFonts w:ascii="Palatino Linotype" w:hAnsi="Palatino Linotype" w:cs="Arial"/>
                <w:i/>
                <w:iCs/>
              </w:rPr>
              <w:t xml:space="preserve">, así como </w:t>
            </w:r>
            <w:proofErr w:type="spellStart"/>
            <w:r w:rsidRPr="00CD2C6C">
              <w:rPr>
                <w:rFonts w:ascii="Palatino Linotype" w:hAnsi="Palatino Linotype" w:cs="Arial"/>
                <w:i/>
                <w:iCs/>
              </w:rPr>
              <w:t>curriculum</w:t>
            </w:r>
            <w:proofErr w:type="spellEnd"/>
            <w:r w:rsidRPr="00CD2C6C">
              <w:rPr>
                <w:rFonts w:ascii="Palatino Linotype" w:hAnsi="Palatino Linotype" w:cs="Arial"/>
                <w:i/>
                <w:iCs/>
              </w:rPr>
              <w:t xml:space="preserve"> y documentación que integre su expediente de personal en versión pública.” </w:t>
            </w:r>
            <w:r w:rsidRPr="00CD2C6C">
              <w:rPr>
                <w:rFonts w:ascii="Palatino Linotype" w:hAnsi="Palatino Linotype" w:cs="Arial"/>
                <w:iCs/>
              </w:rPr>
              <w:t>(Sic).</w:t>
            </w:r>
          </w:p>
        </w:tc>
      </w:tr>
      <w:tr w:rsidR="000679CD" w:rsidRPr="00CD2C6C" w14:paraId="0FD2AFB0" w14:textId="77777777" w:rsidTr="000679CD">
        <w:trPr>
          <w:trHeight w:val="631"/>
        </w:trPr>
        <w:tc>
          <w:tcPr>
            <w:tcW w:w="0" w:type="auto"/>
            <w:tcBorders>
              <w:top w:val="single" w:sz="2" w:space="0" w:color="auto"/>
              <w:bottom w:val="single" w:sz="2" w:space="0" w:color="auto"/>
            </w:tcBorders>
            <w:shd w:val="clear" w:color="auto" w:fill="auto"/>
          </w:tcPr>
          <w:p w14:paraId="5B0AF67A" w14:textId="77777777" w:rsidR="000679CD" w:rsidRPr="00CD2C6C" w:rsidRDefault="000679CD" w:rsidP="000679CD">
            <w:pPr>
              <w:spacing w:before="100" w:beforeAutospacing="1" w:after="100" w:afterAutospacing="1"/>
              <w:rPr>
                <w:rFonts w:ascii="Palatino Linotype" w:hAnsi="Palatino Linotype" w:cs="Arial"/>
                <w:b/>
                <w:bCs/>
                <w:lang w:val="en-US"/>
              </w:rPr>
            </w:pPr>
            <w:r w:rsidRPr="00CD2C6C">
              <w:rPr>
                <w:rFonts w:ascii="Palatino Linotype" w:hAnsi="Palatino Linotype" w:cs="Arial"/>
                <w:b/>
                <w:bCs/>
                <w:lang w:val="en-US"/>
              </w:rPr>
              <w:t>07974/INFOEM/IP/RR/2023</w:t>
            </w:r>
          </w:p>
          <w:p w14:paraId="4E9E90DE" w14:textId="77777777" w:rsidR="000679CD" w:rsidRPr="00CD2C6C" w:rsidRDefault="000679CD" w:rsidP="000679CD">
            <w:pPr>
              <w:spacing w:before="100" w:beforeAutospacing="1" w:after="100" w:afterAutospacing="1"/>
              <w:rPr>
                <w:rFonts w:ascii="Palatino Linotype" w:hAnsi="Palatino Linotype" w:cs="Arial"/>
                <w:b/>
                <w:bCs/>
                <w:lang w:val="en-US"/>
              </w:rPr>
            </w:pPr>
            <w:r w:rsidRPr="00CD2C6C">
              <w:rPr>
                <w:rFonts w:ascii="Palatino Linotype" w:hAnsi="Palatino Linotype" w:cs="Arial"/>
                <w:b/>
                <w:bCs/>
                <w:lang w:val="en-US"/>
              </w:rPr>
              <w:t>00078/UTFV/IP/2023</w:t>
            </w:r>
          </w:p>
        </w:tc>
        <w:tc>
          <w:tcPr>
            <w:tcW w:w="0" w:type="auto"/>
            <w:shd w:val="clear" w:color="auto" w:fill="auto"/>
          </w:tcPr>
          <w:p w14:paraId="342879BA" w14:textId="77777777" w:rsidR="000679CD" w:rsidRPr="00CD2C6C" w:rsidRDefault="000679CD" w:rsidP="000679CD">
            <w:pPr>
              <w:spacing w:before="100" w:beforeAutospacing="1" w:after="100" w:afterAutospacing="1"/>
              <w:jc w:val="both"/>
              <w:rPr>
                <w:rFonts w:ascii="Palatino Linotype" w:hAnsi="Palatino Linotype" w:cs="Arial"/>
                <w:iCs/>
              </w:rPr>
            </w:pPr>
            <w:r w:rsidRPr="00CD2C6C">
              <w:rPr>
                <w:rFonts w:ascii="Palatino Linotype" w:hAnsi="Palatino Linotype" w:cs="Arial"/>
                <w:i/>
                <w:iCs/>
              </w:rPr>
              <w:t xml:space="preserve">“Solicito listado de personal dado de alta durante el periodo </w:t>
            </w:r>
            <w:r w:rsidRPr="00CD2C6C">
              <w:rPr>
                <w:rFonts w:ascii="Palatino Linotype" w:hAnsi="Palatino Linotype" w:cs="Arial"/>
                <w:b/>
                <w:i/>
                <w:iCs/>
              </w:rPr>
              <w:t>2021</w:t>
            </w:r>
            <w:r w:rsidRPr="00CD2C6C">
              <w:rPr>
                <w:rFonts w:ascii="Palatino Linotype" w:hAnsi="Palatino Linotype" w:cs="Arial"/>
                <w:i/>
                <w:iCs/>
              </w:rPr>
              <w:t xml:space="preserve">, así como </w:t>
            </w:r>
            <w:proofErr w:type="spellStart"/>
            <w:r w:rsidRPr="00CD2C6C">
              <w:rPr>
                <w:rFonts w:ascii="Palatino Linotype" w:hAnsi="Palatino Linotype" w:cs="Arial"/>
                <w:i/>
                <w:iCs/>
              </w:rPr>
              <w:t>curriculum</w:t>
            </w:r>
            <w:proofErr w:type="spellEnd"/>
            <w:r w:rsidRPr="00CD2C6C">
              <w:rPr>
                <w:rFonts w:ascii="Palatino Linotype" w:hAnsi="Palatino Linotype" w:cs="Arial"/>
                <w:i/>
                <w:iCs/>
              </w:rPr>
              <w:t xml:space="preserve"> y documentación que integre su expediente de personal en versión pública.” </w:t>
            </w:r>
            <w:r w:rsidRPr="00CD2C6C">
              <w:rPr>
                <w:rFonts w:ascii="Palatino Linotype" w:hAnsi="Palatino Linotype" w:cs="Arial"/>
                <w:iCs/>
              </w:rPr>
              <w:t>(Sic).</w:t>
            </w:r>
          </w:p>
        </w:tc>
      </w:tr>
      <w:bookmarkEnd w:id="1"/>
    </w:tbl>
    <w:p w14:paraId="6E340CBD" w14:textId="77777777" w:rsidR="00364428" w:rsidRPr="00CD2C6C" w:rsidRDefault="00364428" w:rsidP="000679CD">
      <w:pPr>
        <w:spacing w:after="0" w:line="360" w:lineRule="auto"/>
        <w:jc w:val="both"/>
        <w:rPr>
          <w:rFonts w:ascii="Palatino Linotype" w:eastAsia="Palatino Linotype" w:hAnsi="Palatino Linotype" w:cs="Palatino Linotype"/>
        </w:rPr>
      </w:pPr>
    </w:p>
    <w:p w14:paraId="7FE35FE9" w14:textId="5DD9AC77" w:rsidR="00364428" w:rsidRPr="00CD2C6C" w:rsidRDefault="007012F1" w:rsidP="00364428">
      <w:pPr>
        <w:spacing w:after="240" w:line="360" w:lineRule="auto"/>
        <w:jc w:val="both"/>
        <w:rPr>
          <w:rFonts w:ascii="Palatino Linotype" w:eastAsia="Palatino Linotype" w:hAnsi="Palatino Linotype" w:cs="Palatino Linotype"/>
        </w:rPr>
      </w:pPr>
      <w:r w:rsidRPr="00CD2C6C">
        <w:rPr>
          <w:rFonts w:ascii="Palatino Linotype" w:eastAsia="Palatino Linotype" w:hAnsi="Palatino Linotype" w:cs="Palatino Linotype"/>
        </w:rPr>
        <w:t xml:space="preserve">En respuesta, </w:t>
      </w:r>
      <w:r w:rsidR="006E6AEE" w:rsidRPr="00CD2C6C">
        <w:rPr>
          <w:rFonts w:ascii="Palatino Linotype" w:eastAsia="Palatino Linotype" w:hAnsi="Palatino Linotype" w:cs="Palatino Linotype"/>
          <w:b/>
        </w:rPr>
        <w:t>l</w:t>
      </w:r>
      <w:r w:rsidR="005F6B6D" w:rsidRPr="00CD2C6C">
        <w:rPr>
          <w:rFonts w:ascii="Palatino Linotype" w:eastAsia="Palatino Linotype" w:hAnsi="Palatino Linotype" w:cs="Palatino Linotype"/>
          <w:b/>
        </w:rPr>
        <w:t xml:space="preserve">a </w:t>
      </w:r>
      <w:r w:rsidR="00364428" w:rsidRPr="00CD2C6C">
        <w:rPr>
          <w:rFonts w:ascii="Palatino Linotype" w:eastAsia="Palatino Linotype" w:hAnsi="Palatino Linotype" w:cs="Palatino Linotype"/>
          <w:b/>
        </w:rPr>
        <w:t>Universidad Tecnológica Fidel Velázquez</w:t>
      </w:r>
      <w:r w:rsidR="00542ECA" w:rsidRPr="00CD2C6C">
        <w:rPr>
          <w:rFonts w:ascii="Palatino Linotype" w:eastAsia="Palatino Linotype" w:hAnsi="Palatino Linotype" w:cs="Palatino Linotype"/>
          <w:b/>
        </w:rPr>
        <w:t xml:space="preserve">, </w:t>
      </w:r>
      <w:r w:rsidR="00332039" w:rsidRPr="00CD2C6C">
        <w:rPr>
          <w:rFonts w:ascii="Palatino Linotype" w:eastAsia="Palatino Linotype" w:hAnsi="Palatino Linotype" w:cs="Palatino Linotype"/>
        </w:rPr>
        <w:t>como</w:t>
      </w:r>
      <w:r w:rsidR="00332039" w:rsidRPr="00CD2C6C">
        <w:rPr>
          <w:rFonts w:ascii="Palatino Linotype" w:eastAsia="Palatino Linotype" w:hAnsi="Palatino Linotype" w:cs="Palatino Linotype"/>
          <w:b/>
        </w:rPr>
        <w:t xml:space="preserve"> SUJETO OBLIGADO </w:t>
      </w:r>
      <w:r w:rsidR="00FB639E" w:rsidRPr="00CD2C6C">
        <w:rPr>
          <w:rFonts w:ascii="Palatino Linotype" w:eastAsia="Palatino Linotype" w:hAnsi="Palatino Linotype" w:cs="Palatino Linotype"/>
        </w:rPr>
        <w:t>manifestó</w:t>
      </w:r>
      <w:r w:rsidRPr="00CD2C6C">
        <w:rPr>
          <w:rFonts w:ascii="Palatino Linotype" w:eastAsia="Palatino Linotype" w:hAnsi="Palatino Linotype" w:cs="Palatino Linotype"/>
        </w:rPr>
        <w:t xml:space="preserve"> lo siguiente:</w:t>
      </w:r>
    </w:p>
    <w:p w14:paraId="2A878E8F" w14:textId="77777777" w:rsidR="00364428" w:rsidRPr="00CD2C6C" w:rsidRDefault="00364428" w:rsidP="00364428">
      <w:pPr>
        <w:rPr>
          <w:rFonts w:ascii="Palatino Linotype" w:hAnsi="Palatino Linotype" w:cs="Arial"/>
          <w:b/>
          <w:bCs/>
        </w:rPr>
      </w:pPr>
      <w:r w:rsidRPr="00CD2C6C">
        <w:rPr>
          <w:rFonts w:ascii="Palatino Linotype" w:hAnsi="Palatino Linotype" w:cs="Arial"/>
          <w:b/>
          <w:bCs/>
        </w:rPr>
        <w:t>07972/INFOEM/IP/RR/2023</w:t>
      </w:r>
    </w:p>
    <w:p w14:paraId="2D74C4C3" w14:textId="77777777" w:rsidR="00364428" w:rsidRPr="00CD2C6C" w:rsidRDefault="00364428" w:rsidP="00364428">
      <w:pPr>
        <w:ind w:left="851" w:right="899"/>
        <w:jc w:val="both"/>
        <w:rPr>
          <w:rFonts w:ascii="Palatino Linotype" w:hAnsi="Palatino Linotype" w:cs="Arial"/>
          <w:color w:val="000000" w:themeColor="text1"/>
        </w:rPr>
      </w:pPr>
    </w:p>
    <w:p w14:paraId="73AD4B3F"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color w:val="000000" w:themeColor="text1"/>
        </w:rPr>
        <w:t>“</w:t>
      </w:r>
      <w:r w:rsidRPr="00CD2C6C">
        <w:rPr>
          <w:rFonts w:ascii="Palatino Linotype" w:hAnsi="Palatino Linotype" w:cs="Arial"/>
          <w:i/>
          <w:color w:val="000000" w:themeColor="text1"/>
        </w:rPr>
        <w:t>Metepec, México a 15 de Noviembre de 2023</w:t>
      </w:r>
    </w:p>
    <w:p w14:paraId="5A2CAAFE"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Nombre del solicitante: C. Solicitante</w:t>
      </w:r>
    </w:p>
    <w:p w14:paraId="7EA8BCE5"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Folio de la solicitud: 00080/UTFV/IP/2023</w:t>
      </w:r>
    </w:p>
    <w:p w14:paraId="2A63893D"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94C04D"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 xml:space="preserve">Anteponiendo un cordial saludo, me permito informarle muy respetuosamente que, en atención a su solicitud de información pública, recibida por esta unidad de transparencia en fecha 26/10/2023, con número de folio 00080/UTFV/IP/2023,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correspondiente (Departamento de Administración de Personal), por lo cual, se adjunta al presente la “RESPUESTA”, donde se especifican los detalles. En virtud de lo anterior, </w:t>
      </w:r>
      <w:r w:rsidRPr="00CD2C6C">
        <w:rPr>
          <w:rFonts w:ascii="Palatino Linotype" w:hAnsi="Palatino Linotype" w:cs="Arial"/>
          <w:i/>
          <w:color w:val="000000" w:themeColor="text1"/>
        </w:rPr>
        <w:lastRenderedPageBreak/>
        <w:t>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 Sin otro particular, me despido quedando atento para cualquier aclaración.</w:t>
      </w:r>
    </w:p>
    <w:p w14:paraId="30A22D54"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ATENTAMENTE</w:t>
      </w:r>
    </w:p>
    <w:p w14:paraId="58B1C3CF" w14:textId="77777777" w:rsidR="00364428" w:rsidRPr="00CD2C6C" w:rsidRDefault="00364428" w:rsidP="00364428">
      <w:pPr>
        <w:ind w:left="851" w:right="899"/>
        <w:rPr>
          <w:rFonts w:ascii="Palatino Linotype" w:hAnsi="Palatino Linotype" w:cs="Arial"/>
          <w:color w:val="000000" w:themeColor="text1"/>
        </w:rPr>
      </w:pPr>
      <w:r w:rsidRPr="00CD2C6C">
        <w:rPr>
          <w:rFonts w:ascii="Palatino Linotype" w:hAnsi="Palatino Linotype" w:cs="Arial"/>
          <w:i/>
          <w:color w:val="000000" w:themeColor="text1"/>
        </w:rPr>
        <w:t xml:space="preserve">LIC. MARTÍN REZA JUÁREZ” </w:t>
      </w:r>
      <w:r w:rsidRPr="00CD2C6C">
        <w:rPr>
          <w:rFonts w:ascii="Palatino Linotype" w:hAnsi="Palatino Linotype" w:cs="Arial"/>
          <w:color w:val="000000" w:themeColor="text1"/>
        </w:rPr>
        <w:t>(Sic).</w:t>
      </w:r>
    </w:p>
    <w:p w14:paraId="36B1C34D" w14:textId="77777777" w:rsidR="00364428" w:rsidRPr="00CD2C6C" w:rsidRDefault="00364428" w:rsidP="00364428">
      <w:pPr>
        <w:spacing w:line="360" w:lineRule="auto"/>
        <w:jc w:val="both"/>
        <w:rPr>
          <w:rFonts w:ascii="Palatino Linotype" w:hAnsi="Palatino Linotype" w:cs="Arial"/>
          <w:color w:val="000000" w:themeColor="text1"/>
        </w:rPr>
      </w:pPr>
      <w:r w:rsidRPr="00CD2C6C">
        <w:rPr>
          <w:rFonts w:ascii="Palatino Linotype" w:hAnsi="Palatino Linotype" w:cs="Arial"/>
          <w:color w:val="000000" w:themeColor="text1"/>
        </w:rPr>
        <w:t>Por otra parte, se agregaron a la respuesta los archivos digitales que a continuación se describen:</w:t>
      </w:r>
    </w:p>
    <w:p w14:paraId="5C9E386A" w14:textId="77777777" w:rsidR="00364428" w:rsidRPr="00CD2C6C" w:rsidRDefault="00364428" w:rsidP="00364428">
      <w:pPr>
        <w:spacing w:line="360" w:lineRule="auto"/>
        <w:jc w:val="both"/>
        <w:rPr>
          <w:rFonts w:ascii="Palatino Linotype" w:hAnsi="Palatino Linotype" w:cs="Arial"/>
          <w:color w:val="000000" w:themeColor="text1"/>
        </w:rPr>
      </w:pPr>
    </w:p>
    <w:p w14:paraId="3CE71360" w14:textId="77777777" w:rsidR="00364428" w:rsidRPr="00CD2C6C" w:rsidRDefault="00364428" w:rsidP="00364428">
      <w:pPr>
        <w:pStyle w:val="Prrafodelista"/>
        <w:numPr>
          <w:ilvl w:val="0"/>
          <w:numId w:val="34"/>
        </w:numPr>
        <w:spacing w:line="360" w:lineRule="auto"/>
        <w:contextualSpacing w:val="0"/>
        <w:jc w:val="both"/>
        <w:rPr>
          <w:rFonts w:ascii="Palatino Linotype" w:hAnsi="Palatino Linotype" w:cs="Arial"/>
          <w:color w:val="000000" w:themeColor="text1"/>
          <w:sz w:val="22"/>
          <w:szCs w:val="22"/>
        </w:rPr>
      </w:pPr>
      <w:r w:rsidRPr="00CD2C6C">
        <w:rPr>
          <w:rFonts w:ascii="Palatino Linotype" w:hAnsi="Palatino Linotype" w:cs="Arial"/>
          <w:color w:val="000000" w:themeColor="text1"/>
          <w:sz w:val="22"/>
          <w:szCs w:val="22"/>
        </w:rPr>
        <w:t>“CV VP 2023.pdf”: documento constante de cuarenta y cuatro fojas útiles, de cuyo contenido se advierten diversos currículums de los servidores públicos adscritos al Sujeto Obligado.</w:t>
      </w:r>
    </w:p>
    <w:p w14:paraId="07DF0DB0" w14:textId="77777777" w:rsidR="00364428" w:rsidRPr="00CD2C6C" w:rsidRDefault="00364428" w:rsidP="00364428">
      <w:pPr>
        <w:pStyle w:val="Prrafodelista"/>
        <w:numPr>
          <w:ilvl w:val="0"/>
          <w:numId w:val="34"/>
        </w:numPr>
        <w:spacing w:line="360" w:lineRule="auto"/>
        <w:contextualSpacing w:val="0"/>
        <w:jc w:val="both"/>
        <w:rPr>
          <w:rFonts w:ascii="Palatino Linotype" w:hAnsi="Palatino Linotype" w:cs="Arial"/>
          <w:color w:val="000000" w:themeColor="text1"/>
          <w:sz w:val="22"/>
          <w:szCs w:val="22"/>
        </w:rPr>
      </w:pPr>
      <w:r w:rsidRPr="00CD2C6C">
        <w:rPr>
          <w:rFonts w:ascii="Palatino Linotype" w:hAnsi="Palatino Linotype" w:cs="Arial"/>
          <w:color w:val="000000" w:themeColor="text1"/>
          <w:sz w:val="22"/>
          <w:szCs w:val="22"/>
        </w:rPr>
        <w:t>“ALTAS 2023.pdf”: documento constante de dos fojas útiles, de cuyo contenido se advierte un listado con el personal dado de alta en el 2023.</w:t>
      </w:r>
    </w:p>
    <w:p w14:paraId="131CDB2D" w14:textId="77777777" w:rsidR="00364428" w:rsidRPr="00CD2C6C" w:rsidRDefault="00364428" w:rsidP="00364428">
      <w:pPr>
        <w:spacing w:line="360" w:lineRule="auto"/>
        <w:jc w:val="both"/>
        <w:rPr>
          <w:rFonts w:ascii="Palatino Linotype" w:hAnsi="Palatino Linotype" w:cs="Arial"/>
          <w:color w:val="000000" w:themeColor="text1"/>
        </w:rPr>
      </w:pPr>
    </w:p>
    <w:p w14:paraId="551116B4" w14:textId="77777777" w:rsidR="00364428" w:rsidRPr="00CD2C6C" w:rsidRDefault="00364428" w:rsidP="00364428">
      <w:pPr>
        <w:spacing w:after="100" w:afterAutospacing="1"/>
        <w:rPr>
          <w:rFonts w:ascii="Palatino Linotype" w:hAnsi="Palatino Linotype" w:cs="Arial"/>
          <w:b/>
          <w:bCs/>
        </w:rPr>
      </w:pPr>
      <w:r w:rsidRPr="00CD2C6C">
        <w:rPr>
          <w:rFonts w:ascii="Palatino Linotype" w:hAnsi="Palatino Linotype" w:cs="Arial"/>
          <w:b/>
          <w:bCs/>
        </w:rPr>
        <w:t>07973/INFOEM/IP/RR/2023</w:t>
      </w:r>
    </w:p>
    <w:p w14:paraId="0BA0CA91"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color w:val="000000" w:themeColor="text1"/>
        </w:rPr>
        <w:t>“</w:t>
      </w:r>
      <w:r w:rsidRPr="00CD2C6C">
        <w:rPr>
          <w:rFonts w:ascii="Palatino Linotype" w:hAnsi="Palatino Linotype" w:cs="Arial"/>
          <w:i/>
          <w:color w:val="000000" w:themeColor="text1"/>
        </w:rPr>
        <w:t>Metepec, México a 15 de Noviembre de 2023</w:t>
      </w:r>
    </w:p>
    <w:p w14:paraId="3287C19E"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Nombre del solicitante: C. Solicitante</w:t>
      </w:r>
    </w:p>
    <w:p w14:paraId="1D1B92EE"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Folio de la solicitud: 00079/UTFV/IP/2023</w:t>
      </w:r>
    </w:p>
    <w:p w14:paraId="45E087B5"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1C2FD06"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Anteponiendo un cordial saludo, me permito informarle muy respetuosamente que, en atención a su solicitud de información pública, recibida por esta unidad de transparencia en fecha 26/10/2023, con número de folio 00079/UTFV/IP/2023,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correspondiente (Departamento de Administración de Personal), por lo cual, se adjunta al presente la “RESPUESTA”, donde se especifican los detalles. En virtud de lo anterior,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p>
    <w:p w14:paraId="4071B9F4"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ATENTAMENTE</w:t>
      </w:r>
    </w:p>
    <w:p w14:paraId="65F79942" w14:textId="77777777" w:rsidR="00364428" w:rsidRPr="00CD2C6C" w:rsidRDefault="00364428" w:rsidP="00364428">
      <w:pPr>
        <w:ind w:left="851" w:right="899"/>
        <w:rPr>
          <w:rFonts w:ascii="Palatino Linotype" w:hAnsi="Palatino Linotype" w:cs="Arial"/>
          <w:color w:val="000000" w:themeColor="text1"/>
        </w:rPr>
      </w:pPr>
      <w:r w:rsidRPr="00CD2C6C">
        <w:rPr>
          <w:rFonts w:ascii="Palatino Linotype" w:hAnsi="Palatino Linotype" w:cs="Arial"/>
          <w:i/>
          <w:color w:val="000000" w:themeColor="text1"/>
        </w:rPr>
        <w:t xml:space="preserve">LIC. MARTÍN REZA JUÁREZ” </w:t>
      </w:r>
      <w:r w:rsidRPr="00CD2C6C">
        <w:rPr>
          <w:rFonts w:ascii="Palatino Linotype" w:hAnsi="Palatino Linotype" w:cs="Arial"/>
          <w:color w:val="000000" w:themeColor="text1"/>
        </w:rPr>
        <w:t>(Sic).</w:t>
      </w:r>
    </w:p>
    <w:p w14:paraId="66BF6E16" w14:textId="77777777" w:rsidR="00364428" w:rsidRPr="00CD2C6C" w:rsidRDefault="00364428" w:rsidP="00364428">
      <w:pPr>
        <w:spacing w:line="360" w:lineRule="auto"/>
        <w:jc w:val="both"/>
        <w:rPr>
          <w:rFonts w:ascii="Palatino Linotype" w:hAnsi="Palatino Linotype" w:cs="Arial"/>
          <w:color w:val="000000" w:themeColor="text1"/>
        </w:rPr>
      </w:pPr>
    </w:p>
    <w:p w14:paraId="58EF3E86" w14:textId="77777777" w:rsidR="00364428" w:rsidRPr="00CD2C6C" w:rsidRDefault="00364428" w:rsidP="00364428">
      <w:pPr>
        <w:spacing w:line="360" w:lineRule="auto"/>
        <w:jc w:val="both"/>
        <w:rPr>
          <w:rFonts w:ascii="Palatino Linotype" w:hAnsi="Palatino Linotype" w:cs="Arial"/>
          <w:color w:val="000000" w:themeColor="text1"/>
        </w:rPr>
      </w:pPr>
      <w:r w:rsidRPr="00CD2C6C">
        <w:rPr>
          <w:rFonts w:ascii="Palatino Linotype" w:hAnsi="Palatino Linotype" w:cs="Arial"/>
          <w:color w:val="000000" w:themeColor="text1"/>
        </w:rPr>
        <w:t>Por otra parte, se agregaron a la respuesta los archivos digitales que a continuación se describen:</w:t>
      </w:r>
    </w:p>
    <w:p w14:paraId="6D3E702C" w14:textId="77777777" w:rsidR="00364428" w:rsidRPr="00CD2C6C" w:rsidRDefault="00364428" w:rsidP="00364428">
      <w:pPr>
        <w:spacing w:line="360" w:lineRule="auto"/>
        <w:jc w:val="both"/>
        <w:rPr>
          <w:rFonts w:ascii="Palatino Linotype" w:hAnsi="Palatino Linotype" w:cs="Arial"/>
          <w:color w:val="000000" w:themeColor="text1"/>
        </w:rPr>
      </w:pPr>
    </w:p>
    <w:p w14:paraId="0F622B7E" w14:textId="77777777" w:rsidR="00364428" w:rsidRPr="00CD2C6C" w:rsidRDefault="00364428" w:rsidP="00364428">
      <w:pPr>
        <w:pStyle w:val="Prrafodelista"/>
        <w:numPr>
          <w:ilvl w:val="0"/>
          <w:numId w:val="34"/>
        </w:numPr>
        <w:spacing w:line="360" w:lineRule="auto"/>
        <w:contextualSpacing w:val="0"/>
        <w:jc w:val="both"/>
        <w:rPr>
          <w:rFonts w:ascii="Palatino Linotype" w:hAnsi="Palatino Linotype" w:cs="Arial"/>
          <w:color w:val="000000" w:themeColor="text1"/>
          <w:sz w:val="22"/>
          <w:szCs w:val="22"/>
        </w:rPr>
      </w:pPr>
      <w:r w:rsidRPr="00CD2C6C">
        <w:rPr>
          <w:rFonts w:ascii="Palatino Linotype" w:hAnsi="Palatino Linotype" w:cs="Arial"/>
          <w:color w:val="000000" w:themeColor="text1"/>
          <w:sz w:val="22"/>
          <w:szCs w:val="22"/>
        </w:rPr>
        <w:lastRenderedPageBreak/>
        <w:t>“</w:t>
      </w:r>
      <w:hyperlink r:id="rId9" w:tgtFrame="_blank" w:history="1">
        <w:r w:rsidRPr="00CD2C6C">
          <w:rPr>
            <w:color w:val="000000" w:themeColor="text1"/>
            <w:sz w:val="22"/>
            <w:szCs w:val="22"/>
          </w:rPr>
          <w:t>CV VP 2022.pdf</w:t>
        </w:r>
      </w:hyperlink>
      <w:r w:rsidRPr="00CD2C6C">
        <w:rPr>
          <w:rFonts w:ascii="Palatino Linotype" w:hAnsi="Palatino Linotype" w:cs="Arial"/>
          <w:color w:val="000000" w:themeColor="text1"/>
          <w:sz w:val="22"/>
          <w:szCs w:val="22"/>
        </w:rPr>
        <w:t xml:space="preserve"> ”: documento constante de treinta y seis fojas útiles, de cuyo contenido se advierten diversos currículums de los servidores públicos adscritos al Sujeto Obligado.</w:t>
      </w:r>
    </w:p>
    <w:p w14:paraId="442B3CA4" w14:textId="77777777" w:rsidR="00364428" w:rsidRPr="00CD2C6C" w:rsidRDefault="00364428" w:rsidP="00364428">
      <w:pPr>
        <w:pStyle w:val="Prrafodelista"/>
        <w:numPr>
          <w:ilvl w:val="0"/>
          <w:numId w:val="34"/>
        </w:numPr>
        <w:spacing w:line="360" w:lineRule="auto"/>
        <w:contextualSpacing w:val="0"/>
        <w:jc w:val="both"/>
        <w:rPr>
          <w:rFonts w:ascii="Palatino Linotype" w:hAnsi="Palatino Linotype" w:cs="Arial"/>
          <w:color w:val="000000" w:themeColor="text1"/>
          <w:sz w:val="22"/>
          <w:szCs w:val="22"/>
        </w:rPr>
      </w:pPr>
      <w:r w:rsidRPr="00CD2C6C">
        <w:rPr>
          <w:rFonts w:ascii="Palatino Linotype" w:hAnsi="Palatino Linotype" w:cs="Arial"/>
          <w:color w:val="000000" w:themeColor="text1"/>
          <w:sz w:val="22"/>
          <w:szCs w:val="22"/>
        </w:rPr>
        <w:t>“</w:t>
      </w:r>
      <w:hyperlink r:id="rId10" w:tgtFrame="_blank" w:history="1">
        <w:r w:rsidRPr="00CD2C6C">
          <w:rPr>
            <w:color w:val="000000" w:themeColor="text1"/>
            <w:sz w:val="22"/>
            <w:szCs w:val="22"/>
          </w:rPr>
          <w:t>ALTAS 2022.pdf</w:t>
        </w:r>
      </w:hyperlink>
      <w:r w:rsidRPr="00CD2C6C">
        <w:rPr>
          <w:rFonts w:ascii="Palatino Linotype" w:hAnsi="Palatino Linotype" w:cs="Arial"/>
          <w:color w:val="000000" w:themeColor="text1"/>
          <w:sz w:val="22"/>
          <w:szCs w:val="22"/>
        </w:rPr>
        <w:t>”: documento constante de dos fojas útiles, de cuyo contenido se advierte un listado con el personal dado de alta en el 2022.</w:t>
      </w:r>
    </w:p>
    <w:p w14:paraId="49C23E70" w14:textId="77777777" w:rsidR="00364428" w:rsidRPr="00CD2C6C" w:rsidRDefault="00364428" w:rsidP="00364428">
      <w:pPr>
        <w:pStyle w:val="Prrafodelista"/>
        <w:spacing w:line="360" w:lineRule="auto"/>
        <w:jc w:val="both"/>
        <w:rPr>
          <w:rFonts w:ascii="Palatino Linotype" w:hAnsi="Palatino Linotype" w:cs="Arial"/>
          <w:color w:val="000000" w:themeColor="text1"/>
          <w:sz w:val="22"/>
          <w:szCs w:val="22"/>
        </w:rPr>
      </w:pPr>
    </w:p>
    <w:p w14:paraId="3BE226E1" w14:textId="77777777" w:rsidR="00364428" w:rsidRPr="00CD2C6C" w:rsidRDefault="00364428" w:rsidP="00364428">
      <w:pPr>
        <w:spacing w:after="100" w:afterAutospacing="1"/>
        <w:rPr>
          <w:rFonts w:ascii="Palatino Linotype" w:hAnsi="Palatino Linotype" w:cs="Arial"/>
          <w:b/>
          <w:bCs/>
        </w:rPr>
      </w:pPr>
      <w:r w:rsidRPr="00CD2C6C">
        <w:rPr>
          <w:rFonts w:ascii="Palatino Linotype" w:hAnsi="Palatino Linotype" w:cs="Arial"/>
          <w:b/>
          <w:bCs/>
        </w:rPr>
        <w:t>07974/INFOEM/IP/RR/2023</w:t>
      </w:r>
    </w:p>
    <w:p w14:paraId="6DFA578F"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“Metepec, México a 15 de Noviembre de 2023</w:t>
      </w:r>
    </w:p>
    <w:p w14:paraId="37FDF047"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Nombre del solicitante: C. Solicitante</w:t>
      </w:r>
    </w:p>
    <w:p w14:paraId="23F799DA"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Folio de la solicitud: 00078/UTFV/IP/2023</w:t>
      </w:r>
    </w:p>
    <w:p w14:paraId="6CD613AA"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BD47EF"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 xml:space="preserve">Anteponiendo un cordial saludo, me permito informarle muy respetuosamente que, en atención a su solicitud de información pública, recibida por esta unidad de transparencia en fecha 26/10/2023, con número de folio 00078/UTFV/IP/2023,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correspondiente (Departamento de Administración de Personal), por lo cual, se adjunta al presente la “RESPUESTA”, donde se especifican los detalles. En virtud de lo anterior, solicito lo siguiente: PRIMERO: Me tenga por recibida la contestación a su solicitud de información en tiempo y forma, para todos los efectos legales a que haya lugar. SEGUNDO: Una vez recibida la presente, le informo que con base </w:t>
      </w:r>
      <w:r w:rsidRPr="00CD2C6C">
        <w:rPr>
          <w:rFonts w:ascii="Palatino Linotype" w:hAnsi="Palatino Linotype" w:cs="Arial"/>
          <w:i/>
          <w:color w:val="000000" w:themeColor="text1"/>
        </w:rPr>
        <w:lastRenderedPageBreak/>
        <w:t>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p>
    <w:p w14:paraId="577D7A4F" w14:textId="77777777" w:rsidR="00364428" w:rsidRPr="00CD2C6C" w:rsidRDefault="00364428" w:rsidP="00364428">
      <w:pPr>
        <w:spacing w:after="0"/>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ATENTAMENTE</w:t>
      </w:r>
    </w:p>
    <w:p w14:paraId="03CA047E" w14:textId="77777777" w:rsidR="00364428" w:rsidRPr="00CD2C6C" w:rsidRDefault="00364428" w:rsidP="00364428">
      <w:pPr>
        <w:ind w:left="851" w:right="899"/>
        <w:jc w:val="both"/>
        <w:rPr>
          <w:rFonts w:ascii="Palatino Linotype" w:hAnsi="Palatino Linotype" w:cs="Arial"/>
          <w:i/>
          <w:color w:val="000000" w:themeColor="text1"/>
        </w:rPr>
      </w:pPr>
      <w:r w:rsidRPr="00CD2C6C">
        <w:rPr>
          <w:rFonts w:ascii="Palatino Linotype" w:hAnsi="Palatino Linotype" w:cs="Arial"/>
          <w:i/>
          <w:color w:val="000000" w:themeColor="text1"/>
        </w:rPr>
        <w:t>LIC. MARTÍN REZA JUÁREZ”</w:t>
      </w:r>
    </w:p>
    <w:p w14:paraId="781AF670" w14:textId="77777777" w:rsidR="00364428" w:rsidRPr="00CD2C6C" w:rsidRDefault="00364428" w:rsidP="00364428">
      <w:pPr>
        <w:spacing w:after="0" w:line="360" w:lineRule="auto"/>
        <w:jc w:val="both"/>
        <w:rPr>
          <w:rFonts w:ascii="Palatino Linotype" w:hAnsi="Palatino Linotype" w:cs="Arial"/>
          <w:color w:val="000000" w:themeColor="text1"/>
        </w:rPr>
      </w:pPr>
    </w:p>
    <w:p w14:paraId="3D6D2E62" w14:textId="77777777" w:rsidR="00364428" w:rsidRPr="00CD2C6C" w:rsidRDefault="00364428" w:rsidP="00364428">
      <w:pPr>
        <w:spacing w:after="0" w:line="360" w:lineRule="auto"/>
        <w:jc w:val="both"/>
        <w:rPr>
          <w:rFonts w:ascii="Palatino Linotype" w:hAnsi="Palatino Linotype" w:cs="Arial"/>
          <w:color w:val="000000" w:themeColor="text1"/>
        </w:rPr>
      </w:pPr>
      <w:r w:rsidRPr="00CD2C6C">
        <w:rPr>
          <w:rFonts w:ascii="Palatino Linotype" w:hAnsi="Palatino Linotype" w:cs="Arial"/>
          <w:color w:val="000000" w:themeColor="text1"/>
        </w:rPr>
        <w:t>Por otra parte, se agregaron a la respuesta los archivos digitales que a continuación se describen:</w:t>
      </w:r>
    </w:p>
    <w:p w14:paraId="20993DA5" w14:textId="77777777" w:rsidR="00364428" w:rsidRPr="00CD2C6C" w:rsidRDefault="00364428" w:rsidP="00364428">
      <w:pPr>
        <w:spacing w:after="0" w:line="360" w:lineRule="auto"/>
        <w:jc w:val="both"/>
        <w:rPr>
          <w:rFonts w:ascii="Palatino Linotype" w:hAnsi="Palatino Linotype" w:cs="Arial"/>
          <w:color w:val="000000" w:themeColor="text1"/>
        </w:rPr>
      </w:pPr>
    </w:p>
    <w:p w14:paraId="31DEA6D4" w14:textId="77777777" w:rsidR="00364428" w:rsidRPr="00CD2C6C" w:rsidRDefault="00364428" w:rsidP="00364428">
      <w:pPr>
        <w:pStyle w:val="Prrafodelista"/>
        <w:numPr>
          <w:ilvl w:val="0"/>
          <w:numId w:val="34"/>
        </w:numPr>
        <w:spacing w:line="360" w:lineRule="auto"/>
        <w:contextualSpacing w:val="0"/>
        <w:jc w:val="both"/>
        <w:rPr>
          <w:rFonts w:ascii="Palatino Linotype" w:hAnsi="Palatino Linotype" w:cs="Arial"/>
          <w:color w:val="000000" w:themeColor="text1"/>
          <w:sz w:val="22"/>
          <w:szCs w:val="22"/>
        </w:rPr>
      </w:pPr>
      <w:r w:rsidRPr="00CD2C6C">
        <w:rPr>
          <w:rFonts w:ascii="Palatino Linotype" w:hAnsi="Palatino Linotype" w:cs="Arial"/>
          <w:color w:val="000000" w:themeColor="text1"/>
          <w:sz w:val="22"/>
          <w:szCs w:val="22"/>
        </w:rPr>
        <w:t>“</w:t>
      </w:r>
      <w:hyperlink r:id="rId11" w:tgtFrame="_blank" w:history="1">
        <w:r w:rsidRPr="00CD2C6C">
          <w:rPr>
            <w:color w:val="000000" w:themeColor="text1"/>
            <w:sz w:val="22"/>
            <w:szCs w:val="22"/>
          </w:rPr>
          <w:t>ALTAS 2021.pdf</w:t>
        </w:r>
      </w:hyperlink>
      <w:r w:rsidRPr="00CD2C6C">
        <w:rPr>
          <w:rFonts w:ascii="Palatino Linotype" w:hAnsi="Palatino Linotype" w:cs="Arial"/>
          <w:color w:val="000000" w:themeColor="text1"/>
          <w:sz w:val="22"/>
          <w:szCs w:val="22"/>
        </w:rPr>
        <w:t>”: documento constante de dos fojas útiles, de cuyo contenido se advierte un listado con el personal dado de alta en el 2021.</w:t>
      </w:r>
    </w:p>
    <w:p w14:paraId="46CF6B42" w14:textId="163F596D" w:rsidR="00364428" w:rsidRPr="00CD2C6C" w:rsidRDefault="00364428" w:rsidP="00364428">
      <w:pPr>
        <w:pStyle w:val="Prrafodelista"/>
        <w:numPr>
          <w:ilvl w:val="0"/>
          <w:numId w:val="34"/>
        </w:numPr>
        <w:spacing w:line="360" w:lineRule="auto"/>
        <w:contextualSpacing w:val="0"/>
        <w:jc w:val="both"/>
        <w:rPr>
          <w:rFonts w:ascii="Palatino Linotype" w:hAnsi="Palatino Linotype" w:cs="Arial"/>
          <w:color w:val="000000" w:themeColor="text1"/>
          <w:sz w:val="22"/>
          <w:szCs w:val="22"/>
        </w:rPr>
      </w:pPr>
      <w:r w:rsidRPr="00CD2C6C">
        <w:rPr>
          <w:rFonts w:ascii="Palatino Linotype" w:hAnsi="Palatino Linotype" w:cs="Arial"/>
          <w:color w:val="000000" w:themeColor="text1"/>
          <w:sz w:val="22"/>
          <w:szCs w:val="22"/>
        </w:rPr>
        <w:t>“</w:t>
      </w:r>
      <w:hyperlink r:id="rId12" w:tgtFrame="_blank" w:history="1">
        <w:r w:rsidRPr="00CD2C6C">
          <w:rPr>
            <w:color w:val="000000" w:themeColor="text1"/>
            <w:sz w:val="22"/>
            <w:szCs w:val="22"/>
          </w:rPr>
          <w:t>CV VP 2021.pdf</w:t>
        </w:r>
      </w:hyperlink>
      <w:r w:rsidRPr="00CD2C6C">
        <w:rPr>
          <w:rFonts w:ascii="Palatino Linotype" w:hAnsi="Palatino Linotype" w:cs="Arial"/>
          <w:color w:val="000000" w:themeColor="text1"/>
          <w:sz w:val="22"/>
          <w:szCs w:val="22"/>
        </w:rPr>
        <w:t>”: documento constante de diecisiete fojas útiles, de cuyo contenido se advierten diversos currículums de los servidores públicos adscritos al Sujeto Obligado.</w:t>
      </w:r>
    </w:p>
    <w:p w14:paraId="175674C8" w14:textId="77777777" w:rsidR="00364428" w:rsidRPr="00CD2C6C" w:rsidRDefault="00364428" w:rsidP="00364428">
      <w:pPr>
        <w:pStyle w:val="Prrafodelista"/>
        <w:spacing w:line="360" w:lineRule="auto"/>
        <w:contextualSpacing w:val="0"/>
        <w:jc w:val="both"/>
        <w:rPr>
          <w:rFonts w:ascii="Palatino Linotype" w:hAnsi="Palatino Linotype" w:cs="Arial"/>
          <w:color w:val="000000" w:themeColor="text1"/>
          <w:sz w:val="22"/>
          <w:szCs w:val="22"/>
        </w:rPr>
      </w:pPr>
    </w:p>
    <w:p w14:paraId="4E4F4696" w14:textId="77777777" w:rsidR="004A636D" w:rsidRPr="00CD2C6C" w:rsidRDefault="00FB639E" w:rsidP="00364428">
      <w:pPr>
        <w:spacing w:after="240" w:line="360" w:lineRule="auto"/>
        <w:jc w:val="both"/>
        <w:rPr>
          <w:rFonts w:ascii="Palatino Linotype" w:eastAsia="Palatino Linotype" w:hAnsi="Palatino Linotype" w:cs="Palatino Linotype"/>
        </w:rPr>
      </w:pPr>
      <w:r w:rsidRPr="00CD2C6C">
        <w:rPr>
          <w:rFonts w:ascii="Palatino Linotype" w:eastAsia="Palatino Linotype" w:hAnsi="Palatino Linotype" w:cs="Palatino Linotype"/>
        </w:rPr>
        <w:t xml:space="preserve">Una vez conocida la respuesta del </w:t>
      </w:r>
      <w:r w:rsidRPr="00CD2C6C">
        <w:rPr>
          <w:rFonts w:ascii="Palatino Linotype" w:eastAsia="Palatino Linotype" w:hAnsi="Palatino Linotype" w:cs="Palatino Linotype"/>
          <w:b/>
        </w:rPr>
        <w:t>Sujeto Obligado</w:t>
      </w:r>
      <w:r w:rsidRPr="00CD2C6C">
        <w:rPr>
          <w:rFonts w:ascii="Palatino Linotype" w:eastAsia="Palatino Linotype" w:hAnsi="Palatino Linotype" w:cs="Palatino Linotype"/>
        </w:rPr>
        <w:t xml:space="preserve">, la parte </w:t>
      </w:r>
      <w:r w:rsidRPr="00CD2C6C">
        <w:rPr>
          <w:rFonts w:ascii="Palatino Linotype" w:eastAsia="Palatino Linotype" w:hAnsi="Palatino Linotype" w:cs="Palatino Linotype"/>
          <w:b/>
        </w:rPr>
        <w:t>Recurrente</w:t>
      </w:r>
      <w:r w:rsidRPr="00CD2C6C">
        <w:rPr>
          <w:rFonts w:ascii="Palatino Linotype" w:eastAsia="Palatino Linotype" w:hAnsi="Palatino Linotype" w:cs="Palatino Linotype"/>
        </w:rPr>
        <w:t xml:space="preserve"> interpuso el medio de impugnación citado al rubro, manifestado lo siguiente:</w:t>
      </w:r>
    </w:p>
    <w:p w14:paraId="511E88FA" w14:textId="77777777" w:rsidR="00364428" w:rsidRPr="00CD2C6C" w:rsidRDefault="00364428" w:rsidP="00364428">
      <w:pPr>
        <w:spacing w:line="360" w:lineRule="auto"/>
        <w:jc w:val="both"/>
        <w:rPr>
          <w:rFonts w:ascii="Palatino Linotype" w:hAnsi="Palatino Linotype" w:cs="Arial"/>
          <w:color w:val="000000" w:themeColor="text1"/>
          <w:lang w:val="es-419"/>
        </w:rPr>
      </w:pPr>
      <w:r w:rsidRPr="00CD2C6C">
        <w:rPr>
          <w:rFonts w:ascii="Palatino Linotype" w:hAnsi="Palatino Linotype" w:cs="Arial"/>
          <w:b/>
          <w:color w:val="000000" w:themeColor="text1"/>
          <w:lang w:val="es-ES"/>
        </w:rPr>
        <w:t>07972/INFOEM/IP/RR/2023</w:t>
      </w:r>
    </w:p>
    <w:p w14:paraId="1B79B9F0" w14:textId="77777777" w:rsidR="00364428" w:rsidRPr="00CD2C6C" w:rsidRDefault="00364428" w:rsidP="00364428">
      <w:pPr>
        <w:spacing w:line="360" w:lineRule="auto"/>
        <w:jc w:val="both"/>
        <w:rPr>
          <w:rFonts w:ascii="Palatino Linotype" w:hAnsi="Palatino Linotype" w:cs="Arial"/>
          <w:b/>
          <w:color w:val="000000" w:themeColor="text1"/>
        </w:rPr>
      </w:pPr>
      <w:r w:rsidRPr="00CD2C6C">
        <w:rPr>
          <w:rFonts w:ascii="Palatino Linotype" w:hAnsi="Palatino Linotype" w:cs="Arial"/>
          <w:b/>
          <w:color w:val="000000" w:themeColor="text1"/>
          <w:lang w:val="es-419"/>
        </w:rPr>
        <w:t>A</w:t>
      </w:r>
      <w:proofErr w:type="spellStart"/>
      <w:r w:rsidRPr="00CD2C6C">
        <w:rPr>
          <w:rFonts w:ascii="Palatino Linotype" w:hAnsi="Palatino Linotype" w:cs="Arial"/>
          <w:b/>
          <w:color w:val="000000" w:themeColor="text1"/>
        </w:rPr>
        <w:t>cto</w:t>
      </w:r>
      <w:proofErr w:type="spellEnd"/>
      <w:r w:rsidRPr="00CD2C6C">
        <w:rPr>
          <w:rFonts w:ascii="Palatino Linotype" w:hAnsi="Palatino Linotype" w:cs="Arial"/>
          <w:b/>
          <w:color w:val="000000" w:themeColor="text1"/>
        </w:rPr>
        <w:t xml:space="preserve"> impugnado:</w:t>
      </w:r>
    </w:p>
    <w:p w14:paraId="2B7F56B5" w14:textId="2894A069" w:rsidR="00364428" w:rsidRPr="00CD2C6C" w:rsidRDefault="00364428" w:rsidP="00364428">
      <w:pPr>
        <w:spacing w:line="360" w:lineRule="auto"/>
        <w:ind w:left="851" w:right="899"/>
        <w:jc w:val="both"/>
        <w:rPr>
          <w:rFonts w:ascii="Palatino Linotype" w:hAnsi="Palatino Linotype" w:cs="Arial"/>
          <w:color w:val="000000" w:themeColor="text1"/>
        </w:rPr>
      </w:pPr>
      <w:r w:rsidRPr="00CD2C6C">
        <w:rPr>
          <w:rFonts w:ascii="Palatino Linotype" w:hAnsi="Palatino Linotype" w:cs="Arial"/>
          <w:i/>
          <w:color w:val="000000" w:themeColor="text1"/>
        </w:rPr>
        <w:t xml:space="preserve">“INFORMACION INCOMPLETA” </w:t>
      </w:r>
      <w:r w:rsidRPr="00CD2C6C">
        <w:rPr>
          <w:rFonts w:ascii="Palatino Linotype" w:hAnsi="Palatino Linotype" w:cs="Arial"/>
          <w:color w:val="000000" w:themeColor="text1"/>
        </w:rPr>
        <w:t>(sic).</w:t>
      </w:r>
    </w:p>
    <w:p w14:paraId="4F2E3259" w14:textId="77777777" w:rsidR="00364428" w:rsidRPr="00CD2C6C" w:rsidRDefault="00364428" w:rsidP="00364428">
      <w:pPr>
        <w:spacing w:line="360" w:lineRule="auto"/>
        <w:jc w:val="both"/>
        <w:rPr>
          <w:rFonts w:ascii="Palatino Linotype" w:hAnsi="Palatino Linotype" w:cs="Arial"/>
          <w:b/>
          <w:color w:val="000000" w:themeColor="text1"/>
        </w:rPr>
      </w:pPr>
      <w:r w:rsidRPr="00CD2C6C">
        <w:rPr>
          <w:rFonts w:ascii="Palatino Linotype" w:hAnsi="Palatino Linotype" w:cs="Arial"/>
          <w:b/>
          <w:color w:val="000000" w:themeColor="text1"/>
        </w:rPr>
        <w:t>Razones o motivos de inconformidad:</w:t>
      </w:r>
    </w:p>
    <w:p w14:paraId="6B5076DE" w14:textId="7383F681" w:rsidR="00364428" w:rsidRPr="00CD2C6C" w:rsidRDefault="00364428" w:rsidP="00364428">
      <w:pPr>
        <w:ind w:left="851" w:right="899"/>
        <w:jc w:val="both"/>
        <w:rPr>
          <w:rFonts w:ascii="Palatino Linotype" w:hAnsi="Palatino Linotype" w:cs="Arial"/>
          <w:color w:val="000000" w:themeColor="text1"/>
        </w:rPr>
      </w:pPr>
      <w:r w:rsidRPr="00CD2C6C">
        <w:rPr>
          <w:rFonts w:ascii="Palatino Linotype" w:hAnsi="Palatino Linotype" w:cs="Arial"/>
          <w:i/>
          <w:color w:val="000000" w:themeColor="text1"/>
        </w:rPr>
        <w:lastRenderedPageBreak/>
        <w:t xml:space="preserve">“Solicito listado de personal dado de alta durante el periodo 2023, así como </w:t>
      </w:r>
      <w:proofErr w:type="spellStart"/>
      <w:r w:rsidRPr="00CD2C6C">
        <w:rPr>
          <w:rFonts w:ascii="Palatino Linotype" w:hAnsi="Palatino Linotype" w:cs="Arial"/>
          <w:i/>
          <w:color w:val="000000" w:themeColor="text1"/>
        </w:rPr>
        <w:t>curriculum</w:t>
      </w:r>
      <w:proofErr w:type="spellEnd"/>
      <w:r w:rsidRPr="00CD2C6C">
        <w:rPr>
          <w:rFonts w:ascii="Palatino Linotype" w:hAnsi="Palatino Linotype" w:cs="Arial"/>
          <w:i/>
          <w:color w:val="000000" w:themeColor="text1"/>
        </w:rPr>
        <w:t xml:space="preserve"> y documentación que integre su expediente de personal en versión pública. Se entrego listado de personal dado de alta 2023, así como el </w:t>
      </w:r>
      <w:proofErr w:type="spellStart"/>
      <w:r w:rsidRPr="00CD2C6C">
        <w:rPr>
          <w:rFonts w:ascii="Palatino Linotype" w:hAnsi="Palatino Linotype" w:cs="Arial"/>
          <w:i/>
          <w:color w:val="000000" w:themeColor="text1"/>
        </w:rPr>
        <w:t>curriculum</w:t>
      </w:r>
      <w:proofErr w:type="spellEnd"/>
      <w:r w:rsidRPr="00CD2C6C">
        <w:rPr>
          <w:rFonts w:ascii="Palatino Linotype" w:hAnsi="Palatino Linotype" w:cs="Arial"/>
          <w:i/>
          <w:color w:val="000000" w:themeColor="text1"/>
        </w:rPr>
        <w:t xml:space="preserve">, quedando pendiente la documentación que integra su expediente de personal en su versión pública” </w:t>
      </w:r>
      <w:r w:rsidRPr="00CD2C6C">
        <w:rPr>
          <w:rFonts w:ascii="Palatino Linotype" w:hAnsi="Palatino Linotype" w:cs="Arial"/>
          <w:color w:val="000000" w:themeColor="text1"/>
        </w:rPr>
        <w:t>(sic).</w:t>
      </w:r>
    </w:p>
    <w:p w14:paraId="08ED2361" w14:textId="77777777" w:rsidR="00364428" w:rsidRPr="00CD2C6C" w:rsidRDefault="00364428" w:rsidP="00364428">
      <w:pPr>
        <w:spacing w:line="360" w:lineRule="auto"/>
        <w:jc w:val="both"/>
        <w:rPr>
          <w:rFonts w:ascii="Palatino Linotype" w:hAnsi="Palatino Linotype" w:cs="Arial"/>
          <w:b/>
          <w:color w:val="000000" w:themeColor="text1"/>
          <w:lang w:val="es-ES"/>
        </w:rPr>
      </w:pPr>
      <w:r w:rsidRPr="00CD2C6C">
        <w:rPr>
          <w:rFonts w:ascii="Palatino Linotype" w:hAnsi="Palatino Linotype" w:cs="Arial"/>
          <w:b/>
          <w:color w:val="000000" w:themeColor="text1"/>
          <w:lang w:val="es-ES"/>
        </w:rPr>
        <w:t>07973/INFOEM/IP/RR/2023</w:t>
      </w:r>
    </w:p>
    <w:p w14:paraId="0C72F61D" w14:textId="77777777" w:rsidR="00364428" w:rsidRPr="00CD2C6C" w:rsidRDefault="00364428" w:rsidP="00364428">
      <w:pPr>
        <w:spacing w:line="360" w:lineRule="auto"/>
        <w:jc w:val="both"/>
        <w:rPr>
          <w:rFonts w:ascii="Palatino Linotype" w:hAnsi="Palatino Linotype" w:cs="Arial"/>
          <w:b/>
          <w:color w:val="000000" w:themeColor="text1"/>
        </w:rPr>
      </w:pPr>
      <w:r w:rsidRPr="00CD2C6C">
        <w:rPr>
          <w:rFonts w:ascii="Palatino Linotype" w:hAnsi="Palatino Linotype" w:cs="Arial"/>
          <w:b/>
          <w:color w:val="000000" w:themeColor="text1"/>
          <w:lang w:val="es-419"/>
        </w:rPr>
        <w:t>A</w:t>
      </w:r>
      <w:proofErr w:type="spellStart"/>
      <w:r w:rsidRPr="00CD2C6C">
        <w:rPr>
          <w:rFonts w:ascii="Palatino Linotype" w:hAnsi="Palatino Linotype" w:cs="Arial"/>
          <w:b/>
          <w:color w:val="000000" w:themeColor="text1"/>
        </w:rPr>
        <w:t>cto</w:t>
      </w:r>
      <w:proofErr w:type="spellEnd"/>
      <w:r w:rsidRPr="00CD2C6C">
        <w:rPr>
          <w:rFonts w:ascii="Palatino Linotype" w:hAnsi="Palatino Linotype" w:cs="Arial"/>
          <w:b/>
          <w:color w:val="000000" w:themeColor="text1"/>
        </w:rPr>
        <w:t xml:space="preserve"> impugnado:</w:t>
      </w:r>
    </w:p>
    <w:p w14:paraId="2B5A3F0F" w14:textId="66194BF5" w:rsidR="00364428" w:rsidRPr="00CD2C6C" w:rsidRDefault="00364428" w:rsidP="00364428">
      <w:pPr>
        <w:spacing w:line="360" w:lineRule="auto"/>
        <w:ind w:left="851" w:right="899"/>
        <w:jc w:val="both"/>
        <w:rPr>
          <w:rFonts w:ascii="Palatino Linotype" w:hAnsi="Palatino Linotype" w:cs="Arial"/>
          <w:color w:val="000000" w:themeColor="text1"/>
        </w:rPr>
      </w:pPr>
      <w:r w:rsidRPr="00CD2C6C">
        <w:rPr>
          <w:rFonts w:ascii="Palatino Linotype" w:hAnsi="Palatino Linotype" w:cs="Arial"/>
          <w:i/>
          <w:color w:val="000000" w:themeColor="text1"/>
        </w:rPr>
        <w:t xml:space="preserve">“Falta de información” </w:t>
      </w:r>
      <w:r w:rsidRPr="00CD2C6C">
        <w:rPr>
          <w:rFonts w:ascii="Palatino Linotype" w:hAnsi="Palatino Linotype" w:cs="Arial"/>
          <w:color w:val="000000" w:themeColor="text1"/>
        </w:rPr>
        <w:t>(sic).</w:t>
      </w:r>
    </w:p>
    <w:p w14:paraId="4031FCAA" w14:textId="77777777" w:rsidR="00364428" w:rsidRPr="00CD2C6C" w:rsidRDefault="00364428" w:rsidP="00364428">
      <w:pPr>
        <w:spacing w:line="360" w:lineRule="auto"/>
        <w:jc w:val="both"/>
        <w:rPr>
          <w:rFonts w:ascii="Palatino Linotype" w:hAnsi="Palatino Linotype" w:cs="Arial"/>
          <w:b/>
          <w:color w:val="000000" w:themeColor="text1"/>
        </w:rPr>
      </w:pPr>
      <w:r w:rsidRPr="00CD2C6C">
        <w:rPr>
          <w:rFonts w:ascii="Palatino Linotype" w:hAnsi="Palatino Linotype" w:cs="Arial"/>
          <w:b/>
          <w:color w:val="000000" w:themeColor="text1"/>
        </w:rPr>
        <w:t>Razones o motivos de inconformidad:</w:t>
      </w:r>
    </w:p>
    <w:p w14:paraId="78EC566D" w14:textId="38B775D6" w:rsidR="00364428" w:rsidRPr="00CD2C6C" w:rsidRDefault="00364428" w:rsidP="00364428">
      <w:pPr>
        <w:ind w:left="851" w:right="899"/>
        <w:jc w:val="both"/>
        <w:rPr>
          <w:rFonts w:ascii="Palatino Linotype" w:hAnsi="Palatino Linotype" w:cs="Arial"/>
          <w:color w:val="000000" w:themeColor="text1"/>
        </w:rPr>
      </w:pPr>
      <w:r w:rsidRPr="00CD2C6C">
        <w:rPr>
          <w:rFonts w:ascii="Palatino Linotype" w:hAnsi="Palatino Linotype" w:cs="Arial"/>
          <w:i/>
          <w:color w:val="000000" w:themeColor="text1"/>
        </w:rPr>
        <w:t xml:space="preserve">“Solicito listado de personal dado de alta durante el periodo 2022, así como </w:t>
      </w:r>
      <w:proofErr w:type="spellStart"/>
      <w:r w:rsidRPr="00CD2C6C">
        <w:rPr>
          <w:rFonts w:ascii="Palatino Linotype" w:hAnsi="Palatino Linotype" w:cs="Arial"/>
          <w:i/>
          <w:color w:val="000000" w:themeColor="text1"/>
        </w:rPr>
        <w:t>curriculum</w:t>
      </w:r>
      <w:proofErr w:type="spellEnd"/>
      <w:r w:rsidRPr="00CD2C6C">
        <w:rPr>
          <w:rFonts w:ascii="Palatino Linotype" w:hAnsi="Palatino Linotype" w:cs="Arial"/>
          <w:i/>
          <w:color w:val="000000" w:themeColor="text1"/>
        </w:rPr>
        <w:t xml:space="preserve"> y documentación que integre su expediente de personal en versión pública. Falta de entregar la documentación que integre su expediente de personal en versión pública” </w:t>
      </w:r>
      <w:r w:rsidRPr="00CD2C6C">
        <w:rPr>
          <w:rFonts w:ascii="Palatino Linotype" w:hAnsi="Palatino Linotype" w:cs="Arial"/>
          <w:color w:val="000000" w:themeColor="text1"/>
        </w:rPr>
        <w:t>(sic).</w:t>
      </w:r>
    </w:p>
    <w:p w14:paraId="1DBC8A10" w14:textId="77777777" w:rsidR="00364428" w:rsidRPr="00CD2C6C" w:rsidRDefault="00364428" w:rsidP="00364428">
      <w:pPr>
        <w:spacing w:line="360" w:lineRule="auto"/>
        <w:jc w:val="both"/>
        <w:rPr>
          <w:rFonts w:ascii="Palatino Linotype" w:hAnsi="Palatino Linotype" w:cs="Arial"/>
          <w:b/>
          <w:color w:val="000000" w:themeColor="text1"/>
          <w:lang w:val="es-ES"/>
        </w:rPr>
      </w:pPr>
      <w:r w:rsidRPr="00CD2C6C">
        <w:rPr>
          <w:rFonts w:ascii="Palatino Linotype" w:hAnsi="Palatino Linotype" w:cs="Arial"/>
          <w:b/>
          <w:color w:val="000000" w:themeColor="text1"/>
          <w:lang w:val="es-ES"/>
        </w:rPr>
        <w:t>07974/INFOEM/IP/RR/2023</w:t>
      </w:r>
    </w:p>
    <w:p w14:paraId="65094208" w14:textId="77777777" w:rsidR="00364428" w:rsidRPr="00CD2C6C" w:rsidRDefault="00364428" w:rsidP="00364428">
      <w:pPr>
        <w:spacing w:line="360" w:lineRule="auto"/>
        <w:jc w:val="both"/>
        <w:rPr>
          <w:rFonts w:ascii="Palatino Linotype" w:hAnsi="Palatino Linotype" w:cs="Arial"/>
          <w:b/>
          <w:color w:val="000000" w:themeColor="text1"/>
        </w:rPr>
      </w:pPr>
      <w:r w:rsidRPr="00CD2C6C">
        <w:rPr>
          <w:rFonts w:ascii="Palatino Linotype" w:hAnsi="Palatino Linotype" w:cs="Arial"/>
          <w:b/>
          <w:color w:val="000000" w:themeColor="text1"/>
          <w:lang w:val="es-419"/>
        </w:rPr>
        <w:t>A</w:t>
      </w:r>
      <w:proofErr w:type="spellStart"/>
      <w:r w:rsidRPr="00CD2C6C">
        <w:rPr>
          <w:rFonts w:ascii="Palatino Linotype" w:hAnsi="Palatino Linotype" w:cs="Arial"/>
          <w:b/>
          <w:color w:val="000000" w:themeColor="text1"/>
        </w:rPr>
        <w:t>cto</w:t>
      </w:r>
      <w:proofErr w:type="spellEnd"/>
      <w:r w:rsidRPr="00CD2C6C">
        <w:rPr>
          <w:rFonts w:ascii="Palatino Linotype" w:hAnsi="Palatino Linotype" w:cs="Arial"/>
          <w:b/>
          <w:color w:val="000000" w:themeColor="text1"/>
        </w:rPr>
        <w:t xml:space="preserve"> impugnado:</w:t>
      </w:r>
    </w:p>
    <w:p w14:paraId="6DD0F622" w14:textId="71305427" w:rsidR="00364428" w:rsidRPr="00CD2C6C" w:rsidRDefault="00364428" w:rsidP="00364428">
      <w:pPr>
        <w:ind w:left="851" w:right="899"/>
        <w:jc w:val="both"/>
        <w:rPr>
          <w:rFonts w:ascii="Palatino Linotype" w:hAnsi="Palatino Linotype" w:cs="Arial"/>
          <w:color w:val="000000" w:themeColor="text1"/>
        </w:rPr>
      </w:pPr>
      <w:r w:rsidRPr="00CD2C6C">
        <w:rPr>
          <w:rFonts w:ascii="Palatino Linotype" w:hAnsi="Palatino Linotype" w:cs="Arial"/>
          <w:i/>
          <w:color w:val="000000" w:themeColor="text1"/>
        </w:rPr>
        <w:t xml:space="preserve">“La falta de entrega de información” </w:t>
      </w:r>
      <w:r w:rsidRPr="00CD2C6C">
        <w:rPr>
          <w:rFonts w:ascii="Palatino Linotype" w:hAnsi="Palatino Linotype" w:cs="Arial"/>
          <w:color w:val="000000" w:themeColor="text1"/>
        </w:rPr>
        <w:t>(sic).</w:t>
      </w:r>
    </w:p>
    <w:p w14:paraId="047F664C" w14:textId="77777777" w:rsidR="00364428" w:rsidRPr="00CD2C6C" w:rsidRDefault="00364428" w:rsidP="00364428">
      <w:pPr>
        <w:spacing w:line="360" w:lineRule="auto"/>
        <w:jc w:val="both"/>
        <w:rPr>
          <w:rFonts w:ascii="Palatino Linotype" w:hAnsi="Palatino Linotype" w:cs="Arial"/>
          <w:b/>
          <w:color w:val="000000" w:themeColor="text1"/>
        </w:rPr>
      </w:pPr>
      <w:r w:rsidRPr="00CD2C6C">
        <w:rPr>
          <w:rFonts w:ascii="Palatino Linotype" w:hAnsi="Palatino Linotype" w:cs="Arial"/>
          <w:b/>
          <w:color w:val="000000" w:themeColor="text1"/>
        </w:rPr>
        <w:t>Razones o motivos de inconformidad:</w:t>
      </w:r>
    </w:p>
    <w:p w14:paraId="26843379" w14:textId="77777777" w:rsidR="00364428" w:rsidRPr="00CD2C6C" w:rsidRDefault="00364428" w:rsidP="00364428">
      <w:pPr>
        <w:ind w:left="851" w:right="899"/>
        <w:jc w:val="both"/>
        <w:rPr>
          <w:rFonts w:ascii="Palatino Linotype" w:hAnsi="Palatino Linotype" w:cs="Arial"/>
          <w:color w:val="000000" w:themeColor="text1"/>
        </w:rPr>
      </w:pPr>
      <w:r w:rsidRPr="00CD2C6C">
        <w:rPr>
          <w:rFonts w:ascii="Palatino Linotype" w:hAnsi="Palatino Linotype" w:cs="Arial"/>
          <w:i/>
          <w:color w:val="000000" w:themeColor="text1"/>
        </w:rPr>
        <w:t xml:space="preserve">“Solicito listado de personal dado de alta durante el periodo 2021, así como </w:t>
      </w:r>
      <w:proofErr w:type="spellStart"/>
      <w:r w:rsidRPr="00CD2C6C">
        <w:rPr>
          <w:rFonts w:ascii="Palatino Linotype" w:hAnsi="Palatino Linotype" w:cs="Arial"/>
          <w:i/>
          <w:color w:val="000000" w:themeColor="text1"/>
        </w:rPr>
        <w:t>curriculum</w:t>
      </w:r>
      <w:proofErr w:type="spellEnd"/>
      <w:r w:rsidRPr="00CD2C6C">
        <w:rPr>
          <w:rFonts w:ascii="Palatino Linotype" w:hAnsi="Palatino Linotype" w:cs="Arial"/>
          <w:i/>
          <w:color w:val="000000" w:themeColor="text1"/>
        </w:rPr>
        <w:t xml:space="preserve"> y documentación que integre su expediente de personal en versión pública. Se entrego listado de personal y </w:t>
      </w:r>
      <w:proofErr w:type="spellStart"/>
      <w:r w:rsidRPr="00CD2C6C">
        <w:rPr>
          <w:rFonts w:ascii="Palatino Linotype" w:hAnsi="Palatino Linotype" w:cs="Arial"/>
          <w:i/>
          <w:color w:val="000000" w:themeColor="text1"/>
        </w:rPr>
        <w:t>curriculum</w:t>
      </w:r>
      <w:proofErr w:type="spellEnd"/>
      <w:r w:rsidRPr="00CD2C6C">
        <w:rPr>
          <w:rFonts w:ascii="Palatino Linotype" w:hAnsi="Palatino Linotype" w:cs="Arial"/>
          <w:i/>
          <w:color w:val="000000" w:themeColor="text1"/>
        </w:rPr>
        <w:t xml:space="preserve">, pero falta la documentación que integre su expediente de personal en versión pública.” </w:t>
      </w:r>
      <w:r w:rsidRPr="00CD2C6C">
        <w:rPr>
          <w:rFonts w:ascii="Palatino Linotype" w:hAnsi="Palatino Linotype" w:cs="Arial"/>
          <w:color w:val="000000" w:themeColor="text1"/>
        </w:rPr>
        <w:t>(Sic).</w:t>
      </w:r>
    </w:p>
    <w:p w14:paraId="4D146918" w14:textId="53AC1CF6" w:rsidR="00517F0C" w:rsidRPr="00CD2C6C" w:rsidRDefault="00FB639E" w:rsidP="00364428">
      <w:pPr>
        <w:pBdr>
          <w:top w:val="nil"/>
          <w:left w:val="nil"/>
          <w:bottom w:val="nil"/>
          <w:right w:val="nil"/>
          <w:between w:val="nil"/>
        </w:pBdr>
        <w:spacing w:before="240" w:after="240" w:line="360" w:lineRule="auto"/>
        <w:jc w:val="both"/>
        <w:rPr>
          <w:rFonts w:ascii="Palatino Linotype" w:eastAsia="Arial Unicode MS" w:hAnsi="Palatino Linotype" w:cs="Arial"/>
        </w:rPr>
      </w:pPr>
      <w:r w:rsidRPr="00CD2C6C">
        <w:rPr>
          <w:rFonts w:ascii="Palatino Linotype" w:eastAsia="Palatino Linotype" w:hAnsi="Palatino Linotype" w:cs="Palatino Linotype"/>
        </w:rPr>
        <w:t xml:space="preserve">Interpuesto el recurso de revisión, de las constancias que obran en el expediente en el </w:t>
      </w:r>
      <w:r w:rsidRPr="00CD2C6C">
        <w:rPr>
          <w:rFonts w:ascii="Palatino Linotype" w:eastAsia="Palatino Linotype" w:hAnsi="Palatino Linotype" w:cs="Palatino Linotype"/>
          <w:b/>
          <w:bCs/>
        </w:rPr>
        <w:t>SAIMEX</w:t>
      </w:r>
      <w:r w:rsidRPr="00CD2C6C">
        <w:rPr>
          <w:rFonts w:ascii="Palatino Linotype" w:eastAsia="Palatino Linotype" w:hAnsi="Palatino Linotype" w:cs="Palatino Linotype"/>
        </w:rPr>
        <w:t xml:space="preserve">, </w:t>
      </w:r>
      <w:r w:rsidR="00C5794A" w:rsidRPr="00CD2C6C">
        <w:rPr>
          <w:rFonts w:ascii="Palatino Linotype" w:eastAsia="Palatino Linotype" w:hAnsi="Palatino Linotype" w:cs="Palatino Linotype"/>
        </w:rPr>
        <w:t xml:space="preserve">se advierte </w:t>
      </w:r>
      <w:r w:rsidR="00364428" w:rsidRPr="00CD2C6C">
        <w:rPr>
          <w:rFonts w:ascii="Palatino Linotype" w:eastAsia="Palatino Linotype" w:hAnsi="Palatino Linotype" w:cs="Palatino Linotype"/>
        </w:rPr>
        <w:t>que las partes fueron omisas en rendir manifestación alguna.</w:t>
      </w:r>
    </w:p>
    <w:p w14:paraId="70A09326" w14:textId="06D312A8" w:rsidR="00517F0C" w:rsidRPr="00CD2C6C" w:rsidRDefault="00FB639E" w:rsidP="006E6AE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D2C6C">
        <w:rPr>
          <w:rFonts w:ascii="Palatino Linotype" w:eastAsia="Palatino Linotype" w:hAnsi="Palatino Linotype" w:cs="Palatino Linotype"/>
        </w:rPr>
        <w:lastRenderedPageBreak/>
        <w:t>Así las cosa</w:t>
      </w:r>
      <w:r w:rsidR="00FE28FB" w:rsidRPr="00CD2C6C">
        <w:rPr>
          <w:rFonts w:ascii="Palatino Linotype" w:eastAsia="Palatino Linotype" w:hAnsi="Palatino Linotype" w:cs="Palatino Linotype"/>
        </w:rPr>
        <w:t>s, el Instituto consideró que lo</w:t>
      </w:r>
      <w:r w:rsidR="00545F7C" w:rsidRPr="00CD2C6C">
        <w:rPr>
          <w:rFonts w:ascii="Palatino Linotype" w:eastAsia="Palatino Linotype" w:hAnsi="Palatino Linotype" w:cs="Palatino Linotype"/>
        </w:rPr>
        <w:t>s</w:t>
      </w:r>
      <w:r w:rsidRPr="00CD2C6C">
        <w:rPr>
          <w:rFonts w:ascii="Palatino Linotype" w:eastAsia="Palatino Linotype" w:hAnsi="Palatino Linotype" w:cs="Palatino Linotype"/>
        </w:rPr>
        <w:t xml:space="preserve"> motivos de inconformidad hechos valer por la parte </w:t>
      </w:r>
      <w:r w:rsidRPr="00CD2C6C">
        <w:rPr>
          <w:rFonts w:ascii="Palatino Linotype" w:eastAsia="Palatino Linotype" w:hAnsi="Palatino Linotype" w:cs="Palatino Linotype"/>
          <w:b/>
        </w:rPr>
        <w:t xml:space="preserve">Recurrente </w:t>
      </w:r>
      <w:r w:rsidRPr="00CD2C6C">
        <w:rPr>
          <w:rFonts w:ascii="Palatino Linotype" w:eastAsia="Palatino Linotype" w:hAnsi="Palatino Linotype" w:cs="Palatino Linotype"/>
        </w:rPr>
        <w:t>resultan</w:t>
      </w:r>
      <w:r w:rsidR="000C67D1" w:rsidRPr="00CD2C6C">
        <w:rPr>
          <w:rFonts w:ascii="Palatino Linotype" w:eastAsia="Palatino Linotype" w:hAnsi="Palatino Linotype" w:cs="Palatino Linotype"/>
        </w:rPr>
        <w:t xml:space="preserve"> parcialmente</w:t>
      </w:r>
      <w:r w:rsidRPr="00CD2C6C">
        <w:rPr>
          <w:rFonts w:ascii="Palatino Linotype" w:eastAsia="Palatino Linotype" w:hAnsi="Palatino Linotype" w:cs="Palatino Linotype"/>
        </w:rPr>
        <w:t xml:space="preserve"> fundados, y determinó </w:t>
      </w:r>
      <w:r w:rsidR="004A636D" w:rsidRPr="00CD2C6C">
        <w:rPr>
          <w:rFonts w:ascii="Palatino Linotype" w:eastAsia="Palatino Linotype" w:hAnsi="Palatino Linotype" w:cs="Palatino Linotype"/>
        </w:rPr>
        <w:t xml:space="preserve">modificar </w:t>
      </w:r>
      <w:r w:rsidRPr="00CD2C6C">
        <w:rPr>
          <w:rFonts w:ascii="Palatino Linotype" w:eastAsia="Palatino Linotype" w:hAnsi="Palatino Linotype" w:cs="Palatino Linotype"/>
        </w:rPr>
        <w:t xml:space="preserve">la respuesta del </w:t>
      </w:r>
      <w:r w:rsidRPr="00CD2C6C">
        <w:rPr>
          <w:rFonts w:ascii="Palatino Linotype" w:eastAsia="Palatino Linotype" w:hAnsi="Palatino Linotype" w:cs="Palatino Linotype"/>
          <w:b/>
        </w:rPr>
        <w:t>Sujeto Obligado</w:t>
      </w:r>
      <w:r w:rsidRPr="00CD2C6C">
        <w:rPr>
          <w:rFonts w:ascii="Palatino Linotype" w:eastAsia="Palatino Linotype" w:hAnsi="Palatino Linotype" w:cs="Palatino Linotype"/>
        </w:rPr>
        <w:t>, ordenando lo siguiente:</w:t>
      </w:r>
    </w:p>
    <w:p w14:paraId="0CD92D9A" w14:textId="77777777" w:rsidR="00364428" w:rsidRPr="00CD2C6C" w:rsidRDefault="00202574" w:rsidP="00364428">
      <w:pPr>
        <w:spacing w:line="276" w:lineRule="auto"/>
        <w:ind w:left="851" w:right="616"/>
        <w:jc w:val="both"/>
        <w:rPr>
          <w:rFonts w:ascii="Palatino Linotype" w:hAnsi="Palatino Linotype" w:cs="Arial"/>
          <w:i/>
          <w:lang w:val="es-ES"/>
        </w:rPr>
      </w:pPr>
      <w:r w:rsidRPr="00CD2C6C">
        <w:rPr>
          <w:rFonts w:ascii="Palatino Linotype" w:hAnsi="Palatino Linotype" w:cs="Arial"/>
          <w:i/>
          <w:lang w:val="es-ES"/>
        </w:rPr>
        <w:t>“</w:t>
      </w:r>
      <w:r w:rsidR="00364428" w:rsidRPr="00CD2C6C">
        <w:rPr>
          <w:rFonts w:ascii="Palatino Linotype" w:hAnsi="Palatino Linotype" w:cs="Arial"/>
          <w:i/>
          <w:lang w:val="es-ES"/>
        </w:rPr>
        <w:t xml:space="preserve">PRIMERO. Resultan fundadas las razones o motivos de inconformidad planteadas por EL RECURRENTE </w:t>
      </w:r>
      <w:r w:rsidR="00364428" w:rsidRPr="00CD2C6C">
        <w:rPr>
          <w:rFonts w:ascii="Palatino Linotype" w:hAnsi="Palatino Linotype" w:cs="Arial"/>
          <w:bCs/>
          <w:i/>
          <w:lang w:val="es-ES"/>
        </w:rPr>
        <w:t>en los Recurso de Revisión</w:t>
      </w:r>
      <w:r w:rsidR="00364428" w:rsidRPr="00CD2C6C">
        <w:rPr>
          <w:rFonts w:ascii="Palatino Linotype" w:hAnsi="Palatino Linotype" w:cs="Arial"/>
          <w:i/>
          <w:lang w:val="es-ES"/>
        </w:rPr>
        <w:t xml:space="preserve"> </w:t>
      </w:r>
      <w:r w:rsidR="00364428" w:rsidRPr="00CD2C6C">
        <w:rPr>
          <w:rFonts w:ascii="Palatino Linotype" w:hAnsi="Palatino Linotype" w:cs="Arial"/>
          <w:bCs/>
          <w:i/>
        </w:rPr>
        <w:t>07972</w:t>
      </w:r>
      <w:r w:rsidR="00364428" w:rsidRPr="00CD2C6C">
        <w:rPr>
          <w:rFonts w:ascii="Palatino Linotype" w:hAnsi="Palatino Linotype" w:cs="Arial"/>
          <w:i/>
          <w:lang w:val="es-ES"/>
        </w:rPr>
        <w:t xml:space="preserve">/INFOEM/IP/RR/2023, </w:t>
      </w:r>
      <w:r w:rsidR="00364428" w:rsidRPr="00CD2C6C">
        <w:rPr>
          <w:rFonts w:ascii="Palatino Linotype" w:hAnsi="Palatino Linotype" w:cs="Arial"/>
          <w:bCs/>
          <w:i/>
        </w:rPr>
        <w:t>07973</w:t>
      </w:r>
      <w:r w:rsidR="00364428" w:rsidRPr="00CD2C6C">
        <w:rPr>
          <w:rFonts w:ascii="Palatino Linotype" w:hAnsi="Palatino Linotype" w:cs="Arial"/>
          <w:i/>
          <w:lang w:val="es-ES"/>
        </w:rPr>
        <w:t xml:space="preserve">/INFOEM/IP/RR/2023 y </w:t>
      </w:r>
      <w:r w:rsidR="00364428" w:rsidRPr="00CD2C6C">
        <w:rPr>
          <w:rFonts w:ascii="Palatino Linotype" w:hAnsi="Palatino Linotype" w:cs="Arial"/>
          <w:bCs/>
          <w:i/>
        </w:rPr>
        <w:t>07974</w:t>
      </w:r>
      <w:r w:rsidR="00364428" w:rsidRPr="00CD2C6C">
        <w:rPr>
          <w:rFonts w:ascii="Palatino Linotype" w:hAnsi="Palatino Linotype" w:cs="Arial"/>
          <w:i/>
          <w:lang w:val="es-ES"/>
        </w:rPr>
        <w:t xml:space="preserve">/INFOEM/IP/RR/2023 y en términos del </w:t>
      </w:r>
      <w:r w:rsidR="00364428" w:rsidRPr="00CD2C6C">
        <w:rPr>
          <w:rFonts w:ascii="Palatino Linotype" w:hAnsi="Palatino Linotype" w:cs="Arial"/>
          <w:bCs/>
          <w:i/>
        </w:rPr>
        <w:t>Considerando Sexto</w:t>
      </w:r>
      <w:r w:rsidR="00364428" w:rsidRPr="00CD2C6C">
        <w:rPr>
          <w:rFonts w:ascii="Palatino Linotype" w:hAnsi="Palatino Linotype" w:cs="Arial"/>
          <w:i/>
        </w:rPr>
        <w:t xml:space="preserve"> </w:t>
      </w:r>
      <w:r w:rsidR="00364428" w:rsidRPr="00CD2C6C">
        <w:rPr>
          <w:rFonts w:ascii="Palatino Linotype" w:hAnsi="Palatino Linotype" w:cs="Arial"/>
          <w:i/>
          <w:lang w:val="es-ES"/>
        </w:rPr>
        <w:t>de la presente Resolución.</w:t>
      </w:r>
    </w:p>
    <w:p w14:paraId="02B73687" w14:textId="77777777" w:rsidR="00364428" w:rsidRPr="00CD2C6C" w:rsidRDefault="00364428" w:rsidP="00364428">
      <w:pPr>
        <w:spacing w:line="276" w:lineRule="auto"/>
        <w:ind w:left="851" w:right="616"/>
        <w:jc w:val="both"/>
        <w:rPr>
          <w:rFonts w:ascii="Palatino Linotype" w:hAnsi="Palatino Linotype" w:cs="Arial"/>
          <w:i/>
          <w:lang w:val="es-ES"/>
        </w:rPr>
      </w:pPr>
    </w:p>
    <w:p w14:paraId="49B39AC1" w14:textId="77777777" w:rsidR="00364428" w:rsidRPr="00CD2C6C" w:rsidRDefault="00364428" w:rsidP="00364428">
      <w:pPr>
        <w:spacing w:line="276" w:lineRule="auto"/>
        <w:ind w:left="851" w:right="616"/>
        <w:jc w:val="both"/>
        <w:rPr>
          <w:rFonts w:ascii="Palatino Linotype" w:eastAsia="Palatino Linotype" w:hAnsi="Palatino Linotype" w:cs="Palatino Linotype"/>
          <w:i/>
        </w:rPr>
      </w:pPr>
      <w:r w:rsidRPr="00CD2C6C">
        <w:rPr>
          <w:rFonts w:ascii="Palatino Linotype" w:hAnsi="Palatino Linotype" w:cs="Arial"/>
          <w:i/>
          <w:lang w:val="es-ES"/>
        </w:rPr>
        <w:t xml:space="preserve">SEGUNDO. </w:t>
      </w:r>
      <w:r w:rsidRPr="00CD2C6C">
        <w:rPr>
          <w:rFonts w:ascii="Palatino Linotype" w:hAnsi="Palatino Linotype" w:cs="Arial"/>
          <w:i/>
        </w:rPr>
        <w:t xml:space="preserve">Se MODIFICAN las respuestas proporcionadas por el </w:t>
      </w:r>
      <w:r w:rsidRPr="00CD2C6C">
        <w:rPr>
          <w:rFonts w:ascii="Palatino Linotype" w:hAnsi="Palatino Linotype" w:cs="Arial"/>
          <w:bCs/>
          <w:i/>
        </w:rPr>
        <w:t xml:space="preserve">SUJETO OBLIGADO </w:t>
      </w:r>
      <w:r w:rsidRPr="00CD2C6C">
        <w:rPr>
          <w:rFonts w:ascii="Palatino Linotype" w:hAnsi="Palatino Linotype" w:cs="Arial"/>
          <w:bCs/>
          <w:i/>
          <w:lang w:val="es-ES"/>
        </w:rPr>
        <w:t>y se</w:t>
      </w:r>
      <w:r w:rsidRPr="00CD2C6C">
        <w:rPr>
          <w:rFonts w:ascii="Palatino Linotype" w:hAnsi="Palatino Linotype" w:cs="Arial"/>
          <w:i/>
          <w:lang w:val="es-ES"/>
        </w:rPr>
        <w:t xml:space="preserve"> </w:t>
      </w:r>
      <w:r w:rsidRPr="00CD2C6C">
        <w:rPr>
          <w:rFonts w:ascii="Palatino Linotype" w:hAnsi="Palatino Linotype" w:cs="Arial"/>
          <w:bCs/>
          <w:i/>
          <w:lang w:val="es-ES"/>
        </w:rPr>
        <w:t>Ordena</w:t>
      </w:r>
      <w:r w:rsidRPr="00CD2C6C">
        <w:rPr>
          <w:rFonts w:ascii="Palatino Linotype" w:hAnsi="Palatino Linotype" w:cs="Arial"/>
          <w:i/>
          <w:lang w:val="es-ES"/>
        </w:rPr>
        <w:t xml:space="preserve"> haga entrega al RECURRENTE, vía el Sistema de Acceso a la Información Mexiquense (SAIMEX), </w:t>
      </w:r>
      <w:r w:rsidRPr="00CD2C6C">
        <w:rPr>
          <w:rFonts w:ascii="Palatino Linotype" w:eastAsia="Palatino Linotype" w:hAnsi="Palatino Linotype" w:cs="Palatino Linotype"/>
          <w:i/>
        </w:rPr>
        <w:t>lo siguiente:</w:t>
      </w:r>
    </w:p>
    <w:p w14:paraId="0A44C36C" w14:textId="77777777" w:rsidR="00364428" w:rsidRPr="00CD2C6C" w:rsidRDefault="00364428" w:rsidP="00364428">
      <w:pPr>
        <w:spacing w:line="276" w:lineRule="auto"/>
        <w:ind w:left="851" w:right="616"/>
        <w:jc w:val="both"/>
        <w:rPr>
          <w:rFonts w:ascii="Palatino Linotype" w:eastAsia="Palatino Linotype" w:hAnsi="Palatino Linotype" w:cs="Palatino Linotype"/>
          <w:i/>
        </w:rPr>
      </w:pPr>
    </w:p>
    <w:p w14:paraId="0B09C088" w14:textId="77777777" w:rsidR="00364428" w:rsidRPr="00CD2C6C" w:rsidRDefault="00364428" w:rsidP="00364428">
      <w:pPr>
        <w:pStyle w:val="Prrafodelista"/>
        <w:numPr>
          <w:ilvl w:val="0"/>
          <w:numId w:val="35"/>
        </w:numPr>
        <w:spacing w:line="276" w:lineRule="auto"/>
        <w:ind w:left="851" w:right="616"/>
        <w:contextualSpacing w:val="0"/>
        <w:jc w:val="both"/>
        <w:rPr>
          <w:rFonts w:ascii="Palatino Linotype" w:hAnsi="Palatino Linotype"/>
          <w:i/>
          <w:color w:val="000000" w:themeColor="text1"/>
          <w:sz w:val="22"/>
          <w:szCs w:val="22"/>
        </w:rPr>
      </w:pPr>
      <w:r w:rsidRPr="00CD2C6C">
        <w:rPr>
          <w:rFonts w:ascii="Palatino Linotype" w:hAnsi="Palatino Linotype"/>
          <w:i/>
          <w:color w:val="000000" w:themeColor="text1"/>
          <w:sz w:val="22"/>
          <w:szCs w:val="22"/>
        </w:rPr>
        <w:t>Los Expedientes personales de los servidores públicos dados de alta en la Universidad Tecnológica Fidel Velázquez, de los años 2021, 2022 y del uno de enero al veintiséis de octubre de 2023.</w:t>
      </w:r>
    </w:p>
    <w:p w14:paraId="102BE106" w14:textId="77777777" w:rsidR="00364428" w:rsidRPr="00CD2C6C" w:rsidRDefault="00364428" w:rsidP="00364428">
      <w:pPr>
        <w:pStyle w:val="Prrafodelista"/>
        <w:spacing w:line="276" w:lineRule="auto"/>
        <w:ind w:left="851" w:right="616"/>
        <w:jc w:val="both"/>
        <w:rPr>
          <w:rFonts w:ascii="Palatino Linotype" w:hAnsi="Palatino Linotype"/>
          <w:i/>
          <w:color w:val="000000" w:themeColor="text1"/>
          <w:sz w:val="22"/>
          <w:szCs w:val="22"/>
        </w:rPr>
      </w:pPr>
    </w:p>
    <w:p w14:paraId="0A0EB4DD" w14:textId="6F67E5AF" w:rsidR="006E6AEE" w:rsidRPr="00CD2C6C" w:rsidRDefault="00364428" w:rsidP="00364428">
      <w:pPr>
        <w:spacing w:line="276" w:lineRule="auto"/>
        <w:ind w:left="851" w:right="616"/>
        <w:jc w:val="both"/>
        <w:rPr>
          <w:rFonts w:ascii="Palatino Linotype" w:hAnsi="Palatino Linotype"/>
          <w:i/>
          <w:color w:val="000000" w:themeColor="text1"/>
        </w:rPr>
      </w:pPr>
      <w:r w:rsidRPr="00CD2C6C">
        <w:rPr>
          <w:rFonts w:ascii="Palatino Linotype" w:hAnsi="Palatino Linotype"/>
          <w:i/>
          <w:color w:val="000000" w:themeColor="text1"/>
        </w:rPr>
        <w:t>Debiendo notificar al RECURRENTE el Acuerdo de Clasificación de la información que emita el Comité de Transparencia con motivo de la versión pública, así como mediante el cual se clasifiquen en su totalidad los documentos precisados en el considerando correspondiente, que forman parte del expediente, en términos de los artículos 49, fracción II de la Ley de Transparencia y Acceso a la Información Pública del Estado de México y Municipios….”</w:t>
      </w:r>
    </w:p>
    <w:p w14:paraId="4F084729" w14:textId="77777777" w:rsidR="00AD294C" w:rsidRPr="00CD2C6C" w:rsidRDefault="00AD294C" w:rsidP="00364428">
      <w:pPr>
        <w:spacing w:line="276" w:lineRule="auto"/>
        <w:ind w:left="851" w:right="616"/>
        <w:jc w:val="both"/>
        <w:rPr>
          <w:rFonts w:ascii="Palatino Linotype" w:hAnsi="Palatino Linotype"/>
          <w:i/>
          <w:color w:val="000000" w:themeColor="text1"/>
        </w:rPr>
      </w:pPr>
    </w:p>
    <w:p w14:paraId="31760B8F" w14:textId="5ABFF2EE" w:rsidR="0090184E" w:rsidRPr="00CD2C6C" w:rsidRDefault="0090184E" w:rsidP="00114240">
      <w:pPr>
        <w:numPr>
          <w:ilvl w:val="0"/>
          <w:numId w:val="20"/>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r w:rsidRPr="00CD2C6C">
        <w:rPr>
          <w:rFonts w:ascii="Palatino Linotype" w:eastAsia="Palatino Linotype" w:hAnsi="Palatino Linotype" w:cs="Palatino Linotype"/>
          <w:b/>
        </w:rPr>
        <w:t>Razones del Voto Particular.</w:t>
      </w:r>
      <w:r w:rsidR="006B2F3C" w:rsidRPr="00CD2C6C">
        <w:rPr>
          <w:rFonts w:ascii="Palatino Linotype" w:eastAsia="Palatino Linotype" w:hAnsi="Palatino Linotype" w:cs="Palatino Linotype"/>
          <w:b/>
        </w:rPr>
        <w:t xml:space="preserve"> </w:t>
      </w:r>
    </w:p>
    <w:p w14:paraId="489CABF9" w14:textId="7B7A9764" w:rsidR="00502B3C" w:rsidRPr="00CD2C6C" w:rsidRDefault="009758F3" w:rsidP="00AD294C">
      <w:pPr>
        <w:spacing w:after="0" w:line="360" w:lineRule="auto"/>
        <w:jc w:val="both"/>
        <w:rPr>
          <w:rFonts w:ascii="Palatino Linotype" w:hAnsi="Palatino Linotype"/>
        </w:rPr>
      </w:pPr>
      <w:bookmarkStart w:id="2" w:name="_heading=h.1fob9te" w:colFirst="0" w:colLast="0"/>
      <w:bookmarkEnd w:id="2"/>
      <w:r w:rsidRPr="00CD2C6C">
        <w:rPr>
          <w:rFonts w:ascii="Palatino Linotype" w:hAnsi="Palatino Linotype"/>
        </w:rPr>
        <w:lastRenderedPageBreak/>
        <w:t>L</w:t>
      </w:r>
      <w:r w:rsidR="00502B3C" w:rsidRPr="00CD2C6C">
        <w:rPr>
          <w:rFonts w:ascii="Palatino Linotype" w:hAnsi="Palatino Linotype"/>
        </w:rPr>
        <w:t>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21039FAB" w14:textId="77777777" w:rsidR="00AD294C" w:rsidRPr="00CD2C6C" w:rsidRDefault="00AD294C" w:rsidP="00AD294C">
      <w:pPr>
        <w:spacing w:after="0" w:line="360" w:lineRule="auto"/>
        <w:jc w:val="both"/>
        <w:rPr>
          <w:rFonts w:ascii="Palatino Linotype" w:hAnsi="Palatino Linotype" w:cs="Arial"/>
        </w:rPr>
      </w:pPr>
    </w:p>
    <w:p w14:paraId="522F14D9" w14:textId="299AD7E2" w:rsidR="001F3CCC" w:rsidRPr="00CD2C6C" w:rsidRDefault="00971640" w:rsidP="00AD294C">
      <w:pPr>
        <w:spacing w:after="0" w:line="360" w:lineRule="auto"/>
        <w:jc w:val="both"/>
        <w:rPr>
          <w:rFonts w:ascii="Palatino Linotype" w:hAnsi="Palatino Linotype"/>
        </w:rPr>
      </w:pPr>
      <w:r w:rsidRPr="00CD2C6C">
        <w:rPr>
          <w:rFonts w:ascii="Palatino Linotype" w:hAnsi="Palatino Linotype"/>
        </w:rPr>
        <w:t>Ahora bien</w:t>
      </w:r>
      <w:r w:rsidR="009758F3" w:rsidRPr="00CD2C6C">
        <w:rPr>
          <w:rFonts w:ascii="Palatino Linotype" w:hAnsi="Palatino Linotype"/>
        </w:rPr>
        <w:t>,</w:t>
      </w:r>
      <w:r w:rsidRPr="00CD2C6C">
        <w:rPr>
          <w:rFonts w:ascii="Palatino Linotype" w:hAnsi="Palatino Linotype"/>
        </w:rPr>
        <w:t xml:space="preserve"> </w:t>
      </w:r>
      <w:r w:rsidR="00CB1C65" w:rsidRPr="00CD2C6C">
        <w:rPr>
          <w:rFonts w:ascii="Palatino Linotype" w:hAnsi="Palatino Linotype"/>
        </w:rPr>
        <w:t>en materia de servidores públicos</w:t>
      </w:r>
      <w:r w:rsidR="0092397B" w:rsidRPr="00CD2C6C">
        <w:rPr>
          <w:rFonts w:ascii="Palatino Linotype" w:hAnsi="Palatino Linotype"/>
        </w:rPr>
        <w:t xml:space="preserve"> </w:t>
      </w:r>
      <w:r w:rsidR="00CB1C65" w:rsidRPr="00CD2C6C">
        <w:rPr>
          <w:rFonts w:ascii="Palatino Linotype" w:hAnsi="Palatino Linotype"/>
        </w:rPr>
        <w:t>existen</w:t>
      </w:r>
      <w:r w:rsidR="00AB1907" w:rsidRPr="00CD2C6C">
        <w:rPr>
          <w:rFonts w:ascii="Palatino Linotype" w:hAnsi="Palatino Linotype"/>
        </w:rPr>
        <w:t xml:space="preserve"> </w:t>
      </w:r>
      <w:r w:rsidR="001F3CCC" w:rsidRPr="00CD2C6C">
        <w:rPr>
          <w:rFonts w:ascii="Palatino Linotype" w:hAnsi="Palatino Linotype"/>
        </w:rPr>
        <w:t>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14:paraId="64BEB92C" w14:textId="77777777" w:rsidR="00AD294C" w:rsidRPr="00CD2C6C" w:rsidRDefault="00AD294C" w:rsidP="00AD294C">
      <w:pPr>
        <w:spacing w:after="0" w:line="360" w:lineRule="auto"/>
        <w:jc w:val="both"/>
        <w:rPr>
          <w:rFonts w:ascii="Palatino Linotype" w:hAnsi="Palatino Linotype"/>
        </w:rPr>
      </w:pPr>
    </w:p>
    <w:p w14:paraId="733FB34D" w14:textId="331A6F7D" w:rsidR="001F3CCC" w:rsidRPr="00CD2C6C" w:rsidRDefault="001F3CCC" w:rsidP="00AD294C">
      <w:pPr>
        <w:pBdr>
          <w:top w:val="nil"/>
          <w:left w:val="nil"/>
          <w:bottom w:val="nil"/>
          <w:right w:val="nil"/>
          <w:between w:val="nil"/>
        </w:pBdr>
        <w:spacing w:after="0" w:line="360" w:lineRule="auto"/>
        <w:ind w:right="142"/>
        <w:jc w:val="both"/>
        <w:rPr>
          <w:rFonts w:ascii="Palatino Linotype" w:hAnsi="Palatino Linotype" w:cs="Tahoma"/>
          <w:lang w:val="es-ES"/>
        </w:rPr>
      </w:pPr>
      <w:r w:rsidRPr="00CD2C6C">
        <w:rPr>
          <w:rFonts w:ascii="Palatino Linotype" w:eastAsia="Palatino Linotype" w:hAnsi="Palatino Linotype" w:cs="Palatino Linotype"/>
        </w:rPr>
        <w:t>Por lo que</w:t>
      </w:r>
      <w:r w:rsidR="009758F3" w:rsidRPr="00CD2C6C">
        <w:rPr>
          <w:rFonts w:ascii="Palatino Linotype" w:eastAsia="Palatino Linotype" w:hAnsi="Palatino Linotype" w:cs="Palatino Linotype"/>
        </w:rPr>
        <w:t>, dado</w:t>
      </w:r>
      <w:r w:rsidRPr="00CD2C6C">
        <w:rPr>
          <w:rFonts w:ascii="Palatino Linotype" w:eastAsia="Palatino Linotype" w:hAnsi="Palatino Linotype" w:cs="Palatino Linotype"/>
        </w:rPr>
        <w:t xml:space="preserve"> </w:t>
      </w:r>
      <w:r w:rsidRPr="00CD2C6C">
        <w:rPr>
          <w:rFonts w:ascii="Palatino Linotype" w:hAnsi="Palatino Linotype" w:cs="Arial"/>
        </w:rPr>
        <w:t>el interés público que revisten</w:t>
      </w:r>
      <w:r w:rsidR="005A75E5" w:rsidRPr="00CD2C6C">
        <w:rPr>
          <w:rFonts w:ascii="Palatino Linotype" w:hAnsi="Palatino Linotype" w:cs="Arial"/>
        </w:rPr>
        <w:t xml:space="preserve"> a las</w:t>
      </w:r>
      <w:r w:rsidRPr="00CD2C6C">
        <w:rPr>
          <w:rFonts w:ascii="Palatino Linotype" w:hAnsi="Palatino Linotype" w:cs="Arial"/>
        </w:rPr>
        <w:t xml:space="preserve"> funciones de las y los funcionarios que dan atención al público, así como aquello</w:t>
      </w:r>
      <w:r w:rsidRPr="00CD2C6C">
        <w:rPr>
          <w:rFonts w:ascii="Palatino Linotype" w:eastAsia="Palatino Linotype" w:hAnsi="Palatino Linotype" w:cs="Palatino Linotype"/>
        </w:rPr>
        <w:t xml:space="preserve">s que cuenten con </w:t>
      </w:r>
      <w:r w:rsidRPr="00CD2C6C">
        <w:rPr>
          <w:rFonts w:ascii="Palatino Linotype" w:hAnsi="Palatino Linotype" w:cs="Arial"/>
        </w:rPr>
        <w:t>la calidad de mando medio y/o superior, las suscritas consideramos que se debe dejar visible su fotografía pues</w:t>
      </w:r>
      <w:r w:rsidR="005A75E5" w:rsidRPr="00CD2C6C">
        <w:rPr>
          <w:rFonts w:ascii="Palatino Linotype" w:hAnsi="Palatino Linotype" w:cs="Arial"/>
        </w:rPr>
        <w:t>,</w:t>
      </w:r>
      <w:r w:rsidRPr="00CD2C6C">
        <w:rPr>
          <w:rFonts w:ascii="Palatino Linotype" w:hAnsi="Palatino Linotype" w:cs="Arial"/>
        </w:rPr>
        <w:t xml:space="preserve"> </w:t>
      </w:r>
      <w:r w:rsidRPr="00CD2C6C">
        <w:rPr>
          <w:rFonts w:ascii="Palatino Linotype" w:hAnsi="Palatino Linotype" w:cs="Tahoma"/>
          <w:lang w:val="es-ES"/>
        </w:rPr>
        <w:t xml:space="preserve">hacer pública la imagen de </w:t>
      </w:r>
      <w:r w:rsidR="005A75E5" w:rsidRPr="00CD2C6C">
        <w:rPr>
          <w:rFonts w:ascii="Palatino Linotype" w:hAnsi="Palatino Linotype" w:cs="Tahoma"/>
          <w:lang w:val="es-ES"/>
        </w:rPr>
        <w:t>é</w:t>
      </w:r>
      <w:r w:rsidRPr="00CD2C6C">
        <w:rPr>
          <w:rFonts w:ascii="Palatino Linotype" w:hAnsi="Palatino Linotype" w:cs="Tahoma"/>
          <w:lang w:val="es-ES"/>
        </w:rPr>
        <w:t>stos</w:t>
      </w:r>
      <w:r w:rsidR="005A75E5" w:rsidRPr="00CD2C6C">
        <w:rPr>
          <w:rFonts w:ascii="Palatino Linotype" w:hAnsi="Palatino Linotype" w:cs="Tahoma"/>
          <w:lang w:val="es-ES"/>
        </w:rPr>
        <w:t>,</w:t>
      </w:r>
      <w:r w:rsidRPr="00CD2C6C">
        <w:rPr>
          <w:rFonts w:ascii="Palatino Linotype" w:hAnsi="Palatino Linotype" w:cs="Tahoma"/>
          <w:lang w:val="es-ES"/>
        </w:rPr>
        <w:t xml:space="preserve"> puede contribuir a la transparencia y la rendición de cuentas, </w:t>
      </w:r>
      <w:r w:rsidRPr="00CD2C6C">
        <w:rPr>
          <w:rFonts w:ascii="Palatino Linotype" w:hAnsi="Palatino Linotype" w:cs="Tahoma"/>
          <w:lang w:val="es-ES"/>
        </w:rPr>
        <w:lastRenderedPageBreak/>
        <w:t xml:space="preserve">ya que permite a la ciudadanía identificar a los funcionarios que toman decisiones importantes en su nombre. </w:t>
      </w:r>
    </w:p>
    <w:p w14:paraId="43709D29" w14:textId="77777777" w:rsidR="00AD294C" w:rsidRPr="00CD2C6C" w:rsidRDefault="00AD294C" w:rsidP="00AD294C">
      <w:pPr>
        <w:pBdr>
          <w:top w:val="nil"/>
          <w:left w:val="nil"/>
          <w:bottom w:val="nil"/>
          <w:right w:val="nil"/>
          <w:between w:val="nil"/>
        </w:pBdr>
        <w:spacing w:after="0" w:line="360" w:lineRule="auto"/>
        <w:ind w:right="142"/>
        <w:jc w:val="both"/>
        <w:rPr>
          <w:rFonts w:ascii="Palatino Linotype" w:hAnsi="Palatino Linotype" w:cs="Tahoma"/>
          <w:lang w:val="es-ES"/>
        </w:rPr>
      </w:pPr>
    </w:p>
    <w:p w14:paraId="76212D33" w14:textId="713D2918" w:rsidR="00796886" w:rsidRPr="00CD2C6C" w:rsidRDefault="00D66A63" w:rsidP="00AD294C">
      <w:pPr>
        <w:spacing w:after="0" w:line="360" w:lineRule="auto"/>
        <w:jc w:val="both"/>
        <w:rPr>
          <w:rFonts w:ascii="Palatino Linotype" w:hAnsi="Palatino Linotype" w:cs="Tahoma"/>
          <w:lang w:val="es-ES"/>
        </w:rPr>
      </w:pPr>
      <w:r w:rsidRPr="00CD2C6C">
        <w:rPr>
          <w:rFonts w:ascii="Palatino Linotype" w:hAnsi="Palatino Linotype" w:cs="Arial"/>
        </w:rPr>
        <w:t>Sin embargo</w:t>
      </w:r>
      <w:r w:rsidR="006E6AEE" w:rsidRPr="00CD2C6C">
        <w:rPr>
          <w:rFonts w:ascii="Palatino Linotype" w:hAnsi="Palatino Linotype" w:cs="Arial"/>
        </w:rPr>
        <w:t>,</w:t>
      </w:r>
      <w:r w:rsidRPr="00CD2C6C">
        <w:rPr>
          <w:rFonts w:ascii="Palatino Linotype" w:hAnsi="Palatino Linotype" w:cs="Arial"/>
        </w:rPr>
        <w:t xml:space="preserve"> para</w:t>
      </w:r>
      <w:r w:rsidR="00614CB4" w:rsidRPr="00CD2C6C">
        <w:rPr>
          <w:rFonts w:ascii="Palatino Linotype" w:hAnsi="Palatino Linotype" w:cs="Arial"/>
        </w:rPr>
        <w:t xml:space="preserve"> el caso</w:t>
      </w:r>
      <w:r w:rsidR="00A40251" w:rsidRPr="00CD2C6C">
        <w:rPr>
          <w:rFonts w:ascii="Palatino Linotype" w:hAnsi="Palatino Linotype" w:cs="Arial"/>
        </w:rPr>
        <w:t xml:space="preserve"> que nos ocupa se ordenó</w:t>
      </w:r>
      <w:r w:rsidR="0082583B" w:rsidRPr="00CD2C6C">
        <w:rPr>
          <w:rFonts w:ascii="Palatino Linotype" w:hAnsi="Palatino Linotype" w:cs="Arial"/>
        </w:rPr>
        <w:t xml:space="preserve"> la entrega de</w:t>
      </w:r>
      <w:r w:rsidR="00585283" w:rsidRPr="00CD2C6C">
        <w:rPr>
          <w:rFonts w:ascii="Palatino Linotype" w:hAnsi="Palatino Linotype" w:cs="Arial"/>
        </w:rPr>
        <w:t xml:space="preserve"> información </w:t>
      </w:r>
      <w:r w:rsidR="00DB2339" w:rsidRPr="00CD2C6C">
        <w:rPr>
          <w:rFonts w:ascii="Palatino Linotype" w:hAnsi="Palatino Linotype" w:cs="Arial"/>
        </w:rPr>
        <w:t>que,</w:t>
      </w:r>
      <w:r w:rsidR="00585283" w:rsidRPr="00CD2C6C">
        <w:rPr>
          <w:rFonts w:ascii="Palatino Linotype" w:hAnsi="Palatino Linotype" w:cs="Arial"/>
        </w:rPr>
        <w:t xml:space="preserve"> dada su propia y especial naturaleza, podría contener la fotografía de </w:t>
      </w:r>
      <w:r w:rsidR="00AA34EB" w:rsidRPr="00CD2C6C">
        <w:rPr>
          <w:rFonts w:ascii="Palatino Linotype" w:hAnsi="Palatino Linotype" w:cs="Arial"/>
        </w:rPr>
        <w:t>servidoras y</w:t>
      </w:r>
      <w:r w:rsidR="008B50BE" w:rsidRPr="00CD2C6C">
        <w:rPr>
          <w:rFonts w:ascii="Palatino Linotype" w:hAnsi="Palatino Linotype" w:cs="Arial"/>
        </w:rPr>
        <w:t xml:space="preserve"> servidores públicos que laboran para </w:t>
      </w:r>
      <w:r w:rsidR="0009225D" w:rsidRPr="00CD2C6C">
        <w:rPr>
          <w:rFonts w:ascii="Palatino Linotype" w:hAnsi="Palatino Linotype" w:cs="Arial"/>
          <w:b/>
        </w:rPr>
        <w:t xml:space="preserve">EL SUJETO OBLIGADO </w:t>
      </w:r>
      <w:r w:rsidR="007E0EC2" w:rsidRPr="00CD2C6C">
        <w:rPr>
          <w:rFonts w:ascii="Palatino Linotype" w:hAnsi="Palatino Linotype"/>
        </w:rPr>
        <w:t xml:space="preserve">que </w:t>
      </w:r>
      <w:r w:rsidR="007E0EC2" w:rsidRPr="00CD2C6C">
        <w:rPr>
          <w:rFonts w:ascii="Palatino Linotype" w:hAnsi="Palatino Linotype"/>
          <w:b/>
          <w:u w:val="single"/>
        </w:rPr>
        <w:t xml:space="preserve">no son mandos medios ni superiores y que tampoco tienen </w:t>
      </w:r>
      <w:r w:rsidR="006C30DF" w:rsidRPr="00CD2C6C">
        <w:rPr>
          <w:rFonts w:ascii="Palatino Linotype" w:hAnsi="Palatino Linotype"/>
          <w:b/>
          <w:u w:val="single"/>
        </w:rPr>
        <w:t>funciones de</w:t>
      </w:r>
      <w:r w:rsidR="007E0EC2" w:rsidRPr="00CD2C6C">
        <w:rPr>
          <w:rFonts w:ascii="Palatino Linotype" w:hAnsi="Palatino Linotype"/>
          <w:b/>
          <w:u w:val="single"/>
        </w:rPr>
        <w:t xml:space="preserve"> atención al público</w:t>
      </w:r>
      <w:r w:rsidR="00585283" w:rsidRPr="00CD2C6C">
        <w:rPr>
          <w:rFonts w:ascii="Palatino Linotype" w:hAnsi="Palatino Linotype" w:cs="Arial"/>
        </w:rPr>
        <w:t xml:space="preserve">, </w:t>
      </w:r>
      <w:r w:rsidR="007E0EC2" w:rsidRPr="00CD2C6C">
        <w:rPr>
          <w:rFonts w:ascii="Palatino Linotype" w:hAnsi="Palatino Linotype"/>
        </w:rPr>
        <w:t xml:space="preserve">por lo que </w:t>
      </w:r>
      <w:r w:rsidR="00107870" w:rsidRPr="00CD2C6C">
        <w:rPr>
          <w:rFonts w:ascii="Palatino Linotype" w:hAnsi="Palatino Linotype"/>
        </w:rPr>
        <w:t>la que suscribe</w:t>
      </w:r>
      <w:r w:rsidR="007E0EC2" w:rsidRPr="00CD2C6C">
        <w:rPr>
          <w:rFonts w:ascii="Palatino Linotype" w:hAnsi="Palatino Linotype"/>
        </w:rPr>
        <w:t xml:space="preserve"> </w:t>
      </w:r>
      <w:r w:rsidR="00107870" w:rsidRPr="00CD2C6C">
        <w:rPr>
          <w:rFonts w:ascii="Palatino Linotype" w:eastAsia="Palatino Linotype" w:hAnsi="Palatino Linotype" w:cs="Palatino Linotype"/>
        </w:rPr>
        <w:t>sostiene</w:t>
      </w:r>
      <w:r w:rsidR="00EF2EC3" w:rsidRPr="00CD2C6C">
        <w:rPr>
          <w:rFonts w:ascii="Palatino Linotype" w:eastAsia="Palatino Linotype" w:hAnsi="Palatino Linotype" w:cs="Palatino Linotype"/>
        </w:rPr>
        <w:t xml:space="preserve"> </w:t>
      </w:r>
      <w:r w:rsidR="005205BA" w:rsidRPr="00CD2C6C">
        <w:rPr>
          <w:rFonts w:ascii="Palatino Linotype" w:eastAsia="Palatino Linotype" w:hAnsi="Palatino Linotype" w:cs="Palatino Linotype"/>
        </w:rPr>
        <w:t>q</w:t>
      </w:r>
      <w:r w:rsidR="00AA34EB" w:rsidRPr="00CD2C6C">
        <w:rPr>
          <w:rFonts w:ascii="Palatino Linotype" w:eastAsia="Palatino Linotype" w:hAnsi="Palatino Linotype" w:cs="Palatino Linotype"/>
        </w:rPr>
        <w:t>u</w:t>
      </w:r>
      <w:r w:rsidR="00EF2EC3" w:rsidRPr="00CD2C6C">
        <w:rPr>
          <w:rFonts w:ascii="Palatino Linotype" w:eastAsia="Palatino Linotype" w:hAnsi="Palatino Linotype" w:cs="Palatino Linotype"/>
        </w:rPr>
        <w:t>e los documentos que se ordenó</w:t>
      </w:r>
      <w:r w:rsidR="00AA34EB" w:rsidRPr="00CD2C6C">
        <w:rPr>
          <w:rFonts w:ascii="Palatino Linotype" w:eastAsia="Palatino Linotype" w:hAnsi="Palatino Linotype" w:cs="Palatino Linotype"/>
        </w:rPr>
        <w:t xml:space="preserve"> entregar</w:t>
      </w:r>
      <w:r w:rsidR="00EF2EC3" w:rsidRPr="00CD2C6C">
        <w:rPr>
          <w:rFonts w:ascii="Palatino Linotype" w:eastAsia="Palatino Linotype" w:hAnsi="Palatino Linotype" w:cs="Palatino Linotype"/>
        </w:rPr>
        <w:t xml:space="preserve">, </w:t>
      </w:r>
      <w:r w:rsidR="00107870" w:rsidRPr="00CD2C6C">
        <w:rPr>
          <w:rFonts w:ascii="Palatino Linotype" w:eastAsia="Palatino Linotype" w:hAnsi="Palatino Linotype" w:cs="Palatino Linotype"/>
        </w:rPr>
        <w:t>pueden obrar</w:t>
      </w:r>
      <w:r w:rsidR="005205BA" w:rsidRPr="00CD2C6C">
        <w:rPr>
          <w:rFonts w:ascii="Palatino Linotype" w:eastAsia="Palatino Linotype" w:hAnsi="Palatino Linotype" w:cs="Palatino Linotype"/>
        </w:rPr>
        <w:t xml:space="preserve"> </w:t>
      </w:r>
      <w:r w:rsidR="006C30DF" w:rsidRPr="00CD2C6C">
        <w:rPr>
          <w:rFonts w:ascii="Palatino Linotype" w:eastAsia="Palatino Linotype" w:hAnsi="Palatino Linotype" w:cs="Palatino Linotype"/>
        </w:rPr>
        <w:t>los títulos y cédulas profesionales, los c</w:t>
      </w:r>
      <w:r w:rsidR="00202574" w:rsidRPr="00CD2C6C">
        <w:rPr>
          <w:rFonts w:ascii="Palatino Linotype" w:eastAsia="Palatino Linotype" w:hAnsi="Palatino Linotype" w:cs="Palatino Linotype"/>
        </w:rPr>
        <w:t>urrí</w:t>
      </w:r>
      <w:r w:rsidR="006C30DF" w:rsidRPr="00CD2C6C">
        <w:rPr>
          <w:rFonts w:ascii="Palatino Linotype" w:eastAsia="Palatino Linotype" w:hAnsi="Palatino Linotype" w:cs="Palatino Linotype"/>
        </w:rPr>
        <w:t>culums, ficha</w:t>
      </w:r>
      <w:r w:rsidR="005205BA" w:rsidRPr="00CD2C6C">
        <w:rPr>
          <w:rFonts w:ascii="Palatino Linotype" w:eastAsia="Palatino Linotype" w:hAnsi="Palatino Linotype" w:cs="Palatino Linotype"/>
        </w:rPr>
        <w:t>s</w:t>
      </w:r>
      <w:r w:rsidR="006C30DF" w:rsidRPr="00CD2C6C">
        <w:rPr>
          <w:rFonts w:ascii="Palatino Linotype" w:eastAsia="Palatino Linotype" w:hAnsi="Palatino Linotype" w:cs="Palatino Linotype"/>
        </w:rPr>
        <w:t xml:space="preserve"> curricular</w:t>
      </w:r>
      <w:r w:rsidR="005205BA" w:rsidRPr="00CD2C6C">
        <w:rPr>
          <w:rFonts w:ascii="Palatino Linotype" w:eastAsia="Palatino Linotype" w:hAnsi="Palatino Linotype" w:cs="Palatino Linotype"/>
        </w:rPr>
        <w:t>es</w:t>
      </w:r>
      <w:r w:rsidR="006C30DF" w:rsidRPr="00CD2C6C">
        <w:rPr>
          <w:rFonts w:ascii="Palatino Linotype" w:eastAsia="Palatino Linotype" w:hAnsi="Palatino Linotype" w:cs="Palatino Linotype"/>
        </w:rPr>
        <w:t xml:space="preserve"> o solicitud</w:t>
      </w:r>
      <w:r w:rsidR="005205BA" w:rsidRPr="00CD2C6C">
        <w:rPr>
          <w:rFonts w:ascii="Palatino Linotype" w:eastAsia="Palatino Linotype" w:hAnsi="Palatino Linotype" w:cs="Palatino Linotype"/>
        </w:rPr>
        <w:t>es</w:t>
      </w:r>
      <w:r w:rsidR="006C30DF" w:rsidRPr="00CD2C6C">
        <w:rPr>
          <w:rFonts w:ascii="Palatino Linotype" w:eastAsia="Palatino Linotype" w:hAnsi="Palatino Linotype" w:cs="Palatino Linotype"/>
        </w:rPr>
        <w:t xml:space="preserve"> de empleo </w:t>
      </w:r>
      <w:r w:rsidR="00DF2A63" w:rsidRPr="00CD2C6C">
        <w:rPr>
          <w:rFonts w:ascii="Palatino Linotype" w:eastAsia="Palatino Linotype" w:hAnsi="Palatino Linotype" w:cs="Palatino Linotype"/>
        </w:rPr>
        <w:t xml:space="preserve">que contengan su fotografía deberán ser clasificadas </w:t>
      </w:r>
      <w:r w:rsidR="00FB49A5" w:rsidRPr="00CD2C6C">
        <w:rPr>
          <w:rFonts w:ascii="Palatino Linotype" w:eastAsia="Palatino Linotype" w:hAnsi="Palatino Linotype" w:cs="Palatino Linotype"/>
        </w:rPr>
        <w:t>p</w:t>
      </w:r>
      <w:r w:rsidR="00DC3824" w:rsidRPr="00CD2C6C">
        <w:rPr>
          <w:rFonts w:ascii="Palatino Linotype" w:hAnsi="Palatino Linotype"/>
        </w:rPr>
        <w:t>ues</w:t>
      </w:r>
      <w:r w:rsidR="005205BA" w:rsidRPr="00CD2C6C">
        <w:rPr>
          <w:rFonts w:ascii="Palatino Linotype" w:hAnsi="Palatino Linotype"/>
        </w:rPr>
        <w:t>,</w:t>
      </w:r>
      <w:r w:rsidR="00D647A4" w:rsidRPr="00CD2C6C">
        <w:rPr>
          <w:rFonts w:ascii="Palatino Linotype" w:hAnsi="Palatino Linotype"/>
        </w:rPr>
        <w:t xml:space="preserve"> </w:t>
      </w:r>
      <w:r w:rsidR="00E67CCA" w:rsidRPr="00CD2C6C">
        <w:rPr>
          <w:rFonts w:ascii="Palatino Linotype" w:hAnsi="Palatino Linotype"/>
        </w:rPr>
        <w:t xml:space="preserve">a </w:t>
      </w:r>
      <w:r w:rsidR="00B53FFA" w:rsidRPr="00CD2C6C">
        <w:rPr>
          <w:rFonts w:ascii="Palatino Linotype" w:hAnsi="Palatino Linotype"/>
        </w:rPr>
        <w:t xml:space="preserve">nuestra </w:t>
      </w:r>
      <w:r w:rsidR="00D57F84" w:rsidRPr="00CD2C6C">
        <w:rPr>
          <w:rFonts w:ascii="Palatino Linotype" w:hAnsi="Palatino Linotype"/>
        </w:rPr>
        <w:t>consideración</w:t>
      </w:r>
      <w:r w:rsidR="005205BA" w:rsidRPr="00CD2C6C">
        <w:rPr>
          <w:rFonts w:ascii="Palatino Linotype" w:hAnsi="Palatino Linotype"/>
        </w:rPr>
        <w:t>,</w:t>
      </w:r>
      <w:r w:rsidR="00D647A4" w:rsidRPr="00CD2C6C">
        <w:rPr>
          <w:rFonts w:ascii="Palatino Linotype" w:hAnsi="Palatino Linotype"/>
        </w:rPr>
        <w:t xml:space="preserve"> </w:t>
      </w:r>
      <w:r w:rsidR="00FC72D1" w:rsidRPr="00CD2C6C">
        <w:rPr>
          <w:rFonts w:ascii="Palatino Linotype" w:hAnsi="Palatino Linotype"/>
        </w:rPr>
        <w:t>no necesariamente todas las funciones de l</w:t>
      </w:r>
      <w:r w:rsidR="005205BA" w:rsidRPr="00CD2C6C">
        <w:rPr>
          <w:rFonts w:ascii="Palatino Linotype" w:hAnsi="Palatino Linotype"/>
        </w:rPr>
        <w:t>a</w:t>
      </w:r>
      <w:r w:rsidR="00FC72D1" w:rsidRPr="00CD2C6C">
        <w:rPr>
          <w:rFonts w:ascii="Palatino Linotype" w:hAnsi="Palatino Linotype"/>
        </w:rPr>
        <w:t xml:space="preserve">s </w:t>
      </w:r>
      <w:r w:rsidR="005205BA" w:rsidRPr="00CD2C6C">
        <w:rPr>
          <w:rFonts w:ascii="Palatino Linotype" w:hAnsi="Palatino Linotype"/>
        </w:rPr>
        <w:t xml:space="preserve">y los </w:t>
      </w:r>
      <w:r w:rsidR="00FC72D1" w:rsidRPr="00CD2C6C">
        <w:rPr>
          <w:rFonts w:ascii="Palatino Linotype" w:hAnsi="Palatino Linotype"/>
        </w:rPr>
        <w:t>servidores p</w:t>
      </w:r>
      <w:r w:rsidR="00D57F84" w:rsidRPr="00CD2C6C">
        <w:rPr>
          <w:rFonts w:ascii="Palatino Linotype" w:hAnsi="Palatino Linotype"/>
        </w:rPr>
        <w:t xml:space="preserve">úblicos son de interés público, </w:t>
      </w:r>
      <w:r w:rsidR="005205BA" w:rsidRPr="00CD2C6C">
        <w:rPr>
          <w:rFonts w:ascii="Palatino Linotype" w:hAnsi="Palatino Linotype"/>
        </w:rPr>
        <w:t xml:space="preserve">es decir las </w:t>
      </w:r>
      <w:r w:rsidR="00FC72D1" w:rsidRPr="00CD2C6C">
        <w:rPr>
          <w:rFonts w:ascii="Palatino Linotype" w:hAnsi="Palatino Linotype"/>
        </w:rPr>
        <w:t xml:space="preserve">funciones </w:t>
      </w:r>
      <w:r w:rsidR="00D57F84" w:rsidRPr="00CD2C6C">
        <w:rPr>
          <w:rFonts w:ascii="Palatino Linotype" w:hAnsi="Palatino Linotype"/>
        </w:rPr>
        <w:t xml:space="preserve">de </w:t>
      </w:r>
      <w:r w:rsidR="005205BA" w:rsidRPr="00CD2C6C">
        <w:rPr>
          <w:rFonts w:ascii="Palatino Linotype" w:hAnsi="Palatino Linotype"/>
        </w:rPr>
        <w:t xml:space="preserve">ciertos </w:t>
      </w:r>
      <w:r w:rsidR="00FC72D1" w:rsidRPr="00CD2C6C">
        <w:rPr>
          <w:rFonts w:ascii="Palatino Linotype" w:hAnsi="Palatino Linotype"/>
        </w:rPr>
        <w:t>niveles más bajos pueden ser completamente administrativas o técnicas y no tener un impacto directo en la sociedad</w:t>
      </w:r>
      <w:r w:rsidR="00537ED2" w:rsidRPr="00CD2C6C">
        <w:rPr>
          <w:rFonts w:ascii="Palatino Linotype" w:hAnsi="Palatino Linotype"/>
        </w:rPr>
        <w:t xml:space="preserve">, por lo que </w:t>
      </w:r>
      <w:r w:rsidR="00796886" w:rsidRPr="00CD2C6C">
        <w:rPr>
          <w:rFonts w:ascii="Palatino Linotype" w:hAnsi="Palatino Linotype" w:cs="Tahoma"/>
          <w:lang w:val="es-ES"/>
        </w:rPr>
        <w:t xml:space="preserve">eliminar su fotografía de </w:t>
      </w:r>
      <w:r w:rsidR="00537ED2" w:rsidRPr="00CD2C6C">
        <w:rPr>
          <w:rFonts w:ascii="Palatino Linotype" w:hAnsi="Palatino Linotype" w:cs="Tahoma"/>
          <w:lang w:val="es-ES"/>
        </w:rPr>
        <w:t xml:space="preserve">dichos </w:t>
      </w:r>
      <w:r w:rsidR="00796886" w:rsidRPr="00CD2C6C">
        <w:rPr>
          <w:rFonts w:ascii="Palatino Linotype" w:hAnsi="Palatino Linotype" w:cs="Tahoma"/>
          <w:lang w:val="es-ES"/>
        </w:rPr>
        <w:t>documentos no impedirá conocer el desempeño o idoneidad para ocupar un cargo; o el hecho de acreditar ante la ciudadanía que posee los conocimientos propios de su profesión.</w:t>
      </w:r>
    </w:p>
    <w:p w14:paraId="650D0A36" w14:textId="77777777" w:rsidR="00AD294C" w:rsidRPr="00CD2C6C" w:rsidRDefault="00AD294C" w:rsidP="00AD294C">
      <w:pPr>
        <w:spacing w:after="0" w:line="360" w:lineRule="auto"/>
        <w:jc w:val="both"/>
        <w:rPr>
          <w:rFonts w:ascii="Palatino Linotype" w:hAnsi="Palatino Linotype"/>
        </w:rPr>
      </w:pPr>
    </w:p>
    <w:p w14:paraId="3213C5F8" w14:textId="1B43B960" w:rsidR="00F00502" w:rsidRPr="00CD2C6C" w:rsidRDefault="006432B2" w:rsidP="00AD294C">
      <w:pPr>
        <w:tabs>
          <w:tab w:val="left" w:pos="4962"/>
        </w:tabs>
        <w:spacing w:after="0" w:line="360" w:lineRule="auto"/>
        <w:jc w:val="both"/>
        <w:rPr>
          <w:rFonts w:ascii="Palatino Linotype" w:hAnsi="Palatino Linotype" w:cs="Tahoma"/>
          <w:lang w:val="es-ES"/>
        </w:rPr>
      </w:pPr>
      <w:r w:rsidRPr="00CD2C6C">
        <w:rPr>
          <w:rFonts w:ascii="Palatino Linotype" w:hAnsi="Palatino Linotype" w:cs="Tahoma"/>
          <w:lang w:val="es-ES"/>
        </w:rPr>
        <w:t xml:space="preserve">Dado que el </w:t>
      </w:r>
      <w:r w:rsidR="007B1852" w:rsidRPr="00CD2C6C">
        <w:rPr>
          <w:rFonts w:ascii="Palatino Linotype" w:hAnsi="Palatino Linotype" w:cs="Tahoma"/>
          <w:lang w:val="es-ES"/>
        </w:rPr>
        <w:t xml:space="preserve">acceso a dichos documentos, aun clasificando el dato </w:t>
      </w:r>
      <w:r w:rsidR="002F52E3" w:rsidRPr="00CD2C6C">
        <w:rPr>
          <w:rFonts w:ascii="Palatino Linotype" w:hAnsi="Palatino Linotype" w:cs="Tahoma"/>
          <w:lang w:val="es-ES"/>
        </w:rPr>
        <w:t>materia de análisis</w:t>
      </w:r>
      <w:r w:rsidR="007B1852" w:rsidRPr="00CD2C6C">
        <w:rPr>
          <w:rFonts w:ascii="Palatino Linotype" w:hAnsi="Palatino Linotype" w:cs="Tahoma"/>
          <w:lang w:val="es-ES"/>
        </w:rPr>
        <w:t xml:space="preserve">, </w:t>
      </w:r>
      <w:r w:rsidR="005E0B49" w:rsidRPr="00CD2C6C">
        <w:rPr>
          <w:rFonts w:ascii="Palatino Linotype" w:hAnsi="Palatino Linotype" w:cs="Tahoma"/>
          <w:lang w:val="es-ES"/>
        </w:rPr>
        <w:t>daría</w:t>
      </w:r>
      <w:r w:rsidR="007B1852" w:rsidRPr="00CD2C6C">
        <w:rPr>
          <w:rFonts w:ascii="Palatino Linotype" w:hAnsi="Palatino Linotype" w:cs="Tahoma"/>
          <w:lang w:val="es-ES"/>
        </w:rPr>
        <w:t xml:space="preserve"> cuenta de lo que en realidad se pretende transparentar, </w:t>
      </w:r>
      <w:r w:rsidR="00346081" w:rsidRPr="00CD2C6C">
        <w:rPr>
          <w:rFonts w:ascii="Palatino Linotype" w:hAnsi="Palatino Linotype" w:cs="Tahoma"/>
          <w:lang w:val="es-ES"/>
        </w:rPr>
        <w:t xml:space="preserve">como </w:t>
      </w:r>
      <w:r w:rsidR="007B1852" w:rsidRPr="00CD2C6C">
        <w:rPr>
          <w:rFonts w:ascii="Palatino Linotype" w:hAnsi="Palatino Linotype" w:cs="Tahoma"/>
          <w:lang w:val="es-ES"/>
        </w:rPr>
        <w:t xml:space="preserve">es, por </w:t>
      </w:r>
      <w:r w:rsidR="00BA4431" w:rsidRPr="00CD2C6C">
        <w:rPr>
          <w:rFonts w:ascii="Palatino Linotype" w:hAnsi="Palatino Linotype" w:cs="Tahoma"/>
          <w:lang w:val="es-ES"/>
        </w:rPr>
        <w:t>ejemplo,</w:t>
      </w:r>
      <w:r w:rsidR="007B1852" w:rsidRPr="00CD2C6C">
        <w:rPr>
          <w:rFonts w:ascii="Palatino Linotype" w:hAnsi="Palatino Linotype" w:cs="Tahoma"/>
          <w:lang w:val="es-ES"/>
        </w:rPr>
        <w:t xml:space="preserve"> la</w:t>
      </w:r>
      <w:r w:rsidR="00F00502" w:rsidRPr="00CD2C6C">
        <w:rPr>
          <w:rFonts w:ascii="Palatino Linotype" w:hAnsi="Palatino Linotype" w:cs="Tahoma"/>
          <w:lang w:val="es-ES"/>
        </w:rPr>
        <w:t xml:space="preserve"> preparación académica, la </w:t>
      </w:r>
      <w:r w:rsidR="007B1852" w:rsidRPr="00CD2C6C">
        <w:rPr>
          <w:rFonts w:ascii="Palatino Linotype" w:hAnsi="Palatino Linotype" w:cs="Tahoma"/>
          <w:lang w:val="es-ES"/>
        </w:rPr>
        <w:t xml:space="preserve">formación profesional </w:t>
      </w:r>
      <w:r w:rsidR="00F00502" w:rsidRPr="00CD2C6C">
        <w:rPr>
          <w:rFonts w:ascii="Palatino Linotype" w:hAnsi="Palatino Linotype" w:cs="Tahoma"/>
          <w:lang w:val="es-ES"/>
        </w:rPr>
        <w:t xml:space="preserve">y laboral </w:t>
      </w:r>
      <w:r w:rsidR="007B1852" w:rsidRPr="00CD2C6C">
        <w:rPr>
          <w:rFonts w:ascii="Palatino Linotype" w:hAnsi="Palatino Linotype" w:cs="Tahoma"/>
          <w:lang w:val="es-ES"/>
        </w:rPr>
        <w:t>y los conocimientos y habilidad</w:t>
      </w:r>
      <w:r w:rsidR="005E0B49" w:rsidRPr="00CD2C6C">
        <w:rPr>
          <w:rFonts w:ascii="Palatino Linotype" w:hAnsi="Palatino Linotype" w:cs="Tahoma"/>
          <w:lang w:val="es-ES"/>
        </w:rPr>
        <w:t>es adquiridas, que se refleja</w:t>
      </w:r>
      <w:r w:rsidR="007B1852" w:rsidRPr="00CD2C6C">
        <w:rPr>
          <w:rFonts w:ascii="Palatino Linotype" w:hAnsi="Palatino Linotype" w:cs="Tahoma"/>
          <w:lang w:val="es-ES"/>
        </w:rPr>
        <w:t xml:space="preserve"> en la toma de decisiones para el óptimo desempeño de </w:t>
      </w:r>
      <w:r w:rsidR="005E0B49" w:rsidRPr="00CD2C6C">
        <w:rPr>
          <w:rFonts w:ascii="Palatino Linotype" w:hAnsi="Palatino Linotype" w:cs="Tahoma"/>
          <w:lang w:val="es-ES"/>
        </w:rPr>
        <w:t>las funciones para las</w:t>
      </w:r>
      <w:r w:rsidR="007B1852" w:rsidRPr="00CD2C6C">
        <w:rPr>
          <w:rFonts w:ascii="Palatino Linotype" w:hAnsi="Palatino Linotype" w:cs="Tahoma"/>
          <w:lang w:val="es-ES"/>
        </w:rPr>
        <w:t xml:space="preserve"> cuales fueron designados</w:t>
      </w:r>
      <w:r w:rsidR="00F00502" w:rsidRPr="00CD2C6C">
        <w:rPr>
          <w:rFonts w:ascii="Palatino Linotype" w:hAnsi="Palatino Linotype" w:cs="Tahoma"/>
          <w:lang w:val="es-ES"/>
        </w:rPr>
        <w:t xml:space="preserve">. </w:t>
      </w:r>
    </w:p>
    <w:p w14:paraId="17DE1C4F" w14:textId="1DB1B948" w:rsidR="00492790" w:rsidRPr="00CD2C6C" w:rsidRDefault="000C0FE1" w:rsidP="00AD294C">
      <w:pPr>
        <w:tabs>
          <w:tab w:val="left" w:pos="4962"/>
        </w:tabs>
        <w:spacing w:after="0" w:line="360" w:lineRule="auto"/>
        <w:jc w:val="both"/>
        <w:rPr>
          <w:rFonts w:ascii="Palatino Linotype" w:hAnsi="Palatino Linotype" w:cs="Tahoma"/>
          <w:lang w:val="es-ES"/>
        </w:rPr>
      </w:pPr>
      <w:r w:rsidRPr="00CD2C6C">
        <w:rPr>
          <w:rFonts w:ascii="Palatino Linotype" w:eastAsia="Palatino Linotype" w:hAnsi="Palatino Linotype" w:cs="Palatino Linotype"/>
        </w:rPr>
        <w:lastRenderedPageBreak/>
        <w:t xml:space="preserve">Es importante señalar que la transparencia se alcanza al momento de </w:t>
      </w:r>
      <w:r w:rsidR="00F00502" w:rsidRPr="00CD2C6C">
        <w:rPr>
          <w:rFonts w:ascii="Palatino Linotype" w:eastAsia="Palatino Linotype" w:hAnsi="Palatino Linotype" w:cs="Palatino Linotype"/>
        </w:rPr>
        <w:t>permitir el acceso a</w:t>
      </w:r>
      <w:r w:rsidR="00614CB4" w:rsidRPr="00CD2C6C">
        <w:rPr>
          <w:rFonts w:ascii="Palatino Linotype" w:eastAsia="Palatino Linotype" w:hAnsi="Palatino Linotype" w:cs="Palatino Linotype"/>
        </w:rPr>
        <w:t xml:space="preserve"> </w:t>
      </w:r>
      <w:r w:rsidR="00F00502" w:rsidRPr="00CD2C6C">
        <w:rPr>
          <w:rFonts w:ascii="Palatino Linotype" w:eastAsia="Palatino Linotype" w:hAnsi="Palatino Linotype" w:cs="Palatino Linotype"/>
        </w:rPr>
        <w:t>l</w:t>
      </w:r>
      <w:r w:rsidR="00614CB4" w:rsidRPr="00CD2C6C">
        <w:rPr>
          <w:rFonts w:ascii="Palatino Linotype" w:eastAsia="Palatino Linotype" w:hAnsi="Palatino Linotype" w:cs="Palatino Linotype"/>
        </w:rPr>
        <w:t>os</w:t>
      </w:r>
      <w:r w:rsidR="00F00502" w:rsidRPr="00CD2C6C">
        <w:rPr>
          <w:rFonts w:ascii="Palatino Linotype" w:eastAsia="Palatino Linotype" w:hAnsi="Palatino Linotype" w:cs="Palatino Linotype"/>
        </w:rPr>
        <w:t xml:space="preserve"> documento</w:t>
      </w:r>
      <w:r w:rsidR="00614CB4" w:rsidRPr="00CD2C6C">
        <w:rPr>
          <w:rFonts w:ascii="Palatino Linotype" w:eastAsia="Palatino Linotype" w:hAnsi="Palatino Linotype" w:cs="Palatino Linotype"/>
        </w:rPr>
        <w:t>s</w:t>
      </w:r>
      <w:r w:rsidR="00F00502" w:rsidRPr="00CD2C6C">
        <w:rPr>
          <w:rFonts w:ascii="Palatino Linotype" w:eastAsia="Palatino Linotype" w:hAnsi="Palatino Linotype" w:cs="Palatino Linotype"/>
        </w:rPr>
        <w:t xml:space="preserve"> ordenado</w:t>
      </w:r>
      <w:r w:rsidR="00614CB4" w:rsidRPr="00CD2C6C">
        <w:rPr>
          <w:rFonts w:ascii="Palatino Linotype" w:eastAsia="Palatino Linotype" w:hAnsi="Palatino Linotype" w:cs="Palatino Linotype"/>
        </w:rPr>
        <w:t>s</w:t>
      </w:r>
      <w:r w:rsidR="00F00502" w:rsidRPr="00CD2C6C">
        <w:rPr>
          <w:rFonts w:ascii="Palatino Linotype" w:eastAsia="Palatino Linotype" w:hAnsi="Palatino Linotype" w:cs="Palatino Linotype"/>
        </w:rPr>
        <w:t xml:space="preserve">, no </w:t>
      </w:r>
      <w:r w:rsidR="00614CB4" w:rsidRPr="00CD2C6C">
        <w:rPr>
          <w:rFonts w:ascii="Palatino Linotype" w:eastAsia="Palatino Linotype" w:hAnsi="Palatino Linotype" w:cs="Palatino Linotype"/>
        </w:rPr>
        <w:t>siendo</w:t>
      </w:r>
      <w:r w:rsidR="00F00502" w:rsidRPr="00CD2C6C">
        <w:rPr>
          <w:rFonts w:ascii="Palatino Linotype" w:eastAsia="Palatino Linotype" w:hAnsi="Palatino Linotype" w:cs="Palatino Linotype"/>
        </w:rPr>
        <w:t xml:space="preserve"> indispensable o determinante </w:t>
      </w:r>
      <w:r w:rsidR="00DC3824" w:rsidRPr="00CD2C6C">
        <w:rPr>
          <w:rFonts w:ascii="Palatino Linotype" w:eastAsia="Palatino Linotype" w:hAnsi="Palatino Linotype" w:cs="Palatino Linotype"/>
        </w:rPr>
        <w:t xml:space="preserve">la fotografía </w:t>
      </w:r>
      <w:r w:rsidR="00F00502" w:rsidRPr="00CD2C6C">
        <w:rPr>
          <w:rFonts w:ascii="Palatino Linotype" w:eastAsia="Palatino Linotype" w:hAnsi="Palatino Linotype" w:cs="Palatino Linotype"/>
        </w:rPr>
        <w:t>para dar cuenta de la idoneidad de las personas servidoras públicas para ocupar sus puestos o para acreditar que cumplieron con determinados requisitos, lo que da cuenta de ello es el propio documento</w:t>
      </w:r>
      <w:r w:rsidR="00DC3824" w:rsidRPr="00CD2C6C">
        <w:rPr>
          <w:rFonts w:ascii="Palatino Linotype" w:eastAsia="Palatino Linotype" w:hAnsi="Palatino Linotype" w:cs="Palatino Linotype"/>
        </w:rPr>
        <w:t xml:space="preserve"> pues </w:t>
      </w:r>
      <w:r w:rsidR="00492790" w:rsidRPr="00CD2C6C">
        <w:rPr>
          <w:rFonts w:ascii="Palatino Linotype" w:hAnsi="Palatino Linotype" w:cs="Tahoma"/>
          <w:lang w:val="es-ES"/>
        </w:rPr>
        <w:t>consideramos importante equilibrar el interés público con el derecho a la privacidad de las y los servidores públicos y ponderar si realmente es necesario y proporcio</w:t>
      </w:r>
      <w:r w:rsidRPr="00CD2C6C">
        <w:rPr>
          <w:rFonts w:ascii="Palatino Linotype" w:hAnsi="Palatino Linotype" w:cs="Tahoma"/>
          <w:lang w:val="es-ES"/>
        </w:rPr>
        <w:t>nal hacer pública su imagen, p</w:t>
      </w:r>
      <w:r w:rsidR="00E93739" w:rsidRPr="00CD2C6C">
        <w:rPr>
          <w:rFonts w:ascii="Palatino Linotype" w:hAnsi="Palatino Linotype" w:cs="Tahoma"/>
          <w:lang w:val="es-ES"/>
        </w:rPr>
        <w:t>ues</w:t>
      </w:r>
      <w:r w:rsidRPr="00CD2C6C">
        <w:rPr>
          <w:rFonts w:ascii="Palatino Linotype" w:hAnsi="Palatino Linotype" w:cs="Tahoma"/>
          <w:lang w:val="es-ES"/>
        </w:rPr>
        <w:t>,</w:t>
      </w:r>
      <w:r w:rsidR="00E93739" w:rsidRPr="00CD2C6C">
        <w:rPr>
          <w:rFonts w:ascii="Palatino Linotype" w:hAnsi="Palatino Linotype" w:cs="Tahoma"/>
          <w:lang w:val="es-ES"/>
        </w:rPr>
        <w:t xml:space="preserve"> como ya lo hemos expresado con anterioridad</w:t>
      </w:r>
      <w:r w:rsidR="005167DF" w:rsidRPr="00CD2C6C">
        <w:rPr>
          <w:rFonts w:ascii="Palatino Linotype" w:hAnsi="Palatino Linotype" w:cs="Tahoma"/>
          <w:lang w:val="es-ES"/>
        </w:rPr>
        <w:t>,</w:t>
      </w:r>
      <w:r w:rsidR="00E93739" w:rsidRPr="00CD2C6C">
        <w:rPr>
          <w:rFonts w:ascii="Palatino Linotype" w:hAnsi="Palatino Linotype" w:cs="Tahoma"/>
          <w:lang w:val="es-ES"/>
        </w:rPr>
        <w:t xml:space="preserve"> en </w:t>
      </w:r>
      <w:r w:rsidR="00492790" w:rsidRPr="00CD2C6C">
        <w:rPr>
          <w:rFonts w:ascii="Palatino Linotype" w:hAnsi="Palatino Linotype" w:cs="Tahoma"/>
          <w:lang w:val="es-ES"/>
        </w:rPr>
        <w:t>algunos casos, el interés público de hacer pública la imagen de un servidor público puede justificar la limitación de su derecho a la privacidad, pero esto debe evaluarse cuidadosamente en cada caso y no ser la regla general.</w:t>
      </w:r>
    </w:p>
    <w:p w14:paraId="7D37278B" w14:textId="77777777" w:rsidR="00AD294C" w:rsidRPr="00CD2C6C" w:rsidRDefault="00AD294C" w:rsidP="00AD294C">
      <w:pPr>
        <w:tabs>
          <w:tab w:val="left" w:pos="4962"/>
        </w:tabs>
        <w:spacing w:after="0" w:line="360" w:lineRule="auto"/>
        <w:jc w:val="both"/>
        <w:rPr>
          <w:rFonts w:ascii="Palatino Linotype" w:hAnsi="Palatino Linotype" w:cs="Tahoma"/>
          <w:lang w:val="es-ES"/>
        </w:rPr>
      </w:pPr>
    </w:p>
    <w:p w14:paraId="4C17AB8C" w14:textId="5D3CAC62" w:rsidR="009435EC" w:rsidRPr="00364428" w:rsidRDefault="0090184E" w:rsidP="00AD294C">
      <w:pPr>
        <w:spacing w:after="0" w:line="360" w:lineRule="auto"/>
        <w:jc w:val="both"/>
        <w:rPr>
          <w:rFonts w:ascii="Palatino Linotype" w:hAnsi="Palatino Linotype" w:cs="Tahoma"/>
          <w:lang w:val="es-ES"/>
        </w:rPr>
      </w:pPr>
      <w:bookmarkStart w:id="3" w:name="_heading=h.3dy6vkm" w:colFirst="0" w:colLast="0"/>
      <w:bookmarkEnd w:id="3"/>
      <w:r w:rsidRPr="00CD2C6C">
        <w:rPr>
          <w:rFonts w:ascii="Palatino Linotype" w:eastAsia="Palatino Linotype" w:hAnsi="Palatino Linotype" w:cs="Palatino Linotype"/>
        </w:rPr>
        <w:t xml:space="preserve">Es por las razones </w:t>
      </w:r>
      <w:r w:rsidR="00614CB4" w:rsidRPr="00CD2C6C">
        <w:rPr>
          <w:rFonts w:ascii="Palatino Linotype" w:eastAsia="Palatino Linotype" w:hAnsi="Palatino Linotype" w:cs="Palatino Linotype"/>
        </w:rPr>
        <w:t xml:space="preserve">antes </w:t>
      </w:r>
      <w:r w:rsidRPr="00CD2C6C">
        <w:rPr>
          <w:rFonts w:ascii="Palatino Linotype" w:eastAsia="Palatino Linotype" w:hAnsi="Palatino Linotype" w:cs="Palatino Linotype"/>
        </w:rPr>
        <w:t xml:space="preserve">expuestas </w:t>
      </w:r>
      <w:r w:rsidR="00992FBB" w:rsidRPr="00CD2C6C">
        <w:rPr>
          <w:rFonts w:ascii="Palatino Linotype" w:eastAsia="Palatino Linotype" w:hAnsi="Palatino Linotype" w:cs="Palatino Linotype"/>
        </w:rPr>
        <w:t xml:space="preserve">que </w:t>
      </w:r>
      <w:r w:rsidR="00107870" w:rsidRPr="00CD2C6C">
        <w:rPr>
          <w:rFonts w:ascii="Palatino Linotype" w:eastAsia="Palatino Linotype" w:hAnsi="Palatino Linotype" w:cs="Palatino Linotype"/>
        </w:rPr>
        <w:t>la suscrita</w:t>
      </w:r>
      <w:r w:rsidR="007A6B4B" w:rsidRPr="00CD2C6C">
        <w:rPr>
          <w:rFonts w:ascii="Palatino Linotype" w:eastAsia="Palatino Linotype" w:hAnsi="Palatino Linotype" w:cs="Palatino Linotype"/>
        </w:rPr>
        <w:t xml:space="preserve"> </w:t>
      </w:r>
      <w:r w:rsidRPr="00CD2C6C">
        <w:rPr>
          <w:rFonts w:ascii="Palatino Linotype" w:eastAsia="Palatino Linotype" w:hAnsi="Palatino Linotype" w:cs="Palatino Linotype"/>
        </w:rPr>
        <w:t>no comparte este punto del estudio de la resolución</w:t>
      </w:r>
      <w:r w:rsidR="007A6B4B" w:rsidRPr="00CD2C6C">
        <w:rPr>
          <w:rFonts w:ascii="Palatino Linotype" w:eastAsia="Palatino Linotype" w:hAnsi="Palatino Linotype" w:cs="Palatino Linotype"/>
        </w:rPr>
        <w:t xml:space="preserve"> dictada</w:t>
      </w:r>
      <w:r w:rsidRPr="00CD2C6C">
        <w:rPr>
          <w:rFonts w:ascii="Palatino Linotype" w:eastAsia="Palatino Linotype" w:hAnsi="Palatino Linotype" w:cs="Palatino Linotype"/>
        </w:rPr>
        <w:t>, y</w:t>
      </w:r>
      <w:r w:rsidR="005167DF" w:rsidRPr="00CD2C6C">
        <w:rPr>
          <w:rFonts w:ascii="Palatino Linotype" w:eastAsia="Palatino Linotype" w:hAnsi="Palatino Linotype" w:cs="Palatino Linotype"/>
        </w:rPr>
        <w:t>,</w:t>
      </w:r>
      <w:r w:rsidRPr="00CD2C6C">
        <w:rPr>
          <w:rFonts w:ascii="Palatino Linotype" w:eastAsia="Palatino Linotype" w:hAnsi="Palatino Linotype" w:cs="Palatino Linotype"/>
        </w:rPr>
        <w:t xml:space="preserve"> por ende se emite el presente </w:t>
      </w:r>
      <w:r w:rsidRPr="00CD2C6C">
        <w:rPr>
          <w:rFonts w:ascii="Palatino Linotype" w:eastAsia="Palatino Linotype" w:hAnsi="Palatino Linotype" w:cs="Palatino Linotype"/>
          <w:b/>
          <w:bCs/>
        </w:rPr>
        <w:t>Voto Particular</w:t>
      </w:r>
      <w:r w:rsidRPr="00CD2C6C">
        <w:rPr>
          <w:rFonts w:ascii="Palatino Linotype" w:eastAsia="Palatino Linotype" w:hAnsi="Palatino Linotype" w:cs="Palatino Linotype"/>
        </w:rPr>
        <w:t>, pues consider</w:t>
      </w:r>
      <w:r w:rsidR="00107870" w:rsidRPr="00CD2C6C">
        <w:rPr>
          <w:rFonts w:ascii="Palatino Linotype" w:eastAsia="Palatino Linotype" w:hAnsi="Palatino Linotype" w:cs="Palatino Linotype"/>
        </w:rPr>
        <w:t>o</w:t>
      </w:r>
      <w:r w:rsidRPr="00CD2C6C">
        <w:rPr>
          <w:rFonts w:ascii="Palatino Linotype" w:eastAsia="Palatino Linotype" w:hAnsi="Palatino Linotype" w:cs="Palatino Linotype"/>
        </w:rPr>
        <w:t xml:space="preserve"> que </w:t>
      </w:r>
      <w:r w:rsidR="00357117" w:rsidRPr="00CD2C6C">
        <w:rPr>
          <w:rFonts w:ascii="Palatino Linotype" w:eastAsia="Palatino Linotype" w:hAnsi="Palatino Linotype" w:cs="Palatino Linotype"/>
          <w:u w:val="single"/>
        </w:rPr>
        <w:t xml:space="preserve">no se debe dejar visible la fotografía de las y los servidores públicos que </w:t>
      </w:r>
      <w:r w:rsidR="00357117" w:rsidRPr="00CD2C6C">
        <w:rPr>
          <w:rFonts w:ascii="Palatino Linotype" w:eastAsia="Palatino Linotype" w:hAnsi="Palatino Linotype" w:cs="Palatino Linotype"/>
          <w:b/>
          <w:bCs/>
          <w:u w:val="single"/>
        </w:rPr>
        <w:t>NO</w:t>
      </w:r>
      <w:r w:rsidR="00357117" w:rsidRPr="00CD2C6C">
        <w:rPr>
          <w:rFonts w:ascii="Palatino Linotype" w:eastAsia="Palatino Linotype" w:hAnsi="Palatino Linotype" w:cs="Palatino Linotype"/>
          <w:u w:val="single"/>
        </w:rPr>
        <w:t xml:space="preserve"> </w:t>
      </w:r>
      <w:r w:rsidR="00357117" w:rsidRPr="00CD2C6C">
        <w:rPr>
          <w:rFonts w:ascii="Palatino Linotype" w:eastAsia="Palatino Linotype" w:hAnsi="Palatino Linotype" w:cs="Palatino Linotype"/>
          <w:b/>
          <w:u w:val="single"/>
        </w:rPr>
        <w:t>cuenten con la calidad de mando medio y/o superior</w:t>
      </w:r>
      <w:r w:rsidR="0078706E" w:rsidRPr="00CD2C6C">
        <w:rPr>
          <w:rFonts w:ascii="Palatino Linotype" w:hAnsi="Palatino Linotype" w:cs="Tahoma"/>
          <w:lang w:val="es-ES"/>
        </w:rPr>
        <w:t xml:space="preserve">, por tanto, se </w:t>
      </w:r>
      <w:r w:rsidR="0027196F" w:rsidRPr="00CD2C6C">
        <w:rPr>
          <w:rFonts w:ascii="Palatino Linotype" w:hAnsi="Palatino Linotype" w:cs="Tahoma"/>
          <w:lang w:val="es-ES"/>
        </w:rPr>
        <w:t xml:space="preserve">estima </w:t>
      </w:r>
      <w:r w:rsidR="0078706E" w:rsidRPr="00CD2C6C">
        <w:rPr>
          <w:rFonts w:ascii="Palatino Linotype" w:hAnsi="Palatino Linotype" w:cs="Tahoma"/>
          <w:lang w:val="es-ES"/>
        </w:rPr>
        <w:t xml:space="preserve">que se actualiza </w:t>
      </w:r>
      <w:r w:rsidR="005167DF" w:rsidRPr="00CD2C6C">
        <w:rPr>
          <w:rFonts w:ascii="Palatino Linotype" w:hAnsi="Palatino Linotype" w:cs="Tahoma"/>
          <w:lang w:val="es-ES"/>
        </w:rPr>
        <w:t>la causal de clasificación</w:t>
      </w:r>
      <w:r w:rsidRPr="00CD2C6C">
        <w:rPr>
          <w:rFonts w:ascii="Palatino Linotype" w:hAnsi="Palatino Linotype" w:cs="Tahoma"/>
          <w:lang w:val="es-ES"/>
        </w:rPr>
        <w:t xml:space="preserve"> establecida en el artículo 143, fracción I, de la Ley de </w:t>
      </w:r>
      <w:r w:rsidR="00614CB4" w:rsidRPr="00CD2C6C">
        <w:rPr>
          <w:rFonts w:ascii="Palatino Linotype" w:hAnsi="Palatino Linotype" w:cs="Tahoma"/>
          <w:lang w:val="es-ES"/>
        </w:rPr>
        <w:t>la Ley de Transparencia y Acceso a la Información Pública del Estado de México y Municipios</w:t>
      </w:r>
      <w:r w:rsidRPr="00CD2C6C">
        <w:rPr>
          <w:rFonts w:ascii="Palatino Linotype" w:hAnsi="Palatino Linotype" w:cs="Tahoma"/>
          <w:lang w:val="es-ES"/>
        </w:rPr>
        <w:t>.</w:t>
      </w:r>
      <w:bookmarkStart w:id="4" w:name="_heading=h.2et92p0" w:colFirst="0" w:colLast="0"/>
      <w:bookmarkStart w:id="5" w:name="_heading=h.tyjcwt" w:colFirst="0" w:colLast="0"/>
      <w:bookmarkStart w:id="6" w:name="_GoBack"/>
      <w:bookmarkEnd w:id="4"/>
      <w:bookmarkEnd w:id="5"/>
      <w:bookmarkEnd w:id="6"/>
    </w:p>
    <w:p w14:paraId="0E8A9039" w14:textId="77777777" w:rsidR="0090184E" w:rsidRPr="00364428" w:rsidRDefault="0090184E" w:rsidP="00AD294C">
      <w:pPr>
        <w:spacing w:after="0" w:line="360" w:lineRule="auto"/>
        <w:ind w:right="139"/>
        <w:jc w:val="both"/>
        <w:rPr>
          <w:rFonts w:ascii="Palatino Linotype" w:eastAsia="Palatino Linotype" w:hAnsi="Palatino Linotype" w:cs="Palatino Linotype"/>
        </w:rPr>
      </w:pPr>
    </w:p>
    <w:p w14:paraId="05551C04" w14:textId="77777777" w:rsidR="004E12F6" w:rsidRPr="00364428" w:rsidRDefault="004E12F6" w:rsidP="00762340">
      <w:pPr>
        <w:spacing w:after="0" w:line="360" w:lineRule="auto"/>
        <w:rPr>
          <w:rFonts w:ascii="Palatino Linotype" w:hAnsi="Palatino Linotype"/>
        </w:rPr>
      </w:pPr>
    </w:p>
    <w:p w14:paraId="0583601A" w14:textId="77777777" w:rsidR="00364428" w:rsidRPr="00364428" w:rsidRDefault="00364428">
      <w:pPr>
        <w:spacing w:after="0" w:line="360" w:lineRule="auto"/>
        <w:rPr>
          <w:rFonts w:ascii="Palatino Linotype" w:hAnsi="Palatino Linotype"/>
        </w:rPr>
      </w:pPr>
    </w:p>
    <w:sectPr w:rsidR="00364428" w:rsidRPr="00364428">
      <w:headerReference w:type="default" r:id="rId13"/>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3A66C" w14:textId="77777777" w:rsidR="00EC4D44" w:rsidRDefault="00EC4D44">
      <w:pPr>
        <w:spacing w:after="0" w:line="240" w:lineRule="auto"/>
      </w:pPr>
      <w:r>
        <w:separator/>
      </w:r>
    </w:p>
  </w:endnote>
  <w:endnote w:type="continuationSeparator" w:id="0">
    <w:p w14:paraId="5C723E38" w14:textId="77777777" w:rsidR="00EC4D44" w:rsidRDefault="00EC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19575" w14:textId="77777777" w:rsidR="00EC4D44" w:rsidRDefault="00EC4D44">
      <w:pPr>
        <w:spacing w:after="0" w:line="240" w:lineRule="auto"/>
      </w:pPr>
      <w:r>
        <w:separator/>
      </w:r>
    </w:p>
  </w:footnote>
  <w:footnote w:type="continuationSeparator" w:id="0">
    <w:p w14:paraId="18973401" w14:textId="77777777" w:rsidR="00EC4D44" w:rsidRDefault="00EC4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0292CEE5" w:rsidR="0094263D" w:rsidRDefault="006E6AE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r w:rsidR="00C466DB">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40185299" w14:textId="77777777" w:rsidR="00364428"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sz w:val="23"/>
        <w:szCs w:val="23"/>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364428">
      <w:rPr>
        <w:rFonts w:ascii="Palatino Linotype" w:eastAsia="Palatino Linotype" w:hAnsi="Palatino Linotype" w:cs="Palatino Linotype"/>
        <w:b/>
        <w:sz w:val="23"/>
        <w:szCs w:val="23"/>
      </w:rPr>
      <w:t>07972</w:t>
    </w:r>
    <w:r w:rsidR="00542ECA">
      <w:rPr>
        <w:rFonts w:ascii="Palatino Linotype" w:eastAsia="Palatino Linotype" w:hAnsi="Palatino Linotype" w:cs="Palatino Linotype"/>
        <w:b/>
        <w:sz w:val="23"/>
        <w:szCs w:val="23"/>
      </w:rPr>
      <w:t>/INFOEM/IP/RR/2022</w:t>
    </w:r>
    <w:r w:rsidR="00364428">
      <w:rPr>
        <w:rFonts w:ascii="Palatino Linotype" w:eastAsia="Palatino Linotype" w:hAnsi="Palatino Linotype" w:cs="Palatino Linotype"/>
        <w:b/>
        <w:sz w:val="23"/>
        <w:szCs w:val="23"/>
      </w:rPr>
      <w:t xml:space="preserve"> </w:t>
    </w:r>
  </w:p>
  <w:p w14:paraId="691B6786" w14:textId="00259792" w:rsidR="000422FF" w:rsidRPr="00933AF9" w:rsidRDefault="00364428"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sz w:val="23"/>
        <w:szCs w:val="23"/>
      </w:rPr>
      <w:t>Y ACUMULADOS</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DF1"/>
    <w:multiLevelType w:val="hybridMultilevel"/>
    <w:tmpl w:val="F796F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644E6"/>
    <w:multiLevelType w:val="hybridMultilevel"/>
    <w:tmpl w:val="DF986952"/>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3" w15:restartNumberingAfterBreak="0">
    <w:nsid w:val="0FCA7396"/>
    <w:multiLevelType w:val="hybridMultilevel"/>
    <w:tmpl w:val="580080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6" w15:restartNumberingAfterBreak="0">
    <w:nsid w:val="1AFB4F69"/>
    <w:multiLevelType w:val="hybridMultilevel"/>
    <w:tmpl w:val="C180F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950F3E"/>
    <w:multiLevelType w:val="hybridMultilevel"/>
    <w:tmpl w:val="BD261216"/>
    <w:lvl w:ilvl="0" w:tplc="6C601572">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75CE1"/>
    <w:multiLevelType w:val="hybridMultilevel"/>
    <w:tmpl w:val="90AA33D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6A01E3"/>
    <w:multiLevelType w:val="hybridMultilevel"/>
    <w:tmpl w:val="3BA21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443DF4"/>
    <w:multiLevelType w:val="hybridMultilevel"/>
    <w:tmpl w:val="45B810F4"/>
    <w:lvl w:ilvl="0" w:tplc="584A6C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C756A5"/>
    <w:multiLevelType w:val="hybridMultilevel"/>
    <w:tmpl w:val="C2909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7C435F5"/>
    <w:multiLevelType w:val="hybridMultilevel"/>
    <w:tmpl w:val="4E0C7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760453"/>
    <w:multiLevelType w:val="hybridMultilevel"/>
    <w:tmpl w:val="39861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144596"/>
    <w:multiLevelType w:val="hybridMultilevel"/>
    <w:tmpl w:val="61DCA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BA2EC3"/>
    <w:multiLevelType w:val="hybridMultilevel"/>
    <w:tmpl w:val="39A28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79149B6"/>
    <w:multiLevelType w:val="multilevel"/>
    <w:tmpl w:val="0882E7E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9"/>
  </w:num>
  <w:num w:numId="5">
    <w:abstractNumId w:val="4"/>
  </w:num>
  <w:num w:numId="6">
    <w:abstractNumId w:val="8"/>
  </w:num>
  <w:num w:numId="7">
    <w:abstractNumId w:val="12"/>
  </w:num>
  <w:num w:numId="8">
    <w:abstractNumId w:val="29"/>
  </w:num>
  <w:num w:numId="9">
    <w:abstractNumId w:val="13"/>
  </w:num>
  <w:num w:numId="10">
    <w:abstractNumId w:val="34"/>
  </w:num>
  <w:num w:numId="11">
    <w:abstractNumId w:val="7"/>
  </w:num>
  <w:num w:numId="12">
    <w:abstractNumId w:val="16"/>
  </w:num>
  <w:num w:numId="13">
    <w:abstractNumId w:val="28"/>
  </w:num>
  <w:num w:numId="14">
    <w:abstractNumId w:val="19"/>
  </w:num>
  <w:num w:numId="15">
    <w:abstractNumId w:val="26"/>
  </w:num>
  <w:num w:numId="16">
    <w:abstractNumId w:val="14"/>
  </w:num>
  <w:num w:numId="17">
    <w:abstractNumId w:val="32"/>
  </w:num>
  <w:num w:numId="18">
    <w:abstractNumId w:val="23"/>
  </w:num>
  <w:num w:numId="19">
    <w:abstractNumId w:val="31"/>
  </w:num>
  <w:num w:numId="20">
    <w:abstractNumId w:val="17"/>
  </w:num>
  <w:num w:numId="21">
    <w:abstractNumId w:val="20"/>
  </w:num>
  <w:num w:numId="22">
    <w:abstractNumId w:val="25"/>
  </w:num>
  <w:num w:numId="23">
    <w:abstractNumId w:val="15"/>
  </w:num>
  <w:num w:numId="24">
    <w:abstractNumId w:val="33"/>
  </w:num>
  <w:num w:numId="25">
    <w:abstractNumId w:val="1"/>
  </w:num>
  <w:num w:numId="26">
    <w:abstractNumId w:val="0"/>
  </w:num>
  <w:num w:numId="27">
    <w:abstractNumId w:val="21"/>
  </w:num>
  <w:num w:numId="28">
    <w:abstractNumId w:val="22"/>
  </w:num>
  <w:num w:numId="29">
    <w:abstractNumId w:val="10"/>
  </w:num>
  <w:num w:numId="30">
    <w:abstractNumId w:val="3"/>
  </w:num>
  <w:num w:numId="31">
    <w:abstractNumId w:val="6"/>
  </w:num>
  <w:num w:numId="32">
    <w:abstractNumId w:val="24"/>
  </w:num>
  <w:num w:numId="33">
    <w:abstractNumId w:val="18"/>
  </w:num>
  <w:num w:numId="34">
    <w:abstractNumId w:val="3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11714"/>
    <w:rsid w:val="000422FF"/>
    <w:rsid w:val="000672F6"/>
    <w:rsid w:val="000679CD"/>
    <w:rsid w:val="00072506"/>
    <w:rsid w:val="00073327"/>
    <w:rsid w:val="00075193"/>
    <w:rsid w:val="00084B91"/>
    <w:rsid w:val="0009225D"/>
    <w:rsid w:val="00097FA2"/>
    <w:rsid w:val="000C0FE1"/>
    <w:rsid w:val="000C51EB"/>
    <w:rsid w:val="000C67D1"/>
    <w:rsid w:val="000E7743"/>
    <w:rsid w:val="00107870"/>
    <w:rsid w:val="00114240"/>
    <w:rsid w:val="00126427"/>
    <w:rsid w:val="001269F7"/>
    <w:rsid w:val="001534EB"/>
    <w:rsid w:val="00166F3A"/>
    <w:rsid w:val="00193A9E"/>
    <w:rsid w:val="001A2FEA"/>
    <w:rsid w:val="001A3D34"/>
    <w:rsid w:val="001A5DE1"/>
    <w:rsid w:val="001C0792"/>
    <w:rsid w:val="001C3D28"/>
    <w:rsid w:val="001F3CCC"/>
    <w:rsid w:val="001F5A98"/>
    <w:rsid w:val="00202574"/>
    <w:rsid w:val="00207B87"/>
    <w:rsid w:val="00211256"/>
    <w:rsid w:val="002524E1"/>
    <w:rsid w:val="00267F4F"/>
    <w:rsid w:val="0027196F"/>
    <w:rsid w:val="00273519"/>
    <w:rsid w:val="00285F23"/>
    <w:rsid w:val="0029226B"/>
    <w:rsid w:val="00293F1D"/>
    <w:rsid w:val="002B34F6"/>
    <w:rsid w:val="002C56ED"/>
    <w:rsid w:val="002D39C4"/>
    <w:rsid w:val="002E3CC7"/>
    <w:rsid w:val="002F52E3"/>
    <w:rsid w:val="00302326"/>
    <w:rsid w:val="00306D34"/>
    <w:rsid w:val="003148DE"/>
    <w:rsid w:val="003232B5"/>
    <w:rsid w:val="00332039"/>
    <w:rsid w:val="00346081"/>
    <w:rsid w:val="00357117"/>
    <w:rsid w:val="00364428"/>
    <w:rsid w:val="0039642F"/>
    <w:rsid w:val="003A28C5"/>
    <w:rsid w:val="003B5C25"/>
    <w:rsid w:val="003C13F5"/>
    <w:rsid w:val="003D09E4"/>
    <w:rsid w:val="0042471F"/>
    <w:rsid w:val="00426F38"/>
    <w:rsid w:val="00427A2E"/>
    <w:rsid w:val="00444B77"/>
    <w:rsid w:val="00481A51"/>
    <w:rsid w:val="004909F3"/>
    <w:rsid w:val="00492790"/>
    <w:rsid w:val="004A03BB"/>
    <w:rsid w:val="004A636D"/>
    <w:rsid w:val="004B104D"/>
    <w:rsid w:val="004B1A3E"/>
    <w:rsid w:val="004C2212"/>
    <w:rsid w:val="004E12F6"/>
    <w:rsid w:val="004F6FB2"/>
    <w:rsid w:val="00502B3C"/>
    <w:rsid w:val="00502B75"/>
    <w:rsid w:val="005167DF"/>
    <w:rsid w:val="00517F0C"/>
    <w:rsid w:val="005205BA"/>
    <w:rsid w:val="00537ED2"/>
    <w:rsid w:val="005408D5"/>
    <w:rsid w:val="00542ECA"/>
    <w:rsid w:val="00545F7C"/>
    <w:rsid w:val="00563539"/>
    <w:rsid w:val="00564397"/>
    <w:rsid w:val="00564CEF"/>
    <w:rsid w:val="00570E35"/>
    <w:rsid w:val="005756CB"/>
    <w:rsid w:val="0058223B"/>
    <w:rsid w:val="00585283"/>
    <w:rsid w:val="00596CB2"/>
    <w:rsid w:val="005A0166"/>
    <w:rsid w:val="005A75E5"/>
    <w:rsid w:val="005B21BC"/>
    <w:rsid w:val="005B7D2D"/>
    <w:rsid w:val="005D2833"/>
    <w:rsid w:val="005E0B49"/>
    <w:rsid w:val="005F6B6D"/>
    <w:rsid w:val="00611C38"/>
    <w:rsid w:val="00614CB4"/>
    <w:rsid w:val="006165CC"/>
    <w:rsid w:val="00632672"/>
    <w:rsid w:val="00642B3A"/>
    <w:rsid w:val="006432B2"/>
    <w:rsid w:val="00655A6C"/>
    <w:rsid w:val="00670320"/>
    <w:rsid w:val="006814C5"/>
    <w:rsid w:val="006A7D26"/>
    <w:rsid w:val="006B2F3C"/>
    <w:rsid w:val="006C30DF"/>
    <w:rsid w:val="006D371D"/>
    <w:rsid w:val="006E6AEE"/>
    <w:rsid w:val="007012F1"/>
    <w:rsid w:val="007171E0"/>
    <w:rsid w:val="00741EB6"/>
    <w:rsid w:val="007501B2"/>
    <w:rsid w:val="00751B2E"/>
    <w:rsid w:val="00754794"/>
    <w:rsid w:val="00762340"/>
    <w:rsid w:val="0076510A"/>
    <w:rsid w:val="007767E9"/>
    <w:rsid w:val="0078706E"/>
    <w:rsid w:val="00796886"/>
    <w:rsid w:val="007A0C06"/>
    <w:rsid w:val="007A6B4B"/>
    <w:rsid w:val="007B1852"/>
    <w:rsid w:val="007E0EC2"/>
    <w:rsid w:val="007E5BD6"/>
    <w:rsid w:val="007F6FB0"/>
    <w:rsid w:val="008024C4"/>
    <w:rsid w:val="008074CD"/>
    <w:rsid w:val="0082583B"/>
    <w:rsid w:val="00854D78"/>
    <w:rsid w:val="008567DB"/>
    <w:rsid w:val="0086757D"/>
    <w:rsid w:val="00895B3A"/>
    <w:rsid w:val="008B50BE"/>
    <w:rsid w:val="008D12C2"/>
    <w:rsid w:val="008D4A39"/>
    <w:rsid w:val="008D63E3"/>
    <w:rsid w:val="008E00F4"/>
    <w:rsid w:val="008F3F42"/>
    <w:rsid w:val="0090184E"/>
    <w:rsid w:val="00907436"/>
    <w:rsid w:val="00910517"/>
    <w:rsid w:val="0092397B"/>
    <w:rsid w:val="00933AF9"/>
    <w:rsid w:val="00941EC7"/>
    <w:rsid w:val="0094263D"/>
    <w:rsid w:val="009435EC"/>
    <w:rsid w:val="00944931"/>
    <w:rsid w:val="0096288C"/>
    <w:rsid w:val="00971640"/>
    <w:rsid w:val="009758F3"/>
    <w:rsid w:val="00992FBB"/>
    <w:rsid w:val="009A2F34"/>
    <w:rsid w:val="009A4B65"/>
    <w:rsid w:val="009B1725"/>
    <w:rsid w:val="009B37E1"/>
    <w:rsid w:val="009B4154"/>
    <w:rsid w:val="009B634E"/>
    <w:rsid w:val="009D4A68"/>
    <w:rsid w:val="009F0249"/>
    <w:rsid w:val="009F64E4"/>
    <w:rsid w:val="00A11923"/>
    <w:rsid w:val="00A12CA8"/>
    <w:rsid w:val="00A20112"/>
    <w:rsid w:val="00A23728"/>
    <w:rsid w:val="00A3297C"/>
    <w:rsid w:val="00A40251"/>
    <w:rsid w:val="00A42117"/>
    <w:rsid w:val="00A47AA8"/>
    <w:rsid w:val="00A53647"/>
    <w:rsid w:val="00A539F2"/>
    <w:rsid w:val="00A62BC1"/>
    <w:rsid w:val="00A94208"/>
    <w:rsid w:val="00AA34EB"/>
    <w:rsid w:val="00AA6E9B"/>
    <w:rsid w:val="00AB025C"/>
    <w:rsid w:val="00AB1907"/>
    <w:rsid w:val="00AD294C"/>
    <w:rsid w:val="00AD3D1F"/>
    <w:rsid w:val="00B25073"/>
    <w:rsid w:val="00B41D4B"/>
    <w:rsid w:val="00B46B75"/>
    <w:rsid w:val="00B46D9F"/>
    <w:rsid w:val="00B53FFA"/>
    <w:rsid w:val="00B82F01"/>
    <w:rsid w:val="00BA3560"/>
    <w:rsid w:val="00BA4431"/>
    <w:rsid w:val="00BC0ABB"/>
    <w:rsid w:val="00BC63A1"/>
    <w:rsid w:val="00BD26FE"/>
    <w:rsid w:val="00BE6A36"/>
    <w:rsid w:val="00C00DE5"/>
    <w:rsid w:val="00C02E37"/>
    <w:rsid w:val="00C0638B"/>
    <w:rsid w:val="00C267DB"/>
    <w:rsid w:val="00C466DB"/>
    <w:rsid w:val="00C5794A"/>
    <w:rsid w:val="00C653D7"/>
    <w:rsid w:val="00C6770A"/>
    <w:rsid w:val="00C97450"/>
    <w:rsid w:val="00CB1747"/>
    <w:rsid w:val="00CB1C65"/>
    <w:rsid w:val="00CD2C6C"/>
    <w:rsid w:val="00CF34A5"/>
    <w:rsid w:val="00D03735"/>
    <w:rsid w:val="00D04B9D"/>
    <w:rsid w:val="00D075FF"/>
    <w:rsid w:val="00D132CC"/>
    <w:rsid w:val="00D13E2C"/>
    <w:rsid w:val="00D57F84"/>
    <w:rsid w:val="00D647A4"/>
    <w:rsid w:val="00D66A63"/>
    <w:rsid w:val="00D739D8"/>
    <w:rsid w:val="00D800C6"/>
    <w:rsid w:val="00D914F4"/>
    <w:rsid w:val="00DB2339"/>
    <w:rsid w:val="00DB316B"/>
    <w:rsid w:val="00DB4220"/>
    <w:rsid w:val="00DC3824"/>
    <w:rsid w:val="00DF0495"/>
    <w:rsid w:val="00DF2A63"/>
    <w:rsid w:val="00E00DC8"/>
    <w:rsid w:val="00E11F2A"/>
    <w:rsid w:val="00E14064"/>
    <w:rsid w:val="00E500CF"/>
    <w:rsid w:val="00E67CCA"/>
    <w:rsid w:val="00E708EF"/>
    <w:rsid w:val="00E772CB"/>
    <w:rsid w:val="00E93739"/>
    <w:rsid w:val="00EC029C"/>
    <w:rsid w:val="00EC3DDF"/>
    <w:rsid w:val="00EC4D44"/>
    <w:rsid w:val="00ED700A"/>
    <w:rsid w:val="00EF2EC3"/>
    <w:rsid w:val="00F00502"/>
    <w:rsid w:val="00F177AB"/>
    <w:rsid w:val="00F324CB"/>
    <w:rsid w:val="00F3398A"/>
    <w:rsid w:val="00F34FAD"/>
    <w:rsid w:val="00F35BFF"/>
    <w:rsid w:val="00F43034"/>
    <w:rsid w:val="00F5102C"/>
    <w:rsid w:val="00F54A89"/>
    <w:rsid w:val="00F60A0B"/>
    <w:rsid w:val="00F819C2"/>
    <w:rsid w:val="00F86520"/>
    <w:rsid w:val="00FA1FBD"/>
    <w:rsid w:val="00FA59FB"/>
    <w:rsid w:val="00FB2518"/>
    <w:rsid w:val="00FB2F23"/>
    <w:rsid w:val="00FB49A5"/>
    <w:rsid w:val="00FB4E1D"/>
    <w:rsid w:val="00FB639E"/>
    <w:rsid w:val="00FC03C2"/>
    <w:rsid w:val="00FC72D1"/>
    <w:rsid w:val="00FD1726"/>
    <w:rsid w:val="00FD6FBA"/>
    <w:rsid w:val="00FE28FB"/>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5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 w:type="paragraph" w:styleId="Textonotapie">
    <w:name w:val="footnote text"/>
    <w:basedOn w:val="Normal"/>
    <w:link w:val="TextonotapieCar"/>
    <w:uiPriority w:val="99"/>
    <w:semiHidden/>
    <w:unhideWhenUsed/>
    <w:rsid w:val="005643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4397"/>
    <w:rPr>
      <w:sz w:val="20"/>
      <w:szCs w:val="20"/>
    </w:rPr>
  </w:style>
  <w:style w:type="character" w:styleId="Refdenotaalpie">
    <w:name w:val="footnote reference"/>
    <w:basedOn w:val="Fuentedeprrafopredeter"/>
    <w:uiPriority w:val="99"/>
    <w:semiHidden/>
    <w:unhideWhenUsed/>
    <w:rsid w:val="00564397"/>
    <w:rPr>
      <w:vertAlign w:val="superscript"/>
    </w:rPr>
  </w:style>
  <w:style w:type="table" w:customStyle="1" w:styleId="Tablaconcuadrcula31">
    <w:name w:val="Tabla con cuadrícula31"/>
    <w:basedOn w:val="Tablanormal"/>
    <w:uiPriority w:val="59"/>
    <w:rsid w:val="00364428"/>
    <w:pPr>
      <w:spacing w:after="0" w:line="240" w:lineRule="auto"/>
    </w:pPr>
    <w:rPr>
      <w:rFonts w:ascii="Times New Roman" w:eastAsiaTheme="minorHAnsi"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 w:id="1928492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1955886.p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955885.pa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aimex.org.mx/saimex/solicitud/downloadAttach/1955896.page" TargetMode="External"/><Relationship Id="rId4" Type="http://schemas.openxmlformats.org/officeDocument/2006/relationships/styles" Target="styles.xml"/><Relationship Id="rId9" Type="http://schemas.openxmlformats.org/officeDocument/2006/relationships/hyperlink" Target="https://saimex.org.mx/saimex/solicitud/downloadAttach/1955895.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E3FF23-331F-4EFC-8288-7398135A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2534</Words>
  <Characters>13943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INFOEM447</cp:lastModifiedBy>
  <cp:revision>2</cp:revision>
  <cp:lastPrinted>2023-10-06T17:33:00Z</cp:lastPrinted>
  <dcterms:created xsi:type="dcterms:W3CDTF">2024-02-20T23:27:00Z</dcterms:created>
  <dcterms:modified xsi:type="dcterms:W3CDTF">2024-02-20T23:27:00Z</dcterms:modified>
</cp:coreProperties>
</file>