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FDD" w:rsidRDefault="00C5550A">
      <w:pPr>
        <w:spacing w:before="14"/>
        <w:ind w:left="4530" w:firstLine="125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336960" behindDoc="1" locked="0" layoutInCell="1" allowOverlap="1">
                <wp:simplePos x="0" y="0"/>
                <wp:positionH relativeFrom="page">
                  <wp:posOffset>33021</wp:posOffset>
                </wp:positionH>
                <wp:positionV relativeFrom="page">
                  <wp:posOffset>191400</wp:posOffset>
                </wp:positionV>
                <wp:extent cx="7510145" cy="98672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9867265"/>
                          <a:chOff x="0" y="0"/>
                          <a:chExt cx="7510145" cy="98672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312" y="0"/>
                            <a:ext cx="6149361" cy="9599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40"/>
                            <a:ext cx="7510145" cy="97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6001pt;margin-top:15.070912pt;width:591.35pt;height:776.95pt;mso-position-horizontal-relative:page;mso-position-vertical-relative:page;z-index:-15979520" id="docshapegroup1" coordorigin="52,301" coordsize="11827,15539">
                <v:shape style="position:absolute;left:1173;top:301;width:9685;height:15117" type="#_x0000_t75" id="docshape2" stroked="false">
                  <v:imagedata r:id="rId7" o:title=""/>
                </v:shape>
                <v:shape style="position:absolute;left:52;top:461;width:11827;height:15379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2"/>
          <w:sz w:val="20"/>
        </w:rPr>
        <w:t xml:space="preserve"> 06665/INFOEM/IP/RR/2024</w:t>
      </w: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spacing w:before="114"/>
        <w:rPr>
          <w:b/>
          <w:i w:val="0"/>
        </w:rPr>
      </w:pPr>
    </w:p>
    <w:p w:rsidR="00FA2FDD" w:rsidRDefault="00C5550A">
      <w:pPr>
        <w:pStyle w:val="Ttulo2"/>
        <w:spacing w:line="360" w:lineRule="auto"/>
        <w:ind w:right="397"/>
        <w:jc w:val="both"/>
      </w:pPr>
      <w:r>
        <w:t xml:space="preserve">VOTO PARTICULAR CONCURRENTE QUE FORMULAN LAS COMISIONADAS SHARON CRISTINA MORALES MARTÍNEZ Y GUADALUPE RAMÍREZ PEÑA, EN RELACIÓN CON LA RESOLUCIÓN DEL RECURSO DE REVISIÓN 06665/INFOEM/IP/RR/2024, DICTADA POR EL PLENO DEL INSTITUTO DE TRANSPARENCIA, ACCESO </w:t>
      </w:r>
      <w:r>
        <w:t>A LA INFORMACIÓN PÚBLICA Y PROTECCIÓN DE DATOS PERSONALES DEL ESTADO DE MÉXICO Y MUNICIPIOS, EN LA CUADRAGÉSIMA PRIMERA SESIÓN ORDINARIA CELEBRADA EL VEINTISIETE DE NOVIEMBRE DE DOS MIL VEINTICUATRO.</w:t>
      </w:r>
    </w:p>
    <w:p w:rsidR="00FA2FDD" w:rsidRDefault="00C5550A">
      <w:pPr>
        <w:spacing w:before="240" w:line="360" w:lineRule="auto"/>
        <w:ind w:left="621" w:right="396"/>
        <w:jc w:val="both"/>
      </w:pPr>
      <w:r>
        <w:t>Con fundamento en lo dispuesto por el artículo 14, fracc</w:t>
      </w:r>
      <w:r>
        <w:t>iones X y XI, del Reglamento del Instituto de Transparencia, Acceso a la Información Pública y Protección de Datos Personales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México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Municipios,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suscriben</w:t>
      </w:r>
      <w:r>
        <w:rPr>
          <w:spacing w:val="-9"/>
        </w:rPr>
        <w:t xml:space="preserve"> </w:t>
      </w:r>
      <w:r>
        <w:rPr>
          <w:b/>
        </w:rPr>
        <w:t>Sharon</w:t>
      </w:r>
      <w:r>
        <w:rPr>
          <w:b/>
          <w:spacing w:val="-12"/>
        </w:rPr>
        <w:t xml:space="preserve"> </w:t>
      </w:r>
      <w:r>
        <w:rPr>
          <w:b/>
        </w:rPr>
        <w:t>Cristina</w:t>
      </w:r>
      <w:r>
        <w:rPr>
          <w:b/>
          <w:spacing w:val="-12"/>
        </w:rPr>
        <w:t xml:space="preserve"> </w:t>
      </w:r>
      <w:r>
        <w:rPr>
          <w:b/>
        </w:rPr>
        <w:t xml:space="preserve">Morales Martínez y Guadalupe Ramírez Peña, </w:t>
      </w:r>
      <w:r>
        <w:t xml:space="preserve">emiten </w:t>
      </w:r>
      <w:r>
        <w:rPr>
          <w:b/>
        </w:rPr>
        <w:t>Voto Partic</w:t>
      </w:r>
      <w:r>
        <w:rPr>
          <w:b/>
        </w:rPr>
        <w:t xml:space="preserve">ular Concurrente </w:t>
      </w:r>
      <w:r>
        <w:t xml:space="preserve">respecto a la resolución dictada en el recurso de revisión </w:t>
      </w:r>
      <w:r>
        <w:rPr>
          <w:b/>
        </w:rPr>
        <w:t xml:space="preserve">06665/INFOEM/IP/RR/2024, </w:t>
      </w:r>
      <w:r>
        <w:t>pronunciada conforme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criterio</w:t>
      </w:r>
      <w:r>
        <w:rPr>
          <w:spacing w:val="-13"/>
        </w:rPr>
        <w:t xml:space="preserve"> </w:t>
      </w:r>
      <w:r>
        <w:t>mayoritario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Pleno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Instituto</w:t>
      </w:r>
      <w:r>
        <w:rPr>
          <w:spacing w:val="-12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proyecto</w:t>
      </w:r>
      <w:r>
        <w:rPr>
          <w:spacing w:val="-13"/>
        </w:rPr>
        <w:t xml:space="preserve"> </w:t>
      </w:r>
      <w:r>
        <w:t>presentado</w:t>
      </w:r>
      <w:r>
        <w:rPr>
          <w:spacing w:val="-14"/>
        </w:rPr>
        <w:t xml:space="preserve"> </w:t>
      </w:r>
      <w:r>
        <w:t xml:space="preserve">por el </w:t>
      </w:r>
      <w:r>
        <w:rPr>
          <w:b/>
        </w:rPr>
        <w:t>Comisionado Presidente José Martínez Vilchis</w:t>
      </w:r>
      <w:r>
        <w:t>, que es del tenor siguiente:</w:t>
      </w:r>
    </w:p>
    <w:p w:rsidR="00FA2FDD" w:rsidRDefault="00C5550A">
      <w:pPr>
        <w:pStyle w:val="Ttulo2"/>
        <w:spacing w:before="240"/>
        <w:ind w:left="906"/>
      </w:pPr>
      <w:r>
        <w:t>I.</w:t>
      </w:r>
      <w:r>
        <w:rPr>
          <w:spacing w:val="58"/>
          <w:w w:val="150"/>
        </w:rPr>
        <w:t xml:space="preserve"> </w:t>
      </w:r>
      <w:r>
        <w:rPr>
          <w:spacing w:val="-2"/>
        </w:rPr>
        <w:t>Antecedentes.</w:t>
      </w:r>
    </w:p>
    <w:p w:rsidR="00FA2FDD" w:rsidRDefault="00FA2FDD">
      <w:pPr>
        <w:pStyle w:val="Textoindependiente"/>
        <w:spacing w:before="92"/>
        <w:rPr>
          <w:b/>
          <w:i w:val="0"/>
        </w:rPr>
      </w:pPr>
    </w:p>
    <w:p w:rsidR="00FA2FDD" w:rsidRDefault="00C5550A">
      <w:pPr>
        <w:pStyle w:val="Prrafodelista"/>
        <w:numPr>
          <w:ilvl w:val="0"/>
          <w:numId w:val="3"/>
        </w:numPr>
        <w:tabs>
          <w:tab w:val="left" w:pos="815"/>
        </w:tabs>
        <w:ind w:left="815" w:hanging="194"/>
        <w:jc w:val="both"/>
        <w:rPr>
          <w:b/>
        </w:rPr>
      </w:pPr>
      <w:r>
        <w:rPr>
          <w:b/>
        </w:rPr>
        <w:t>Presentación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solicitud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información</w:t>
      </w:r>
    </w:p>
    <w:p w:rsidR="00FA2FDD" w:rsidRDefault="00C5550A">
      <w:pPr>
        <w:pStyle w:val="Ttulo3"/>
        <w:spacing w:before="148" w:line="360" w:lineRule="auto"/>
      </w:pPr>
      <w:r>
        <w:t xml:space="preserve">El </w:t>
      </w:r>
      <w:r>
        <w:rPr>
          <w:b/>
        </w:rPr>
        <w:t>tres de octubre de dos mil veinticuatro</w:t>
      </w:r>
      <w:r>
        <w:t>, el Particular presentó solicitud de acceso a la información pública, a través del Sistema de Acceso a la Información Mex</w:t>
      </w:r>
      <w:r>
        <w:t>iquense, en adelante el SAIMEX, ante la Universidad Autónoma del Estado de México (</w:t>
      </w:r>
      <w:r>
        <w:rPr>
          <w:b/>
        </w:rPr>
        <w:t xml:space="preserve">SUJETO OBLIGADO, </w:t>
      </w:r>
      <w:r>
        <w:t>en adelante), misma que fue registrada con el número de folio 01028/UAEM/IP/2024, en la cual requirió:</w:t>
      </w:r>
    </w:p>
    <w:p w:rsidR="00FA2FDD" w:rsidRDefault="00FA2FDD">
      <w:pPr>
        <w:pStyle w:val="Textoindependiente"/>
        <w:rPr>
          <w:i w:val="0"/>
          <w:sz w:val="20"/>
        </w:rPr>
      </w:pPr>
    </w:p>
    <w:p w:rsidR="00FA2FDD" w:rsidRDefault="00FA2FDD">
      <w:pPr>
        <w:pStyle w:val="Textoindependiente"/>
        <w:rPr>
          <w:i w:val="0"/>
          <w:sz w:val="20"/>
        </w:rPr>
      </w:pPr>
    </w:p>
    <w:p w:rsidR="00FA2FDD" w:rsidRDefault="00FA2FDD">
      <w:pPr>
        <w:pStyle w:val="Textoindependiente"/>
        <w:spacing w:before="209"/>
        <w:rPr>
          <w:i w:val="0"/>
          <w:sz w:val="20"/>
        </w:rPr>
      </w:pPr>
    </w:p>
    <w:p w:rsidR="00FA2FDD" w:rsidRDefault="00C5550A">
      <w:pPr>
        <w:ind w:right="257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Página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1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13</w:t>
      </w:r>
    </w:p>
    <w:p w:rsidR="00FA2FDD" w:rsidRDefault="00FA2FDD">
      <w:pPr>
        <w:jc w:val="right"/>
        <w:rPr>
          <w:rFonts w:ascii="Courier New" w:hAnsi="Courier New"/>
          <w:b/>
          <w:sz w:val="20"/>
        </w:rPr>
        <w:sectPr w:rsidR="00FA2FDD">
          <w:type w:val="continuous"/>
          <w:pgSz w:w="12240" w:h="15840"/>
          <w:pgMar w:top="1120" w:right="1440" w:bottom="280" w:left="1080" w:header="720" w:footer="720" w:gutter="0"/>
          <w:cols w:space="720"/>
        </w:sectPr>
      </w:pPr>
    </w:p>
    <w:p w:rsidR="00FA2FDD" w:rsidRDefault="00C5550A">
      <w:pPr>
        <w:spacing w:before="14"/>
        <w:ind w:left="4530" w:firstLine="1250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337984" behindDoc="1" locked="0" layoutInCell="1" allowOverlap="1">
                <wp:simplePos x="0" y="0"/>
                <wp:positionH relativeFrom="page">
                  <wp:posOffset>33021</wp:posOffset>
                </wp:positionH>
                <wp:positionV relativeFrom="page">
                  <wp:posOffset>191400</wp:posOffset>
                </wp:positionV>
                <wp:extent cx="7510145" cy="98672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9867265"/>
                          <a:chOff x="0" y="0"/>
                          <a:chExt cx="7510145" cy="986726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312" y="0"/>
                            <a:ext cx="6149361" cy="9599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40"/>
                            <a:ext cx="7510145" cy="97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6001pt;margin-top:15.070912pt;width:591.35pt;height:776.95pt;mso-position-horizontal-relative:page;mso-position-vertical-relative:page;z-index:-15978496" id="docshapegroup5" coordorigin="52,301" coordsize="11827,15539">
                <v:shape style="position:absolute;left:1173;top:301;width:9685;height:15117" type="#_x0000_t75" id="docshape6" stroked="false">
                  <v:imagedata r:id="rId7" o:title=""/>
                </v:shape>
                <v:shape style="position:absolute;left:52;top:461;width:11827;height:15379" type="#_x0000_t75" id="docshape7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2"/>
          <w:sz w:val="20"/>
        </w:rPr>
        <w:t xml:space="preserve"> 06665/INFOEM/IP/RR/2024</w:t>
      </w: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spacing w:before="22"/>
        <w:rPr>
          <w:b/>
          <w:i w:val="0"/>
        </w:rPr>
      </w:pPr>
    </w:p>
    <w:p w:rsidR="00FA2FDD" w:rsidRDefault="00C5550A">
      <w:pPr>
        <w:pStyle w:val="Textoindependiente"/>
        <w:ind w:left="1472"/>
        <w:jc w:val="both"/>
      </w:pPr>
      <w:r>
        <w:t>“Solicito</w:t>
      </w:r>
      <w:r>
        <w:rPr>
          <w:spacing w:val="5"/>
        </w:rPr>
        <w:t xml:space="preserve"> </w:t>
      </w:r>
      <w:r>
        <w:t>me</w:t>
      </w:r>
      <w:r>
        <w:rPr>
          <w:spacing w:val="6"/>
        </w:rPr>
        <w:t xml:space="preserve"> </w:t>
      </w:r>
      <w:proofErr w:type="spellStart"/>
      <w:r>
        <w:t>envien</w:t>
      </w:r>
      <w:proofErr w:type="spellEnd"/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procesos</w:t>
      </w:r>
      <w:r>
        <w:rPr>
          <w:spacing w:val="7"/>
        </w:rPr>
        <w:t xml:space="preserve"> </w:t>
      </w:r>
      <w:r>
        <w:t>laborales</w:t>
      </w:r>
      <w:r>
        <w:rPr>
          <w:spacing w:val="7"/>
        </w:rPr>
        <w:t xml:space="preserve"> </w:t>
      </w:r>
      <w:r>
        <w:t>condenatorios</w:t>
      </w:r>
      <w:r>
        <w:rPr>
          <w:spacing w:val="6"/>
        </w:rPr>
        <w:t xml:space="preserve"> </w:t>
      </w:r>
      <w:r>
        <w:t>resueltos</w:t>
      </w:r>
      <w:r>
        <w:rPr>
          <w:spacing w:val="7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t>año</w:t>
      </w:r>
      <w:r>
        <w:rPr>
          <w:spacing w:val="6"/>
        </w:rPr>
        <w:t xml:space="preserve"> </w:t>
      </w:r>
      <w:r>
        <w:rPr>
          <w:spacing w:val="-2"/>
        </w:rPr>
        <w:t>(2024),</w:t>
      </w:r>
    </w:p>
    <w:p w:rsidR="00FA2FDD" w:rsidRDefault="00C5550A">
      <w:pPr>
        <w:pStyle w:val="Textoindependiente"/>
        <w:spacing w:before="1"/>
        <w:ind w:left="1472"/>
        <w:jc w:val="both"/>
      </w:pPr>
      <w:r>
        <w:t>como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resolvieron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pagado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pagar”</w:t>
      </w:r>
      <w:r>
        <w:rPr>
          <w:spacing w:val="-4"/>
        </w:rPr>
        <w:t xml:space="preserve"> </w:t>
      </w:r>
      <w:r>
        <w:rPr>
          <w:spacing w:val="-2"/>
        </w:rPr>
        <w:t>(Sic).</w:t>
      </w:r>
    </w:p>
    <w:p w:rsidR="00FA2FDD" w:rsidRDefault="00FA2FDD">
      <w:pPr>
        <w:pStyle w:val="Textoindependiente"/>
      </w:pPr>
    </w:p>
    <w:p w:rsidR="00FA2FDD" w:rsidRDefault="00FA2FDD">
      <w:pPr>
        <w:pStyle w:val="Textoindependiente"/>
        <w:spacing w:before="170"/>
      </w:pPr>
    </w:p>
    <w:p w:rsidR="00FA2FDD" w:rsidRDefault="00C5550A">
      <w:pPr>
        <w:spacing w:line="360" w:lineRule="auto"/>
        <w:ind w:left="621" w:right="231"/>
        <w:jc w:val="both"/>
      </w:pPr>
      <w:r>
        <w:t xml:space="preserve">El </w:t>
      </w:r>
      <w:r>
        <w:rPr>
          <w:b/>
        </w:rPr>
        <w:t>veinticuatro de octubre de dos mil veinticuatro</w:t>
      </w:r>
      <w:r>
        <w:t xml:space="preserve">, a través del SAIMEX, </w:t>
      </w:r>
      <w:r>
        <w:rPr>
          <w:b/>
        </w:rPr>
        <w:t xml:space="preserve">EL SUJETO OBLIGADO </w:t>
      </w:r>
      <w:r>
        <w:t>notificó al Particular la respuesta a su solicitud de acceso a la información, en la que señaló, lo siguiente:</w:t>
      </w:r>
    </w:p>
    <w:p w:rsidR="00FA2FDD" w:rsidRDefault="00C5550A">
      <w:pPr>
        <w:pStyle w:val="Textoindependiente"/>
        <w:spacing w:before="160"/>
        <w:ind w:left="1472" w:right="875"/>
        <w:jc w:val="both"/>
      </w:pPr>
      <w:r>
        <w:t>““En</w:t>
      </w:r>
      <w:r>
        <w:rPr>
          <w:spacing w:val="-5"/>
        </w:rPr>
        <w:t xml:space="preserve"> </w:t>
      </w:r>
      <w:r>
        <w:t>respuesta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solicitud</w:t>
      </w:r>
      <w:r>
        <w:rPr>
          <w:spacing w:val="-5"/>
        </w:rPr>
        <w:t xml:space="preserve"> </w:t>
      </w:r>
      <w:r>
        <w:t>recibida,</w:t>
      </w:r>
      <w:r>
        <w:rPr>
          <w:spacing w:val="-5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permitimos</w:t>
      </w:r>
      <w:r>
        <w:rPr>
          <w:spacing w:val="-5"/>
        </w:rPr>
        <w:t xml:space="preserve"> </w:t>
      </w:r>
      <w:r>
        <w:t>h</w:t>
      </w:r>
      <w:r>
        <w:t>acer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 con fundamento en el artículo 53, Fracciones: II, V y</w:t>
      </w:r>
      <w:r>
        <w:rPr>
          <w:spacing w:val="-1"/>
        </w:rPr>
        <w:t xml:space="preserve"> </w:t>
      </w:r>
      <w:r>
        <w:t>VI de 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 xml:space="preserve">de Transparencia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Acceso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Información</w:t>
      </w:r>
      <w:r>
        <w:rPr>
          <w:spacing w:val="-6"/>
        </w:rPr>
        <w:t xml:space="preserve"> </w:t>
      </w:r>
      <w:r>
        <w:rPr>
          <w:spacing w:val="-2"/>
        </w:rPr>
        <w:t>Pública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Estado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México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Municipios,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 xml:space="preserve">contestamos </w:t>
      </w:r>
      <w:r>
        <w:rPr>
          <w:spacing w:val="-4"/>
        </w:rPr>
        <w:t>que:</w:t>
      </w:r>
    </w:p>
    <w:p w:rsidR="00FA2FDD" w:rsidRDefault="00C5550A">
      <w:pPr>
        <w:pStyle w:val="Textoindependiente"/>
        <w:spacing w:before="160"/>
        <w:ind w:left="1472" w:right="873"/>
        <w:jc w:val="both"/>
      </w:pPr>
      <w:r>
        <w:t>En respuesta a la solicitud de acceso a la información pública con número de folio 01028/UAEM/IP/2024,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fundamento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dispuesto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150,</w:t>
      </w:r>
      <w:r>
        <w:rPr>
          <w:spacing w:val="-7"/>
        </w:rPr>
        <w:t xml:space="preserve"> </w:t>
      </w:r>
      <w:r>
        <w:t>163,</w:t>
      </w:r>
      <w:r>
        <w:rPr>
          <w:spacing w:val="-6"/>
        </w:rPr>
        <w:t xml:space="preserve"> </w:t>
      </w:r>
      <w:r>
        <w:t>y 164 de la Ley de Transparencia y Acceso a la Información Pública del Estado de México y Municipios, el numeral TREINTA Y OCHO de los Lineamientos</w:t>
      </w:r>
      <w:r>
        <w:rPr>
          <w:spacing w:val="-1"/>
        </w:rPr>
        <w:t xml:space="preserve"> </w:t>
      </w:r>
      <w:r>
        <w:t>para la Recepción,</w:t>
      </w:r>
      <w:r>
        <w:rPr>
          <w:spacing w:val="-2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Solicitudes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Acceso, Modificación, Sus</w:t>
      </w:r>
      <w:r>
        <w:t>titución, Rectificación o Supresión Parcial o Total de Datos Personales, así como los Recursos de Revisión que deberán observar los Sujetos Obligados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 de México y Municipios; hacemos d</w:t>
      </w:r>
      <w:r>
        <w:t>e su conocimiento que en archivo electrónico adjunto encontrará la respuesta enviada por la Oficina de la Abogacía General. Es menester señalar que de conformidad con lo establecido en los artículos 53 y 162 de la Ley de Transparencia, Acceso a la Informac</w:t>
      </w:r>
      <w:r>
        <w:t>ión Pública del Estado de México y Municipios,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recibir,</w:t>
      </w:r>
      <w:r>
        <w:rPr>
          <w:spacing w:val="-3"/>
        </w:rPr>
        <w:t xml:space="preserve"> </w:t>
      </w:r>
      <w:r>
        <w:t>tramitar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respuesta a las solicitudes de acceso a la información, con la información que las áreas competentes cuenten de acuerdo a sus facultades, competenc</w:t>
      </w:r>
      <w:r>
        <w:t>ias y funciones. Finalmente se hace de su conocimiento que de conformidad con los artículos 176, 177, 178 y demás relativos y aplicables de la Ley de Transparencia, Acceso a la Información</w:t>
      </w:r>
      <w:r>
        <w:rPr>
          <w:spacing w:val="-5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México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Municipios,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solicitante</w:t>
      </w:r>
      <w:r>
        <w:rPr>
          <w:spacing w:val="-6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 xml:space="preserve">derecho de presentar recurso de revisión, dentro de los quince días hábiles siguientes a la fecha de notificación de la respuesta </w:t>
      </w:r>
      <w:proofErr w:type="gramStart"/>
      <w:r>
        <w:t>“ (</w:t>
      </w:r>
      <w:proofErr w:type="gramEnd"/>
      <w:r>
        <w:t>Sic).</w:t>
      </w: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spacing w:before="112"/>
        <w:rPr>
          <w:sz w:val="20"/>
        </w:rPr>
      </w:pPr>
    </w:p>
    <w:p w:rsidR="00FA2FDD" w:rsidRDefault="00C5550A">
      <w:pPr>
        <w:ind w:right="257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Página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2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13</w:t>
      </w:r>
    </w:p>
    <w:p w:rsidR="00FA2FDD" w:rsidRDefault="00FA2FDD">
      <w:pPr>
        <w:jc w:val="right"/>
        <w:rPr>
          <w:rFonts w:ascii="Courier New" w:hAnsi="Courier New"/>
          <w:b/>
          <w:sz w:val="20"/>
        </w:rPr>
        <w:sectPr w:rsidR="00FA2FDD">
          <w:pgSz w:w="12240" w:h="15840"/>
          <w:pgMar w:top="1120" w:right="1440" w:bottom="280" w:left="1080" w:header="720" w:footer="720" w:gutter="0"/>
          <w:cols w:space="720"/>
        </w:sectPr>
      </w:pPr>
    </w:p>
    <w:p w:rsidR="00FA2FDD" w:rsidRDefault="00C5550A">
      <w:pPr>
        <w:spacing w:before="14"/>
        <w:ind w:left="4530" w:firstLine="1250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339008" behindDoc="1" locked="0" layoutInCell="1" allowOverlap="1">
                <wp:simplePos x="0" y="0"/>
                <wp:positionH relativeFrom="page">
                  <wp:posOffset>33021</wp:posOffset>
                </wp:positionH>
                <wp:positionV relativeFrom="page">
                  <wp:posOffset>191400</wp:posOffset>
                </wp:positionV>
                <wp:extent cx="7510145" cy="98672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9867265"/>
                          <a:chOff x="0" y="0"/>
                          <a:chExt cx="7510145" cy="986726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312" y="0"/>
                            <a:ext cx="6149361" cy="9599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40"/>
                            <a:ext cx="7510145" cy="97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6001pt;margin-top:15.070912pt;width:591.35pt;height:776.95pt;mso-position-horizontal-relative:page;mso-position-vertical-relative:page;z-index:-15977472" id="docshapegroup9" coordorigin="52,301" coordsize="11827,15539">
                <v:shape style="position:absolute;left:1173;top:301;width:9685;height:15117" type="#_x0000_t75" id="docshape10" stroked="false">
                  <v:imagedata r:id="rId7" o:title=""/>
                </v:shape>
                <v:shape style="position:absolute;left:52;top:461;width:11827;height:15379" type="#_x0000_t75" id="docshape11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2"/>
          <w:sz w:val="20"/>
        </w:rPr>
        <w:t xml:space="preserve"> 06665/INFOE</w:t>
      </w:r>
      <w:r>
        <w:rPr>
          <w:b/>
          <w:spacing w:val="-2"/>
          <w:sz w:val="20"/>
        </w:rPr>
        <w:t>M/IP/RR/2024</w:t>
      </w: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spacing w:before="170"/>
        <w:rPr>
          <w:b/>
          <w:i w:val="0"/>
        </w:rPr>
      </w:pPr>
    </w:p>
    <w:p w:rsidR="00FA2FDD" w:rsidRDefault="00C5550A">
      <w:pPr>
        <w:pStyle w:val="Ttulo3"/>
        <w:spacing w:before="1" w:line="360" w:lineRule="auto"/>
        <w:ind w:right="259"/>
      </w:pPr>
      <w:r>
        <w:rPr>
          <w:b/>
        </w:rPr>
        <w:t xml:space="preserve">EL SUJETO OBLIGADO </w:t>
      </w:r>
      <w:r>
        <w:t xml:space="preserve">adjuntó a su respuesta el archivo electrónico denominado </w:t>
      </w:r>
      <w:r>
        <w:rPr>
          <w:b/>
          <w:i/>
        </w:rPr>
        <w:t>“</w:t>
      </w: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 sol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1028.pdf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“,</w:t>
      </w:r>
      <w:r>
        <w:rPr>
          <w:b/>
          <w:i/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cuyo</w:t>
      </w:r>
      <w:r>
        <w:rPr>
          <w:spacing w:val="-4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advierte</w:t>
      </w:r>
      <w:r>
        <w:rPr>
          <w:spacing w:val="-3"/>
        </w:rPr>
        <w:t xml:space="preserve"> </w:t>
      </w:r>
      <w:r>
        <w:t>Oficio</w:t>
      </w:r>
      <w:r>
        <w:rPr>
          <w:spacing w:val="-5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rPr>
          <w:b/>
        </w:rPr>
        <w:t>AG/4934/2024-2</w:t>
      </w:r>
      <w:r>
        <w:rPr>
          <w:b/>
          <w:spacing w:val="-5"/>
        </w:rPr>
        <w:t xml:space="preserve"> </w:t>
      </w:r>
      <w:r>
        <w:t>signado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 encargado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asuntos</w:t>
      </w:r>
      <w:r>
        <w:rPr>
          <w:spacing w:val="-14"/>
        </w:rPr>
        <w:t xml:space="preserve"> </w:t>
      </w:r>
      <w:r>
        <w:t>jurídicos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dirigido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servidor</w:t>
      </w:r>
      <w:r>
        <w:rPr>
          <w:spacing w:val="-14"/>
        </w:rPr>
        <w:t xml:space="preserve"> </w:t>
      </w:r>
      <w:r>
        <w:t>universitario</w:t>
      </w:r>
      <w:r>
        <w:rPr>
          <w:spacing w:val="-14"/>
        </w:rPr>
        <w:t xml:space="preserve"> </w:t>
      </w:r>
      <w:r>
        <w:t>habilitado de la oficina de la abogacía general, de fecha ocho de octubre de dos mil veinticuatro, mediante el cual en términos generales informa lo siguiente:</w:t>
      </w:r>
    </w:p>
    <w:p w:rsidR="00FA2FDD" w:rsidRDefault="00FA2FDD">
      <w:pPr>
        <w:pStyle w:val="Textoindependiente"/>
        <w:spacing w:before="148"/>
        <w:rPr>
          <w:i w:val="0"/>
        </w:rPr>
      </w:pPr>
    </w:p>
    <w:p w:rsidR="00FA2FDD" w:rsidRDefault="00C5550A">
      <w:pPr>
        <w:pStyle w:val="Textoindependiente"/>
        <w:ind w:left="1472" w:right="878"/>
        <w:jc w:val="both"/>
        <w:rPr>
          <w:i w:val="0"/>
        </w:rPr>
      </w:pPr>
      <w:r>
        <w:t>“(…) y demás aplicables de la Ley de Protección y Datos Personales del Estado de</w:t>
      </w:r>
      <w:r>
        <w:t xml:space="preserve"> México, no es posible atender dicha solicitud, en atención a que no existe consentimiento expreso de las personas involucradas para dar dicha información” </w:t>
      </w:r>
      <w:r>
        <w:rPr>
          <w:b/>
          <w:spacing w:val="-2"/>
        </w:rPr>
        <w:t>(Sic)</w:t>
      </w:r>
      <w:r>
        <w:rPr>
          <w:i w:val="0"/>
          <w:spacing w:val="-2"/>
        </w:rPr>
        <w:t>.</w:t>
      </w:r>
    </w:p>
    <w:p w:rsidR="00FA2FDD" w:rsidRDefault="00FA2FDD">
      <w:pPr>
        <w:pStyle w:val="Textoindependiente"/>
        <w:rPr>
          <w:i w:val="0"/>
        </w:rPr>
      </w:pPr>
    </w:p>
    <w:p w:rsidR="00FA2FDD" w:rsidRDefault="00FA2FDD">
      <w:pPr>
        <w:pStyle w:val="Textoindependiente"/>
        <w:spacing w:before="11"/>
        <w:rPr>
          <w:i w:val="0"/>
        </w:rPr>
      </w:pPr>
    </w:p>
    <w:p w:rsidR="00FA2FDD" w:rsidRDefault="00C5550A">
      <w:pPr>
        <w:pStyle w:val="Ttulo2"/>
        <w:jc w:val="both"/>
      </w:pPr>
      <w:r>
        <w:t>Interposición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Recurso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Revisión</w:t>
      </w:r>
    </w:p>
    <w:p w:rsidR="00FA2FDD" w:rsidRDefault="00FA2FDD">
      <w:pPr>
        <w:pStyle w:val="Textoindependiente"/>
        <w:spacing w:before="12"/>
        <w:rPr>
          <w:b/>
          <w:i w:val="0"/>
        </w:rPr>
      </w:pPr>
    </w:p>
    <w:p w:rsidR="00FA2FDD" w:rsidRDefault="00C5550A">
      <w:pPr>
        <w:spacing w:line="360" w:lineRule="auto"/>
        <w:ind w:left="621" w:right="256"/>
        <w:jc w:val="both"/>
      </w:pPr>
      <w:r>
        <w:t xml:space="preserve">Con fecha </w:t>
      </w:r>
      <w:r>
        <w:rPr>
          <w:b/>
        </w:rPr>
        <w:t>veinticinco de octubre de dos mil veinticuatro</w:t>
      </w:r>
      <w:r>
        <w:t>, se recibió en este Instituto, a través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SAIMEX,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Recurso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Revisión</w:t>
      </w:r>
      <w:r>
        <w:rPr>
          <w:spacing w:val="-7"/>
        </w:rPr>
        <w:t xml:space="preserve"> </w:t>
      </w:r>
      <w:r>
        <w:t>interpuesto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Recurrente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 xml:space="preserve">de la respuesta emitida por </w:t>
      </w:r>
      <w:r>
        <w:rPr>
          <w:b/>
        </w:rPr>
        <w:t xml:space="preserve">EL SUJETO OBLIGADO </w:t>
      </w:r>
      <w:r>
        <w:t>a la solicitud de información, en los tér</w:t>
      </w:r>
      <w:r>
        <w:t>minos siguientes:</w:t>
      </w:r>
    </w:p>
    <w:p w:rsidR="00FA2FDD" w:rsidRDefault="00C5550A">
      <w:pPr>
        <w:pStyle w:val="Ttulo2"/>
        <w:spacing w:before="160"/>
        <w:ind w:left="1189"/>
      </w:pPr>
      <w:r>
        <w:t>ACTO</w:t>
      </w:r>
      <w:r>
        <w:rPr>
          <w:spacing w:val="-8"/>
        </w:rPr>
        <w:t xml:space="preserve"> </w:t>
      </w:r>
      <w:r>
        <w:rPr>
          <w:spacing w:val="-2"/>
        </w:rPr>
        <w:t>IMPUGNADO</w:t>
      </w:r>
    </w:p>
    <w:p w:rsidR="00FA2FDD" w:rsidRDefault="00FA2FDD">
      <w:pPr>
        <w:pStyle w:val="Textoindependiente"/>
        <w:spacing w:before="11"/>
        <w:rPr>
          <w:b/>
          <w:i w:val="0"/>
        </w:rPr>
      </w:pPr>
    </w:p>
    <w:p w:rsidR="00FA2FDD" w:rsidRDefault="00C5550A">
      <w:pPr>
        <w:pStyle w:val="Textoindependiente"/>
        <w:ind w:left="1189"/>
      </w:pPr>
      <w:r>
        <w:t>“La</w:t>
      </w:r>
      <w:r>
        <w:rPr>
          <w:spacing w:val="-6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rPr>
          <w:spacing w:val="-2"/>
        </w:rPr>
        <w:t>Obligado"</w:t>
      </w:r>
    </w:p>
    <w:p w:rsidR="00FA2FDD" w:rsidRDefault="00FA2FDD">
      <w:pPr>
        <w:pStyle w:val="Textoindependiente"/>
        <w:spacing w:before="13"/>
      </w:pPr>
    </w:p>
    <w:p w:rsidR="00FA2FDD" w:rsidRDefault="00C5550A">
      <w:pPr>
        <w:ind w:left="1189"/>
        <w:rPr>
          <w:b/>
          <w:i/>
        </w:rPr>
      </w:pPr>
      <w:r>
        <w:rPr>
          <w:b/>
          <w:i/>
        </w:rPr>
        <w:t>“RAZONES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MOTIVOS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INCONFORMIDAD</w:t>
      </w:r>
    </w:p>
    <w:p w:rsidR="00FA2FDD" w:rsidRDefault="00FA2FDD">
      <w:pPr>
        <w:pStyle w:val="Textoindependiente"/>
        <w:spacing w:before="11"/>
        <w:rPr>
          <w:b/>
        </w:rPr>
      </w:pPr>
    </w:p>
    <w:p w:rsidR="00FA2FDD" w:rsidRDefault="00C5550A">
      <w:pPr>
        <w:pStyle w:val="Textoindependiente"/>
        <w:ind w:left="1189"/>
      </w:pPr>
      <w:r>
        <w:t>“No</w:t>
      </w:r>
      <w:r>
        <w:rPr>
          <w:spacing w:val="-7"/>
        </w:rPr>
        <w:t xml:space="preserve"> </w:t>
      </w:r>
      <w:r>
        <w:t>entregan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solicitó,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fundamento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rPr>
          <w:spacing w:val="-2"/>
        </w:rPr>
        <w:t>sentido”</w:t>
      </w: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spacing w:before="223"/>
        <w:rPr>
          <w:sz w:val="20"/>
        </w:rPr>
      </w:pPr>
    </w:p>
    <w:p w:rsidR="00FA2FDD" w:rsidRDefault="00C5550A">
      <w:pPr>
        <w:ind w:right="257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Página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3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13</w:t>
      </w:r>
    </w:p>
    <w:p w:rsidR="00FA2FDD" w:rsidRDefault="00FA2FDD">
      <w:pPr>
        <w:jc w:val="right"/>
        <w:rPr>
          <w:rFonts w:ascii="Courier New" w:hAnsi="Courier New"/>
          <w:b/>
          <w:sz w:val="20"/>
        </w:rPr>
        <w:sectPr w:rsidR="00FA2FDD">
          <w:pgSz w:w="12240" w:h="15840"/>
          <w:pgMar w:top="1120" w:right="1440" w:bottom="280" w:left="1080" w:header="720" w:footer="720" w:gutter="0"/>
          <w:cols w:space="720"/>
        </w:sectPr>
      </w:pPr>
    </w:p>
    <w:p w:rsidR="00FA2FDD" w:rsidRDefault="00C5550A">
      <w:pPr>
        <w:spacing w:before="14"/>
        <w:ind w:left="4530" w:firstLine="1250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340032" behindDoc="1" locked="0" layoutInCell="1" allowOverlap="1">
                <wp:simplePos x="0" y="0"/>
                <wp:positionH relativeFrom="page">
                  <wp:posOffset>33021</wp:posOffset>
                </wp:positionH>
                <wp:positionV relativeFrom="page">
                  <wp:posOffset>191400</wp:posOffset>
                </wp:positionV>
                <wp:extent cx="7510145" cy="986726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9867265"/>
                          <a:chOff x="0" y="0"/>
                          <a:chExt cx="7510145" cy="986726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312" y="0"/>
                            <a:ext cx="6149361" cy="9599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40"/>
                            <a:ext cx="7510145" cy="97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6001pt;margin-top:15.070912pt;width:591.35pt;height:776.95pt;mso-position-horizontal-relative:page;mso-position-vertical-relative:page;z-index:-15976448" id="docshapegroup13" coordorigin="52,301" coordsize="11827,15539">
                <v:shape style="position:absolute;left:1173;top:301;width:9685;height:15117" type="#_x0000_t75" id="docshape14" stroked="false">
                  <v:imagedata r:id="rId7" o:title=""/>
                </v:shape>
                <v:shape style="position:absolute;left:52;top:461;width:11827;height:15379" type="#_x0000_t75" id="docshape1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2"/>
          <w:sz w:val="20"/>
        </w:rPr>
        <w:t xml:space="preserve"> 06665/INFOEM/IP/RR/2024</w:t>
      </w: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spacing w:before="170"/>
        <w:rPr>
          <w:b/>
          <w:i w:val="0"/>
        </w:rPr>
      </w:pPr>
    </w:p>
    <w:p w:rsidR="00FA2FDD" w:rsidRDefault="00C5550A">
      <w:pPr>
        <w:spacing w:before="1" w:line="360" w:lineRule="auto"/>
        <w:ind w:left="621" w:right="260"/>
        <w:jc w:val="both"/>
      </w:pP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SUJETO</w:t>
      </w:r>
      <w:r>
        <w:rPr>
          <w:b/>
          <w:spacing w:val="-6"/>
        </w:rPr>
        <w:t xml:space="preserve"> </w:t>
      </w:r>
      <w:r>
        <w:rPr>
          <w:b/>
        </w:rPr>
        <w:t>OBLIGADO</w:t>
      </w:r>
      <w:r>
        <w:rPr>
          <w:b/>
          <w:spacing w:val="-6"/>
        </w:rPr>
        <w:t xml:space="preserve"> </w:t>
      </w:r>
      <w:r>
        <w:t>rindió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justificado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rPr>
          <w:b/>
        </w:rPr>
        <w:t>ocho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noviembre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 xml:space="preserve">dos mil veinticuatro </w:t>
      </w:r>
      <w:r>
        <w:t>en los siguientes términos:</w:t>
      </w:r>
    </w:p>
    <w:p w:rsidR="00FA2FDD" w:rsidRDefault="00C5550A">
      <w:pPr>
        <w:pStyle w:val="Prrafodelista"/>
        <w:numPr>
          <w:ilvl w:val="1"/>
          <w:numId w:val="3"/>
        </w:numPr>
        <w:tabs>
          <w:tab w:val="left" w:pos="1340"/>
          <w:tab w:val="left" w:pos="1342"/>
        </w:tabs>
        <w:spacing w:before="240" w:line="360" w:lineRule="auto"/>
        <w:ind w:right="261"/>
        <w:jc w:val="both"/>
      </w:pPr>
      <w:r>
        <w:rPr>
          <w:b/>
        </w:rPr>
        <w:t xml:space="preserve">“6665-24_08-11-2024-171331.pdf”: </w:t>
      </w:r>
      <w:r>
        <w:t xml:space="preserve">Documento remitido por duplicado, compila lo </w:t>
      </w:r>
      <w:r>
        <w:rPr>
          <w:spacing w:val="-2"/>
        </w:rPr>
        <w:t>siguiente:</w:t>
      </w:r>
    </w:p>
    <w:p w:rsidR="00FA2FDD" w:rsidRDefault="00C5550A">
      <w:pPr>
        <w:pStyle w:val="Prrafodelista"/>
        <w:numPr>
          <w:ilvl w:val="2"/>
          <w:numId w:val="3"/>
        </w:numPr>
        <w:tabs>
          <w:tab w:val="left" w:pos="1702"/>
        </w:tabs>
        <w:spacing w:line="360" w:lineRule="auto"/>
        <w:ind w:right="259"/>
      </w:pPr>
      <w:r>
        <w:t>Informe justificado signado por el director de transparencia universitaria y dirigido al comisionado presidente, de fecha ocho de noviembre de dos mil veinticuatro, en términos generales ratifica la r</w:t>
      </w:r>
      <w:r>
        <w:t>espuesta primigenia.</w:t>
      </w:r>
    </w:p>
    <w:p w:rsidR="00FA2FDD" w:rsidRDefault="00FA2FDD">
      <w:pPr>
        <w:pStyle w:val="Textoindependiente"/>
        <w:spacing w:before="148"/>
        <w:rPr>
          <w:i w:val="0"/>
        </w:rPr>
      </w:pPr>
    </w:p>
    <w:p w:rsidR="00FA2FDD" w:rsidRDefault="00C5550A">
      <w:pPr>
        <w:pStyle w:val="Prrafodelista"/>
        <w:numPr>
          <w:ilvl w:val="2"/>
          <w:numId w:val="3"/>
        </w:numPr>
        <w:tabs>
          <w:tab w:val="left" w:pos="1702"/>
        </w:tabs>
        <w:spacing w:line="360" w:lineRule="auto"/>
        <w:ind w:right="258"/>
      </w:pPr>
      <w:r>
        <w:t xml:space="preserve">Oficio número </w:t>
      </w:r>
      <w:r>
        <w:rPr>
          <w:b/>
        </w:rPr>
        <w:t xml:space="preserve">AG/5615/2024-2 </w:t>
      </w:r>
      <w:r>
        <w:t>signado por el encargado de la dirección de asuntos jurídicos y dirigido al servidor universitario habilitado de la oficina de la abogacía general, de fecha cinco de noviembre de dos mil veinticuatro, en s</w:t>
      </w:r>
      <w:r>
        <w:t>íntesis, ratifica la respuesta primigenia.</w:t>
      </w:r>
    </w:p>
    <w:p w:rsidR="00FA2FDD" w:rsidRDefault="00C5550A">
      <w:pPr>
        <w:spacing w:before="240" w:line="360" w:lineRule="auto"/>
        <w:ind w:left="621" w:right="260"/>
        <w:jc w:val="both"/>
      </w:pPr>
      <w:r>
        <w:t xml:space="preserve">Con base en dichas actuaciones, el Instituto consideró que las razones o motivos de inconformidad hechos valer por la parte </w:t>
      </w:r>
      <w:r>
        <w:rPr>
          <w:b/>
        </w:rPr>
        <w:t xml:space="preserve">Recurrente </w:t>
      </w:r>
      <w:r>
        <w:t xml:space="preserve">resultan fundados, y determinó </w:t>
      </w:r>
      <w:r>
        <w:rPr>
          <w:b/>
        </w:rPr>
        <w:t xml:space="preserve">Revocar </w:t>
      </w:r>
      <w:r>
        <w:t xml:space="preserve">la respuesta del </w:t>
      </w:r>
      <w:r>
        <w:rPr>
          <w:b/>
        </w:rPr>
        <w:t>SUJETO OBLIGADO</w:t>
      </w:r>
      <w:r>
        <w:t xml:space="preserve">, para </w:t>
      </w:r>
      <w:r>
        <w:t>ordenar la entrega de lo siguiente:</w:t>
      </w:r>
    </w:p>
    <w:p w:rsidR="00FA2FDD" w:rsidRDefault="00C5550A">
      <w:pPr>
        <w:spacing w:before="240"/>
        <w:ind w:left="1472" w:right="877"/>
        <w:jc w:val="both"/>
        <w:rPr>
          <w:i/>
        </w:rPr>
      </w:pPr>
      <w:r>
        <w:rPr>
          <w:b/>
          <w:i/>
        </w:rPr>
        <w:t xml:space="preserve">“SEGUNDO. </w:t>
      </w:r>
      <w:r>
        <w:rPr>
          <w:i/>
        </w:rPr>
        <w:t xml:space="preserve">Se </w:t>
      </w:r>
      <w:r>
        <w:rPr>
          <w:b/>
          <w:i/>
        </w:rPr>
        <w:t xml:space="preserve">ORDENA </w:t>
      </w:r>
      <w:r>
        <w:rPr>
          <w:i/>
        </w:rPr>
        <w:t xml:space="preserve">al </w:t>
      </w:r>
      <w:r>
        <w:rPr>
          <w:b/>
          <w:i/>
        </w:rPr>
        <w:t xml:space="preserve">SUJETO OBLIGADO </w:t>
      </w:r>
      <w:r>
        <w:rPr>
          <w:i/>
        </w:rPr>
        <w:t xml:space="preserve">hacer entrega al </w:t>
      </w:r>
      <w:r>
        <w:rPr>
          <w:b/>
          <w:i/>
        </w:rPr>
        <w:t>RECURRENTE</w:t>
      </w:r>
      <w:r>
        <w:rPr>
          <w:i/>
        </w:rPr>
        <w:t xml:space="preserve">, vía Sistema de Acceso a la Información Mexiquense </w:t>
      </w:r>
      <w:r>
        <w:rPr>
          <w:b/>
          <w:i/>
        </w:rPr>
        <w:t>(SAIMEX)</w:t>
      </w:r>
      <w:r>
        <w:rPr>
          <w:i/>
        </w:rPr>
        <w:t xml:space="preserve">, en términos del Considerando </w:t>
      </w:r>
      <w:r>
        <w:rPr>
          <w:b/>
          <w:i/>
        </w:rPr>
        <w:t xml:space="preserve">CUARTO </w:t>
      </w:r>
      <w:r>
        <w:rPr>
          <w:i/>
        </w:rPr>
        <w:t>de esta resolución, en versión pública de ser procedente</w:t>
      </w:r>
      <w:r>
        <w:rPr>
          <w:i/>
        </w:rPr>
        <w:t>, de lo siguiente:</w:t>
      </w:r>
    </w:p>
    <w:p w:rsidR="00FA2FDD" w:rsidRDefault="00C5550A">
      <w:pPr>
        <w:pStyle w:val="Textoindependiente"/>
        <w:spacing w:before="296"/>
        <w:ind w:left="1472" w:right="878"/>
        <w:jc w:val="both"/>
      </w:pPr>
      <w:r>
        <w:t>1. El o los documentos donde consten los procesos laborales condenatorios, como se resolvieron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monto</w:t>
      </w:r>
      <w:r>
        <w:rPr>
          <w:spacing w:val="-9"/>
        </w:rPr>
        <w:t xml:space="preserve"> </w:t>
      </w:r>
      <w:r>
        <w:t>pagado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pagar,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comprendido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enero al tres de octubre de dos mil veinticuatro.</w:t>
      </w:r>
    </w:p>
    <w:p w:rsidR="00FA2FDD" w:rsidRDefault="00FA2FDD">
      <w:pPr>
        <w:pStyle w:val="Textoindependiente"/>
        <w:spacing w:before="1"/>
      </w:pPr>
    </w:p>
    <w:p w:rsidR="00FA2FDD" w:rsidRDefault="00C5550A">
      <w:pPr>
        <w:ind w:left="1472"/>
        <w:rPr>
          <w:i/>
        </w:rPr>
      </w:pPr>
      <w:r>
        <w:rPr>
          <w:i/>
          <w:spacing w:val="-2"/>
        </w:rPr>
        <w:t>(…).”</w:t>
      </w: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spacing w:before="58"/>
        <w:rPr>
          <w:sz w:val="20"/>
        </w:rPr>
      </w:pPr>
    </w:p>
    <w:p w:rsidR="00FA2FDD" w:rsidRDefault="00C5550A">
      <w:pPr>
        <w:ind w:right="257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Página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4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13</w:t>
      </w:r>
    </w:p>
    <w:p w:rsidR="00FA2FDD" w:rsidRDefault="00FA2FDD">
      <w:pPr>
        <w:jc w:val="right"/>
        <w:rPr>
          <w:rFonts w:ascii="Courier New" w:hAnsi="Courier New"/>
          <w:b/>
          <w:sz w:val="20"/>
        </w:rPr>
        <w:sectPr w:rsidR="00FA2FDD">
          <w:pgSz w:w="12240" w:h="15840"/>
          <w:pgMar w:top="1120" w:right="1440" w:bottom="280" w:left="1080" w:header="720" w:footer="720" w:gutter="0"/>
          <w:cols w:space="720"/>
        </w:sectPr>
      </w:pPr>
    </w:p>
    <w:p w:rsidR="00FA2FDD" w:rsidRDefault="00C5550A">
      <w:pPr>
        <w:spacing w:before="14"/>
        <w:ind w:left="4530" w:firstLine="1250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341056" behindDoc="1" locked="0" layoutInCell="1" allowOverlap="1">
                <wp:simplePos x="0" y="0"/>
                <wp:positionH relativeFrom="page">
                  <wp:posOffset>33021</wp:posOffset>
                </wp:positionH>
                <wp:positionV relativeFrom="page">
                  <wp:posOffset>191400</wp:posOffset>
                </wp:positionV>
                <wp:extent cx="7510145" cy="986726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9867265"/>
                          <a:chOff x="0" y="0"/>
                          <a:chExt cx="7510145" cy="986726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312" y="0"/>
                            <a:ext cx="6149361" cy="9599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40"/>
                            <a:ext cx="7510145" cy="97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6001pt;margin-top:15.070912pt;width:591.35pt;height:776.95pt;mso-position-horizontal-relative:page;mso-position-vertical-relative:page;z-index:-15975424" id="docshapegroup17" coordorigin="52,301" coordsize="11827,15539">
                <v:shape style="position:absolute;left:1173;top:301;width:9685;height:15117" type="#_x0000_t75" id="docshape18" stroked="false">
                  <v:imagedata r:id="rId7" o:title=""/>
                </v:shape>
                <v:shape style="position:absolute;left:52;top:461;width:11827;height:15379" type="#_x0000_t75" id="docshape19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2"/>
          <w:sz w:val="20"/>
        </w:rPr>
        <w:t xml:space="preserve"> 06665/INFOEM/IP/RR/2024</w:t>
      </w: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spacing w:before="170"/>
        <w:rPr>
          <w:b/>
          <w:i w:val="0"/>
        </w:rPr>
      </w:pPr>
    </w:p>
    <w:p w:rsidR="00FA2FDD" w:rsidRDefault="00C5550A">
      <w:pPr>
        <w:pStyle w:val="Ttulo2"/>
        <w:numPr>
          <w:ilvl w:val="0"/>
          <w:numId w:val="3"/>
        </w:numPr>
        <w:tabs>
          <w:tab w:val="left" w:pos="900"/>
        </w:tabs>
        <w:spacing w:before="1"/>
        <w:ind w:left="900" w:hanging="279"/>
      </w:pPr>
      <w:r>
        <w:t>Razones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Voto</w:t>
      </w:r>
      <w:r>
        <w:rPr>
          <w:spacing w:val="-10"/>
        </w:rPr>
        <w:t xml:space="preserve"> </w:t>
      </w:r>
      <w:r>
        <w:t>Particular</w:t>
      </w:r>
      <w:r>
        <w:rPr>
          <w:spacing w:val="-11"/>
        </w:rPr>
        <w:t xml:space="preserve"> </w:t>
      </w:r>
      <w:r>
        <w:rPr>
          <w:spacing w:val="-2"/>
        </w:rPr>
        <w:t>Concurrente.</w:t>
      </w:r>
    </w:p>
    <w:p w:rsidR="00FA2FDD" w:rsidRDefault="00FA2FDD">
      <w:pPr>
        <w:pStyle w:val="Textoindependiente"/>
        <w:spacing w:before="91"/>
        <w:rPr>
          <w:b/>
          <w:i w:val="0"/>
        </w:rPr>
      </w:pPr>
    </w:p>
    <w:p w:rsidR="00FA2FDD" w:rsidRDefault="00C5550A">
      <w:pPr>
        <w:pStyle w:val="Ttulo3"/>
        <w:spacing w:before="0" w:line="360" w:lineRule="auto"/>
        <w:ind w:right="399"/>
      </w:pPr>
      <w:r>
        <w:t>En</w:t>
      </w:r>
      <w:r>
        <w:rPr>
          <w:spacing w:val="-6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lugar,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preciso</w:t>
      </w:r>
      <w:r>
        <w:rPr>
          <w:spacing w:val="-7"/>
        </w:rPr>
        <w:t xml:space="preserve"> </w:t>
      </w:r>
      <w:r>
        <w:t>señalar</w:t>
      </w:r>
      <w:r>
        <w:rPr>
          <w:spacing w:val="-8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voto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 comparte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entregue los</w:t>
      </w:r>
      <w:r>
        <w:rPr>
          <w:spacing w:val="-1"/>
        </w:rPr>
        <w:t xml:space="preserve"> </w:t>
      </w:r>
      <w:r>
        <w:t>laudos 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causado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pues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de las suscritas, se debió considerar clasificar como información reservada, los expedientes relativos a los laudos que no hubieran causado estado o ejecutoria a la fecha de presen</w:t>
      </w:r>
      <w:r>
        <w:t>tación de la solicitud.</w:t>
      </w:r>
    </w:p>
    <w:p w:rsidR="00FA2FDD" w:rsidRDefault="00C5550A">
      <w:pPr>
        <w:spacing w:before="240" w:line="360" w:lineRule="auto"/>
        <w:ind w:left="621" w:right="403"/>
        <w:jc w:val="both"/>
      </w:pP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sentido</w:t>
      </w:r>
      <w:r>
        <w:rPr>
          <w:spacing w:val="-4"/>
        </w:rPr>
        <w:t xml:space="preserve"> </w:t>
      </w:r>
      <w:r>
        <w:t>debemos</w:t>
      </w:r>
      <w:r>
        <w:rPr>
          <w:spacing w:val="-3"/>
        </w:rPr>
        <w:t xml:space="preserve"> </w:t>
      </w:r>
      <w:r>
        <w:t>entender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entiende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laudo,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 diccionario de la Real Academia Española como:</w:t>
      </w:r>
    </w:p>
    <w:p w:rsidR="00FA2FDD" w:rsidRDefault="00C5550A">
      <w:pPr>
        <w:pStyle w:val="Textoindependiente"/>
        <w:spacing w:before="240" w:line="297" w:lineRule="exact"/>
        <w:ind w:left="1483"/>
        <w:jc w:val="both"/>
      </w:pPr>
      <w:r>
        <w:t>“Decisión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fallo</w:t>
      </w:r>
      <w:r>
        <w:rPr>
          <w:spacing w:val="-11"/>
        </w:rPr>
        <w:t xml:space="preserve"> </w:t>
      </w:r>
      <w:r>
        <w:t>dictado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árbitros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amigables</w:t>
      </w:r>
      <w:r>
        <w:rPr>
          <w:spacing w:val="-10"/>
        </w:rPr>
        <w:t xml:space="preserve"> </w:t>
      </w:r>
      <w:r>
        <w:t>componedores,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pone</w:t>
      </w:r>
      <w:r>
        <w:rPr>
          <w:spacing w:val="-11"/>
        </w:rPr>
        <w:t xml:space="preserve"> </w:t>
      </w:r>
      <w:r>
        <w:rPr>
          <w:spacing w:val="-5"/>
        </w:rPr>
        <w:t>fin</w:t>
      </w:r>
    </w:p>
    <w:p w:rsidR="00FA2FDD" w:rsidRDefault="00C5550A">
      <w:pPr>
        <w:pStyle w:val="Textoindependiente"/>
        <w:spacing w:line="297" w:lineRule="exact"/>
        <w:ind w:left="1483"/>
        <w:jc w:val="both"/>
        <w:rPr>
          <w:i w:val="0"/>
        </w:rPr>
      </w:pPr>
      <w:r>
        <w:t>al</w:t>
      </w:r>
      <w:r>
        <w:rPr>
          <w:spacing w:val="-10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t>arbitral.”</w:t>
      </w:r>
      <w:r>
        <w:rPr>
          <w:spacing w:val="-8"/>
        </w:rPr>
        <w:t xml:space="preserve"> </w:t>
      </w:r>
      <w:r>
        <w:rPr>
          <w:spacing w:val="-2"/>
        </w:rPr>
        <w:t>(Sic</w:t>
      </w:r>
      <w:r>
        <w:rPr>
          <w:i w:val="0"/>
          <w:spacing w:val="-2"/>
        </w:rPr>
        <w:t>)</w:t>
      </w:r>
    </w:p>
    <w:p w:rsidR="00FA2FDD" w:rsidRDefault="00C5550A">
      <w:pPr>
        <w:pStyle w:val="Ttulo3"/>
        <w:spacing w:line="360" w:lineRule="auto"/>
        <w:ind w:right="401"/>
      </w:pPr>
      <w:r>
        <w:t>Luego</w:t>
      </w:r>
      <w:r>
        <w:rPr>
          <w:spacing w:val="-5"/>
        </w:rPr>
        <w:t xml:space="preserve"> </w:t>
      </w:r>
      <w:r>
        <w:t>entonces</w:t>
      </w:r>
      <w:r>
        <w:rPr>
          <w:spacing w:val="-5"/>
        </w:rPr>
        <w:t xml:space="preserve"> </w:t>
      </w:r>
      <w:r>
        <w:t>podemos</w:t>
      </w:r>
      <w:r>
        <w:rPr>
          <w:spacing w:val="-5"/>
        </w:rPr>
        <w:t xml:space="preserve"> </w:t>
      </w:r>
      <w:r>
        <w:t>decir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laudo,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sentencia</w:t>
      </w:r>
      <w:r>
        <w:rPr>
          <w:spacing w:val="-5"/>
        </w:rPr>
        <w:t xml:space="preserve"> </w:t>
      </w:r>
      <w:r>
        <w:t>definitiva</w:t>
      </w:r>
      <w:r>
        <w:rPr>
          <w:spacing w:val="-5"/>
        </w:rPr>
        <w:t xml:space="preserve"> </w:t>
      </w:r>
      <w:r>
        <w:t>que pone fin a un procedimiento arbitral.</w:t>
      </w:r>
    </w:p>
    <w:p w:rsidR="00FA2FDD" w:rsidRDefault="00C5550A">
      <w:pPr>
        <w:spacing w:before="240" w:line="360" w:lineRule="auto"/>
        <w:ind w:left="621" w:right="298"/>
        <w:jc w:val="both"/>
      </w:pPr>
      <w:r>
        <w:t>Señalado lo anterior, las sentencias definitivas en materia laboral, es decir los laudos, en primera instancia no admiten ningún recurso por medio del cual se pueda revocar o modificar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fallo,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señalado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249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 Servidores Públicos del Estado y Municipios, el cual es la literalidad siguiente:</w:t>
      </w:r>
    </w:p>
    <w:p w:rsidR="00FA2FDD" w:rsidRDefault="00C5550A">
      <w:pPr>
        <w:pStyle w:val="Textoindependiente"/>
        <w:spacing w:before="161" w:line="297" w:lineRule="exact"/>
        <w:ind w:left="1483"/>
        <w:jc w:val="both"/>
      </w:pPr>
      <w:r>
        <w:t>“</w:t>
      </w:r>
      <w:r>
        <w:rPr>
          <w:b/>
        </w:rPr>
        <w:t>Artículo</w:t>
      </w:r>
      <w:r>
        <w:rPr>
          <w:b/>
          <w:spacing w:val="15"/>
        </w:rPr>
        <w:t xml:space="preserve"> </w:t>
      </w:r>
      <w:r>
        <w:rPr>
          <w:b/>
        </w:rPr>
        <w:t>249.-</w:t>
      </w:r>
      <w:r>
        <w:rPr>
          <w:b/>
          <w:spacing w:val="15"/>
        </w:rPr>
        <w:t xml:space="preserve"> </w:t>
      </w:r>
      <w:r>
        <w:t>Contra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laudo</w:t>
      </w:r>
      <w:r>
        <w:rPr>
          <w:spacing w:val="15"/>
        </w:rPr>
        <w:t xml:space="preserve"> </w:t>
      </w:r>
      <w:r>
        <w:t>dictado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Tribunal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Sala,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2"/>
        </w:rPr>
        <w:t>procede</w:t>
      </w:r>
    </w:p>
    <w:p w:rsidR="00FA2FDD" w:rsidRDefault="00C5550A">
      <w:pPr>
        <w:pStyle w:val="Textoindependiente"/>
        <w:spacing w:line="297" w:lineRule="exact"/>
        <w:ind w:left="1483"/>
        <w:jc w:val="both"/>
      </w:pPr>
      <w:r>
        <w:t>recurso</w:t>
      </w:r>
      <w:r>
        <w:rPr>
          <w:spacing w:val="-9"/>
        </w:rPr>
        <w:t xml:space="preserve"> </w:t>
      </w:r>
      <w:r>
        <w:rPr>
          <w:spacing w:val="-2"/>
        </w:rPr>
        <w:t>alguno.”</w:t>
      </w:r>
    </w:p>
    <w:p w:rsidR="00FA2FDD" w:rsidRDefault="00C5550A">
      <w:pPr>
        <w:pStyle w:val="Ttulo3"/>
        <w:spacing w:line="360" w:lineRule="auto"/>
        <w:ind w:right="299"/>
      </w:pPr>
      <w:r>
        <w:t>Sin embargo, y toda vez que, el laudo emitido puede ocasionar un agravio a las partes involucradas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juicio,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partes</w:t>
      </w:r>
      <w:r>
        <w:rPr>
          <w:spacing w:val="-12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alcance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medio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impugnación de</w:t>
      </w:r>
      <w:r>
        <w:rPr>
          <w:spacing w:val="-11"/>
        </w:rPr>
        <w:t xml:space="preserve"> </w:t>
      </w:r>
      <w:r>
        <w:t>defensa,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atacar</w:t>
      </w:r>
      <w:r>
        <w:rPr>
          <w:spacing w:val="-13"/>
        </w:rPr>
        <w:t xml:space="preserve"> </w:t>
      </w:r>
      <w:r>
        <w:t>dicho</w:t>
      </w:r>
      <w:r>
        <w:rPr>
          <w:spacing w:val="-10"/>
        </w:rPr>
        <w:t xml:space="preserve"> </w:t>
      </w:r>
      <w:r>
        <w:t>laudo,</w:t>
      </w:r>
      <w:r>
        <w:rPr>
          <w:spacing w:val="-8"/>
        </w:rPr>
        <w:t xml:space="preserve"> </w:t>
      </w:r>
      <w:r>
        <w:t>siendo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Amparo</w:t>
      </w:r>
      <w:r>
        <w:rPr>
          <w:spacing w:val="-10"/>
        </w:rPr>
        <w:t xml:space="preserve"> </w:t>
      </w:r>
      <w:r>
        <w:t>Directo,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términos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rPr>
          <w:spacing w:val="-2"/>
        </w:rPr>
        <w:t>dispuesto</w:t>
      </w:r>
    </w:p>
    <w:p w:rsidR="00FA2FDD" w:rsidRDefault="00FA2FDD">
      <w:pPr>
        <w:pStyle w:val="Textoindependiente"/>
        <w:rPr>
          <w:i w:val="0"/>
          <w:sz w:val="20"/>
        </w:rPr>
      </w:pPr>
    </w:p>
    <w:p w:rsidR="00FA2FDD" w:rsidRDefault="00FA2FDD">
      <w:pPr>
        <w:pStyle w:val="Textoindependiente"/>
        <w:rPr>
          <w:i w:val="0"/>
          <w:sz w:val="20"/>
        </w:rPr>
      </w:pPr>
    </w:p>
    <w:p w:rsidR="00FA2FDD" w:rsidRDefault="00FA2FDD">
      <w:pPr>
        <w:pStyle w:val="Textoindependiente"/>
        <w:rPr>
          <w:i w:val="0"/>
          <w:sz w:val="20"/>
        </w:rPr>
      </w:pPr>
    </w:p>
    <w:p w:rsidR="00FA2FDD" w:rsidRDefault="00FA2FDD">
      <w:pPr>
        <w:pStyle w:val="Textoindependiente"/>
        <w:rPr>
          <w:i w:val="0"/>
          <w:sz w:val="20"/>
        </w:rPr>
      </w:pPr>
    </w:p>
    <w:p w:rsidR="00FA2FDD" w:rsidRDefault="00FA2FDD">
      <w:pPr>
        <w:pStyle w:val="Textoindependiente"/>
        <w:spacing w:before="69"/>
        <w:rPr>
          <w:i w:val="0"/>
          <w:sz w:val="20"/>
        </w:rPr>
      </w:pPr>
    </w:p>
    <w:p w:rsidR="00FA2FDD" w:rsidRDefault="00C5550A">
      <w:pPr>
        <w:ind w:right="257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Página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5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13</w:t>
      </w:r>
    </w:p>
    <w:p w:rsidR="00FA2FDD" w:rsidRDefault="00FA2FDD">
      <w:pPr>
        <w:jc w:val="right"/>
        <w:rPr>
          <w:rFonts w:ascii="Courier New" w:hAnsi="Courier New"/>
          <w:b/>
          <w:sz w:val="20"/>
        </w:rPr>
        <w:sectPr w:rsidR="00FA2FDD">
          <w:pgSz w:w="12240" w:h="15840"/>
          <w:pgMar w:top="1120" w:right="1440" w:bottom="280" w:left="1080" w:header="720" w:footer="720" w:gutter="0"/>
          <w:cols w:space="720"/>
        </w:sectPr>
      </w:pPr>
    </w:p>
    <w:p w:rsidR="00FA2FDD" w:rsidRDefault="00C5550A">
      <w:pPr>
        <w:spacing w:before="14"/>
        <w:ind w:left="4530" w:firstLine="1250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342080" behindDoc="1" locked="0" layoutInCell="1" allowOverlap="1">
                <wp:simplePos x="0" y="0"/>
                <wp:positionH relativeFrom="page">
                  <wp:posOffset>33021</wp:posOffset>
                </wp:positionH>
                <wp:positionV relativeFrom="page">
                  <wp:posOffset>191400</wp:posOffset>
                </wp:positionV>
                <wp:extent cx="7510145" cy="986726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9867265"/>
                          <a:chOff x="0" y="0"/>
                          <a:chExt cx="7510145" cy="986726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312" y="0"/>
                            <a:ext cx="6149361" cy="9599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40"/>
                            <a:ext cx="7510145" cy="97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6001pt;margin-top:15.070912pt;width:591.35pt;height:776.95pt;mso-position-horizontal-relative:page;mso-position-vertical-relative:page;z-index:-15974400" id="docshapegroup21" coordorigin="52,301" coordsize="11827,15539">
                <v:shape style="position:absolute;left:1173;top:301;width:9685;height:15117" type="#_x0000_t75" id="docshape22" stroked="false">
                  <v:imagedata r:id="rId7" o:title=""/>
                </v:shape>
                <v:shape style="position:absolute;left:52;top:461;width:11827;height:15379" type="#_x0000_t75" id="docshape2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2"/>
          <w:sz w:val="20"/>
        </w:rPr>
        <w:t xml:space="preserve"> 06665/INFOEM/IP/RR/2024</w:t>
      </w: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spacing w:before="170"/>
        <w:rPr>
          <w:b/>
          <w:i w:val="0"/>
        </w:rPr>
      </w:pPr>
    </w:p>
    <w:p w:rsidR="00FA2FDD" w:rsidRDefault="00C5550A">
      <w:pPr>
        <w:pStyle w:val="Ttulo3"/>
        <w:spacing w:before="1" w:line="360" w:lineRule="auto"/>
        <w:ind w:right="0"/>
        <w:jc w:val="left"/>
      </w:pP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artículos</w:t>
      </w:r>
      <w:r>
        <w:rPr>
          <w:spacing w:val="-14"/>
        </w:rPr>
        <w:t xml:space="preserve"> </w:t>
      </w:r>
      <w:r>
        <w:t>103</w:t>
      </w:r>
      <w:r>
        <w:rPr>
          <w:spacing w:val="-13"/>
        </w:rPr>
        <w:t xml:space="preserve"> </w:t>
      </w:r>
      <w:r>
        <w:t>fracción</w:t>
      </w:r>
      <w:r>
        <w:rPr>
          <w:spacing w:val="-14"/>
        </w:rPr>
        <w:t xml:space="preserve"> </w:t>
      </w:r>
      <w:r>
        <w:t>I,</w:t>
      </w:r>
      <w:r>
        <w:rPr>
          <w:spacing w:val="-14"/>
        </w:rPr>
        <w:t xml:space="preserve"> </w:t>
      </w:r>
      <w:r>
        <w:t>107</w:t>
      </w:r>
      <w:r>
        <w:rPr>
          <w:spacing w:val="-14"/>
        </w:rPr>
        <w:t xml:space="preserve"> </w:t>
      </w:r>
      <w:r>
        <w:t>fracciones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VII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Constitución</w:t>
      </w:r>
      <w:r>
        <w:rPr>
          <w:spacing w:val="-14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Estados Unidos</w:t>
      </w:r>
      <w:r>
        <w:rPr>
          <w:spacing w:val="-11"/>
        </w:rPr>
        <w:t xml:space="preserve"> </w:t>
      </w:r>
      <w:r>
        <w:t>Mexicanos,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170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Amparo,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tenor</w:t>
      </w:r>
      <w:r>
        <w:rPr>
          <w:spacing w:val="-12"/>
        </w:rPr>
        <w:t xml:space="preserve"> </w:t>
      </w:r>
      <w:r>
        <w:t>literal</w:t>
      </w:r>
      <w:r>
        <w:rPr>
          <w:spacing w:val="-10"/>
        </w:rPr>
        <w:t xml:space="preserve"> </w:t>
      </w:r>
      <w:r>
        <w:rPr>
          <w:spacing w:val="-2"/>
        </w:rPr>
        <w:t>siguiente:</w:t>
      </w:r>
    </w:p>
    <w:p w:rsidR="00FA2FDD" w:rsidRDefault="00C5550A">
      <w:pPr>
        <w:pStyle w:val="Textoindependiente"/>
        <w:spacing w:before="240"/>
        <w:ind w:left="2648"/>
        <w:jc w:val="both"/>
      </w:pPr>
      <w:r>
        <w:t>Constitución</w:t>
      </w:r>
      <w:r>
        <w:rPr>
          <w:spacing w:val="-10"/>
        </w:rPr>
        <w:t xml:space="preserve"> </w:t>
      </w:r>
      <w:r>
        <w:t>Política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Estados</w:t>
      </w:r>
      <w:r>
        <w:rPr>
          <w:spacing w:val="-9"/>
        </w:rPr>
        <w:t xml:space="preserve"> </w:t>
      </w:r>
      <w:r>
        <w:t>Unidos</w:t>
      </w:r>
      <w:r>
        <w:rPr>
          <w:spacing w:val="-8"/>
        </w:rPr>
        <w:t xml:space="preserve"> </w:t>
      </w:r>
      <w:r>
        <w:rPr>
          <w:spacing w:val="-2"/>
        </w:rPr>
        <w:t>Mexicanos</w:t>
      </w:r>
    </w:p>
    <w:p w:rsidR="00FA2FDD" w:rsidRDefault="00C5550A">
      <w:pPr>
        <w:pStyle w:val="Textoindependiente"/>
        <w:spacing w:before="119"/>
        <w:ind w:left="1483" w:right="1019"/>
        <w:jc w:val="both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103</w:t>
      </w:r>
      <w:r>
        <w:t>.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Tribunales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Federación</w:t>
      </w:r>
      <w:r>
        <w:rPr>
          <w:spacing w:val="-8"/>
        </w:rPr>
        <w:t xml:space="preserve"> </w:t>
      </w:r>
      <w:r>
        <w:t>resolverán</w:t>
      </w:r>
      <w:r>
        <w:rPr>
          <w:spacing w:val="-8"/>
        </w:rPr>
        <w:t xml:space="preserve"> </w:t>
      </w:r>
      <w:r>
        <w:t>toda</w:t>
      </w:r>
      <w:r>
        <w:rPr>
          <w:spacing w:val="-7"/>
        </w:rPr>
        <w:t xml:space="preserve"> </w:t>
      </w:r>
      <w:r>
        <w:t>controversia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 xml:space="preserve">se suscite </w:t>
      </w:r>
      <w:r>
        <w:rPr>
          <w:b/>
        </w:rPr>
        <w:t>I</w:t>
      </w:r>
      <w:r>
        <w:t>. Por normas generales, a</w:t>
      </w:r>
      <w:r>
        <w:t>ctos u omisiones de la autoridad que violen los derechos humanos reconocidos y las garantías otorgadas para su protección por esta Constitución, así como por los tratados internacionales de los que el Estado Mexicano sea parte;</w:t>
      </w:r>
    </w:p>
    <w:p w:rsidR="00FA2FDD" w:rsidRDefault="00C5550A">
      <w:pPr>
        <w:spacing w:before="121"/>
        <w:ind w:left="1483"/>
        <w:rPr>
          <w:i/>
        </w:rPr>
      </w:pPr>
      <w:r>
        <w:rPr>
          <w:i/>
          <w:spacing w:val="-10"/>
        </w:rPr>
        <w:t>…</w:t>
      </w:r>
    </w:p>
    <w:p w:rsidR="00FA2FDD" w:rsidRDefault="00C5550A">
      <w:pPr>
        <w:pStyle w:val="Textoindependiente"/>
        <w:spacing w:before="119"/>
        <w:ind w:left="1483" w:right="1017"/>
        <w:jc w:val="both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107.</w:t>
      </w:r>
      <w:r>
        <w:rPr>
          <w:b/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controversias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habla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103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Constitución, con excepción de aquellas en materia electoral, se sujetarán a los procedimientos que determine la ley reglamentaria, de acuerdo con las bases siguientes:</w:t>
      </w:r>
    </w:p>
    <w:p w:rsidR="00FA2FDD" w:rsidRDefault="00C5550A">
      <w:pPr>
        <w:pStyle w:val="Textoindependiente"/>
        <w:spacing w:before="120"/>
        <w:ind w:left="1483" w:right="1021"/>
        <w:jc w:val="both"/>
      </w:pPr>
      <w:r>
        <w:rPr>
          <w:b/>
        </w:rPr>
        <w:t xml:space="preserve">I. </w:t>
      </w:r>
      <w:r>
        <w:t>El juicio de amparo se seguirá si</w:t>
      </w:r>
      <w:r>
        <w:t>empre a instancia de parte agraviada, teniendo tal carácter quien aduce ser titular de un derecho o de un interés legítimo individual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colectivo, siempre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alegue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acto</w:t>
      </w:r>
      <w:r>
        <w:rPr>
          <w:spacing w:val="-1"/>
        </w:rPr>
        <w:t xml:space="preserve"> </w:t>
      </w:r>
      <w:r>
        <w:t>reclamado</w:t>
      </w:r>
      <w:r>
        <w:rPr>
          <w:spacing w:val="-1"/>
        </w:rPr>
        <w:t xml:space="preserve"> </w:t>
      </w:r>
      <w:r>
        <w:t>viola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 reconocidos por esta Constitución y con ello se a</w:t>
      </w:r>
      <w:r>
        <w:t>fecte su esfera jurídica, ya sea de manera directa o en virtud de su especial situación frente al orden jurídico.</w:t>
      </w:r>
    </w:p>
    <w:p w:rsidR="00FA2FDD" w:rsidRDefault="00C5550A">
      <w:pPr>
        <w:pStyle w:val="Textoindependiente"/>
        <w:spacing w:before="121"/>
        <w:ind w:left="1483" w:right="1017"/>
        <w:jc w:val="both"/>
      </w:pPr>
      <w:r>
        <w:t xml:space="preserve">Tratándose de actos o resoluciones provenientes de tribunales judiciales, administrativos o del trabajo, el quejoso deberá aducir ser titular </w:t>
      </w:r>
      <w:r>
        <w:t>de un derecho subjetivo que se afecte de manera personal y directa;</w:t>
      </w:r>
    </w:p>
    <w:p w:rsidR="00FA2FDD" w:rsidRDefault="00C5550A">
      <w:pPr>
        <w:spacing w:before="120"/>
        <w:ind w:left="1483"/>
        <w:rPr>
          <w:i/>
        </w:rPr>
      </w:pPr>
      <w:r>
        <w:rPr>
          <w:i/>
          <w:spacing w:val="-10"/>
        </w:rPr>
        <w:t>…</w:t>
      </w:r>
    </w:p>
    <w:p w:rsidR="00FA2FDD" w:rsidRDefault="00C5550A">
      <w:pPr>
        <w:pStyle w:val="Textoindependiente"/>
        <w:spacing w:before="120"/>
        <w:ind w:left="1483" w:right="1018"/>
        <w:jc w:val="both"/>
      </w:pPr>
      <w:r>
        <w:rPr>
          <w:b/>
        </w:rPr>
        <w:t xml:space="preserve">VII. </w:t>
      </w:r>
      <w:r>
        <w:t>El amparo contra actos u omisiones en juicio, fuera de juicio o después de concluido, o que afecten a personas extrañas al juicio, contra normas generales o contra actos u omisiones de autoridad administrativa, se interpondrá ante el Juez de</w:t>
      </w:r>
      <w:r>
        <w:rPr>
          <w:spacing w:val="-5"/>
        </w:rPr>
        <w:t xml:space="preserve"> </w:t>
      </w:r>
      <w:r>
        <w:t>Distrito</w:t>
      </w:r>
      <w:r>
        <w:rPr>
          <w:spacing w:val="-6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cuya</w:t>
      </w:r>
      <w:r>
        <w:rPr>
          <w:spacing w:val="-6"/>
        </w:rPr>
        <w:t xml:space="preserve"> </w:t>
      </w:r>
      <w:r>
        <w:t>jurisdicción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acto</w:t>
      </w:r>
      <w:r>
        <w:rPr>
          <w:spacing w:val="-6"/>
        </w:rPr>
        <w:t xml:space="preserve"> </w:t>
      </w:r>
      <w:r>
        <w:t>reclamado</w:t>
      </w:r>
      <w:r>
        <w:rPr>
          <w:spacing w:val="-6"/>
        </w:rPr>
        <w:t xml:space="preserve"> </w:t>
      </w:r>
      <w:r>
        <w:t>se ejecute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trate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ejecutarse,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tramitación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limitará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informe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autoridad, a una audiencia</w:t>
      </w:r>
      <w:r>
        <w:rPr>
          <w:spacing w:val="-1"/>
        </w:rPr>
        <w:t xml:space="preserve"> </w:t>
      </w:r>
      <w:r>
        <w:t>para la que se citará en el mismo auto en el que se mande pedir el informe y se recibirán las pruebas que las partes interesadas ofrezcan y oirán los alegatos, pronunciándose en la misma audiencia la sentencia;</w:t>
      </w: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spacing w:before="170"/>
        <w:rPr>
          <w:sz w:val="20"/>
        </w:rPr>
      </w:pPr>
    </w:p>
    <w:p w:rsidR="00FA2FDD" w:rsidRDefault="00C5550A">
      <w:pPr>
        <w:ind w:right="257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Página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6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13</w:t>
      </w:r>
    </w:p>
    <w:p w:rsidR="00FA2FDD" w:rsidRDefault="00FA2FDD">
      <w:pPr>
        <w:jc w:val="right"/>
        <w:rPr>
          <w:rFonts w:ascii="Courier New" w:hAnsi="Courier New"/>
          <w:b/>
          <w:sz w:val="20"/>
        </w:rPr>
        <w:sectPr w:rsidR="00FA2FDD">
          <w:pgSz w:w="12240" w:h="15840"/>
          <w:pgMar w:top="1120" w:right="1440" w:bottom="280" w:left="1080" w:header="720" w:footer="720" w:gutter="0"/>
          <w:cols w:space="720"/>
        </w:sectPr>
      </w:pPr>
    </w:p>
    <w:p w:rsidR="00FA2FDD" w:rsidRDefault="00C5550A">
      <w:pPr>
        <w:spacing w:before="14"/>
        <w:ind w:left="4530" w:firstLine="1250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343104" behindDoc="1" locked="0" layoutInCell="1" allowOverlap="1">
                <wp:simplePos x="0" y="0"/>
                <wp:positionH relativeFrom="page">
                  <wp:posOffset>33021</wp:posOffset>
                </wp:positionH>
                <wp:positionV relativeFrom="page">
                  <wp:posOffset>191400</wp:posOffset>
                </wp:positionV>
                <wp:extent cx="7510145" cy="986726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9867265"/>
                          <a:chOff x="0" y="0"/>
                          <a:chExt cx="7510145" cy="986726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312" y="0"/>
                            <a:ext cx="6149361" cy="9599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40"/>
                            <a:ext cx="7510145" cy="97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6001pt;margin-top:15.070912pt;width:591.35pt;height:776.95pt;mso-position-horizontal-relative:page;mso-position-vertical-relative:page;z-index:-15973376" id="docshapegroup25" coordorigin="52,301" coordsize="11827,15539">
                <v:shape style="position:absolute;left:1173;top:301;width:9685;height:15117" type="#_x0000_t75" id="docshape26" stroked="false">
                  <v:imagedata r:id="rId7" o:title=""/>
                </v:shape>
                <v:shape style="position:absolute;left:52;top:461;width:11827;height:15379" type="#_x0000_t75" id="docshape27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2"/>
          <w:sz w:val="20"/>
        </w:rPr>
        <w:t xml:space="preserve"> 06665/INFOEM/IP/RR/2024</w:t>
      </w: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spacing w:before="170"/>
        <w:rPr>
          <w:b/>
          <w:i w:val="0"/>
        </w:rPr>
      </w:pPr>
    </w:p>
    <w:p w:rsidR="00FA2FDD" w:rsidRDefault="00C5550A">
      <w:pPr>
        <w:spacing w:before="1" w:line="336" w:lineRule="auto"/>
        <w:ind w:left="1483" w:right="3782" w:firstLine="2869"/>
        <w:jc w:val="both"/>
        <w:rPr>
          <w:i/>
        </w:rPr>
      </w:pPr>
      <w:r>
        <w:rPr>
          <w:b/>
          <w:i/>
        </w:rPr>
        <w:t>Ley de Amparo Artículo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170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juicio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amparo</w:t>
      </w:r>
      <w:r>
        <w:rPr>
          <w:i/>
          <w:spacing w:val="-6"/>
        </w:rPr>
        <w:t xml:space="preserve"> </w:t>
      </w:r>
      <w:r>
        <w:rPr>
          <w:i/>
        </w:rPr>
        <w:t>directo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procede:</w:t>
      </w:r>
    </w:p>
    <w:p w:rsidR="00FA2FDD" w:rsidRDefault="00C5550A">
      <w:pPr>
        <w:pStyle w:val="Textoindependiente"/>
        <w:spacing w:before="1"/>
        <w:ind w:left="1483" w:right="1017"/>
        <w:jc w:val="both"/>
      </w:pPr>
      <w:r>
        <w:rPr>
          <w:b/>
        </w:rPr>
        <w:t xml:space="preserve">I. </w:t>
      </w:r>
      <w:r>
        <w:t xml:space="preserve">Contra sentencias definitivas, </w:t>
      </w:r>
      <w:r>
        <w:rPr>
          <w:u w:val="single"/>
        </w:rPr>
        <w:t>laudos y resoluciones que pongan fin al juicio,</w:t>
      </w:r>
      <w:r>
        <w:t xml:space="preserve"> </w:t>
      </w:r>
      <w:r>
        <w:rPr>
          <w:u w:val="single"/>
        </w:rPr>
        <w:t>dictadas</w:t>
      </w:r>
      <w:r>
        <w:t xml:space="preserve"> por tribunales judiciales, administrativos, agrarios </w:t>
      </w:r>
      <w:r>
        <w:rPr>
          <w:u w:val="single"/>
        </w:rPr>
        <w:t>o del trabajo, ya sea</w:t>
      </w:r>
      <w:r>
        <w:t xml:space="preserve"> </w:t>
      </w:r>
      <w:r>
        <w:rPr>
          <w:u w:val="single"/>
        </w:rPr>
        <w:t>que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violación</w:t>
      </w:r>
      <w:r>
        <w:rPr>
          <w:spacing w:val="-7"/>
          <w:u w:val="single"/>
        </w:rPr>
        <w:t xml:space="preserve"> </w:t>
      </w:r>
      <w:r>
        <w:rPr>
          <w:u w:val="single"/>
        </w:rPr>
        <w:t>se</w:t>
      </w:r>
      <w:r>
        <w:rPr>
          <w:spacing w:val="-6"/>
          <w:u w:val="single"/>
        </w:rPr>
        <w:t xml:space="preserve"> </w:t>
      </w:r>
      <w:r>
        <w:rPr>
          <w:u w:val="single"/>
        </w:rPr>
        <w:t>cometa</w:t>
      </w:r>
      <w:r>
        <w:rPr>
          <w:spacing w:val="-6"/>
          <w:u w:val="single"/>
        </w:rPr>
        <w:t xml:space="preserve"> </w:t>
      </w:r>
      <w:r>
        <w:rPr>
          <w:u w:val="single"/>
        </w:rPr>
        <w:t>en</w:t>
      </w:r>
      <w:r>
        <w:rPr>
          <w:spacing w:val="-7"/>
          <w:u w:val="single"/>
        </w:rPr>
        <w:t xml:space="preserve"> </w:t>
      </w:r>
      <w:r>
        <w:rPr>
          <w:u w:val="single"/>
        </w:rPr>
        <w:t>ellos,</w:t>
      </w:r>
      <w:r>
        <w:rPr>
          <w:spacing w:val="-7"/>
          <w:u w:val="single"/>
        </w:rPr>
        <w:t xml:space="preserve"> </w:t>
      </w:r>
      <w:r>
        <w:rPr>
          <w:u w:val="single"/>
        </w:rPr>
        <w:t>o</w:t>
      </w:r>
      <w:r>
        <w:rPr>
          <w:spacing w:val="-7"/>
          <w:u w:val="single"/>
        </w:rPr>
        <w:t xml:space="preserve"> </w:t>
      </w:r>
      <w:r>
        <w:rPr>
          <w:u w:val="single"/>
        </w:rPr>
        <w:t>que</w:t>
      </w:r>
      <w:r>
        <w:rPr>
          <w:spacing w:val="-6"/>
          <w:u w:val="single"/>
        </w:rPr>
        <w:t xml:space="preserve"> </w:t>
      </w:r>
      <w:r>
        <w:rPr>
          <w:u w:val="single"/>
        </w:rPr>
        <w:t>cometida</w:t>
      </w:r>
      <w:r>
        <w:rPr>
          <w:spacing w:val="-6"/>
          <w:u w:val="single"/>
        </w:rPr>
        <w:t xml:space="preserve"> </w:t>
      </w:r>
      <w:r>
        <w:rPr>
          <w:u w:val="single"/>
        </w:rPr>
        <w:t>durante</w:t>
      </w:r>
      <w:r>
        <w:rPr>
          <w:spacing w:val="-7"/>
          <w:u w:val="single"/>
        </w:rPr>
        <w:t xml:space="preserve"> </w:t>
      </w:r>
      <w:r>
        <w:rPr>
          <w:u w:val="single"/>
        </w:rPr>
        <w:t>el</w:t>
      </w:r>
      <w:r>
        <w:rPr>
          <w:spacing w:val="-6"/>
          <w:u w:val="single"/>
        </w:rPr>
        <w:t xml:space="preserve"> </w:t>
      </w:r>
      <w:r>
        <w:rPr>
          <w:u w:val="single"/>
        </w:rPr>
        <w:t>procedimiento,</w:t>
      </w:r>
      <w:r>
        <w:rPr>
          <w:spacing w:val="-6"/>
          <w:u w:val="single"/>
        </w:rPr>
        <w:t xml:space="preserve"> </w:t>
      </w:r>
      <w:r>
        <w:rPr>
          <w:u w:val="single"/>
        </w:rPr>
        <w:t>afecte</w:t>
      </w:r>
      <w:r>
        <w:t xml:space="preserve"> </w:t>
      </w:r>
      <w:r>
        <w:rPr>
          <w:u w:val="single"/>
        </w:rPr>
        <w:t>las defensas del quejoso trascendiendo al resultado del fallo.</w:t>
      </w:r>
    </w:p>
    <w:p w:rsidR="00FA2FDD" w:rsidRDefault="00C5550A">
      <w:pPr>
        <w:pStyle w:val="Textoindependiente"/>
        <w:spacing w:before="121"/>
        <w:ind w:left="1483" w:right="1017"/>
        <w:jc w:val="both"/>
      </w:pPr>
      <w:r>
        <w:rPr>
          <w:u w:val="single"/>
        </w:rPr>
        <w:t>Se entenderá por sentencias defi</w:t>
      </w:r>
      <w:r>
        <w:rPr>
          <w:u w:val="single"/>
        </w:rPr>
        <w:t>nitivas o laudos, los que decidan el juicio en lo</w:t>
      </w:r>
      <w:r>
        <w:t xml:space="preserve"> </w:t>
      </w:r>
      <w:r>
        <w:rPr>
          <w:u w:val="single"/>
        </w:rPr>
        <w:t>principal</w:t>
      </w:r>
      <w:r>
        <w:t>; por resoluciones que pongan fin al juicio, las que sin decidirlo en lo principal lo den por concluido. En materia penal, las sentencias condenatorias, absolutorias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sobreseimiento,</w:t>
      </w:r>
      <w:r>
        <w:rPr>
          <w:spacing w:val="-10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impugnadas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víctima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ofendido del delito.</w:t>
      </w:r>
    </w:p>
    <w:p w:rsidR="00FA2FDD" w:rsidRDefault="00C5550A">
      <w:pPr>
        <w:pStyle w:val="Textoindependiente"/>
        <w:spacing w:before="119"/>
        <w:ind w:left="1483" w:right="1018"/>
        <w:jc w:val="both"/>
      </w:pP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procedencia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juicio</w:t>
      </w:r>
      <w:r>
        <w:rPr>
          <w:spacing w:val="-13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agotarse</w:t>
      </w:r>
      <w:r>
        <w:rPr>
          <w:spacing w:val="-13"/>
        </w:rPr>
        <w:t xml:space="preserve"> </w:t>
      </w:r>
      <w:r>
        <w:t>previamente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ordinarios que se establezcan en la ley de la materia, por virtud de los cuales aquellas sentencias</w:t>
      </w:r>
      <w:r>
        <w:rPr>
          <w:spacing w:val="-4"/>
        </w:rPr>
        <w:t xml:space="preserve"> </w:t>
      </w:r>
      <w:r>
        <w:t>definitivas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laudos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resolucion</w:t>
      </w:r>
      <w:r>
        <w:t>es</w:t>
      </w:r>
      <w:r>
        <w:rPr>
          <w:spacing w:val="-4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modificados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revocados, salvo el caso en que la ley permita la renuncia de los recursos.</w:t>
      </w:r>
    </w:p>
    <w:p w:rsidR="00FA2FDD" w:rsidRDefault="00C5550A">
      <w:pPr>
        <w:spacing w:before="121"/>
        <w:ind w:left="1483"/>
        <w:rPr>
          <w:i/>
        </w:rPr>
      </w:pPr>
      <w:r>
        <w:rPr>
          <w:i/>
          <w:spacing w:val="-10"/>
        </w:rPr>
        <w:t>…</w:t>
      </w:r>
    </w:p>
    <w:p w:rsidR="00FA2FDD" w:rsidRDefault="00C5550A">
      <w:pPr>
        <w:pStyle w:val="Ttulo3"/>
        <w:spacing w:line="360" w:lineRule="auto"/>
      </w:pPr>
      <w:r>
        <w:t>De lo transcrito, se advierte que procede el Amparo Directo por regla general en contra de sentencias</w:t>
      </w:r>
      <w:r>
        <w:rPr>
          <w:spacing w:val="-5"/>
        </w:rPr>
        <w:t xml:space="preserve"> </w:t>
      </w:r>
      <w:r>
        <w:t>definitivas,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laudos,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pongan</w:t>
      </w:r>
      <w:r>
        <w:rPr>
          <w:spacing w:val="-4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juicio,</w:t>
      </w:r>
      <w:r>
        <w:rPr>
          <w:spacing w:val="-4"/>
        </w:rPr>
        <w:t xml:space="preserve"> </w:t>
      </w:r>
      <w:r>
        <w:t>dictadas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tribunales judiciales,</w:t>
      </w:r>
      <w:r>
        <w:rPr>
          <w:spacing w:val="-5"/>
        </w:rPr>
        <w:t xml:space="preserve"> </w:t>
      </w:r>
      <w:r>
        <w:t>administrativos,</w:t>
      </w:r>
      <w:r>
        <w:rPr>
          <w:spacing w:val="-5"/>
        </w:rPr>
        <w:t xml:space="preserve"> </w:t>
      </w:r>
      <w:r>
        <w:t>agrarios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trabajo,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violación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cometa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ellos, o que, cometida durante el procedimiento, afecte las defensas</w:t>
      </w:r>
      <w:r>
        <w:rPr>
          <w:spacing w:val="-1"/>
        </w:rPr>
        <w:t xml:space="preserve"> </w:t>
      </w:r>
      <w:r>
        <w:t>del quejoso trascendiendo al resultado del fallo.</w:t>
      </w:r>
    </w:p>
    <w:p w:rsidR="00FA2FDD" w:rsidRDefault="00C5550A">
      <w:pPr>
        <w:spacing w:before="240" w:line="360" w:lineRule="auto"/>
        <w:ind w:left="621" w:right="260" w:firstLine="55"/>
        <w:jc w:val="both"/>
      </w:pP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</w:t>
      </w:r>
      <w:r>
        <w:t>e</w:t>
      </w:r>
      <w:r>
        <w:rPr>
          <w:spacing w:val="-2"/>
        </w:rPr>
        <w:t xml:space="preserve"> </w:t>
      </w:r>
      <w:r>
        <w:t>robustece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Contradicción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Tesis</w:t>
      </w:r>
      <w:r>
        <w:rPr>
          <w:spacing w:val="-4"/>
        </w:rPr>
        <w:t xml:space="preserve"> </w:t>
      </w:r>
      <w:r>
        <w:t>14/2005-PS,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especificó lo siguiente:</w:t>
      </w:r>
    </w:p>
    <w:p w:rsidR="00FA2FDD" w:rsidRDefault="00C5550A">
      <w:pPr>
        <w:pStyle w:val="Textoindependiente"/>
        <w:spacing w:before="120"/>
        <w:ind w:left="1483" w:right="1159"/>
        <w:jc w:val="both"/>
      </w:pPr>
      <w:r>
        <w:t>“La cosa juzgada es la autoridad y la fuerza que la ley le atribuye a la sentencia ejecutoriada. Debe</w:t>
      </w:r>
      <w:r>
        <w:rPr>
          <w:spacing w:val="-1"/>
        </w:rPr>
        <w:t xml:space="preserve"> </w:t>
      </w:r>
      <w:r>
        <w:t>entender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necesidad jurídica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 lo</w:t>
      </w:r>
      <w:r>
        <w:rPr>
          <w:spacing w:val="-1"/>
        </w:rPr>
        <w:t xml:space="preserve"> </w:t>
      </w:r>
      <w:r>
        <w:t>fallado en las sentencias se considere irrevocable e inmutable, ya en el juicio en que aquéllas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pronuncien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diverso 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fuerza</w:t>
      </w:r>
      <w:r>
        <w:rPr>
          <w:spacing w:val="-2"/>
        </w:rPr>
        <w:t xml:space="preserve"> </w:t>
      </w:r>
      <w:r>
        <w:t>consiste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coactivo</w:t>
      </w: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spacing w:before="172"/>
        <w:rPr>
          <w:sz w:val="20"/>
        </w:rPr>
      </w:pPr>
    </w:p>
    <w:p w:rsidR="00FA2FDD" w:rsidRDefault="00C5550A">
      <w:pPr>
        <w:ind w:right="257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Página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7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13</w:t>
      </w:r>
    </w:p>
    <w:p w:rsidR="00FA2FDD" w:rsidRDefault="00FA2FDD">
      <w:pPr>
        <w:jc w:val="right"/>
        <w:rPr>
          <w:rFonts w:ascii="Courier New" w:hAnsi="Courier New"/>
          <w:b/>
          <w:sz w:val="20"/>
        </w:rPr>
        <w:sectPr w:rsidR="00FA2FDD">
          <w:pgSz w:w="12240" w:h="15840"/>
          <w:pgMar w:top="1120" w:right="1440" w:bottom="280" w:left="1080" w:header="720" w:footer="720" w:gutter="0"/>
          <w:cols w:space="720"/>
        </w:sectPr>
      </w:pPr>
    </w:p>
    <w:p w:rsidR="00FA2FDD" w:rsidRDefault="00C5550A">
      <w:pPr>
        <w:spacing w:before="14"/>
        <w:ind w:left="4530" w:firstLine="1250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344128" behindDoc="1" locked="0" layoutInCell="1" allowOverlap="1">
                <wp:simplePos x="0" y="0"/>
                <wp:positionH relativeFrom="page">
                  <wp:posOffset>33021</wp:posOffset>
                </wp:positionH>
                <wp:positionV relativeFrom="page">
                  <wp:posOffset>191400</wp:posOffset>
                </wp:positionV>
                <wp:extent cx="7510145" cy="986726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9867265"/>
                          <a:chOff x="0" y="0"/>
                          <a:chExt cx="7510145" cy="986726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312" y="0"/>
                            <a:ext cx="6149361" cy="9599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40"/>
                            <a:ext cx="7510145" cy="97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6001pt;margin-top:15.070912pt;width:591.35pt;height:776.95pt;mso-position-horizontal-relative:page;mso-position-vertical-relative:page;z-index:-15972352" id="docshapegroup29" coordorigin="52,301" coordsize="11827,15539">
                <v:shape style="position:absolute;left:1173;top:301;width:9685;height:15117" type="#_x0000_t75" id="docshape30" stroked="false">
                  <v:imagedata r:id="rId7" o:title=""/>
                </v:shape>
                <v:shape style="position:absolute;left:52;top:461;width:11827;height:15379" type="#_x0000_t75" id="docshape31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2"/>
          <w:sz w:val="20"/>
        </w:rPr>
        <w:t xml:space="preserve"> 06665/INFOEM/IP/RR/2024</w:t>
      </w: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spacing w:before="170"/>
        <w:rPr>
          <w:b/>
          <w:i w:val="0"/>
        </w:rPr>
      </w:pPr>
    </w:p>
    <w:p w:rsidR="00FA2FDD" w:rsidRDefault="00C5550A">
      <w:pPr>
        <w:pStyle w:val="Textoindependiente"/>
        <w:spacing w:before="1"/>
        <w:ind w:left="1483" w:right="1167"/>
        <w:jc w:val="both"/>
      </w:pPr>
      <w:r>
        <w:t xml:space="preserve">que proviene de la cosa juzgada o sea en que debe cumplirse lo que en ella se </w:t>
      </w:r>
      <w:r>
        <w:rPr>
          <w:spacing w:val="-2"/>
        </w:rPr>
        <w:t>ordena.</w:t>
      </w:r>
    </w:p>
    <w:p w:rsidR="00FA2FDD" w:rsidRDefault="00C5550A">
      <w:pPr>
        <w:pStyle w:val="Textoindependiente"/>
        <w:spacing w:before="119"/>
        <w:ind w:left="1483" w:right="1161" w:firstLine="55"/>
        <w:jc w:val="both"/>
      </w:pPr>
      <w:r>
        <w:t xml:space="preserve">Existen dos clases de cosa juzgada, a saber: i) la formal y ii) y </w:t>
      </w:r>
      <w:proofErr w:type="gramStart"/>
      <w:r>
        <w:t>la material</w:t>
      </w:r>
      <w:proofErr w:type="gramEnd"/>
      <w:r>
        <w:t>. La formal</w:t>
      </w:r>
      <w:r>
        <w:rPr>
          <w:spacing w:val="-4"/>
        </w:rPr>
        <w:t xml:space="preserve"> </w:t>
      </w:r>
      <w:r>
        <w:t>consiste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fuerza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autoridad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sentencia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juicio en que se pronunció, es decir, es aquella de efectos limitados, que produce sus consecuencias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 ha sido emitida, pero que puede ser suje</w:t>
      </w:r>
      <w:r>
        <w:t xml:space="preserve">ta a revisión en otro proceso posterior. Además, la cosa juzgada formal puede ser destruida mediante los recursos extraordinarios que otorga la ley contra las sentencias ejecutorias. Por lo que respecta a la cosa juzgada material, se trata de aquella cuya </w:t>
      </w:r>
      <w:r>
        <w:t>eficacia trasciende a toda clase de juicios, es decir, la cosa juzgada material se configura sólo cuando una</w:t>
      </w:r>
      <w:r>
        <w:rPr>
          <w:spacing w:val="-2"/>
        </w:rPr>
        <w:t xml:space="preserve"> </w:t>
      </w:r>
      <w:r>
        <w:t>sentencia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considerarse</w:t>
      </w:r>
      <w:r>
        <w:rPr>
          <w:spacing w:val="-3"/>
        </w:rPr>
        <w:t xml:space="preserve"> </w:t>
      </w:r>
      <w:r>
        <w:t>firme, es</w:t>
      </w:r>
      <w:r>
        <w:rPr>
          <w:spacing w:val="-3"/>
        </w:rPr>
        <w:t xml:space="preserve"> </w:t>
      </w:r>
      <w:r>
        <w:t>decir,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impugnada por los medios ordinarios o extraordinarios de defensa.</w:t>
      </w:r>
    </w:p>
    <w:p w:rsidR="00FA2FDD" w:rsidRDefault="00C5550A">
      <w:pPr>
        <w:pStyle w:val="Textoindependiente"/>
        <w:spacing w:before="120"/>
        <w:ind w:left="1483" w:right="1162" w:firstLine="55"/>
        <w:jc w:val="both"/>
      </w:pPr>
      <w:r>
        <w:t>Las sentencias de segunda instancia tienen la calidad de cosa juzgada, es decir, hay</w:t>
      </w:r>
      <w:r>
        <w:rPr>
          <w:spacing w:val="-10"/>
        </w:rPr>
        <w:t xml:space="preserve"> </w:t>
      </w:r>
      <w:r>
        <w:t>cosa</w:t>
      </w:r>
      <w:r>
        <w:rPr>
          <w:spacing w:val="-11"/>
        </w:rPr>
        <w:t xml:space="preserve"> </w:t>
      </w:r>
      <w:r>
        <w:t>juzgada,</w:t>
      </w:r>
      <w:r>
        <w:rPr>
          <w:spacing w:val="-10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sentencia</w:t>
      </w:r>
      <w:r>
        <w:rPr>
          <w:spacing w:val="-10"/>
        </w:rPr>
        <w:t xml:space="preserve"> </w:t>
      </w:r>
      <w:r>
        <w:t>causa</w:t>
      </w:r>
      <w:r>
        <w:rPr>
          <w:spacing w:val="-11"/>
        </w:rPr>
        <w:t xml:space="preserve"> </w:t>
      </w:r>
      <w:r>
        <w:t>ejecutoria,</w:t>
      </w:r>
      <w:r>
        <w:rPr>
          <w:spacing w:val="-10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es,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sentencia</w:t>
      </w:r>
      <w:r>
        <w:rPr>
          <w:spacing w:val="-11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no puede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impugnada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recurso</w:t>
      </w:r>
      <w:r>
        <w:rPr>
          <w:spacing w:val="-12"/>
        </w:rPr>
        <w:t xml:space="preserve"> </w:t>
      </w:r>
      <w:r>
        <w:t>ordinario</w:t>
      </w:r>
      <w:r>
        <w:rPr>
          <w:spacing w:val="-12"/>
        </w:rPr>
        <w:t xml:space="preserve"> </w:t>
      </w:r>
      <w:r>
        <w:t>alguno;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11"/>
        </w:rPr>
        <w:t xml:space="preserve"> </w:t>
      </w:r>
      <w:r>
        <w:t>ello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significa que no pue</w:t>
      </w:r>
      <w:r>
        <w:t>dan ser atacadas en vía constitucional.</w:t>
      </w:r>
    </w:p>
    <w:p w:rsidR="00FA2FDD" w:rsidRDefault="00C5550A">
      <w:pPr>
        <w:pStyle w:val="Textoindependiente"/>
        <w:spacing w:before="120"/>
        <w:ind w:left="1483" w:right="1162" w:firstLine="55"/>
        <w:jc w:val="both"/>
      </w:pPr>
      <w:r>
        <w:t xml:space="preserve">Una sentencia ejecutoriada, es aquella susceptible de ejecutarse, contra la cual no cabe ningún recurso ordinario, no obstante que pueda ser revocada o nulificada por algún medio de defensa extraordinario. Por ende, </w:t>
      </w:r>
      <w:r>
        <w:t>las sentencias causan ejecutoria por ministerio de ley y declaración judicial y de manera específica, las sentencias de segunda instancia causan ejecutoria por ministerio de ley.</w:t>
      </w:r>
    </w:p>
    <w:p w:rsidR="00FA2FDD" w:rsidRDefault="00C5550A">
      <w:pPr>
        <w:pStyle w:val="Textoindependiente"/>
        <w:spacing w:before="120"/>
        <w:ind w:left="1483" w:right="1163" w:firstLine="55"/>
        <w:jc w:val="both"/>
      </w:pPr>
      <w:r>
        <w:t>Por</w:t>
      </w:r>
      <w:r>
        <w:rPr>
          <w:spacing w:val="-10"/>
        </w:rPr>
        <w:t xml:space="preserve"> </w:t>
      </w:r>
      <w:r>
        <w:t>ende,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sentencia</w:t>
      </w:r>
      <w:r>
        <w:rPr>
          <w:spacing w:val="-9"/>
        </w:rPr>
        <w:t xml:space="preserve"> </w:t>
      </w:r>
      <w:r>
        <w:t>causa</w:t>
      </w:r>
      <w:r>
        <w:rPr>
          <w:spacing w:val="-9"/>
        </w:rPr>
        <w:t xml:space="preserve"> </w:t>
      </w:r>
      <w:r>
        <w:t>ejecutoria</w:t>
      </w:r>
      <w:r>
        <w:rPr>
          <w:spacing w:val="-9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impugnada</w:t>
      </w:r>
      <w:r>
        <w:rPr>
          <w:spacing w:val="-9"/>
        </w:rPr>
        <w:t xml:space="preserve"> </w:t>
      </w:r>
      <w:r>
        <w:t>por</w:t>
      </w:r>
      <w:r>
        <w:t xml:space="preserve"> recurso</w:t>
      </w:r>
      <w:r>
        <w:rPr>
          <w:spacing w:val="-4"/>
        </w:rPr>
        <w:t xml:space="preserve"> </w:t>
      </w:r>
      <w:r>
        <w:t>ordinario</w:t>
      </w:r>
      <w:r>
        <w:rPr>
          <w:spacing w:val="-4"/>
        </w:rPr>
        <w:t xml:space="preserve"> </w:t>
      </w:r>
      <w:r>
        <w:t>alguno</w:t>
      </w:r>
      <w:r>
        <w:rPr>
          <w:spacing w:val="-4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consecuencia,</w:t>
      </w:r>
      <w:r>
        <w:rPr>
          <w:spacing w:val="-4"/>
        </w:rPr>
        <w:t xml:space="preserve"> </w:t>
      </w:r>
      <w:r>
        <w:t>constituye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juzgada,</w:t>
      </w:r>
      <w:r>
        <w:rPr>
          <w:spacing w:val="-4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tal circunstancia, debe entenderse en el sentido de que esas sentencias no admiten ningún recurso o medio de defensa establecido en la legislación ordinaria; no así en relación a un medio extraordinario de defensa como lo es el juicio de amparo, que deriva</w:t>
      </w:r>
      <w:r>
        <w:t xml:space="preserve"> de lo dispuesto en los artículos 103 y 107 de la Constitución Política de los Estados Unidos Mexicanos.</w:t>
      </w:r>
    </w:p>
    <w:p w:rsidR="00FA2FDD" w:rsidRDefault="00C5550A">
      <w:pPr>
        <w:pStyle w:val="Textoindependiente"/>
        <w:spacing w:before="121"/>
        <w:ind w:left="1483" w:right="1163" w:firstLine="55"/>
        <w:jc w:val="both"/>
      </w:pPr>
      <w:r>
        <w:t>Esta última apreciación se basa en que el juicio de amparo que se encuentra previsto en los artículos 103 y 107 de la Constitución Federal, y que se ri</w:t>
      </w:r>
      <w:r>
        <w:t>ge por la</w:t>
      </w:r>
      <w:r>
        <w:rPr>
          <w:spacing w:val="35"/>
        </w:rPr>
        <w:t xml:space="preserve"> </w:t>
      </w:r>
      <w:r>
        <w:t>Ley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Amparo,</w:t>
      </w:r>
      <w:r>
        <w:rPr>
          <w:spacing w:val="36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es</w:t>
      </w:r>
      <w:r>
        <w:rPr>
          <w:spacing w:val="35"/>
        </w:rPr>
        <w:t xml:space="preserve"> </w:t>
      </w:r>
      <w:r>
        <w:t>reglamentaria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esos</w:t>
      </w:r>
      <w:r>
        <w:rPr>
          <w:spacing w:val="36"/>
        </w:rPr>
        <w:t xml:space="preserve">  </w:t>
      </w:r>
      <w:r>
        <w:t>preceptos</w:t>
      </w:r>
      <w:r>
        <w:rPr>
          <w:spacing w:val="35"/>
        </w:rPr>
        <w:t xml:space="preserve"> </w:t>
      </w:r>
      <w:r>
        <w:rPr>
          <w:spacing w:val="-2"/>
        </w:rPr>
        <w:t>constitucionales,</w:t>
      </w: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spacing w:before="29"/>
        <w:rPr>
          <w:sz w:val="20"/>
        </w:rPr>
      </w:pPr>
    </w:p>
    <w:p w:rsidR="00FA2FDD" w:rsidRDefault="00C5550A">
      <w:pPr>
        <w:spacing w:before="1"/>
        <w:ind w:right="257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Página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8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13</w:t>
      </w:r>
    </w:p>
    <w:p w:rsidR="00FA2FDD" w:rsidRDefault="00FA2FDD">
      <w:pPr>
        <w:jc w:val="right"/>
        <w:rPr>
          <w:rFonts w:ascii="Courier New" w:hAnsi="Courier New"/>
          <w:b/>
          <w:sz w:val="20"/>
        </w:rPr>
        <w:sectPr w:rsidR="00FA2FDD">
          <w:pgSz w:w="12240" w:h="15840"/>
          <w:pgMar w:top="1120" w:right="1440" w:bottom="280" w:left="1080" w:header="720" w:footer="720" w:gutter="0"/>
          <w:cols w:space="720"/>
        </w:sectPr>
      </w:pPr>
    </w:p>
    <w:p w:rsidR="00FA2FDD" w:rsidRDefault="00C5550A">
      <w:pPr>
        <w:spacing w:before="14"/>
        <w:ind w:left="4530" w:firstLine="1250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345152" behindDoc="1" locked="0" layoutInCell="1" allowOverlap="1">
                <wp:simplePos x="0" y="0"/>
                <wp:positionH relativeFrom="page">
                  <wp:posOffset>33021</wp:posOffset>
                </wp:positionH>
                <wp:positionV relativeFrom="page">
                  <wp:posOffset>191400</wp:posOffset>
                </wp:positionV>
                <wp:extent cx="7510145" cy="986726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9867265"/>
                          <a:chOff x="0" y="0"/>
                          <a:chExt cx="7510145" cy="986726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312" y="0"/>
                            <a:ext cx="6149361" cy="9599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40"/>
                            <a:ext cx="7510145" cy="97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6001pt;margin-top:15.070912pt;width:591.35pt;height:776.95pt;mso-position-horizontal-relative:page;mso-position-vertical-relative:page;z-index:-15971328" id="docshapegroup33" coordorigin="52,301" coordsize="11827,15539">
                <v:shape style="position:absolute;left:1173;top:301;width:9685;height:15117" type="#_x0000_t75" id="docshape34" stroked="false">
                  <v:imagedata r:id="rId7" o:title=""/>
                </v:shape>
                <v:shape style="position:absolute;left:52;top:461;width:11827;height:15379" type="#_x0000_t75" id="docshape3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2"/>
          <w:sz w:val="20"/>
        </w:rPr>
        <w:t xml:space="preserve"> 06665/INFOEM/IP/RR/2024</w:t>
      </w: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spacing w:before="170"/>
        <w:rPr>
          <w:b/>
          <w:i w:val="0"/>
        </w:rPr>
      </w:pPr>
    </w:p>
    <w:p w:rsidR="00FA2FDD" w:rsidRDefault="00C5550A">
      <w:pPr>
        <w:pStyle w:val="Textoindependiente"/>
        <w:spacing w:before="1"/>
        <w:ind w:left="1483" w:right="1162"/>
        <w:jc w:val="both"/>
      </w:pPr>
      <w:r>
        <w:t>constituye</w:t>
      </w:r>
      <w:r>
        <w:rPr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procedimiento</w:t>
      </w:r>
      <w:r>
        <w:rPr>
          <w:spacing w:val="-14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extraordinario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constitucional,</w:t>
      </w:r>
      <w:r>
        <w:rPr>
          <w:spacing w:val="-13"/>
        </w:rPr>
        <w:t xml:space="preserve"> </w:t>
      </w:r>
      <w:r>
        <w:t>por virtud del cual los gobernados se encuentran en aptitud de solicitar a los Tribunales de la Federación la protección de sus derechos humanos y garantías constitucionales, cuando a través de un acto de autoridad</w:t>
      </w:r>
      <w:r>
        <w:t xml:space="preserve"> se les vulneran sus derechos fundamentales tutelados en la Carta Magna.</w:t>
      </w:r>
    </w:p>
    <w:p w:rsidR="00FA2FDD" w:rsidRDefault="00C5550A">
      <w:pPr>
        <w:pStyle w:val="Textoindependiente"/>
        <w:spacing w:before="119"/>
        <w:ind w:left="1483" w:right="1162" w:firstLine="55"/>
        <w:jc w:val="both"/>
      </w:pPr>
      <w:r>
        <w:t>No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pierde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vista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procedencia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juicio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amparo</w:t>
      </w:r>
      <w:r>
        <w:rPr>
          <w:spacing w:val="-11"/>
        </w:rPr>
        <w:t xml:space="preserve"> </w:t>
      </w:r>
      <w:r>
        <w:t>directo</w:t>
      </w:r>
      <w:r>
        <w:rPr>
          <w:spacing w:val="-10"/>
        </w:rPr>
        <w:t xml:space="preserve"> </w:t>
      </w:r>
      <w:r>
        <w:t>competencia de los Tribunales Colegiados de Circuito y del juicio de amparo indirecto competencia de los Juzgados</w:t>
      </w:r>
      <w:r>
        <w:t xml:space="preserve"> de Distrito, el acto reclamado puede consistir de acuerdo al tema de la contradicción en una sentencia definitiva o laudos y resoluciones que pongan fin al juicio, o bien, sentencias dictadas en segunda instancia que deriven de diligencias emanadas de act</w:t>
      </w:r>
      <w:r>
        <w:t>os dictados en juicio, fuera de juicio o después de concluido y respecto de las cuales no proceda ningún recurso ordinario por el que puedan ser modificados o revocados, conforme a las disposiciones estudiadas por los Tribunales contendientes.</w:t>
      </w:r>
    </w:p>
    <w:p w:rsidR="00FA2FDD" w:rsidRDefault="00C5550A">
      <w:pPr>
        <w:pStyle w:val="Ttulo3"/>
        <w:spacing w:line="360" w:lineRule="auto"/>
        <w:ind w:right="301"/>
      </w:pPr>
      <w:r>
        <w:t xml:space="preserve">Además, que </w:t>
      </w:r>
      <w:r>
        <w:t>el amparo se debe interponer dentro de los 15 días posteriores del conocimiento de acto que se reclama en términos de lo señalado por el artículo 17 y 18 de la Ley de Amparo, que señala:</w:t>
      </w:r>
    </w:p>
    <w:p w:rsidR="00FA2FDD" w:rsidRDefault="00C5550A">
      <w:pPr>
        <w:pStyle w:val="Textoindependiente"/>
        <w:spacing w:before="240"/>
        <w:ind w:left="1483" w:right="1160"/>
        <w:jc w:val="both"/>
      </w:pPr>
      <w:r>
        <w:t>“</w:t>
      </w:r>
      <w:r>
        <w:rPr>
          <w:b/>
        </w:rPr>
        <w:t xml:space="preserve">Artículo 17. </w:t>
      </w:r>
      <w:r>
        <w:rPr>
          <w:u w:val="single"/>
        </w:rPr>
        <w:t>El plazo para presentar la demanda de amparo es de quin</w:t>
      </w:r>
      <w:r>
        <w:rPr>
          <w:u w:val="single"/>
        </w:rPr>
        <w:t>ce días</w:t>
      </w:r>
      <w:r>
        <w:t xml:space="preserve">, </w:t>
      </w:r>
      <w:r>
        <w:rPr>
          <w:spacing w:val="-2"/>
        </w:rPr>
        <w:t>salvo:</w:t>
      </w:r>
    </w:p>
    <w:p w:rsidR="00FA2FDD" w:rsidRDefault="00C5550A">
      <w:pPr>
        <w:pStyle w:val="Prrafodelista"/>
        <w:numPr>
          <w:ilvl w:val="0"/>
          <w:numId w:val="2"/>
        </w:numPr>
        <w:tabs>
          <w:tab w:val="left" w:pos="1697"/>
        </w:tabs>
        <w:spacing w:before="121"/>
        <w:ind w:right="1165" w:firstLine="0"/>
        <w:jc w:val="both"/>
        <w:rPr>
          <w:i/>
        </w:rPr>
      </w:pPr>
      <w:r>
        <w:rPr>
          <w:i/>
        </w:rPr>
        <w:t xml:space="preserve">Cuando se reclame una norma general </w:t>
      </w:r>
      <w:proofErr w:type="spellStart"/>
      <w:r>
        <w:rPr>
          <w:i/>
        </w:rPr>
        <w:t>autoaplicativa</w:t>
      </w:r>
      <w:proofErr w:type="spellEnd"/>
      <w:r>
        <w:rPr>
          <w:i/>
        </w:rPr>
        <w:t>, o el procedimiento de extradición, en que será de treinta días;</w:t>
      </w:r>
    </w:p>
    <w:p w:rsidR="00FA2FDD" w:rsidRDefault="00C5550A">
      <w:pPr>
        <w:pStyle w:val="Prrafodelista"/>
        <w:numPr>
          <w:ilvl w:val="0"/>
          <w:numId w:val="2"/>
        </w:numPr>
        <w:tabs>
          <w:tab w:val="left" w:pos="1769"/>
        </w:tabs>
        <w:spacing w:before="120"/>
        <w:ind w:right="1164" w:firstLine="0"/>
        <w:jc w:val="both"/>
        <w:rPr>
          <w:i/>
        </w:rPr>
      </w:pPr>
      <w:r>
        <w:rPr>
          <w:i/>
        </w:rPr>
        <w:t>Cuando se reclame la sentencia definitiva condenatoria en un proceso penal, que</w:t>
      </w:r>
      <w:r>
        <w:rPr>
          <w:i/>
          <w:spacing w:val="-6"/>
        </w:rPr>
        <w:t xml:space="preserve"> </w:t>
      </w:r>
      <w:r>
        <w:rPr>
          <w:i/>
        </w:rPr>
        <w:t>imponga</w:t>
      </w:r>
      <w:r>
        <w:rPr>
          <w:i/>
          <w:spacing w:val="-6"/>
        </w:rPr>
        <w:t xml:space="preserve"> </w:t>
      </w:r>
      <w:r>
        <w:rPr>
          <w:i/>
        </w:rPr>
        <w:t>pena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prisión,</w:t>
      </w:r>
      <w:r>
        <w:rPr>
          <w:i/>
          <w:spacing w:val="-6"/>
        </w:rPr>
        <w:t xml:space="preserve"> </w:t>
      </w:r>
      <w:r>
        <w:rPr>
          <w:i/>
        </w:rPr>
        <w:t>podrá</w:t>
      </w:r>
      <w:r>
        <w:rPr>
          <w:i/>
          <w:spacing w:val="-7"/>
        </w:rPr>
        <w:t xml:space="preserve"> </w:t>
      </w:r>
      <w:r>
        <w:rPr>
          <w:i/>
        </w:rPr>
        <w:t>interponerse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un</w:t>
      </w:r>
      <w:r>
        <w:rPr>
          <w:i/>
          <w:spacing w:val="-7"/>
        </w:rPr>
        <w:t xml:space="preserve"> </w:t>
      </w:r>
      <w:r>
        <w:rPr>
          <w:i/>
        </w:rPr>
        <w:t>plazo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hasta</w:t>
      </w:r>
      <w:r>
        <w:rPr>
          <w:i/>
          <w:spacing w:val="-7"/>
        </w:rPr>
        <w:t xml:space="preserve"> </w:t>
      </w:r>
      <w:r>
        <w:rPr>
          <w:i/>
        </w:rPr>
        <w:t>ocho</w:t>
      </w:r>
      <w:r>
        <w:rPr>
          <w:i/>
          <w:spacing w:val="-7"/>
        </w:rPr>
        <w:t xml:space="preserve"> </w:t>
      </w:r>
      <w:r>
        <w:rPr>
          <w:i/>
        </w:rPr>
        <w:t>años;</w:t>
      </w:r>
    </w:p>
    <w:p w:rsidR="00FA2FDD" w:rsidRDefault="00C5550A">
      <w:pPr>
        <w:pStyle w:val="Prrafodelista"/>
        <w:numPr>
          <w:ilvl w:val="0"/>
          <w:numId w:val="2"/>
        </w:numPr>
        <w:tabs>
          <w:tab w:val="left" w:pos="1852"/>
        </w:tabs>
        <w:spacing w:before="119"/>
        <w:ind w:right="1160" w:firstLine="0"/>
        <w:jc w:val="both"/>
        <w:rPr>
          <w:i/>
        </w:rPr>
      </w:pPr>
      <w:r>
        <w:rPr>
          <w:i/>
        </w:rPr>
        <w:t>Cuando el amparo se promueva contra actos que tengan o puedan tener por efecto</w:t>
      </w:r>
      <w:r>
        <w:rPr>
          <w:i/>
          <w:spacing w:val="-12"/>
        </w:rPr>
        <w:t xml:space="preserve"> </w:t>
      </w:r>
      <w:r>
        <w:rPr>
          <w:i/>
        </w:rPr>
        <w:t>privar</w:t>
      </w:r>
      <w:r>
        <w:rPr>
          <w:i/>
          <w:spacing w:val="-12"/>
        </w:rPr>
        <w:t xml:space="preserve"> </w:t>
      </w:r>
      <w:r>
        <w:rPr>
          <w:i/>
        </w:rPr>
        <w:t>total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parcialmente,</w:t>
      </w:r>
      <w:r>
        <w:rPr>
          <w:i/>
          <w:spacing w:val="-11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forma</w:t>
      </w:r>
      <w:r>
        <w:rPr>
          <w:i/>
          <w:spacing w:val="-12"/>
        </w:rPr>
        <w:t xml:space="preserve"> </w:t>
      </w:r>
      <w:r>
        <w:rPr>
          <w:i/>
        </w:rPr>
        <w:t>temporal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definitiva,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propiedad, posesión o disfrute de sus derechos agrarios a los núcleos de pobla</w:t>
      </w:r>
      <w:r>
        <w:rPr>
          <w:i/>
        </w:rPr>
        <w:t xml:space="preserve">ción ejidal o comunal, en que será de siete años, contados a partir de que, de manera indubitable, la autoridad responsable notifique el acto a los grupos agrarios </w:t>
      </w:r>
      <w:r>
        <w:rPr>
          <w:i/>
          <w:spacing w:val="-2"/>
        </w:rPr>
        <w:t>mencionados;</w:t>
      </w: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spacing w:before="143"/>
        <w:rPr>
          <w:sz w:val="20"/>
        </w:rPr>
      </w:pPr>
    </w:p>
    <w:p w:rsidR="00FA2FDD" w:rsidRDefault="00C5550A">
      <w:pPr>
        <w:ind w:right="257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Página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9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13</w:t>
      </w:r>
    </w:p>
    <w:p w:rsidR="00FA2FDD" w:rsidRDefault="00FA2FDD">
      <w:pPr>
        <w:jc w:val="right"/>
        <w:rPr>
          <w:rFonts w:ascii="Courier New" w:hAnsi="Courier New"/>
          <w:b/>
          <w:sz w:val="20"/>
        </w:rPr>
        <w:sectPr w:rsidR="00FA2FDD">
          <w:pgSz w:w="12240" w:h="15840"/>
          <w:pgMar w:top="1120" w:right="1440" w:bottom="280" w:left="1080" w:header="720" w:footer="720" w:gutter="0"/>
          <w:cols w:space="720"/>
        </w:sectPr>
      </w:pPr>
    </w:p>
    <w:p w:rsidR="00FA2FDD" w:rsidRDefault="00C5550A">
      <w:pPr>
        <w:spacing w:before="14"/>
        <w:ind w:left="4530" w:firstLine="1250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346176" behindDoc="1" locked="0" layoutInCell="1" allowOverlap="1">
                <wp:simplePos x="0" y="0"/>
                <wp:positionH relativeFrom="page">
                  <wp:posOffset>33021</wp:posOffset>
                </wp:positionH>
                <wp:positionV relativeFrom="page">
                  <wp:posOffset>191400</wp:posOffset>
                </wp:positionV>
                <wp:extent cx="7510145" cy="986726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9867265"/>
                          <a:chOff x="0" y="0"/>
                          <a:chExt cx="7510145" cy="986726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312" y="0"/>
                            <a:ext cx="6149361" cy="9599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40"/>
                            <a:ext cx="7510145" cy="97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6001pt;margin-top:15.070912pt;width:591.35pt;height:776.95pt;mso-position-horizontal-relative:page;mso-position-vertical-relative:page;z-index:-15970304" id="docshapegroup37" coordorigin="52,301" coordsize="11827,15539">
                <v:shape style="position:absolute;left:1173;top:301;width:9685;height:15117" type="#_x0000_t75" id="docshape38" stroked="false">
                  <v:imagedata r:id="rId7" o:title=""/>
                </v:shape>
                <v:shape style="position:absolute;left:52;top:461;width:11827;height:15379" type="#_x0000_t75" id="docshape39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2"/>
          <w:sz w:val="20"/>
        </w:rPr>
        <w:t xml:space="preserve"> 06665/INFOEM/IP/RR/2024</w:t>
      </w: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spacing w:before="170"/>
        <w:rPr>
          <w:b/>
          <w:i w:val="0"/>
        </w:rPr>
      </w:pPr>
    </w:p>
    <w:p w:rsidR="00FA2FDD" w:rsidRDefault="00C5550A">
      <w:pPr>
        <w:pStyle w:val="Prrafodelista"/>
        <w:numPr>
          <w:ilvl w:val="0"/>
          <w:numId w:val="2"/>
        </w:numPr>
        <w:tabs>
          <w:tab w:val="left" w:pos="1823"/>
        </w:tabs>
        <w:spacing w:before="1"/>
        <w:ind w:right="1163" w:firstLine="0"/>
        <w:jc w:val="both"/>
        <w:rPr>
          <w:i/>
        </w:rPr>
      </w:pPr>
      <w:r>
        <w:rPr>
          <w:i/>
        </w:rPr>
        <w:t>Cuando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acto</w:t>
      </w:r>
      <w:r>
        <w:rPr>
          <w:i/>
          <w:spacing w:val="-3"/>
        </w:rPr>
        <w:t xml:space="preserve"> </w:t>
      </w:r>
      <w:r>
        <w:rPr>
          <w:i/>
        </w:rPr>
        <w:t>reclamado</w:t>
      </w:r>
      <w:r>
        <w:rPr>
          <w:i/>
          <w:spacing w:val="-3"/>
        </w:rPr>
        <w:t xml:space="preserve"> </w:t>
      </w:r>
      <w:r>
        <w:rPr>
          <w:i/>
        </w:rPr>
        <w:t>implique</w:t>
      </w:r>
      <w:r>
        <w:rPr>
          <w:i/>
          <w:spacing w:val="-3"/>
        </w:rPr>
        <w:t xml:space="preserve"> </w:t>
      </w:r>
      <w:r>
        <w:rPr>
          <w:i/>
        </w:rPr>
        <w:t>peligro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privación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vida,</w:t>
      </w:r>
      <w:r>
        <w:rPr>
          <w:i/>
          <w:spacing w:val="-3"/>
        </w:rPr>
        <w:t xml:space="preserve"> </w:t>
      </w:r>
      <w:r>
        <w:rPr>
          <w:i/>
        </w:rPr>
        <w:t>ataques</w:t>
      </w:r>
      <w:r>
        <w:rPr>
          <w:i/>
          <w:spacing w:val="-4"/>
        </w:rPr>
        <w:t xml:space="preserve"> </w:t>
      </w:r>
      <w:r>
        <w:rPr>
          <w:i/>
        </w:rPr>
        <w:t>a la libertad personal fuera de procedimiento, incomunicación, deportación o expulsión,</w:t>
      </w:r>
      <w:r>
        <w:rPr>
          <w:i/>
          <w:spacing w:val="-7"/>
        </w:rPr>
        <w:t xml:space="preserve"> </w:t>
      </w:r>
      <w:r>
        <w:rPr>
          <w:i/>
        </w:rPr>
        <w:t>proscripción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destierro,</w:t>
      </w:r>
      <w:r>
        <w:rPr>
          <w:i/>
          <w:spacing w:val="-7"/>
        </w:rPr>
        <w:t xml:space="preserve"> </w:t>
      </w:r>
      <w:r>
        <w:rPr>
          <w:i/>
        </w:rPr>
        <w:t>desaparición</w:t>
      </w:r>
      <w:r>
        <w:rPr>
          <w:i/>
          <w:spacing w:val="-7"/>
        </w:rPr>
        <w:t xml:space="preserve"> </w:t>
      </w:r>
      <w:r>
        <w:rPr>
          <w:i/>
        </w:rPr>
        <w:t>forzada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personas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alguno</w:t>
      </w:r>
      <w:r>
        <w:rPr>
          <w:i/>
          <w:spacing w:val="-7"/>
        </w:rPr>
        <w:t xml:space="preserve"> </w:t>
      </w:r>
      <w:r>
        <w:rPr>
          <w:i/>
        </w:rPr>
        <w:t>de los</w:t>
      </w:r>
      <w:r>
        <w:rPr>
          <w:i/>
          <w:spacing w:val="-12"/>
        </w:rPr>
        <w:t xml:space="preserve"> </w:t>
      </w:r>
      <w:r>
        <w:rPr>
          <w:i/>
        </w:rPr>
        <w:t>prohibidos</w:t>
      </w:r>
      <w:r>
        <w:rPr>
          <w:i/>
          <w:spacing w:val="-11"/>
        </w:rPr>
        <w:t xml:space="preserve"> </w:t>
      </w:r>
      <w:r>
        <w:rPr>
          <w:i/>
        </w:rPr>
        <w:t>por</w:t>
      </w:r>
      <w:r>
        <w:rPr>
          <w:i/>
          <w:spacing w:val="-12"/>
        </w:rPr>
        <w:t xml:space="preserve"> </w:t>
      </w:r>
      <w:r>
        <w:rPr>
          <w:i/>
        </w:rPr>
        <w:t>el</w:t>
      </w:r>
      <w:r>
        <w:rPr>
          <w:i/>
          <w:spacing w:val="-12"/>
        </w:rPr>
        <w:t xml:space="preserve"> </w:t>
      </w:r>
      <w:r>
        <w:rPr>
          <w:i/>
        </w:rPr>
        <w:t>artículo</w:t>
      </w:r>
      <w:r>
        <w:rPr>
          <w:i/>
          <w:spacing w:val="-12"/>
        </w:rPr>
        <w:t xml:space="preserve"> </w:t>
      </w:r>
      <w:r>
        <w:rPr>
          <w:i/>
        </w:rPr>
        <w:t>22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Constitución</w:t>
      </w:r>
      <w:r>
        <w:rPr>
          <w:i/>
          <w:spacing w:val="-12"/>
        </w:rPr>
        <w:t xml:space="preserve"> </w:t>
      </w:r>
      <w:r>
        <w:rPr>
          <w:i/>
        </w:rPr>
        <w:t>Política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los</w:t>
      </w:r>
      <w:r>
        <w:rPr>
          <w:i/>
          <w:spacing w:val="-12"/>
        </w:rPr>
        <w:t xml:space="preserve"> </w:t>
      </w:r>
      <w:r>
        <w:rPr>
          <w:i/>
        </w:rPr>
        <w:t>Estados</w:t>
      </w:r>
      <w:r>
        <w:rPr>
          <w:i/>
          <w:spacing w:val="-12"/>
        </w:rPr>
        <w:t xml:space="preserve"> </w:t>
      </w:r>
      <w:r>
        <w:rPr>
          <w:i/>
        </w:rPr>
        <w:t>Unidos Mexicanos,</w:t>
      </w:r>
      <w:r>
        <w:rPr>
          <w:i/>
          <w:spacing w:val="-13"/>
        </w:rPr>
        <w:t xml:space="preserve"> </w:t>
      </w:r>
      <w:r>
        <w:rPr>
          <w:i/>
        </w:rPr>
        <w:t>así</w:t>
      </w:r>
      <w:r>
        <w:rPr>
          <w:i/>
          <w:spacing w:val="-13"/>
        </w:rPr>
        <w:t xml:space="preserve"> </w:t>
      </w:r>
      <w:r>
        <w:rPr>
          <w:i/>
        </w:rPr>
        <w:t>como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incorporación</w:t>
      </w:r>
      <w:r>
        <w:rPr>
          <w:i/>
          <w:spacing w:val="-13"/>
        </w:rPr>
        <w:t xml:space="preserve"> </w:t>
      </w:r>
      <w:r>
        <w:rPr>
          <w:i/>
        </w:rPr>
        <w:t>forzosa</w:t>
      </w:r>
      <w:r>
        <w:rPr>
          <w:i/>
          <w:spacing w:val="-13"/>
        </w:rPr>
        <w:t xml:space="preserve"> </w:t>
      </w:r>
      <w:r>
        <w:rPr>
          <w:i/>
        </w:rPr>
        <w:t>al</w:t>
      </w:r>
      <w:r>
        <w:rPr>
          <w:i/>
          <w:spacing w:val="-13"/>
        </w:rPr>
        <w:t xml:space="preserve"> </w:t>
      </w:r>
      <w:r>
        <w:rPr>
          <w:i/>
        </w:rPr>
        <w:t>Ejército,</w:t>
      </w:r>
      <w:r>
        <w:rPr>
          <w:i/>
          <w:spacing w:val="-13"/>
        </w:rPr>
        <w:t xml:space="preserve"> </w:t>
      </w:r>
      <w:r>
        <w:rPr>
          <w:i/>
        </w:rPr>
        <w:t>Armada</w:t>
      </w:r>
      <w:r>
        <w:rPr>
          <w:i/>
          <w:spacing w:val="-11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Fuerza</w:t>
      </w:r>
      <w:r>
        <w:rPr>
          <w:i/>
          <w:spacing w:val="-12"/>
        </w:rPr>
        <w:t xml:space="preserve"> </w:t>
      </w:r>
      <w:r>
        <w:rPr>
          <w:i/>
        </w:rPr>
        <w:t>Aérea nacionales, en que podrá presentarse en cualqui</w:t>
      </w:r>
      <w:r>
        <w:rPr>
          <w:i/>
        </w:rPr>
        <w:t>er tiempo.</w:t>
      </w:r>
    </w:p>
    <w:p w:rsidR="00FA2FDD" w:rsidRDefault="00C5550A">
      <w:pPr>
        <w:pStyle w:val="Textoindependiente"/>
        <w:spacing w:before="120"/>
        <w:ind w:left="1483" w:right="1163"/>
        <w:jc w:val="both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18.</w:t>
      </w:r>
      <w:r>
        <w:rPr>
          <w:b/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plazos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refiere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anterior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computarán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 del día siguiente a aquél en que surta efectos, conforme a la ley del acto, la notificación al quejoso del acto o resolución que reclame o a aquél en que haya tenido conocimiento o se ostente sabedor del acto reclamado o de su ejecución, salvo el ca</w:t>
      </w:r>
      <w:r>
        <w:t>so de la fracción I del artículo anterior en el que se computará a partir del día de su entrada en vigor.</w:t>
      </w:r>
    </w:p>
    <w:p w:rsidR="00FA2FDD" w:rsidRDefault="00C5550A">
      <w:pPr>
        <w:pStyle w:val="Ttulo3"/>
        <w:spacing w:line="360" w:lineRule="auto"/>
        <w:ind w:right="298"/>
      </w:pPr>
      <w:r>
        <w:t>En</w:t>
      </w:r>
      <w:r>
        <w:rPr>
          <w:spacing w:val="-13"/>
        </w:rPr>
        <w:t xml:space="preserve"> </w:t>
      </w:r>
      <w:r>
        <w:t>consecuencia,</w:t>
      </w:r>
      <w:r>
        <w:rPr>
          <w:spacing w:val="-13"/>
        </w:rPr>
        <w:t xml:space="preserve"> </w:t>
      </w:r>
      <w:r>
        <w:t>consideramos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debió</w:t>
      </w:r>
      <w:r>
        <w:rPr>
          <w:spacing w:val="-13"/>
        </w:rPr>
        <w:t xml:space="preserve"> </w:t>
      </w:r>
      <w:r>
        <w:t>ordenar</w:t>
      </w:r>
      <w:r>
        <w:rPr>
          <w:spacing w:val="-13"/>
        </w:rPr>
        <w:t xml:space="preserve"> </w:t>
      </w:r>
      <w:r>
        <w:t>únicamente</w:t>
      </w:r>
      <w:r>
        <w:rPr>
          <w:spacing w:val="-13"/>
        </w:rPr>
        <w:t xml:space="preserve"> </w:t>
      </w:r>
      <w:r>
        <w:t>expedientes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laudos que</w:t>
      </w:r>
      <w:r>
        <w:rPr>
          <w:spacing w:val="-1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causado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 xml:space="preserve">y </w:t>
      </w:r>
      <w:r>
        <w:rPr>
          <w:u w:val="single"/>
        </w:rPr>
        <w:t>no los</w:t>
      </w:r>
      <w:r>
        <w:rPr>
          <w:spacing w:val="-1"/>
          <w:u w:val="single"/>
        </w:rPr>
        <w:t xml:space="preserve"> </w:t>
      </w:r>
      <w:r>
        <w:rPr>
          <w:u w:val="single"/>
        </w:rPr>
        <w:t>condenatorios</w:t>
      </w:r>
      <w:r>
        <w:t>,</w:t>
      </w:r>
      <w:r>
        <w:rPr>
          <w:spacing w:val="-2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conocer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expedientes de los laudos que aún no han causado estado, se vulneraría el manejo del procedimiento arbitral,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existir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favor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amparo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aún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modificar o revocar el laudo.</w:t>
      </w:r>
    </w:p>
    <w:p w:rsidR="00FA2FDD" w:rsidRDefault="00C5550A">
      <w:pPr>
        <w:spacing w:before="240" w:line="360" w:lineRule="auto"/>
        <w:ind w:left="621" w:right="298"/>
        <w:jc w:val="both"/>
      </w:pPr>
      <w:r>
        <w:t>Actualizándose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ello,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hipótesis</w:t>
      </w:r>
      <w:r>
        <w:rPr>
          <w:spacing w:val="-10"/>
        </w:rPr>
        <w:t xml:space="preserve"> </w:t>
      </w:r>
      <w:r>
        <w:t>señalada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140,</w:t>
      </w:r>
      <w:r>
        <w:rPr>
          <w:spacing w:val="-10"/>
        </w:rPr>
        <w:t xml:space="preserve"> </w:t>
      </w:r>
      <w:r>
        <w:t>fracción</w:t>
      </w:r>
      <w:r>
        <w:rPr>
          <w:spacing w:val="-10"/>
        </w:rPr>
        <w:t xml:space="preserve"> </w:t>
      </w:r>
      <w:r>
        <w:t>VIII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Ley de Transparencia y Acceso a la Información Pública del Estado de México y Municipios, que señala:</w:t>
      </w:r>
    </w:p>
    <w:p w:rsidR="00FA2FDD" w:rsidRDefault="00C5550A">
      <w:pPr>
        <w:pStyle w:val="Textoindependiente"/>
        <w:spacing w:before="240"/>
        <w:ind w:left="1483" w:right="879"/>
        <w:jc w:val="both"/>
      </w:pPr>
      <w:r>
        <w:t>“</w:t>
      </w:r>
      <w:r>
        <w:rPr>
          <w:b/>
        </w:rPr>
        <w:t xml:space="preserve">Artículo 140. </w:t>
      </w:r>
      <w:r>
        <w:t>El acceso a la información pública será restringido excepcionalmente, cuand</w:t>
      </w:r>
      <w:r>
        <w:t>o por razones de interés público, ésta sea clasificada como reservada, conforme a los criterios siguientes:</w:t>
      </w:r>
    </w:p>
    <w:p w:rsidR="00FA2FDD" w:rsidRDefault="00C5550A">
      <w:pPr>
        <w:spacing w:before="120"/>
        <w:ind w:left="1483"/>
        <w:rPr>
          <w:i/>
        </w:rPr>
      </w:pPr>
      <w:r>
        <w:rPr>
          <w:i/>
          <w:spacing w:val="-10"/>
        </w:rPr>
        <w:t>…</w:t>
      </w:r>
    </w:p>
    <w:p w:rsidR="00FA2FDD" w:rsidRDefault="00C5550A">
      <w:pPr>
        <w:pStyle w:val="Textoindependiente"/>
        <w:spacing w:before="119" w:line="297" w:lineRule="exact"/>
        <w:ind w:left="1483"/>
      </w:pPr>
      <w:r>
        <w:rPr>
          <w:b/>
        </w:rPr>
        <w:t>VIII.</w:t>
      </w:r>
      <w:r>
        <w:rPr>
          <w:b/>
          <w:spacing w:val="16"/>
        </w:rPr>
        <w:t xml:space="preserve"> </w:t>
      </w:r>
      <w:r>
        <w:t>Vulnere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conducción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expedientes</w:t>
      </w:r>
      <w:r>
        <w:rPr>
          <w:spacing w:val="16"/>
        </w:rPr>
        <w:t xml:space="preserve"> </w:t>
      </w:r>
      <w:r>
        <w:t>judiciales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2"/>
        </w:rPr>
        <w:t>procedimientos</w:t>
      </w:r>
    </w:p>
    <w:p w:rsidR="00FA2FDD" w:rsidRDefault="00C5550A">
      <w:pPr>
        <w:pStyle w:val="Textoindependiente"/>
        <w:spacing w:line="297" w:lineRule="exact"/>
        <w:ind w:left="1483"/>
      </w:pPr>
      <w:r>
        <w:t>administrativos</w:t>
      </w:r>
      <w:r>
        <w:rPr>
          <w:spacing w:val="-9"/>
        </w:rPr>
        <w:t xml:space="preserve"> </w:t>
      </w:r>
      <w:r>
        <w:t>seguidos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juicio,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tanto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hayan</w:t>
      </w:r>
      <w:r>
        <w:rPr>
          <w:spacing w:val="-8"/>
        </w:rPr>
        <w:t xml:space="preserve"> </w:t>
      </w:r>
      <w:r>
        <w:t>quedado</w:t>
      </w:r>
      <w:r>
        <w:rPr>
          <w:spacing w:val="-8"/>
        </w:rPr>
        <w:t xml:space="preserve"> </w:t>
      </w:r>
      <w:r>
        <w:rPr>
          <w:spacing w:val="-2"/>
        </w:rPr>
        <w:t>firmes”</w:t>
      </w: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spacing w:before="171"/>
        <w:rPr>
          <w:sz w:val="20"/>
        </w:rPr>
      </w:pPr>
    </w:p>
    <w:p w:rsidR="00FA2FDD" w:rsidRDefault="00C5550A">
      <w:pPr>
        <w:spacing w:before="1"/>
        <w:ind w:right="257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Página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10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13</w:t>
      </w:r>
    </w:p>
    <w:p w:rsidR="00FA2FDD" w:rsidRDefault="00FA2FDD">
      <w:pPr>
        <w:jc w:val="right"/>
        <w:rPr>
          <w:rFonts w:ascii="Courier New" w:hAnsi="Courier New"/>
          <w:b/>
          <w:sz w:val="20"/>
        </w:rPr>
        <w:sectPr w:rsidR="00FA2FDD">
          <w:pgSz w:w="12240" w:h="15840"/>
          <w:pgMar w:top="1120" w:right="1440" w:bottom="280" w:left="1080" w:header="720" w:footer="720" w:gutter="0"/>
          <w:cols w:space="720"/>
        </w:sectPr>
      </w:pPr>
    </w:p>
    <w:p w:rsidR="00FA2FDD" w:rsidRDefault="00C5550A">
      <w:pPr>
        <w:spacing w:before="14"/>
        <w:ind w:left="4530" w:firstLine="1250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347200" behindDoc="1" locked="0" layoutInCell="1" allowOverlap="1">
                <wp:simplePos x="0" y="0"/>
                <wp:positionH relativeFrom="page">
                  <wp:posOffset>33021</wp:posOffset>
                </wp:positionH>
                <wp:positionV relativeFrom="page">
                  <wp:posOffset>191400</wp:posOffset>
                </wp:positionV>
                <wp:extent cx="7510145" cy="986726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9867265"/>
                          <a:chOff x="0" y="0"/>
                          <a:chExt cx="7510145" cy="9867265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312" y="0"/>
                            <a:ext cx="6149361" cy="9599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40"/>
                            <a:ext cx="7510145" cy="97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6001pt;margin-top:15.070912pt;width:591.35pt;height:776.95pt;mso-position-horizontal-relative:page;mso-position-vertical-relative:page;z-index:-15969280" id="docshapegroup41" coordorigin="52,301" coordsize="11827,15539">
                <v:shape style="position:absolute;left:1173;top:301;width:9685;height:15117" type="#_x0000_t75" id="docshape42" stroked="false">
                  <v:imagedata r:id="rId7" o:title=""/>
                </v:shape>
                <v:shape style="position:absolute;left:52;top:461;width:11827;height:15379" type="#_x0000_t75" id="docshape4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2"/>
          <w:sz w:val="20"/>
        </w:rPr>
        <w:t xml:space="preserve"> 06665/INFOEM/IP/RR/2024</w:t>
      </w: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spacing w:before="170"/>
        <w:rPr>
          <w:b/>
          <w:i w:val="0"/>
        </w:rPr>
      </w:pPr>
    </w:p>
    <w:p w:rsidR="00FA2FDD" w:rsidRDefault="00C5550A">
      <w:pPr>
        <w:pStyle w:val="Ttulo3"/>
        <w:spacing w:before="1" w:line="360" w:lineRule="auto"/>
        <w:ind w:right="262"/>
      </w:pPr>
      <w:r>
        <w:t>Lo que se robustece, del Artículo 113 fracción XI de la Ley General de Transparencia y Acceso a la Información Pública, así como lo establecido en los Lineamientos Generales en 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Clasificación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Desclasificación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Información,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Elaboración de Versiones Públicas, que a la letra señalan lo siguiente:</w:t>
      </w:r>
    </w:p>
    <w:p w:rsidR="00FA2FDD" w:rsidRDefault="00C5550A">
      <w:pPr>
        <w:pStyle w:val="Textoindependiente"/>
        <w:spacing w:before="240"/>
        <w:ind w:left="1483" w:right="205"/>
      </w:pPr>
      <w:r>
        <w:t>“</w:t>
      </w:r>
      <w:r>
        <w:rPr>
          <w:b/>
        </w:rPr>
        <w:t>Artículo</w:t>
      </w:r>
      <w:r>
        <w:rPr>
          <w:b/>
          <w:spacing w:val="40"/>
        </w:rPr>
        <w:t xml:space="preserve"> </w:t>
      </w:r>
      <w:r>
        <w:rPr>
          <w:b/>
        </w:rPr>
        <w:t>113</w:t>
      </w:r>
      <w:r>
        <w:t>.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reservada</w:t>
      </w:r>
      <w:r>
        <w:rPr>
          <w:spacing w:val="40"/>
        </w:rPr>
        <w:t xml:space="preserve"> </w:t>
      </w:r>
      <w:r>
        <w:t>podrá</w:t>
      </w:r>
      <w:r>
        <w:rPr>
          <w:spacing w:val="40"/>
        </w:rPr>
        <w:t xml:space="preserve"> </w:t>
      </w:r>
      <w:r>
        <w:t>clasificarse</w:t>
      </w:r>
      <w:r>
        <w:rPr>
          <w:spacing w:val="40"/>
        </w:rPr>
        <w:t xml:space="preserve"> </w:t>
      </w:r>
      <w:r>
        <w:t>aquella</w:t>
      </w:r>
      <w:r>
        <w:rPr>
          <w:spacing w:val="40"/>
        </w:rPr>
        <w:t xml:space="preserve"> </w:t>
      </w:r>
      <w:r>
        <w:t xml:space="preserve">cuya </w:t>
      </w:r>
      <w:r>
        <w:rPr>
          <w:spacing w:val="-2"/>
        </w:rPr>
        <w:t>publicación:</w:t>
      </w:r>
    </w:p>
    <w:p w:rsidR="00FA2FDD" w:rsidRDefault="00C5550A">
      <w:pPr>
        <w:spacing w:before="119"/>
        <w:ind w:left="1483"/>
        <w:rPr>
          <w:i/>
        </w:rPr>
      </w:pPr>
      <w:r>
        <w:rPr>
          <w:i/>
          <w:spacing w:val="-10"/>
        </w:rPr>
        <w:t>…</w:t>
      </w:r>
    </w:p>
    <w:p w:rsidR="00FA2FDD" w:rsidRDefault="00C5550A">
      <w:pPr>
        <w:pStyle w:val="Textoindependiente"/>
        <w:spacing w:before="121" w:line="297" w:lineRule="exact"/>
        <w:ind w:left="1483"/>
      </w:pPr>
      <w:r>
        <w:rPr>
          <w:b/>
        </w:rPr>
        <w:t>XI.</w:t>
      </w:r>
      <w:r>
        <w:rPr>
          <w:b/>
          <w:spacing w:val="5"/>
        </w:rPr>
        <w:t xml:space="preserve"> </w:t>
      </w:r>
      <w:r>
        <w:t>Vulnere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conducción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Expedientes</w:t>
      </w:r>
      <w:r>
        <w:rPr>
          <w:spacing w:val="4"/>
        </w:rPr>
        <w:t xml:space="preserve"> </w:t>
      </w:r>
      <w:r>
        <w:t>judiciales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rPr>
          <w:spacing w:val="-2"/>
        </w:rPr>
        <w:t>procedimientos</w:t>
      </w:r>
    </w:p>
    <w:p w:rsidR="00FA2FDD" w:rsidRDefault="00C5550A">
      <w:pPr>
        <w:pStyle w:val="Textoindependiente"/>
        <w:spacing w:line="297" w:lineRule="exact"/>
        <w:ind w:left="1483"/>
      </w:pPr>
      <w:r>
        <w:rPr>
          <w:spacing w:val="-2"/>
        </w:rPr>
        <w:t>administrativo</w:t>
      </w:r>
      <w:r>
        <w:rPr>
          <w:spacing w:val="-2"/>
        </w:rPr>
        <w:t>s</w:t>
      </w:r>
      <w:r>
        <w:rPr>
          <w:spacing w:val="-7"/>
        </w:rPr>
        <w:t xml:space="preserve"> </w:t>
      </w:r>
      <w:r>
        <w:rPr>
          <w:spacing w:val="-2"/>
        </w:rPr>
        <w:t>seguidos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forma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juicio,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tanto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hayan</w:t>
      </w:r>
      <w:r>
        <w:rPr>
          <w:spacing w:val="-6"/>
        </w:rPr>
        <w:t xml:space="preserve"> </w:t>
      </w:r>
      <w:r>
        <w:rPr>
          <w:spacing w:val="-2"/>
        </w:rPr>
        <w:t>causado</w:t>
      </w:r>
      <w:r>
        <w:rPr>
          <w:spacing w:val="-7"/>
        </w:rPr>
        <w:t xml:space="preserve"> </w:t>
      </w:r>
      <w:r>
        <w:rPr>
          <w:spacing w:val="-2"/>
        </w:rPr>
        <w:t>estado…”</w:t>
      </w:r>
    </w:p>
    <w:p w:rsidR="00FA2FDD" w:rsidRDefault="00C5550A">
      <w:pPr>
        <w:pStyle w:val="Ttulo3"/>
        <w:spacing w:before="239" w:line="360" w:lineRule="auto"/>
        <w:ind w:right="302"/>
      </w:pPr>
      <w:r>
        <w:t>Y de los Lineamientos Generales en materia de Clasificación y Desclasificación de la Información, así como para la elaboración de versiones públicas, prevé lo siguiente:</w:t>
      </w:r>
    </w:p>
    <w:p w:rsidR="00FA2FDD" w:rsidRDefault="00C5550A">
      <w:pPr>
        <w:pStyle w:val="Textoindependiente"/>
        <w:spacing w:before="240"/>
        <w:ind w:left="1483" w:right="823"/>
        <w:jc w:val="both"/>
      </w:pPr>
      <w:r>
        <w:t>“</w:t>
      </w:r>
      <w:r>
        <w:rPr>
          <w:b/>
        </w:rPr>
        <w:t>Trigésimo</w:t>
      </w:r>
      <w:r>
        <w:t>. De conformidad con el artículo 113, fracción XI de la Ley General, podrá considerarse como información reservada, aquella que vulnere la conducción de los expedientes judiciales o de los procedimientos administrativos seguidos en forma de juicio, siempre</w:t>
      </w:r>
      <w:r>
        <w:t xml:space="preserve"> y cuando se acrediten los siguientes elementos:</w:t>
      </w:r>
    </w:p>
    <w:p w:rsidR="00FA2FDD" w:rsidRDefault="00FA2FDD">
      <w:pPr>
        <w:pStyle w:val="Textoindependiente"/>
        <w:spacing w:before="241"/>
      </w:pPr>
    </w:p>
    <w:p w:rsidR="00FA2FDD" w:rsidRDefault="00C5550A">
      <w:pPr>
        <w:pStyle w:val="Prrafodelista"/>
        <w:numPr>
          <w:ilvl w:val="0"/>
          <w:numId w:val="1"/>
        </w:numPr>
        <w:tabs>
          <w:tab w:val="left" w:pos="1769"/>
        </w:tabs>
        <w:ind w:right="821" w:firstLine="0"/>
        <w:rPr>
          <w:i/>
        </w:rPr>
      </w:pPr>
      <w:r>
        <w:rPr>
          <w:i/>
        </w:rPr>
        <w:t>La</w:t>
      </w:r>
      <w:r>
        <w:rPr>
          <w:i/>
          <w:spacing w:val="80"/>
        </w:rPr>
        <w:t xml:space="preserve"> </w:t>
      </w:r>
      <w:r>
        <w:rPr>
          <w:i/>
        </w:rPr>
        <w:t>existencia</w:t>
      </w:r>
      <w:r>
        <w:rPr>
          <w:i/>
          <w:spacing w:val="80"/>
        </w:rPr>
        <w:t xml:space="preserve"> </w:t>
      </w:r>
      <w:r>
        <w:rPr>
          <w:i/>
        </w:rPr>
        <w:t>de</w:t>
      </w:r>
      <w:r>
        <w:rPr>
          <w:i/>
          <w:spacing w:val="80"/>
        </w:rPr>
        <w:t xml:space="preserve"> </w:t>
      </w:r>
      <w:r>
        <w:rPr>
          <w:i/>
        </w:rPr>
        <w:t>un</w:t>
      </w:r>
      <w:r>
        <w:rPr>
          <w:i/>
          <w:spacing w:val="80"/>
        </w:rPr>
        <w:t xml:space="preserve"> </w:t>
      </w:r>
      <w:r>
        <w:rPr>
          <w:i/>
        </w:rPr>
        <w:t>juicio</w:t>
      </w:r>
      <w:r>
        <w:rPr>
          <w:i/>
          <w:spacing w:val="80"/>
        </w:rPr>
        <w:t xml:space="preserve"> </w:t>
      </w:r>
      <w:r>
        <w:rPr>
          <w:i/>
        </w:rPr>
        <w:t>o</w:t>
      </w:r>
      <w:r>
        <w:rPr>
          <w:i/>
          <w:spacing w:val="80"/>
        </w:rPr>
        <w:t xml:space="preserve"> </w:t>
      </w:r>
      <w:r>
        <w:rPr>
          <w:i/>
        </w:rPr>
        <w:t>procedimiento</w:t>
      </w:r>
      <w:r>
        <w:rPr>
          <w:i/>
          <w:spacing w:val="80"/>
        </w:rPr>
        <w:t xml:space="preserve"> </w:t>
      </w:r>
      <w:r>
        <w:rPr>
          <w:i/>
        </w:rPr>
        <w:t>administrativo</w:t>
      </w:r>
      <w:r>
        <w:rPr>
          <w:i/>
          <w:spacing w:val="80"/>
        </w:rPr>
        <w:t xml:space="preserve"> </w:t>
      </w:r>
      <w:r>
        <w:rPr>
          <w:i/>
        </w:rPr>
        <w:t>materialmente jurisdiccional, que se encuentre en trámite, y</w:t>
      </w:r>
    </w:p>
    <w:p w:rsidR="00FA2FDD" w:rsidRDefault="00C5550A">
      <w:pPr>
        <w:pStyle w:val="Prrafodelista"/>
        <w:numPr>
          <w:ilvl w:val="0"/>
          <w:numId w:val="1"/>
        </w:numPr>
        <w:tabs>
          <w:tab w:val="left" w:pos="1777"/>
        </w:tabs>
        <w:spacing w:before="120"/>
        <w:ind w:right="824" w:firstLine="0"/>
        <w:rPr>
          <w:i/>
        </w:rPr>
      </w:pPr>
      <w:r>
        <w:rPr>
          <w:i/>
        </w:rPr>
        <w:t>Que la información solicitada se refiera a actuaciones, diligencias o constancias propias del procedimiento, y</w:t>
      </w:r>
    </w:p>
    <w:p w:rsidR="00FA2FDD" w:rsidRDefault="00C5550A">
      <w:pPr>
        <w:pStyle w:val="Prrafodelista"/>
        <w:numPr>
          <w:ilvl w:val="0"/>
          <w:numId w:val="1"/>
        </w:numPr>
        <w:tabs>
          <w:tab w:val="left" w:pos="1866"/>
        </w:tabs>
        <w:spacing w:before="120"/>
        <w:ind w:right="821" w:firstLine="0"/>
        <w:rPr>
          <w:i/>
        </w:rPr>
      </w:pPr>
      <w:r>
        <w:rPr>
          <w:i/>
        </w:rPr>
        <w:t xml:space="preserve">Que su difusión afecte o interrumpa la libertad de decisión de las autoridades dentro del juicio o procedimiento administrativo seguido en forma </w:t>
      </w:r>
      <w:r>
        <w:rPr>
          <w:i/>
        </w:rPr>
        <w:t>de juicio.</w:t>
      </w:r>
    </w:p>
    <w:p w:rsidR="00FA2FDD" w:rsidRDefault="00C5550A">
      <w:pPr>
        <w:pStyle w:val="Textoindependiente"/>
        <w:spacing w:before="120"/>
        <w:ind w:left="1483" w:right="823" w:firstLine="55"/>
        <w:jc w:val="both"/>
      </w:pPr>
      <w:r>
        <w:t>Para los efectos del primer párrafo de este numeral, se considera procedimiento seguido en forma de juicio a aquel formalmente administrativo, pero materialmente jurisdiccional; esto es, en el que concurran los siguientes elementos:</w:t>
      </w:r>
    </w:p>
    <w:p w:rsidR="00FA2FDD" w:rsidRDefault="00C5550A">
      <w:pPr>
        <w:pStyle w:val="Prrafodelista"/>
        <w:numPr>
          <w:ilvl w:val="1"/>
          <w:numId w:val="1"/>
        </w:numPr>
        <w:tabs>
          <w:tab w:val="left" w:pos="1762"/>
        </w:tabs>
        <w:spacing w:before="120"/>
        <w:ind w:right="823" w:firstLine="55"/>
        <w:jc w:val="both"/>
        <w:rPr>
          <w:i/>
        </w:rPr>
      </w:pPr>
      <w:r>
        <w:rPr>
          <w:i/>
        </w:rPr>
        <w:t>Que se trate</w:t>
      </w:r>
      <w:r>
        <w:rPr>
          <w:i/>
        </w:rPr>
        <w:t xml:space="preserve"> de un procedimiento en el que la autoridad dirima una controversia entre</w:t>
      </w:r>
      <w:r>
        <w:rPr>
          <w:i/>
          <w:spacing w:val="-8"/>
        </w:rPr>
        <w:t xml:space="preserve"> </w:t>
      </w:r>
      <w:r>
        <w:rPr>
          <w:i/>
        </w:rPr>
        <w:t>partes</w:t>
      </w:r>
      <w:r>
        <w:rPr>
          <w:i/>
          <w:spacing w:val="-8"/>
        </w:rPr>
        <w:t xml:space="preserve"> </w:t>
      </w:r>
      <w:r>
        <w:rPr>
          <w:i/>
        </w:rPr>
        <w:t>contendientes,</w:t>
      </w:r>
      <w:r>
        <w:rPr>
          <w:i/>
          <w:spacing w:val="-7"/>
        </w:rPr>
        <w:t xml:space="preserve"> </w:t>
      </w:r>
      <w:r>
        <w:rPr>
          <w:i/>
        </w:rPr>
        <w:t>así</w:t>
      </w:r>
      <w:r>
        <w:rPr>
          <w:i/>
          <w:spacing w:val="-8"/>
        </w:rPr>
        <w:t xml:space="preserve"> </w:t>
      </w:r>
      <w:r>
        <w:rPr>
          <w:i/>
        </w:rPr>
        <w:t>como</w:t>
      </w:r>
      <w:r>
        <w:rPr>
          <w:i/>
          <w:spacing w:val="-8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procedimientos</w:t>
      </w:r>
      <w:r>
        <w:rPr>
          <w:i/>
          <w:spacing w:val="-8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que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autoridad,</w:t>
      </w:r>
      <w:r>
        <w:rPr>
          <w:i/>
          <w:spacing w:val="-8"/>
        </w:rPr>
        <w:t xml:space="preserve"> </w:t>
      </w:r>
      <w:r>
        <w:rPr>
          <w:i/>
        </w:rPr>
        <w:t>frente</w:t>
      </w:r>
      <w:r>
        <w:rPr>
          <w:i/>
          <w:spacing w:val="-8"/>
        </w:rPr>
        <w:t xml:space="preserve"> </w:t>
      </w:r>
      <w:r>
        <w:rPr>
          <w:i/>
        </w:rPr>
        <w:t>al</w:t>
      </w: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rPr>
          <w:sz w:val="20"/>
        </w:rPr>
      </w:pPr>
    </w:p>
    <w:p w:rsidR="00FA2FDD" w:rsidRDefault="00FA2FDD">
      <w:pPr>
        <w:pStyle w:val="Textoindependiente"/>
        <w:spacing w:before="110"/>
        <w:rPr>
          <w:sz w:val="20"/>
        </w:rPr>
      </w:pPr>
    </w:p>
    <w:p w:rsidR="00FA2FDD" w:rsidRDefault="00C5550A">
      <w:pPr>
        <w:ind w:right="257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Página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11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13</w:t>
      </w:r>
    </w:p>
    <w:p w:rsidR="00FA2FDD" w:rsidRDefault="00FA2FDD">
      <w:pPr>
        <w:jc w:val="right"/>
        <w:rPr>
          <w:rFonts w:ascii="Courier New" w:hAnsi="Courier New"/>
          <w:b/>
          <w:sz w:val="20"/>
        </w:rPr>
        <w:sectPr w:rsidR="00FA2FDD">
          <w:pgSz w:w="12240" w:h="15840"/>
          <w:pgMar w:top="1120" w:right="1440" w:bottom="280" w:left="1080" w:header="720" w:footer="720" w:gutter="0"/>
          <w:cols w:space="720"/>
        </w:sectPr>
      </w:pPr>
    </w:p>
    <w:p w:rsidR="00FA2FDD" w:rsidRDefault="00C5550A">
      <w:pPr>
        <w:spacing w:before="14"/>
        <w:ind w:left="4530" w:firstLine="1250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348224" behindDoc="1" locked="0" layoutInCell="1" allowOverlap="1">
                <wp:simplePos x="0" y="0"/>
                <wp:positionH relativeFrom="page">
                  <wp:posOffset>33021</wp:posOffset>
                </wp:positionH>
                <wp:positionV relativeFrom="page">
                  <wp:posOffset>191400</wp:posOffset>
                </wp:positionV>
                <wp:extent cx="7510145" cy="986726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9867265"/>
                          <a:chOff x="0" y="0"/>
                          <a:chExt cx="7510145" cy="9867265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312" y="0"/>
                            <a:ext cx="6149361" cy="9599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40"/>
                            <a:ext cx="7510145" cy="97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6001pt;margin-top:15.070912pt;width:591.35pt;height:776.95pt;mso-position-horizontal-relative:page;mso-position-vertical-relative:page;z-index:-15968256" id="docshapegroup45" coordorigin="52,301" coordsize="11827,15539">
                <v:shape style="position:absolute;left:1173;top:301;width:9685;height:15117" type="#_x0000_t75" id="docshape46" stroked="false">
                  <v:imagedata r:id="rId7" o:title=""/>
                </v:shape>
                <v:shape style="position:absolute;left:52;top:461;width:11827;height:15379" type="#_x0000_t75" id="docshape47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2"/>
          <w:sz w:val="20"/>
        </w:rPr>
        <w:t xml:space="preserve"> 06665/INFOEM/IP/RR/2024</w:t>
      </w:r>
    </w:p>
    <w:p w:rsidR="00FA2FDD" w:rsidRDefault="00FA2FDD">
      <w:pPr>
        <w:pStyle w:val="Textoindependiente"/>
        <w:rPr>
          <w:b/>
          <w:i w:val="0"/>
        </w:rPr>
      </w:pPr>
    </w:p>
    <w:p w:rsidR="00FA2FDD" w:rsidRDefault="00FA2FDD">
      <w:pPr>
        <w:pStyle w:val="Textoindependiente"/>
        <w:spacing w:before="170"/>
        <w:rPr>
          <w:b/>
          <w:i w:val="0"/>
        </w:rPr>
      </w:pPr>
    </w:p>
    <w:p w:rsidR="00FA2FDD" w:rsidRDefault="00C5550A">
      <w:pPr>
        <w:pStyle w:val="Textoindependiente"/>
        <w:spacing w:before="1"/>
        <w:ind w:left="1483" w:right="823"/>
        <w:jc w:val="both"/>
      </w:pPr>
      <w:r>
        <w:t>particular,</w:t>
      </w:r>
      <w:r>
        <w:rPr>
          <w:spacing w:val="-9"/>
        </w:rPr>
        <w:t xml:space="preserve"> </w:t>
      </w:r>
      <w:r>
        <w:t>prepare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resolución</w:t>
      </w:r>
      <w:r>
        <w:rPr>
          <w:spacing w:val="-9"/>
        </w:rPr>
        <w:t xml:space="preserve"> </w:t>
      </w:r>
      <w:r>
        <w:t>definitiva,</w:t>
      </w:r>
      <w:r>
        <w:rPr>
          <w:spacing w:val="-9"/>
        </w:rPr>
        <w:t xml:space="preserve"> </w:t>
      </w:r>
      <w:r>
        <w:t>aunque</w:t>
      </w:r>
      <w:r>
        <w:rPr>
          <w:spacing w:val="-9"/>
        </w:rPr>
        <w:t xml:space="preserve"> </w:t>
      </w:r>
      <w:r>
        <w:t>sólo</w:t>
      </w:r>
      <w:r>
        <w:rPr>
          <w:spacing w:val="-9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trámite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cumplir con la garantía de audiencia, y</w:t>
      </w:r>
    </w:p>
    <w:p w:rsidR="00FA2FDD" w:rsidRDefault="00C5550A">
      <w:pPr>
        <w:pStyle w:val="Prrafodelista"/>
        <w:numPr>
          <w:ilvl w:val="1"/>
          <w:numId w:val="1"/>
        </w:numPr>
        <w:tabs>
          <w:tab w:val="left" w:pos="1702"/>
        </w:tabs>
        <w:spacing w:before="119"/>
        <w:ind w:left="1702" w:hanging="219"/>
        <w:jc w:val="both"/>
        <w:rPr>
          <w:i/>
        </w:rPr>
      </w:pPr>
      <w:r>
        <w:rPr>
          <w:i/>
        </w:rPr>
        <w:t>Que</w:t>
      </w:r>
      <w:r>
        <w:rPr>
          <w:i/>
          <w:spacing w:val="-10"/>
        </w:rPr>
        <w:t xml:space="preserve"> </w:t>
      </w:r>
      <w:r>
        <w:rPr>
          <w:i/>
        </w:rPr>
        <w:t>se</w:t>
      </w:r>
      <w:r>
        <w:rPr>
          <w:i/>
          <w:spacing w:val="-9"/>
        </w:rPr>
        <w:t xml:space="preserve"> </w:t>
      </w:r>
      <w:r>
        <w:rPr>
          <w:i/>
        </w:rPr>
        <w:t>cumplan</w:t>
      </w:r>
      <w:r>
        <w:rPr>
          <w:i/>
          <w:spacing w:val="-9"/>
        </w:rPr>
        <w:t xml:space="preserve"> </w:t>
      </w:r>
      <w:r>
        <w:rPr>
          <w:i/>
        </w:rPr>
        <w:t>las</w:t>
      </w:r>
      <w:r>
        <w:rPr>
          <w:i/>
          <w:spacing w:val="-9"/>
        </w:rPr>
        <w:t xml:space="preserve"> </w:t>
      </w:r>
      <w:r>
        <w:rPr>
          <w:i/>
        </w:rPr>
        <w:t>formalidades</w:t>
      </w:r>
      <w:r>
        <w:rPr>
          <w:i/>
          <w:spacing w:val="-9"/>
        </w:rPr>
        <w:t xml:space="preserve"> </w:t>
      </w:r>
      <w:r>
        <w:rPr>
          <w:i/>
        </w:rPr>
        <w:t>esenciales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procedimiento.</w:t>
      </w:r>
    </w:p>
    <w:p w:rsidR="00FA2FDD" w:rsidRDefault="00C5550A">
      <w:pPr>
        <w:pStyle w:val="Textoindependiente"/>
        <w:spacing w:before="121"/>
        <w:ind w:left="1483" w:right="823" w:firstLine="55"/>
        <w:jc w:val="both"/>
      </w:pPr>
      <w:r>
        <w:t>No</w:t>
      </w:r>
      <w:r>
        <w:rPr>
          <w:spacing w:val="-10"/>
        </w:rPr>
        <w:t xml:space="preserve"> </w:t>
      </w:r>
      <w:r>
        <w:t>serán</w:t>
      </w:r>
      <w:r>
        <w:rPr>
          <w:spacing w:val="-8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reserva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resoluciones</w:t>
      </w:r>
      <w:r>
        <w:rPr>
          <w:spacing w:val="-10"/>
        </w:rPr>
        <w:t xml:space="preserve"> </w:t>
      </w:r>
      <w:r>
        <w:t>interlocutorias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definitivas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dicten dentro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procedimientos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concluya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mismo.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casos</w:t>
      </w:r>
      <w:r>
        <w:rPr>
          <w:spacing w:val="-14"/>
        </w:rPr>
        <w:t xml:space="preserve"> </w:t>
      </w:r>
      <w:r>
        <w:t xml:space="preserve">deberá otorgarse acceso a la resolución en versión pública, testando la información </w:t>
      </w:r>
      <w:r>
        <w:rPr>
          <w:spacing w:val="-2"/>
        </w:rPr>
        <w:t>clasificada.”</w:t>
      </w:r>
    </w:p>
    <w:p w:rsidR="00FA2FDD" w:rsidRDefault="00C5550A">
      <w:pPr>
        <w:pStyle w:val="Ttulo3"/>
        <w:spacing w:before="239" w:line="360" w:lineRule="auto"/>
        <w:ind w:right="401"/>
        <w:rPr>
          <w:b/>
        </w:rPr>
      </w:pPr>
      <w:r>
        <w:t>Es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vertido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líneas</w:t>
      </w:r>
      <w:r>
        <w:rPr>
          <w:spacing w:val="-7"/>
        </w:rPr>
        <w:t xml:space="preserve"> </w:t>
      </w:r>
      <w:r>
        <w:t>argumentativas</w:t>
      </w:r>
      <w:r>
        <w:rPr>
          <w:spacing w:val="-7"/>
        </w:rPr>
        <w:t xml:space="preserve"> </w:t>
      </w:r>
      <w:r>
        <w:t>anteriores,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suscritas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comparten 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ordene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laudos</w:t>
      </w:r>
      <w:r>
        <w:rPr>
          <w:spacing w:val="-13"/>
        </w:rPr>
        <w:t xml:space="preserve"> </w:t>
      </w:r>
      <w:r>
        <w:t>condenatorios,</w:t>
      </w:r>
      <w:r>
        <w:rPr>
          <w:spacing w:val="-12"/>
        </w:rPr>
        <w:t xml:space="preserve"> </w:t>
      </w:r>
      <w:r>
        <w:t>sino</w:t>
      </w:r>
      <w:r>
        <w:rPr>
          <w:spacing w:val="-12"/>
        </w:rPr>
        <w:t xml:space="preserve"> </w:t>
      </w:r>
      <w:r>
        <w:t>solamente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aquellos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hayan</w:t>
      </w:r>
      <w:r>
        <w:rPr>
          <w:spacing w:val="-13"/>
        </w:rPr>
        <w:t xml:space="preserve"> </w:t>
      </w:r>
      <w:r>
        <w:t xml:space="preserve">causado estado o ejecutoria a la fecha de presentación de la solicitud; y, por ende, se formula el </w:t>
      </w:r>
      <w:r>
        <w:t xml:space="preserve">presente </w:t>
      </w:r>
      <w:r>
        <w:rPr>
          <w:b/>
        </w:rPr>
        <w:t>voto particular concurrente.</w:t>
      </w: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rPr>
          <w:b/>
          <w:i w:val="0"/>
          <w:sz w:val="20"/>
        </w:rPr>
      </w:pPr>
    </w:p>
    <w:p w:rsidR="00FA2FDD" w:rsidRDefault="00FA2FDD">
      <w:pPr>
        <w:pStyle w:val="Textoindependiente"/>
        <w:spacing w:before="150"/>
        <w:rPr>
          <w:b/>
          <w:i w:val="0"/>
          <w:sz w:val="20"/>
        </w:rPr>
      </w:pPr>
    </w:p>
    <w:p w:rsidR="00FA2FDD" w:rsidRDefault="00C5550A">
      <w:pPr>
        <w:spacing w:before="1"/>
        <w:ind w:right="257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Página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12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13</w:t>
      </w:r>
    </w:p>
    <w:p w:rsidR="00FA2FDD" w:rsidRDefault="00FA2FDD">
      <w:pPr>
        <w:jc w:val="right"/>
        <w:rPr>
          <w:rFonts w:ascii="Courier New" w:hAnsi="Courier New"/>
          <w:b/>
          <w:sz w:val="20"/>
        </w:rPr>
        <w:sectPr w:rsidR="00FA2FDD">
          <w:pgSz w:w="12240" w:h="15840"/>
          <w:pgMar w:top="1120" w:right="1440" w:bottom="280" w:left="1080" w:header="720" w:footer="720" w:gutter="0"/>
          <w:cols w:space="720"/>
        </w:sectPr>
      </w:pPr>
    </w:p>
    <w:p w:rsidR="00FA2FDD" w:rsidRDefault="00C5550A">
      <w:pPr>
        <w:pStyle w:val="Textoindependiente"/>
        <w:ind w:left="45"/>
        <w:rPr>
          <w:rFonts w:ascii="Courier New"/>
          <w:i w:val="0"/>
          <w:sz w:val="20"/>
        </w:rPr>
      </w:pPr>
      <w:r>
        <w:rPr>
          <w:rFonts w:ascii="Courier New"/>
          <w:i w:val="0"/>
          <w:noProof/>
          <w:sz w:val="20"/>
        </w:rPr>
        <w:lastRenderedPageBreak/>
        <w:drawing>
          <wp:inline distT="0" distB="0" distL="0" distR="0">
            <wp:extent cx="1486757" cy="70094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DD" w:rsidRDefault="00FA2FDD">
      <w:pPr>
        <w:pStyle w:val="Textoindependiente"/>
        <w:spacing w:before="89"/>
        <w:rPr>
          <w:rFonts w:ascii="Courier New"/>
          <w:b/>
          <w:i w:val="0"/>
          <w:sz w:val="24"/>
        </w:rPr>
      </w:pPr>
    </w:p>
    <w:p w:rsidR="00FA2FDD" w:rsidRDefault="00FA2FDD">
      <w:pPr>
        <w:spacing w:before="180"/>
        <w:ind w:left="2540"/>
        <w:rPr>
          <w:sz w:val="24"/>
        </w:rPr>
      </w:pPr>
    </w:p>
    <w:p w:rsidR="00FA2FDD" w:rsidRDefault="00FA2FDD">
      <w:pPr>
        <w:pStyle w:val="Textoindependiente"/>
        <w:spacing w:before="10"/>
        <w:rPr>
          <w:i w:val="0"/>
          <w:sz w:val="16"/>
        </w:rPr>
      </w:pPr>
    </w:p>
    <w:p w:rsidR="00FA2FDD" w:rsidRDefault="00FA2FDD">
      <w:pPr>
        <w:pStyle w:val="Textoindependiente"/>
        <w:rPr>
          <w:i w:val="0"/>
          <w:sz w:val="16"/>
        </w:rPr>
        <w:sectPr w:rsidR="00FA2FDD">
          <w:pgSz w:w="12240" w:h="15840"/>
          <w:pgMar w:top="620" w:right="1440" w:bottom="0" w:left="1080" w:header="720" w:footer="720" w:gutter="0"/>
          <w:cols w:space="720"/>
        </w:sectPr>
      </w:pPr>
    </w:p>
    <w:p w:rsidR="00FA2FDD" w:rsidRDefault="00FA2FDD">
      <w:pPr>
        <w:pStyle w:val="Textoindependiente"/>
        <w:rPr>
          <w:i w:val="0"/>
          <w:sz w:val="14"/>
        </w:rPr>
      </w:pPr>
    </w:p>
    <w:p w:rsidR="00FA2FDD" w:rsidRDefault="00FA2FDD">
      <w:pPr>
        <w:pStyle w:val="Textoindependiente"/>
        <w:rPr>
          <w:i w:val="0"/>
          <w:sz w:val="14"/>
        </w:rPr>
      </w:pPr>
    </w:p>
    <w:p w:rsidR="00FA2FDD" w:rsidRDefault="00FA2FDD">
      <w:pPr>
        <w:pStyle w:val="Textoindependiente"/>
        <w:rPr>
          <w:i w:val="0"/>
          <w:sz w:val="14"/>
        </w:rPr>
      </w:pPr>
    </w:p>
    <w:p w:rsidR="00FA2FDD" w:rsidRDefault="00FA2FDD">
      <w:pPr>
        <w:pStyle w:val="Textoindependiente"/>
        <w:rPr>
          <w:i w:val="0"/>
          <w:sz w:val="14"/>
        </w:rPr>
      </w:pPr>
    </w:p>
    <w:p w:rsidR="00FA2FDD" w:rsidRDefault="00FA2FDD">
      <w:pPr>
        <w:pStyle w:val="Textoindependiente"/>
        <w:spacing w:before="110"/>
        <w:rPr>
          <w:i w:val="0"/>
          <w:sz w:val="14"/>
        </w:rPr>
      </w:pPr>
    </w:p>
    <w:p w:rsidR="00FA2FDD" w:rsidRDefault="00C5550A" w:rsidP="00C5550A">
      <w:pPr>
        <w:spacing w:before="55" w:line="254" w:lineRule="auto"/>
        <w:ind w:left="160" w:right="2906"/>
        <w:rPr>
          <w:sz w:val="18"/>
        </w:rPr>
      </w:pPr>
      <w:r>
        <w:br w:type="column"/>
      </w:r>
    </w:p>
    <w:p w:rsidR="00FA2FDD" w:rsidRDefault="00FA2FDD">
      <w:pPr>
        <w:spacing w:line="200" w:lineRule="exact"/>
        <w:rPr>
          <w:sz w:val="18"/>
        </w:rPr>
        <w:sectPr w:rsidR="00FA2FDD">
          <w:type w:val="continuous"/>
          <w:pgSz w:w="12240" w:h="15840"/>
          <w:pgMar w:top="1120" w:right="1440" w:bottom="280" w:left="1080" w:header="720" w:footer="720" w:gutter="0"/>
          <w:cols w:num="2" w:space="720" w:equalWidth="0">
            <w:col w:w="3318" w:space="142"/>
            <w:col w:w="6260"/>
          </w:cols>
        </w:sectPr>
      </w:pPr>
    </w:p>
    <w:p w:rsidR="00FA2FDD" w:rsidRDefault="00C5550A">
      <w:pPr>
        <w:pStyle w:val="Textoindependiente"/>
        <w:spacing w:before="5"/>
        <w:rPr>
          <w:i w:val="0"/>
          <w:sz w:val="12"/>
        </w:rPr>
      </w:pPr>
      <w:r>
        <w:rPr>
          <w:i w:val="0"/>
          <w:noProof/>
          <w:sz w:val="12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6045200" y="0"/>
                            <a:ext cx="9296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2FDD" w:rsidRDefault="00C5550A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13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728.366516pt;width:581.050pt;height:63.65pt;mso-position-horizontal-relative:page;mso-position-vertical-relative:page;z-index:15741952" id="docshapegroup49" coordorigin="0,14567" coordsize="11621,1273">
                <v:shape style="position:absolute;left:0;top:14713;width:11621;height:1127" type="#_x0000_t75" id="docshape50" stroked="false">
                  <v:imagedata r:id="rId11" o:title=""/>
                </v:shape>
                <v:shape style="position:absolute;left:9520;top:14567;width:1464;height:213" type="#_x0000_t202" id="docshape51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13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FA2FDD" w:rsidRPr="00C5550A" w:rsidRDefault="00FA2FDD" w:rsidP="00C5550A">
      <w:pPr>
        <w:pStyle w:val="Textoindependiente"/>
        <w:spacing w:line="20" w:lineRule="exact"/>
        <w:ind w:left="-20"/>
        <w:rPr>
          <w:i w:val="0"/>
          <w:sz w:val="2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pStyle w:val="Textoindependiente"/>
        <w:rPr>
          <w:i w:val="0"/>
          <w:sz w:val="18"/>
        </w:rPr>
      </w:pPr>
    </w:p>
    <w:p w:rsidR="00FA2FDD" w:rsidRDefault="00FA2FDD">
      <w:pPr>
        <w:ind w:left="1840"/>
        <w:rPr>
          <w:sz w:val="18"/>
        </w:rPr>
      </w:pPr>
      <w:bookmarkStart w:id="0" w:name="_GoBack"/>
      <w:bookmarkEnd w:id="0"/>
    </w:p>
    <w:sectPr w:rsidR="00FA2FDD">
      <w:type w:val="continuous"/>
      <w:pgSz w:w="12240" w:h="15840"/>
      <w:pgMar w:top="112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009D"/>
    <w:multiLevelType w:val="hybridMultilevel"/>
    <w:tmpl w:val="515CCEC4"/>
    <w:lvl w:ilvl="0" w:tplc="EB9EC924">
      <w:start w:val="1"/>
      <w:numFmt w:val="upperRoman"/>
      <w:lvlText w:val="%1."/>
      <w:lvlJc w:val="left"/>
      <w:pPr>
        <w:ind w:left="1483" w:hanging="216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spacing w:val="-1"/>
        <w:w w:val="99"/>
        <w:sz w:val="22"/>
        <w:szCs w:val="22"/>
        <w:lang w:val="es-ES" w:eastAsia="en-US" w:bidi="ar-SA"/>
      </w:rPr>
    </w:lvl>
    <w:lvl w:ilvl="1" w:tplc="1EBA28D0">
      <w:numFmt w:val="bullet"/>
      <w:lvlText w:val="•"/>
      <w:lvlJc w:val="left"/>
      <w:pPr>
        <w:ind w:left="2304" w:hanging="216"/>
      </w:pPr>
      <w:rPr>
        <w:rFonts w:hint="default"/>
        <w:lang w:val="es-ES" w:eastAsia="en-US" w:bidi="ar-SA"/>
      </w:rPr>
    </w:lvl>
    <w:lvl w:ilvl="2" w:tplc="0A4AFE8C">
      <w:numFmt w:val="bullet"/>
      <w:lvlText w:val="•"/>
      <w:lvlJc w:val="left"/>
      <w:pPr>
        <w:ind w:left="3128" w:hanging="216"/>
      </w:pPr>
      <w:rPr>
        <w:rFonts w:hint="default"/>
        <w:lang w:val="es-ES" w:eastAsia="en-US" w:bidi="ar-SA"/>
      </w:rPr>
    </w:lvl>
    <w:lvl w:ilvl="3" w:tplc="FDB0E0CC">
      <w:numFmt w:val="bullet"/>
      <w:lvlText w:val="•"/>
      <w:lvlJc w:val="left"/>
      <w:pPr>
        <w:ind w:left="3952" w:hanging="216"/>
      </w:pPr>
      <w:rPr>
        <w:rFonts w:hint="default"/>
        <w:lang w:val="es-ES" w:eastAsia="en-US" w:bidi="ar-SA"/>
      </w:rPr>
    </w:lvl>
    <w:lvl w:ilvl="4" w:tplc="A4DABCA0">
      <w:numFmt w:val="bullet"/>
      <w:lvlText w:val="•"/>
      <w:lvlJc w:val="left"/>
      <w:pPr>
        <w:ind w:left="4776" w:hanging="216"/>
      </w:pPr>
      <w:rPr>
        <w:rFonts w:hint="default"/>
        <w:lang w:val="es-ES" w:eastAsia="en-US" w:bidi="ar-SA"/>
      </w:rPr>
    </w:lvl>
    <w:lvl w:ilvl="5" w:tplc="EDB4A64C">
      <w:numFmt w:val="bullet"/>
      <w:lvlText w:val="•"/>
      <w:lvlJc w:val="left"/>
      <w:pPr>
        <w:ind w:left="5600" w:hanging="216"/>
      </w:pPr>
      <w:rPr>
        <w:rFonts w:hint="default"/>
        <w:lang w:val="es-ES" w:eastAsia="en-US" w:bidi="ar-SA"/>
      </w:rPr>
    </w:lvl>
    <w:lvl w:ilvl="6" w:tplc="5E488004">
      <w:numFmt w:val="bullet"/>
      <w:lvlText w:val="•"/>
      <w:lvlJc w:val="left"/>
      <w:pPr>
        <w:ind w:left="6424" w:hanging="216"/>
      </w:pPr>
      <w:rPr>
        <w:rFonts w:hint="default"/>
        <w:lang w:val="es-ES" w:eastAsia="en-US" w:bidi="ar-SA"/>
      </w:rPr>
    </w:lvl>
    <w:lvl w:ilvl="7" w:tplc="9592A792">
      <w:numFmt w:val="bullet"/>
      <w:lvlText w:val="•"/>
      <w:lvlJc w:val="left"/>
      <w:pPr>
        <w:ind w:left="7248" w:hanging="216"/>
      </w:pPr>
      <w:rPr>
        <w:rFonts w:hint="default"/>
        <w:lang w:val="es-ES" w:eastAsia="en-US" w:bidi="ar-SA"/>
      </w:rPr>
    </w:lvl>
    <w:lvl w:ilvl="8" w:tplc="20F83876">
      <w:numFmt w:val="bullet"/>
      <w:lvlText w:val="•"/>
      <w:lvlJc w:val="left"/>
      <w:pPr>
        <w:ind w:left="8072" w:hanging="216"/>
      </w:pPr>
      <w:rPr>
        <w:rFonts w:hint="default"/>
        <w:lang w:val="es-ES" w:eastAsia="en-US" w:bidi="ar-SA"/>
      </w:rPr>
    </w:lvl>
  </w:abstractNum>
  <w:abstractNum w:abstractNumId="1" w15:restartNumberingAfterBreak="0">
    <w:nsid w:val="0C233EE5"/>
    <w:multiLevelType w:val="hybridMultilevel"/>
    <w:tmpl w:val="4B30EBB0"/>
    <w:lvl w:ilvl="0" w:tplc="4196A276">
      <w:start w:val="1"/>
      <w:numFmt w:val="upperRoman"/>
      <w:lvlText w:val="%1."/>
      <w:lvlJc w:val="left"/>
      <w:pPr>
        <w:ind w:left="1483" w:hanging="288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spacing w:val="-1"/>
        <w:w w:val="99"/>
        <w:sz w:val="22"/>
        <w:szCs w:val="22"/>
        <w:lang w:val="es-ES" w:eastAsia="en-US" w:bidi="ar-SA"/>
      </w:rPr>
    </w:lvl>
    <w:lvl w:ilvl="1" w:tplc="0DC48FC0">
      <w:start w:val="1"/>
      <w:numFmt w:val="decimal"/>
      <w:lvlText w:val="%2."/>
      <w:lvlJc w:val="left"/>
      <w:pPr>
        <w:ind w:left="1483" w:hanging="226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spacing w:val="0"/>
        <w:w w:val="99"/>
        <w:sz w:val="22"/>
        <w:szCs w:val="22"/>
        <w:lang w:val="es-ES" w:eastAsia="en-US" w:bidi="ar-SA"/>
      </w:rPr>
    </w:lvl>
    <w:lvl w:ilvl="2" w:tplc="321E13B2">
      <w:numFmt w:val="bullet"/>
      <w:lvlText w:val="•"/>
      <w:lvlJc w:val="left"/>
      <w:pPr>
        <w:ind w:left="3128" w:hanging="226"/>
      </w:pPr>
      <w:rPr>
        <w:rFonts w:hint="default"/>
        <w:lang w:val="es-ES" w:eastAsia="en-US" w:bidi="ar-SA"/>
      </w:rPr>
    </w:lvl>
    <w:lvl w:ilvl="3" w:tplc="EECC866C">
      <w:numFmt w:val="bullet"/>
      <w:lvlText w:val="•"/>
      <w:lvlJc w:val="left"/>
      <w:pPr>
        <w:ind w:left="3952" w:hanging="226"/>
      </w:pPr>
      <w:rPr>
        <w:rFonts w:hint="default"/>
        <w:lang w:val="es-ES" w:eastAsia="en-US" w:bidi="ar-SA"/>
      </w:rPr>
    </w:lvl>
    <w:lvl w:ilvl="4" w:tplc="7E6671A6">
      <w:numFmt w:val="bullet"/>
      <w:lvlText w:val="•"/>
      <w:lvlJc w:val="left"/>
      <w:pPr>
        <w:ind w:left="4776" w:hanging="226"/>
      </w:pPr>
      <w:rPr>
        <w:rFonts w:hint="default"/>
        <w:lang w:val="es-ES" w:eastAsia="en-US" w:bidi="ar-SA"/>
      </w:rPr>
    </w:lvl>
    <w:lvl w:ilvl="5" w:tplc="627A40C0">
      <w:numFmt w:val="bullet"/>
      <w:lvlText w:val="•"/>
      <w:lvlJc w:val="left"/>
      <w:pPr>
        <w:ind w:left="5600" w:hanging="226"/>
      </w:pPr>
      <w:rPr>
        <w:rFonts w:hint="default"/>
        <w:lang w:val="es-ES" w:eastAsia="en-US" w:bidi="ar-SA"/>
      </w:rPr>
    </w:lvl>
    <w:lvl w:ilvl="6" w:tplc="750852A0">
      <w:numFmt w:val="bullet"/>
      <w:lvlText w:val="•"/>
      <w:lvlJc w:val="left"/>
      <w:pPr>
        <w:ind w:left="6424" w:hanging="226"/>
      </w:pPr>
      <w:rPr>
        <w:rFonts w:hint="default"/>
        <w:lang w:val="es-ES" w:eastAsia="en-US" w:bidi="ar-SA"/>
      </w:rPr>
    </w:lvl>
    <w:lvl w:ilvl="7" w:tplc="1CBA6102">
      <w:numFmt w:val="bullet"/>
      <w:lvlText w:val="•"/>
      <w:lvlJc w:val="left"/>
      <w:pPr>
        <w:ind w:left="7248" w:hanging="226"/>
      </w:pPr>
      <w:rPr>
        <w:rFonts w:hint="default"/>
        <w:lang w:val="es-ES" w:eastAsia="en-US" w:bidi="ar-SA"/>
      </w:rPr>
    </w:lvl>
    <w:lvl w:ilvl="8" w:tplc="DF7AD2A2">
      <w:numFmt w:val="bullet"/>
      <w:lvlText w:val="•"/>
      <w:lvlJc w:val="left"/>
      <w:pPr>
        <w:ind w:left="8072" w:hanging="226"/>
      </w:pPr>
      <w:rPr>
        <w:rFonts w:hint="default"/>
        <w:lang w:val="es-ES" w:eastAsia="en-US" w:bidi="ar-SA"/>
      </w:rPr>
    </w:lvl>
  </w:abstractNum>
  <w:abstractNum w:abstractNumId="2" w15:restartNumberingAfterBreak="0">
    <w:nsid w:val="305B56FA"/>
    <w:multiLevelType w:val="hybridMultilevel"/>
    <w:tmpl w:val="06F8B898"/>
    <w:lvl w:ilvl="0" w:tplc="15386776">
      <w:start w:val="1"/>
      <w:numFmt w:val="upperRoman"/>
      <w:lvlText w:val="%1."/>
      <w:lvlJc w:val="left"/>
      <w:pPr>
        <w:ind w:left="816" w:hanging="196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C8E64E4">
      <w:start w:val="1"/>
      <w:numFmt w:val="lowerLetter"/>
      <w:lvlText w:val="%2)"/>
      <w:lvlJc w:val="left"/>
      <w:pPr>
        <w:ind w:left="1342" w:hanging="36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E926E960">
      <w:numFmt w:val="bullet"/>
      <w:lvlText w:val="-"/>
      <w:lvlJc w:val="left"/>
      <w:pPr>
        <w:ind w:left="1702" w:hanging="360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3" w:tplc="89282CC6">
      <w:numFmt w:val="bullet"/>
      <w:lvlText w:val="•"/>
      <w:lvlJc w:val="left"/>
      <w:pPr>
        <w:ind w:left="2702" w:hanging="360"/>
      </w:pPr>
      <w:rPr>
        <w:rFonts w:hint="default"/>
        <w:lang w:val="es-ES" w:eastAsia="en-US" w:bidi="ar-SA"/>
      </w:rPr>
    </w:lvl>
    <w:lvl w:ilvl="4" w:tplc="147A10E0">
      <w:numFmt w:val="bullet"/>
      <w:lvlText w:val="•"/>
      <w:lvlJc w:val="left"/>
      <w:pPr>
        <w:ind w:left="3705" w:hanging="360"/>
      </w:pPr>
      <w:rPr>
        <w:rFonts w:hint="default"/>
        <w:lang w:val="es-ES" w:eastAsia="en-US" w:bidi="ar-SA"/>
      </w:rPr>
    </w:lvl>
    <w:lvl w:ilvl="5" w:tplc="E514C048">
      <w:numFmt w:val="bullet"/>
      <w:lvlText w:val="•"/>
      <w:lvlJc w:val="left"/>
      <w:pPr>
        <w:ind w:left="4707" w:hanging="360"/>
      </w:pPr>
      <w:rPr>
        <w:rFonts w:hint="default"/>
        <w:lang w:val="es-ES" w:eastAsia="en-US" w:bidi="ar-SA"/>
      </w:rPr>
    </w:lvl>
    <w:lvl w:ilvl="6" w:tplc="3F1ED3C6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7" w:tplc="006A626A">
      <w:numFmt w:val="bullet"/>
      <w:lvlText w:val="•"/>
      <w:lvlJc w:val="left"/>
      <w:pPr>
        <w:ind w:left="6712" w:hanging="360"/>
      </w:pPr>
      <w:rPr>
        <w:rFonts w:hint="default"/>
        <w:lang w:val="es-ES" w:eastAsia="en-US" w:bidi="ar-SA"/>
      </w:rPr>
    </w:lvl>
    <w:lvl w:ilvl="8" w:tplc="ED880B62">
      <w:numFmt w:val="bullet"/>
      <w:lvlText w:val="•"/>
      <w:lvlJc w:val="left"/>
      <w:pPr>
        <w:ind w:left="7715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FDD"/>
    <w:rsid w:val="00C5550A"/>
    <w:rsid w:val="00F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9AD14"/>
  <w15:docId w15:val="{692AB8E1-5D0C-9844-AAE0-1AA4C192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Arial MT" w:eastAsia="Arial MT" w:hAnsi="Arial MT" w:cs="Arial MT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21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240"/>
      <w:ind w:left="621" w:right="258"/>
      <w:jc w:val="both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ind w:left="148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3346</Words>
  <Characters>18409</Characters>
  <Application>Microsoft Office Word</Application>
  <DocSecurity>0</DocSecurity>
  <Lines>153</Lines>
  <Paragraphs>43</Paragraphs>
  <ScaleCrop>false</ScaleCrop>
  <Company/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infoem564</dc:creator>
  <cp:lastModifiedBy>Microsoft Office User</cp:lastModifiedBy>
  <cp:revision>2</cp:revision>
  <dcterms:created xsi:type="dcterms:W3CDTF">2025-02-16T23:17:00Z</dcterms:created>
  <dcterms:modified xsi:type="dcterms:W3CDTF">2025-02-17T00:27:00Z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para Microsoft 365; modified using iText® 5.5.13 ©2000-2018 iText Group NV (AGPL-version)</vt:lpwstr>
  </property>
</Properties>
</file>