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A591" w14:textId="77777777" w:rsidR="004E5EAD" w:rsidRDefault="00F84B95" w:rsidP="000A3E0D">
      <w:pPr>
        <w:pStyle w:val="Encabezado"/>
        <w:spacing w:line="360" w:lineRule="auto"/>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A52219">
        <w:rPr>
          <w:rFonts w:ascii="Palatino Linotype" w:eastAsia="MS Mincho" w:hAnsi="Palatino Linotype"/>
          <w:b/>
          <w:bCs/>
        </w:rPr>
        <w:t>02219</w:t>
      </w:r>
      <w:r w:rsidR="00FB0274" w:rsidRPr="00FB0274">
        <w:rPr>
          <w:rFonts w:ascii="Palatino Linotype" w:eastAsia="MS Mincho" w:hAnsi="Palatino Linotype"/>
          <w:b/>
          <w:bCs/>
        </w:rPr>
        <w:t>/INFOEM/IP/RR/202</w:t>
      </w:r>
      <w:r w:rsidR="00C73BF0">
        <w:rPr>
          <w:rFonts w:ascii="Palatino Linotype" w:eastAsia="MS Mincho" w:hAnsi="Palatino Linotype"/>
          <w:b/>
          <w:bCs/>
        </w:rPr>
        <w:t>3</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52219" w:rsidRPr="00A52219">
        <w:rPr>
          <w:rFonts w:ascii="Palatino Linotype" w:eastAsia="MS Mincho" w:hAnsi="Palatino Linotype"/>
          <w:b/>
          <w:lang w:val="es-ES_tradnl"/>
        </w:rPr>
        <w:t>AYUNTAMIENTO DE COATEPEC HARINAS</w:t>
      </w:r>
      <w:r w:rsidR="00A52219">
        <w:rPr>
          <w:rFonts w:ascii="Palatino Linotype" w:eastAsia="MS Mincho" w:hAnsi="Palatino Linotype"/>
          <w:b/>
          <w:lang w:val="es-ES_tradnl"/>
        </w:rPr>
        <w:t xml:space="preserve">. </w:t>
      </w:r>
    </w:p>
    <w:p w14:paraId="253BA592" w14:textId="77777777" w:rsidR="000A3E0D" w:rsidRPr="006A7606" w:rsidRDefault="000A3E0D" w:rsidP="000A3E0D">
      <w:pPr>
        <w:pStyle w:val="Encabezado"/>
        <w:spacing w:line="360" w:lineRule="auto"/>
        <w:jc w:val="both"/>
        <w:rPr>
          <w:rFonts w:ascii="Palatino Linotype" w:hAnsi="Palatino Linotype" w:cs="Tahoma"/>
        </w:rPr>
      </w:pPr>
    </w:p>
    <w:p w14:paraId="253BA593" w14:textId="77777777"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3510C">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23510C">
        <w:rPr>
          <w:rFonts w:ascii="Palatino Linotype" w:hAnsi="Palatino Linotype" w:cs="Tahoma"/>
          <w:b/>
        </w:rPr>
        <w:t>Voto Particular</w:t>
      </w:r>
      <w:r w:rsidR="0023510C">
        <w:rPr>
          <w:rFonts w:ascii="Palatino Linotype" w:hAnsi="Palatino Linotype" w:cs="Tahoma"/>
        </w:rPr>
        <w:t xml:space="preserve"> por no compartir en su totalidad las consideraciones que sustentan la Resolución del Recurso de Revisión </w:t>
      </w:r>
      <w:r w:rsidR="00A52219">
        <w:rPr>
          <w:rFonts w:ascii="Palatino Linotype" w:eastAsia="MS Mincho" w:hAnsi="Palatino Linotype"/>
          <w:b/>
          <w:bCs/>
        </w:rPr>
        <w:t>02219</w:t>
      </w:r>
      <w:r w:rsidR="00FB0274" w:rsidRPr="00FB0274">
        <w:rPr>
          <w:rFonts w:ascii="Palatino Linotype" w:eastAsia="MS Mincho" w:hAnsi="Palatino Linotype"/>
          <w:b/>
          <w:bCs/>
        </w:rPr>
        <w:t>/INFOEM/IP/RR/202</w:t>
      </w:r>
      <w:r w:rsidR="00C73BF0">
        <w:rPr>
          <w:rFonts w:ascii="Palatino Linotype" w:eastAsia="MS Mincho" w:hAnsi="Palatino Linotype"/>
          <w:b/>
          <w:bCs/>
        </w:rPr>
        <w:t>3</w:t>
      </w:r>
      <w:r w:rsidRPr="00976B1D">
        <w:rPr>
          <w:rFonts w:ascii="Palatino Linotype" w:hAnsi="Palatino Linotype"/>
          <w:b/>
          <w:lang w:val="es-MX"/>
        </w:rPr>
        <w:t>.</w:t>
      </w:r>
    </w:p>
    <w:p w14:paraId="253BA594" w14:textId="77777777" w:rsidR="00F34C61" w:rsidRPr="00885189" w:rsidRDefault="00F34C61" w:rsidP="00B463E2">
      <w:pPr>
        <w:spacing w:after="0" w:line="360" w:lineRule="auto"/>
        <w:jc w:val="both"/>
        <w:rPr>
          <w:rFonts w:ascii="Palatino Linotype" w:hAnsi="Palatino Linotype" w:cs="Tahoma"/>
        </w:rPr>
      </w:pPr>
    </w:p>
    <w:p w14:paraId="253BA595"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257C76">
        <w:rPr>
          <w:rFonts w:ascii="Palatino Linotype" w:hAnsi="Palatino Linotype" w:cs="Tahoma"/>
        </w:rPr>
        <w:t xml:space="preserve"> </w:t>
      </w:r>
      <w:r w:rsidR="001246B6">
        <w:rPr>
          <w:rFonts w:ascii="Palatino Linotype" w:hAnsi="Palatino Linotype" w:cs="Tahoma"/>
        </w:rPr>
        <w:t>entre otras cosas</w:t>
      </w:r>
      <w:r w:rsidR="00A52219">
        <w:rPr>
          <w:rFonts w:ascii="Palatino Linotype" w:hAnsi="Palatino Linotype" w:cs="Tahoma"/>
        </w:rPr>
        <w:t xml:space="preserve"> información relacionada con la licencia oficial colectiva 139 y número de procedimientos administrativos ante la Contraloría Interna de un ex servidor público</w:t>
      </w:r>
      <w:r w:rsidR="001246B6">
        <w:rPr>
          <w:rFonts w:ascii="Palatino Linotype" w:hAnsi="Palatino Linotype" w:cs="Tahoma"/>
        </w:rPr>
        <w:t xml:space="preserve"> </w:t>
      </w:r>
      <w:r w:rsidR="00A52219">
        <w:rPr>
          <w:rFonts w:ascii="Palatino Linotype" w:hAnsi="Palatino Linotype" w:cs="Tahoma"/>
        </w:rPr>
        <w:t xml:space="preserve">por lo que los documentos que dieran cuenta de lo solicitado respecto del primer requerimiento, pudieran contener el nombre </w:t>
      </w:r>
      <w:r w:rsidR="005E7484">
        <w:rPr>
          <w:rFonts w:ascii="Palatino Linotype" w:hAnsi="Palatino Linotype" w:cs="Tahoma"/>
        </w:rPr>
        <w:t xml:space="preserve"> </w:t>
      </w:r>
      <w:r w:rsidRPr="005A5AC9">
        <w:rPr>
          <w:rFonts w:ascii="Palatino Linotype" w:hAnsi="Palatino Linotype" w:cs="Tahoma"/>
          <w:b/>
          <w:bCs/>
        </w:rPr>
        <w:t>los elementos operativos del área de seguridad pública del Sujeto Obligado</w:t>
      </w:r>
      <w:r w:rsidR="0023510C">
        <w:rPr>
          <w:rFonts w:ascii="Palatino Linotype" w:hAnsi="Palatino Linotype" w:cs="Tahoma"/>
          <w:b/>
          <w:bCs/>
        </w:rPr>
        <w:t>;</w:t>
      </w:r>
      <w:r>
        <w:rPr>
          <w:rFonts w:ascii="Palatino Linotype" w:hAnsi="Palatino Linotype" w:cs="Tahoma"/>
        </w:rPr>
        <w:t xml:space="preserve"> </w:t>
      </w:r>
      <w:r w:rsidR="00A52219">
        <w:rPr>
          <w:rFonts w:ascii="Palatino Linotype" w:hAnsi="Palatino Linotype" w:cs="Tahoma"/>
        </w:rPr>
        <w:t xml:space="preserve">y </w:t>
      </w:r>
      <w:r>
        <w:rPr>
          <w:rFonts w:ascii="Palatino Linotype" w:hAnsi="Palatino Linotype" w:cs="Tahoma"/>
        </w:rPr>
        <w:t xml:space="preserve">por ello, la Ponencia Resolutora determinó que </w:t>
      </w:r>
      <w:r w:rsidR="00DA5AB4">
        <w:rPr>
          <w:rFonts w:ascii="Palatino Linotype" w:hAnsi="Palatino Linotype" w:cs="Tahoma"/>
        </w:rPr>
        <w:t>sus nombres</w:t>
      </w:r>
      <w:r>
        <w:rPr>
          <w:rFonts w:ascii="Palatino Linotype" w:hAnsi="Palatino Linotype" w:cs="Tahoma"/>
        </w:rPr>
        <w:t xml:space="preserve"> </w:t>
      </w:r>
      <w:r w:rsidR="00DA5AB4">
        <w:rPr>
          <w:rFonts w:ascii="Palatino Linotype" w:hAnsi="Palatino Linotype" w:cs="Tahoma"/>
        </w:rPr>
        <w:t xml:space="preserve">debían </w:t>
      </w:r>
      <w:r>
        <w:rPr>
          <w:rFonts w:ascii="Palatino Linotype" w:hAnsi="Palatino Linotype" w:cs="Tahoma"/>
        </w:rPr>
        <w:t>ser clasificados como reservados con fundamento en el artículo 140, fracción IV, de la Ley de Transparencia y Acceso a la Información Pública del Estado de México y Municipios</w:t>
      </w:r>
      <w:r w:rsidR="0056435E">
        <w:rPr>
          <w:rFonts w:ascii="Palatino Linotype" w:hAnsi="Palatino Linotype" w:cs="Tahoma"/>
        </w:rPr>
        <w:t xml:space="preserve"> y</w:t>
      </w:r>
      <w:r w:rsidR="00257C76">
        <w:rPr>
          <w:rFonts w:ascii="Palatino Linotype" w:hAnsi="Palatino Linotype" w:cs="Tahoma"/>
        </w:rPr>
        <w:t>,</w:t>
      </w:r>
      <w:r w:rsidR="0056435E">
        <w:rPr>
          <w:rFonts w:ascii="Palatino Linotype" w:hAnsi="Palatino Linotype" w:cs="Tahoma"/>
        </w:rPr>
        <w:t xml:space="preserve"> </w:t>
      </w:r>
      <w:r w:rsidR="0056435E" w:rsidRPr="0056435E">
        <w:rPr>
          <w:rFonts w:ascii="Palatino Linotype" w:hAnsi="Palatino Linotype" w:cs="Tahoma"/>
        </w:rPr>
        <w:t xml:space="preserve">ordenó la entrega de la información </w:t>
      </w:r>
      <w:r w:rsidR="0056435E">
        <w:rPr>
          <w:rFonts w:ascii="Palatino Linotype" w:hAnsi="Palatino Linotype" w:cs="Tahoma"/>
        </w:rPr>
        <w:t>solicitada</w:t>
      </w:r>
      <w:r w:rsidR="0056435E" w:rsidRPr="0056435E">
        <w:rPr>
          <w:rFonts w:ascii="Palatino Linotype" w:hAnsi="Palatino Linotype" w:cs="Tahoma"/>
        </w:rPr>
        <w:t>, así como el acuerdo de clasificación emitido por el Comité de Transparencia</w:t>
      </w:r>
      <w:r w:rsidR="00A52219">
        <w:rPr>
          <w:rFonts w:ascii="Palatino Linotype" w:hAnsi="Palatino Linotype" w:cs="Tahoma"/>
        </w:rPr>
        <w:t xml:space="preserve"> y respecto del segundo </w:t>
      </w:r>
      <w:r w:rsidR="005F40A0">
        <w:rPr>
          <w:rFonts w:ascii="Palatino Linotype" w:hAnsi="Palatino Linotype" w:cs="Tahoma"/>
        </w:rPr>
        <w:t>punto</w:t>
      </w:r>
      <w:r w:rsidR="00A52219">
        <w:rPr>
          <w:rFonts w:ascii="Palatino Linotype" w:hAnsi="Palatino Linotype" w:cs="Tahoma"/>
        </w:rPr>
        <w:t xml:space="preserve"> determino </w:t>
      </w:r>
      <w:r w:rsidR="00A52219" w:rsidRPr="00A52219">
        <w:rPr>
          <w:rFonts w:ascii="Palatino Linotype" w:hAnsi="Palatino Linotype" w:cs="Tahoma"/>
        </w:rPr>
        <w:t xml:space="preserve">que para el caso de que se hubiera algún procedimiento de responsabilidad administrativa por faltas graves, </w:t>
      </w:r>
      <w:r w:rsidR="00A52219" w:rsidRPr="00A52219">
        <w:rPr>
          <w:rFonts w:ascii="Palatino Linotype" w:hAnsi="Palatino Linotype" w:cs="Tahoma"/>
        </w:rPr>
        <w:lastRenderedPageBreak/>
        <w:t>en el que se haya declarado absuelto al servidor público correspondiente, su nombre debía ser confidencial</w:t>
      </w:r>
      <w:r w:rsidR="0056435E" w:rsidRPr="0056435E">
        <w:rPr>
          <w:rFonts w:ascii="Palatino Linotype" w:hAnsi="Palatino Linotype" w:cs="Tahoma"/>
        </w:rPr>
        <w:t>.</w:t>
      </w:r>
    </w:p>
    <w:p w14:paraId="253BA596" w14:textId="77777777" w:rsidR="00F34C61" w:rsidRDefault="00F34C61" w:rsidP="00B463E2">
      <w:pPr>
        <w:spacing w:after="0" w:line="360" w:lineRule="auto"/>
        <w:jc w:val="both"/>
        <w:rPr>
          <w:rFonts w:ascii="Palatino Linotype" w:hAnsi="Palatino Linotype" w:cs="Tahoma"/>
        </w:rPr>
      </w:pPr>
    </w:p>
    <w:p w14:paraId="253BA597" w14:textId="77777777" w:rsidR="00F34C61" w:rsidRDefault="00F34C61" w:rsidP="00B463E2">
      <w:pPr>
        <w:spacing w:after="0" w:line="360" w:lineRule="auto"/>
        <w:contextualSpacing/>
        <w:jc w:val="both"/>
        <w:rPr>
          <w:rFonts w:ascii="Palatino Linotype" w:hAnsi="Palatino Linotype" w:cs="Tahoma"/>
        </w:rPr>
      </w:pPr>
      <w:r>
        <w:rPr>
          <w:rFonts w:ascii="Palatino Linotype" w:hAnsi="Palatino Linotype" w:cs="Tahoma"/>
        </w:rPr>
        <w:t xml:space="preserve">En este sentido, </w:t>
      </w:r>
      <w:r w:rsidR="00257C76">
        <w:rPr>
          <w:rFonts w:ascii="Palatino Linotype" w:hAnsi="Palatino Linotype" w:cs="Tahoma"/>
        </w:rPr>
        <w:t xml:space="preserve">el presente voto particular, </w:t>
      </w:r>
      <w:r w:rsidR="004E3AB1">
        <w:rPr>
          <w:rFonts w:ascii="Palatino Linotype" w:hAnsi="Palatino Linotype" w:cs="Tahoma"/>
        </w:rPr>
        <w:t>radica</w:t>
      </w:r>
      <w:r w:rsidR="00B72D7C">
        <w:rPr>
          <w:rFonts w:ascii="Palatino Linotype" w:hAnsi="Palatino Linotype" w:cs="Tahoma"/>
        </w:rPr>
        <w:t xml:space="preserve"> </w:t>
      </w:r>
      <w:r w:rsidR="00257C76">
        <w:rPr>
          <w:rFonts w:ascii="Palatino Linotype" w:hAnsi="Palatino Linotype" w:cs="Tahoma"/>
        </w:rPr>
        <w:t>sobre</w:t>
      </w:r>
      <w:r>
        <w:rPr>
          <w:rFonts w:ascii="Palatino Linotype" w:hAnsi="Palatino Linotype" w:cs="Tahoma"/>
        </w:rPr>
        <w:t xml:space="preserve"> </w:t>
      </w:r>
      <w:r w:rsidR="00A52219">
        <w:rPr>
          <w:rFonts w:ascii="Palatino Linotype" w:hAnsi="Palatino Linotype" w:cs="Tahoma"/>
        </w:rPr>
        <w:t xml:space="preserve">dos puntos el primero </w:t>
      </w:r>
      <w:r w:rsidR="005F40A0">
        <w:rPr>
          <w:rFonts w:ascii="Palatino Linotype" w:hAnsi="Palatino Linotype" w:cs="Tahoma"/>
        </w:rPr>
        <w:t>por</w:t>
      </w:r>
      <w:r w:rsidR="00A52219">
        <w:rPr>
          <w:rFonts w:ascii="Palatino Linotype" w:hAnsi="Palatino Linotype" w:cs="Tahoma"/>
        </w:rPr>
        <w:t xml:space="preserve"> la clasificación de los nombres de elementos operativos, ya que </w:t>
      </w:r>
      <w:r>
        <w:rPr>
          <w:rFonts w:ascii="Palatino Linotype" w:hAnsi="Palatino Linotype" w:cs="Tahoma"/>
        </w:rPr>
        <w:t>la reserva de</w:t>
      </w:r>
      <w:r w:rsidR="00A52219">
        <w:rPr>
          <w:rFonts w:ascii="Palatino Linotype" w:hAnsi="Palatino Linotype" w:cs="Tahoma"/>
        </w:rPr>
        <w:t xml:space="preserve"> </w:t>
      </w:r>
      <w:r>
        <w:rPr>
          <w:rFonts w:ascii="Palatino Linotype" w:hAnsi="Palatino Linotype" w:cs="Tahoma"/>
        </w:rPr>
        <w:t xml:space="preserve">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 información, así como para la elaboración de versiones públicas.</w:t>
      </w:r>
    </w:p>
    <w:p w14:paraId="253BA598" w14:textId="77777777" w:rsidR="00F34C61" w:rsidRDefault="00F34C61" w:rsidP="00B463E2">
      <w:pPr>
        <w:spacing w:after="0" w:line="360" w:lineRule="auto"/>
        <w:jc w:val="both"/>
        <w:rPr>
          <w:rFonts w:ascii="Palatino Linotype" w:hAnsi="Palatino Linotype" w:cs="Tahoma"/>
        </w:rPr>
      </w:pPr>
    </w:p>
    <w:p w14:paraId="253BA599"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253BA59A" w14:textId="77777777" w:rsidR="00F34C61" w:rsidRDefault="00F34C61" w:rsidP="00B463E2">
      <w:pPr>
        <w:spacing w:after="0" w:line="360" w:lineRule="auto"/>
        <w:jc w:val="both"/>
        <w:rPr>
          <w:rFonts w:ascii="Palatino Linotype" w:hAnsi="Palatino Linotype" w:cs="Tahoma"/>
        </w:rPr>
      </w:pPr>
    </w:p>
    <w:p w14:paraId="253BA59B"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w:t>
      </w:r>
      <w:r w:rsidRPr="00FB0274">
        <w:rPr>
          <w:rFonts w:ascii="Palatino Linotype" w:hAnsi="Palatino Linotype"/>
        </w:rPr>
        <w:lastRenderedPageBreak/>
        <w:t>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53BA59C" w14:textId="77777777" w:rsidR="00F34C61" w:rsidRPr="00FB0274" w:rsidRDefault="00F34C61" w:rsidP="00B463E2">
      <w:pPr>
        <w:spacing w:after="0" w:line="360" w:lineRule="auto"/>
        <w:jc w:val="both"/>
        <w:rPr>
          <w:rFonts w:ascii="Palatino Linotype" w:hAnsi="Palatino Linotype"/>
        </w:rPr>
      </w:pPr>
    </w:p>
    <w:p w14:paraId="253BA59D"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w:t>
      </w:r>
      <w:r w:rsidR="0023510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 integridad o seguridad.</w:t>
      </w:r>
    </w:p>
    <w:p w14:paraId="253BA59E" w14:textId="77777777" w:rsidR="00F34C61" w:rsidRPr="00FB0274" w:rsidRDefault="00F34C61" w:rsidP="00B463E2">
      <w:pPr>
        <w:spacing w:after="0" w:line="360" w:lineRule="auto"/>
        <w:jc w:val="both"/>
        <w:rPr>
          <w:rFonts w:ascii="Palatino Linotype" w:hAnsi="Palatino Linotype"/>
        </w:rPr>
      </w:pPr>
    </w:p>
    <w:p w14:paraId="253BA59F"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253BA5A0" w14:textId="77777777" w:rsidR="00F34C61" w:rsidRPr="006A7606" w:rsidRDefault="00F34C61" w:rsidP="00B463E2">
      <w:pPr>
        <w:spacing w:after="0" w:line="360" w:lineRule="auto"/>
        <w:jc w:val="both"/>
        <w:rPr>
          <w:rFonts w:ascii="Palatino Linotype" w:eastAsia="MS Mincho" w:hAnsi="Palatino Linotype" w:cs="Arial"/>
        </w:rPr>
      </w:pPr>
    </w:p>
    <w:p w14:paraId="253BA5A1"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23510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253BA5A2"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253BA5A3"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253BA5A4"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53BA5A5" w14:textId="77777777" w:rsidR="00F34C61" w:rsidRDefault="00F34C61" w:rsidP="00B463E2">
      <w:pPr>
        <w:spacing w:after="0" w:line="360" w:lineRule="auto"/>
        <w:jc w:val="both"/>
        <w:rPr>
          <w:rFonts w:ascii="Palatino Linotype" w:eastAsia="MS Mincho" w:hAnsi="Palatino Linotype" w:cs="Arial"/>
        </w:rPr>
      </w:pPr>
    </w:p>
    <w:p w14:paraId="253BA5A6" w14:textId="77777777"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53BA5A7" w14:textId="77777777" w:rsidR="00F34C61" w:rsidRPr="006A7606" w:rsidRDefault="00F34C61" w:rsidP="00B463E2">
      <w:pPr>
        <w:spacing w:after="0" w:line="360" w:lineRule="auto"/>
        <w:jc w:val="both"/>
        <w:rPr>
          <w:rFonts w:ascii="Palatino Linotype" w:eastAsia="MS Mincho" w:hAnsi="Palatino Linotype" w:cs="Arial"/>
        </w:rPr>
      </w:pPr>
    </w:p>
    <w:p w14:paraId="253BA5A8" w14:textId="77777777"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3BA5A9" w14:textId="77777777" w:rsidR="00F34C61" w:rsidRPr="006A7606" w:rsidRDefault="00F34C61" w:rsidP="00B463E2">
      <w:pPr>
        <w:spacing w:after="0" w:line="360" w:lineRule="auto"/>
        <w:jc w:val="both"/>
        <w:rPr>
          <w:rFonts w:ascii="Palatino Linotype" w:eastAsia="MS Mincho" w:hAnsi="Palatino Linotype" w:cs="Arial"/>
          <w:lang w:val="es-ES_tradnl"/>
        </w:rPr>
      </w:pPr>
    </w:p>
    <w:p w14:paraId="253BA5AA" w14:textId="77777777"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53BA5AB"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253BA5AC"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w:t>
      </w:r>
      <w:r w:rsidRPr="006E2C84">
        <w:rPr>
          <w:rFonts w:ascii="Palatino Linotype" w:eastAsia="MS Mincho" w:hAnsi="Palatino Linotype" w:cs="Arial"/>
          <w:b/>
          <w:i/>
          <w:sz w:val="20"/>
          <w:szCs w:val="20"/>
          <w:lang w:val="es-ES_tradnl"/>
        </w:rPr>
        <w:lastRenderedPageBreak/>
        <w:t xml:space="preserve">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53BA5AD"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253BA5AE"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53BA5AF" w14:textId="77777777" w:rsidR="00F34C61" w:rsidRDefault="00F34C61" w:rsidP="00B463E2">
      <w:pPr>
        <w:spacing w:after="0" w:line="360" w:lineRule="auto"/>
        <w:ind w:left="851" w:right="851"/>
        <w:jc w:val="both"/>
        <w:rPr>
          <w:rFonts w:ascii="Palatino Linotype" w:eastAsia="MS Mincho" w:hAnsi="Palatino Linotype" w:cs="Arial"/>
          <w:i/>
          <w:lang w:val="es-ES_tradnl"/>
        </w:rPr>
      </w:pPr>
    </w:p>
    <w:p w14:paraId="253BA5B0"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253BA5B1" w14:textId="77777777" w:rsidR="00F34C61" w:rsidRPr="006A7606" w:rsidRDefault="00F34C61" w:rsidP="00B463E2">
      <w:pPr>
        <w:spacing w:after="0" w:line="360" w:lineRule="auto"/>
        <w:jc w:val="both"/>
        <w:rPr>
          <w:rFonts w:ascii="Palatino Linotype" w:hAnsi="Palatino Linotype" w:cs="Arial"/>
        </w:rPr>
      </w:pPr>
    </w:p>
    <w:p w14:paraId="253BA5B2" w14:textId="77777777"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253BA5B3" w14:textId="77777777" w:rsidR="008E1028" w:rsidRDefault="008E1028" w:rsidP="00B463E2">
      <w:pPr>
        <w:spacing w:after="0" w:line="360" w:lineRule="auto"/>
        <w:jc w:val="both"/>
        <w:rPr>
          <w:rFonts w:ascii="Palatino Linotype" w:hAnsi="Palatino Linotype"/>
        </w:rPr>
      </w:pPr>
    </w:p>
    <w:p w14:paraId="253BA5B4"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253BA5B5" w14:textId="77777777" w:rsidR="00F34C61" w:rsidRPr="006A7606" w:rsidRDefault="00F34C61" w:rsidP="00B463E2">
      <w:pPr>
        <w:spacing w:after="0" w:line="360" w:lineRule="auto"/>
        <w:jc w:val="both"/>
        <w:rPr>
          <w:rFonts w:ascii="Palatino Linotype" w:hAnsi="Palatino Linotype"/>
        </w:rPr>
      </w:pPr>
    </w:p>
    <w:p w14:paraId="253BA5B6" w14:textId="77777777"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53BA5B7" w14:textId="77777777" w:rsidR="00F34C61" w:rsidRPr="006A7606" w:rsidRDefault="00F34C61" w:rsidP="00B463E2">
      <w:pPr>
        <w:spacing w:after="0" w:line="360" w:lineRule="auto"/>
        <w:jc w:val="both"/>
        <w:rPr>
          <w:rFonts w:ascii="Palatino Linotype" w:hAnsi="Palatino Linotype" w:cs="Segoe UI"/>
        </w:rPr>
      </w:pPr>
    </w:p>
    <w:p w14:paraId="253BA5B8" w14:textId="77777777" w:rsidR="00F34C61"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53BA5B9" w14:textId="77777777" w:rsidR="0023510C" w:rsidRPr="006E2C84" w:rsidRDefault="0023510C"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253BA5BA" w14:textId="77777777"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253BA5BB" w14:textId="77777777" w:rsidR="008E1028" w:rsidRDefault="008E1028" w:rsidP="00B463E2">
      <w:pPr>
        <w:spacing w:after="0" w:line="360" w:lineRule="auto"/>
        <w:jc w:val="both"/>
        <w:rPr>
          <w:rFonts w:ascii="Palatino Linotype" w:hAnsi="Palatino Linotype" w:cs="Arial"/>
        </w:rPr>
      </w:pPr>
    </w:p>
    <w:p w14:paraId="253BA5BC" w14:textId="77777777"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253BA5BD" w14:textId="77777777" w:rsidR="00F34C61" w:rsidRDefault="00F34C61" w:rsidP="00B463E2">
      <w:pPr>
        <w:spacing w:after="0" w:line="360" w:lineRule="auto"/>
        <w:jc w:val="both"/>
        <w:rPr>
          <w:rFonts w:ascii="Palatino Linotype" w:hAnsi="Palatino Linotype" w:cs="Arial"/>
        </w:rPr>
      </w:pPr>
    </w:p>
    <w:p w14:paraId="253BA5BE"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53BA5BF" w14:textId="77777777" w:rsidR="00F34C61" w:rsidRPr="00885189" w:rsidRDefault="00F34C61" w:rsidP="00B463E2">
      <w:pPr>
        <w:spacing w:after="0" w:line="360" w:lineRule="auto"/>
        <w:jc w:val="both"/>
        <w:rPr>
          <w:rFonts w:ascii="Palatino Linotype" w:hAnsi="Palatino Linotype" w:cs="Tahoma"/>
        </w:rPr>
      </w:pPr>
    </w:p>
    <w:p w14:paraId="253BA5C0"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w:t>
      </w:r>
      <w:r w:rsidRPr="00885189">
        <w:rPr>
          <w:rFonts w:ascii="Palatino Linotype" w:hAnsi="Palatino Linotype" w:cs="Tahoma"/>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53BA5C1" w14:textId="77777777" w:rsidR="00F34C61" w:rsidRPr="00885189" w:rsidRDefault="00F34C61" w:rsidP="00B463E2">
      <w:pPr>
        <w:spacing w:after="0" w:line="360" w:lineRule="auto"/>
        <w:jc w:val="both"/>
        <w:rPr>
          <w:rFonts w:ascii="Palatino Linotype" w:hAnsi="Palatino Linotype" w:cs="Tahoma"/>
        </w:rPr>
      </w:pPr>
    </w:p>
    <w:p w14:paraId="253BA5C2"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253BA5C3" w14:textId="77777777" w:rsidR="00F34C61" w:rsidRPr="00885189" w:rsidRDefault="00F34C61" w:rsidP="00B463E2">
      <w:pPr>
        <w:spacing w:after="0" w:line="360" w:lineRule="auto"/>
        <w:jc w:val="both"/>
        <w:rPr>
          <w:rFonts w:ascii="Palatino Linotype" w:hAnsi="Palatino Linotype" w:cs="Tahoma"/>
        </w:rPr>
      </w:pPr>
    </w:p>
    <w:p w14:paraId="253BA5C4"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53BA5C5" w14:textId="77777777" w:rsidR="00F34C61" w:rsidRPr="00885189" w:rsidRDefault="00F34C61" w:rsidP="00B463E2">
      <w:pPr>
        <w:spacing w:after="0" w:line="360" w:lineRule="auto"/>
        <w:jc w:val="both"/>
        <w:rPr>
          <w:rFonts w:ascii="Palatino Linotype" w:hAnsi="Palatino Linotype" w:cs="Tahoma"/>
        </w:rPr>
      </w:pPr>
    </w:p>
    <w:p w14:paraId="253BA5C6"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253BA5C7" w14:textId="77777777" w:rsidR="00F34C61" w:rsidRDefault="00F34C61" w:rsidP="00B463E2">
      <w:pPr>
        <w:spacing w:after="0" w:line="360" w:lineRule="auto"/>
        <w:jc w:val="both"/>
        <w:rPr>
          <w:rFonts w:ascii="Palatino Linotype" w:hAnsi="Palatino Linotype" w:cs="Tahoma"/>
        </w:rPr>
      </w:pPr>
    </w:p>
    <w:p w14:paraId="253BA5C8"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lastRenderedPageBreak/>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14:paraId="253BA5C9" w14:textId="77777777" w:rsidR="00F34C61" w:rsidRDefault="00F34C61" w:rsidP="00B463E2">
      <w:pPr>
        <w:spacing w:after="0" w:line="360" w:lineRule="auto"/>
        <w:jc w:val="both"/>
        <w:rPr>
          <w:rFonts w:ascii="Palatino Linotype" w:hAnsi="Palatino Linotype" w:cs="Tahoma"/>
        </w:rPr>
      </w:pPr>
    </w:p>
    <w:p w14:paraId="253BA5CA" w14:textId="77777777" w:rsidR="009C3372" w:rsidRPr="002931A8" w:rsidRDefault="009C3372" w:rsidP="009C3372">
      <w:pPr>
        <w:spacing w:after="0" w:line="360" w:lineRule="auto"/>
        <w:contextualSpacing/>
        <w:jc w:val="both"/>
        <w:rPr>
          <w:rFonts w:ascii="Palatino Linotype" w:hAnsi="Palatino Linotype" w:cs="Tahoma"/>
        </w:rPr>
      </w:pPr>
      <w:r>
        <w:rPr>
          <w:rFonts w:ascii="Palatino Linotype" w:hAnsi="Palatino Linotype" w:cs="Tahoma"/>
        </w:rPr>
        <w:t xml:space="preserve">Establecido lo anterior, sobre el otro punto por lo cual emito el presente voto particular es porque considero que el nombre del servidor público que fue investigado y absuelto de una falta grave debe ser público ya que </w:t>
      </w:r>
      <w:r w:rsidRPr="002931A8">
        <w:rPr>
          <w:rFonts w:ascii="Palatino Linotype" w:hAnsi="Palatino Linotype" w:cs="Tahoma"/>
        </w:rPr>
        <w:t>se trata de denuncias concluidas por falta de elementos en donde la conducta investigada no fue contraria en derecho; por lo que, entregar su nombre,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14:paraId="253BA5CB" w14:textId="77777777" w:rsidR="009C3372" w:rsidRDefault="009C3372" w:rsidP="009C3372">
      <w:pPr>
        <w:spacing w:after="0" w:line="360" w:lineRule="auto"/>
        <w:contextualSpacing/>
        <w:jc w:val="both"/>
        <w:rPr>
          <w:rFonts w:ascii="Palatino Linotype" w:hAnsi="Palatino Linotype" w:cs="Tahoma"/>
        </w:rPr>
      </w:pPr>
    </w:p>
    <w:p w14:paraId="253BA5CC" w14:textId="77777777" w:rsidR="009C3372" w:rsidRPr="002931A8" w:rsidRDefault="009C3372" w:rsidP="009C3372">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253BA5CD" w14:textId="77777777" w:rsidR="009C3372" w:rsidRPr="002931A8" w:rsidRDefault="009C3372" w:rsidP="009C3372">
      <w:pPr>
        <w:spacing w:after="0" w:line="360" w:lineRule="auto"/>
        <w:contextualSpacing/>
        <w:jc w:val="both"/>
        <w:rPr>
          <w:rFonts w:ascii="Palatino Linotype" w:hAnsi="Palatino Linotype" w:cs="Tahoma"/>
        </w:rPr>
      </w:pPr>
    </w:p>
    <w:p w14:paraId="253BA5CE" w14:textId="77777777" w:rsidR="009C3372" w:rsidRDefault="009C3372" w:rsidP="009C3372">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w:t>
      </w:r>
      <w:r w:rsidRPr="002931A8">
        <w:rPr>
          <w:rFonts w:ascii="Palatino Linotype" w:hAnsi="Palatino Linotype" w:cs="Tahoma"/>
        </w:rPr>
        <w:lastRenderedPageBreak/>
        <w:t>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253BA5CF" w14:textId="77777777" w:rsidR="009C3372" w:rsidRDefault="009C3372" w:rsidP="009C3372">
      <w:pPr>
        <w:spacing w:after="0" w:line="360" w:lineRule="auto"/>
        <w:contextualSpacing/>
        <w:jc w:val="both"/>
        <w:rPr>
          <w:rFonts w:ascii="Palatino Linotype" w:hAnsi="Palatino Linotype" w:cs="Tahoma"/>
        </w:rPr>
      </w:pPr>
    </w:p>
    <w:p w14:paraId="253BA5D0" w14:textId="77777777" w:rsidR="009C3372" w:rsidRDefault="009C3372" w:rsidP="009C3372">
      <w:pPr>
        <w:spacing w:after="0" w:line="360" w:lineRule="auto"/>
        <w:contextualSpacing/>
        <w:jc w:val="both"/>
        <w:rPr>
          <w:rFonts w:ascii="Palatino Linotype" w:hAnsi="Palatino Linotype" w:cs="Tahoma"/>
        </w:rPr>
      </w:pPr>
      <w:r w:rsidRPr="002931A8">
        <w:rPr>
          <w:rFonts w:ascii="Palatino Linotype" w:hAnsi="Palatino Linotype" w:cs="Tahoma"/>
        </w:rPr>
        <w:t>Si bien el caso que nos ocupa se refiere a un asunto de acceso a la información y no de libertad de expresión, es aplicable la tesis por analogía, en tanto que dar a conocer que existieron denuncias en contra de determinado servidor público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253BA5D1" w14:textId="77777777" w:rsidR="009C3372" w:rsidRDefault="009C3372" w:rsidP="009C3372">
      <w:pPr>
        <w:spacing w:after="0" w:line="360" w:lineRule="auto"/>
        <w:contextualSpacing/>
        <w:jc w:val="both"/>
        <w:rPr>
          <w:rFonts w:ascii="Palatino Linotype" w:hAnsi="Palatino Linotype" w:cs="Tahoma"/>
        </w:rPr>
      </w:pPr>
    </w:p>
    <w:p w14:paraId="253BA5D2" w14:textId="77777777" w:rsidR="009C3372" w:rsidRPr="003F6E82" w:rsidRDefault="009C3372" w:rsidP="009C3372">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253BA5D3" w14:textId="77777777" w:rsidR="009C3372" w:rsidRPr="003F6E82" w:rsidRDefault="009C3372" w:rsidP="009C3372">
      <w:pPr>
        <w:spacing w:after="0" w:line="360" w:lineRule="auto"/>
        <w:contextualSpacing/>
        <w:jc w:val="both"/>
        <w:rPr>
          <w:rFonts w:ascii="Palatino Linotype" w:hAnsi="Palatino Linotype" w:cs="Tahoma"/>
        </w:rPr>
      </w:pPr>
    </w:p>
    <w:p w14:paraId="253BA5D4" w14:textId="77777777" w:rsidR="009C3372" w:rsidRDefault="009C3372" w:rsidP="009C3372">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253BA5D5" w14:textId="77777777" w:rsidR="009C3372" w:rsidRDefault="009C3372" w:rsidP="009C3372">
      <w:pPr>
        <w:spacing w:after="0" w:line="360" w:lineRule="auto"/>
        <w:contextualSpacing/>
        <w:jc w:val="both"/>
        <w:rPr>
          <w:rFonts w:ascii="Palatino Linotype" w:hAnsi="Palatino Linotype" w:cs="Tahoma"/>
        </w:rPr>
      </w:pPr>
    </w:p>
    <w:p w14:paraId="253BA5D6" w14:textId="77777777" w:rsidR="009C3372" w:rsidRDefault="009C3372" w:rsidP="009C3372">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253BA5D7" w14:textId="77777777" w:rsidR="009C3372" w:rsidRDefault="009C3372" w:rsidP="009C3372">
      <w:pPr>
        <w:spacing w:after="0" w:line="360" w:lineRule="auto"/>
        <w:contextualSpacing/>
        <w:jc w:val="both"/>
        <w:rPr>
          <w:rFonts w:ascii="Palatino Linotype" w:hAnsi="Palatino Linotype" w:cs="Tahoma"/>
        </w:rPr>
      </w:pPr>
    </w:p>
    <w:p w14:paraId="253BA5D8" w14:textId="77777777" w:rsidR="009C3372" w:rsidRPr="00264223" w:rsidRDefault="009C3372" w:rsidP="009C3372">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53BA5D9" w14:textId="77777777" w:rsidR="009C3372" w:rsidRPr="00264223" w:rsidRDefault="009C3372" w:rsidP="009C3372">
      <w:pPr>
        <w:spacing w:line="360" w:lineRule="auto"/>
        <w:contextualSpacing/>
        <w:rPr>
          <w:rFonts w:ascii="Palatino Linotype" w:eastAsia="Calibri" w:hAnsi="Palatino Linotype" w:cs="Tahoma"/>
          <w:bCs/>
        </w:rPr>
      </w:pPr>
    </w:p>
    <w:p w14:paraId="253BA5DA" w14:textId="77777777" w:rsidR="009C3372" w:rsidRPr="00264223" w:rsidRDefault="009C3372" w:rsidP="009C3372">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w:t>
      </w:r>
      <w:r w:rsidRPr="00264223">
        <w:rPr>
          <w:rFonts w:ascii="Palatino Linotype" w:hAnsi="Palatino Linotype" w:cs="Tahoma"/>
          <w:bCs/>
          <w:iCs/>
        </w:rPr>
        <w:lastRenderedPageBreak/>
        <w:t xml:space="preserve">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253BA5DB" w14:textId="77777777" w:rsidR="009C3372" w:rsidRPr="00264223" w:rsidRDefault="009C3372" w:rsidP="009C3372">
      <w:pPr>
        <w:spacing w:line="360" w:lineRule="auto"/>
        <w:ind w:right="49"/>
        <w:contextualSpacing/>
        <w:jc w:val="both"/>
        <w:rPr>
          <w:rFonts w:ascii="Palatino Linotype" w:hAnsi="Palatino Linotype" w:cs="Tahoma"/>
          <w:bCs/>
          <w:iCs/>
        </w:rPr>
      </w:pPr>
    </w:p>
    <w:p w14:paraId="253BA5DC" w14:textId="77777777" w:rsidR="009C3372" w:rsidRPr="00264223" w:rsidRDefault="009C3372" w:rsidP="009C3372">
      <w:pPr>
        <w:numPr>
          <w:ilvl w:val="0"/>
          <w:numId w:val="1"/>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253BA5DD" w14:textId="77777777" w:rsidR="009C3372" w:rsidRPr="00264223" w:rsidRDefault="009C3372" w:rsidP="009C3372">
      <w:pPr>
        <w:spacing w:line="360" w:lineRule="auto"/>
        <w:ind w:left="426" w:right="49"/>
        <w:contextualSpacing/>
        <w:jc w:val="both"/>
        <w:rPr>
          <w:rFonts w:ascii="Palatino Linotype" w:hAnsi="Palatino Linotype" w:cs="Tahoma"/>
          <w:bCs/>
          <w:iCs/>
        </w:rPr>
      </w:pPr>
    </w:p>
    <w:p w14:paraId="253BA5DE" w14:textId="77777777" w:rsidR="009C3372" w:rsidRPr="00264223" w:rsidRDefault="009C3372" w:rsidP="009C3372">
      <w:pPr>
        <w:numPr>
          <w:ilvl w:val="0"/>
          <w:numId w:val="1"/>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253BA5DF" w14:textId="77777777" w:rsidR="009C3372" w:rsidRPr="00264223" w:rsidRDefault="009C3372" w:rsidP="009C3372">
      <w:pPr>
        <w:spacing w:line="360" w:lineRule="auto"/>
        <w:ind w:left="426" w:right="49"/>
        <w:contextualSpacing/>
        <w:jc w:val="both"/>
        <w:rPr>
          <w:rFonts w:ascii="Palatino Linotype" w:hAnsi="Palatino Linotype" w:cs="Tahoma"/>
          <w:bCs/>
          <w:iCs/>
        </w:rPr>
      </w:pPr>
    </w:p>
    <w:p w14:paraId="253BA5E0" w14:textId="77777777" w:rsidR="009C3372" w:rsidRPr="00264223" w:rsidRDefault="009C3372" w:rsidP="009C3372">
      <w:pPr>
        <w:numPr>
          <w:ilvl w:val="0"/>
          <w:numId w:val="1"/>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253BA5E1" w14:textId="77777777" w:rsidR="009C3372" w:rsidRPr="00264223" w:rsidRDefault="009C3372" w:rsidP="009C3372">
      <w:pPr>
        <w:spacing w:line="360" w:lineRule="auto"/>
        <w:ind w:right="-93"/>
        <w:contextualSpacing/>
        <w:jc w:val="both"/>
        <w:rPr>
          <w:rFonts w:ascii="Palatino Linotype" w:eastAsia="Calibri" w:hAnsi="Palatino Linotype" w:cs="Tahoma"/>
          <w:bCs/>
        </w:rPr>
      </w:pPr>
    </w:p>
    <w:p w14:paraId="253BA5E2" w14:textId="77777777" w:rsidR="009C3372" w:rsidRDefault="009C3372" w:rsidP="009C3372">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253BA5E3" w14:textId="77777777" w:rsidR="009C3372" w:rsidRDefault="009C3372" w:rsidP="009C3372">
      <w:pPr>
        <w:spacing w:line="360" w:lineRule="auto"/>
        <w:ind w:right="-1"/>
        <w:contextualSpacing/>
        <w:jc w:val="both"/>
        <w:rPr>
          <w:rFonts w:ascii="Palatino Linotype" w:eastAsia="Calibri" w:hAnsi="Palatino Linotype" w:cs="Tahoma"/>
        </w:rPr>
      </w:pPr>
    </w:p>
    <w:p w14:paraId="253BA5E4" w14:textId="77777777" w:rsidR="009C3372" w:rsidRDefault="009C3372" w:rsidP="009C3372">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253BA5E5" w14:textId="77777777" w:rsidR="009C3372" w:rsidRDefault="009C3372" w:rsidP="009C3372">
      <w:pPr>
        <w:spacing w:line="360" w:lineRule="auto"/>
        <w:contextualSpacing/>
        <w:jc w:val="both"/>
        <w:rPr>
          <w:rFonts w:ascii="Palatino Linotype" w:eastAsia="Calibri" w:hAnsi="Palatino Linotype" w:cs="Tahoma"/>
          <w:b/>
          <w:iCs/>
          <w:lang w:eastAsia="es-ES_tradnl"/>
        </w:rPr>
      </w:pPr>
    </w:p>
    <w:p w14:paraId="253BA5E6" w14:textId="77777777" w:rsidR="009C3372" w:rsidRDefault="009C3372" w:rsidP="009C3372">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por falta de elementos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iCs/>
          <w:lang w:eastAsia="es-ES_tradnl"/>
        </w:rPr>
        <w:t xml:space="preserve">; por lo que, entregar el nombre del servidor público, se daría a conocer que las conductas que se le atribuían, no eran ciertas, </w:t>
      </w:r>
      <w:r>
        <w:rPr>
          <w:rFonts w:ascii="Palatino Linotype" w:eastAsia="Calibri" w:hAnsi="Palatino Linotype" w:cs="Tahoma"/>
          <w:iCs/>
          <w:lang w:eastAsia="es-ES_tradnl"/>
        </w:rPr>
        <w:lastRenderedPageBreak/>
        <w:t>lo cual permite la rendición de cuentas de este, pues se observa, que dicho trabajador, ha cumplido con sus obligaciones.</w:t>
      </w:r>
    </w:p>
    <w:p w14:paraId="253BA5E7" w14:textId="77777777" w:rsidR="009C3372" w:rsidRDefault="009C3372" w:rsidP="009C3372">
      <w:pPr>
        <w:spacing w:line="360" w:lineRule="auto"/>
        <w:contextualSpacing/>
        <w:jc w:val="both"/>
        <w:rPr>
          <w:rFonts w:ascii="Palatino Linotype" w:eastAsia="Calibri" w:hAnsi="Palatino Linotype" w:cs="Tahoma"/>
          <w:iCs/>
          <w:lang w:eastAsia="es-ES_tradnl"/>
        </w:rPr>
      </w:pPr>
    </w:p>
    <w:p w14:paraId="253BA5E8" w14:textId="77777777" w:rsidR="009C3372" w:rsidRPr="00744EEF" w:rsidRDefault="009C3372" w:rsidP="009C3372">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14:paraId="253BA5E9" w14:textId="77777777" w:rsidR="009C3372" w:rsidRDefault="009C3372" w:rsidP="009C3372">
      <w:pPr>
        <w:spacing w:line="360" w:lineRule="auto"/>
        <w:contextualSpacing/>
        <w:jc w:val="both"/>
        <w:rPr>
          <w:rFonts w:ascii="Palatino Linotype" w:eastAsia="Calibri" w:hAnsi="Palatino Linotype" w:cs="Tahoma"/>
          <w:iCs/>
          <w:lang w:eastAsia="es-ES_tradnl"/>
        </w:rPr>
      </w:pPr>
    </w:p>
    <w:p w14:paraId="253BA5EA" w14:textId="77777777" w:rsidR="009C3372" w:rsidRPr="00974737" w:rsidRDefault="009C3372" w:rsidP="009C3372">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253BA5EB" w14:textId="77777777" w:rsidR="009C3372" w:rsidRDefault="009C3372" w:rsidP="009C3372">
      <w:pPr>
        <w:spacing w:line="360" w:lineRule="auto"/>
        <w:contextualSpacing/>
        <w:jc w:val="both"/>
        <w:rPr>
          <w:rFonts w:ascii="Palatino Linotype" w:eastAsia="Calibri" w:hAnsi="Palatino Linotype" w:cs="Tahoma"/>
          <w:b/>
          <w:iCs/>
          <w:lang w:eastAsia="es-ES_tradnl"/>
        </w:rPr>
      </w:pPr>
    </w:p>
    <w:p w14:paraId="253BA5EC" w14:textId="77777777" w:rsidR="009C3372" w:rsidRDefault="009C3372" w:rsidP="009C3372">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53BA5ED" w14:textId="77777777" w:rsidR="009C3372" w:rsidRPr="00A47CF5" w:rsidRDefault="009C3372" w:rsidP="009C3372">
      <w:pPr>
        <w:spacing w:line="360" w:lineRule="auto"/>
        <w:contextualSpacing/>
        <w:jc w:val="both"/>
        <w:rPr>
          <w:rFonts w:ascii="Palatino Linotype" w:eastAsia="Calibri" w:hAnsi="Palatino Linotype" w:cs="Tahoma"/>
          <w:iCs/>
          <w:lang w:eastAsia="es-ES_tradnl"/>
        </w:rPr>
      </w:pPr>
    </w:p>
    <w:p w14:paraId="253BA5EE" w14:textId="77777777" w:rsidR="009C3372" w:rsidRPr="00A47CF5" w:rsidRDefault="009C3372" w:rsidP="009C3372">
      <w:pPr>
        <w:spacing w:line="360" w:lineRule="auto"/>
        <w:contextualSpacing/>
        <w:jc w:val="both"/>
        <w:rPr>
          <w:rFonts w:ascii="Palatino Linotype" w:eastAsia="Calibri" w:hAnsi="Palatino Linotype" w:cs="Tahoma"/>
          <w:bCs/>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p>
    <w:p w14:paraId="253BA5EF" w14:textId="77777777" w:rsidR="009C3372" w:rsidRPr="00992FC5" w:rsidRDefault="009C3372" w:rsidP="009C3372">
      <w:pPr>
        <w:spacing w:line="360" w:lineRule="auto"/>
        <w:contextualSpacing/>
        <w:jc w:val="both"/>
        <w:rPr>
          <w:rFonts w:ascii="Palatino Linotype" w:eastAsia="Calibri" w:hAnsi="Palatino Linotype" w:cs="Tahoma"/>
          <w:iCs/>
          <w:lang w:eastAsia="es-ES_tradnl"/>
        </w:rPr>
      </w:pPr>
    </w:p>
    <w:p w14:paraId="253BA5F0" w14:textId="77777777" w:rsidR="009C3372" w:rsidRDefault="009C3372" w:rsidP="009C3372">
      <w:pPr>
        <w:spacing w:line="360" w:lineRule="auto"/>
        <w:contextualSpacing/>
        <w:jc w:val="both"/>
        <w:rPr>
          <w:rFonts w:ascii="Palatino Linotype" w:eastAsia="Calibri" w:hAnsi="Palatino Linotype" w:cs="Tahoma"/>
          <w:iCs/>
          <w:lang w:eastAsia="es-ES_tradnl"/>
        </w:rPr>
      </w:pP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253BA5F1" w14:textId="77777777" w:rsidR="009C3372" w:rsidRPr="00992FC5" w:rsidRDefault="009C3372" w:rsidP="009C3372">
      <w:pPr>
        <w:spacing w:line="360" w:lineRule="auto"/>
        <w:contextualSpacing/>
        <w:jc w:val="both"/>
        <w:rPr>
          <w:rFonts w:ascii="Palatino Linotype" w:eastAsia="Calibri" w:hAnsi="Palatino Linotype" w:cs="Tahoma"/>
          <w:iCs/>
          <w:lang w:eastAsia="es-ES_tradnl"/>
        </w:rPr>
      </w:pPr>
    </w:p>
    <w:p w14:paraId="253BA5F2" w14:textId="77777777" w:rsidR="009C3372" w:rsidRPr="0086008B" w:rsidRDefault="009C3372" w:rsidP="009C3372">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253BA5F3" w14:textId="77777777" w:rsidR="009C3372" w:rsidRPr="0086008B" w:rsidRDefault="009C3372" w:rsidP="009C3372">
      <w:pPr>
        <w:spacing w:line="360" w:lineRule="auto"/>
        <w:contextualSpacing/>
        <w:jc w:val="both"/>
        <w:rPr>
          <w:rFonts w:ascii="Palatino Linotype" w:eastAsia="Calibri" w:hAnsi="Palatino Linotype" w:cs="Tahoma"/>
          <w:iCs/>
          <w:lang w:eastAsia="es-ES_tradnl"/>
        </w:rPr>
      </w:pPr>
    </w:p>
    <w:p w14:paraId="253BA5F4" w14:textId="77777777" w:rsidR="009C3372" w:rsidRPr="0086008B" w:rsidRDefault="009C3372" w:rsidP="009C3372">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14:paraId="253BA5F5" w14:textId="77777777" w:rsidR="009C3372" w:rsidRPr="0086008B" w:rsidRDefault="009C3372" w:rsidP="009C3372">
      <w:pPr>
        <w:spacing w:line="360" w:lineRule="auto"/>
        <w:contextualSpacing/>
        <w:jc w:val="both"/>
        <w:rPr>
          <w:rFonts w:ascii="Palatino Linotype" w:eastAsia="Calibri" w:hAnsi="Palatino Linotype" w:cs="Tahoma"/>
          <w:iCs/>
          <w:lang w:eastAsia="es-ES_tradnl"/>
        </w:rPr>
      </w:pPr>
    </w:p>
    <w:p w14:paraId="253BA5F6" w14:textId="77777777" w:rsidR="009C3372" w:rsidRPr="0086008B" w:rsidRDefault="009C3372" w:rsidP="009C3372">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253BA5F7" w14:textId="77777777" w:rsidR="009C3372" w:rsidRDefault="009C3372" w:rsidP="009C3372">
      <w:pPr>
        <w:spacing w:line="360" w:lineRule="auto"/>
        <w:contextualSpacing/>
        <w:jc w:val="both"/>
        <w:rPr>
          <w:rFonts w:ascii="Palatino Linotype" w:eastAsia="Calibri" w:hAnsi="Palatino Linotype" w:cs="Tahoma"/>
          <w:b/>
          <w:iCs/>
          <w:lang w:eastAsia="es-ES_tradnl"/>
        </w:rPr>
      </w:pPr>
    </w:p>
    <w:p w14:paraId="253BA5F8" w14:textId="77777777" w:rsidR="009C3372" w:rsidRPr="00F74F78" w:rsidRDefault="009C3372" w:rsidP="009C3372">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lastRenderedPageBreak/>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253BA5F9" w14:textId="77777777" w:rsidR="009C3372" w:rsidRPr="00F74F78" w:rsidRDefault="009C3372" w:rsidP="009C3372">
      <w:pPr>
        <w:spacing w:line="360" w:lineRule="auto"/>
        <w:contextualSpacing/>
        <w:jc w:val="both"/>
        <w:rPr>
          <w:rFonts w:ascii="Palatino Linotype" w:eastAsia="Calibri" w:hAnsi="Palatino Linotype" w:cs="Tahoma"/>
          <w:iCs/>
          <w:lang w:eastAsia="es-ES_tradnl"/>
        </w:rPr>
      </w:pPr>
    </w:p>
    <w:p w14:paraId="253BA5FA" w14:textId="77777777" w:rsidR="009C3372" w:rsidRPr="00F74F78" w:rsidRDefault="009C3372" w:rsidP="009C3372">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253BA5FB" w14:textId="77777777" w:rsidR="009C3372" w:rsidRPr="00F74F78" w:rsidRDefault="009C3372" w:rsidP="009C3372">
      <w:pPr>
        <w:spacing w:line="360" w:lineRule="auto"/>
        <w:contextualSpacing/>
        <w:jc w:val="both"/>
        <w:rPr>
          <w:rFonts w:ascii="Palatino Linotype" w:eastAsia="Calibri" w:hAnsi="Palatino Linotype" w:cs="Tahoma"/>
          <w:iCs/>
          <w:lang w:eastAsia="es-ES_tradnl"/>
        </w:rPr>
      </w:pPr>
    </w:p>
    <w:p w14:paraId="253BA5FC" w14:textId="77777777" w:rsidR="009C3372" w:rsidRPr="00F74F78" w:rsidRDefault="009C3372" w:rsidP="009C3372">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253BA5FD" w14:textId="77777777" w:rsidR="009C3372" w:rsidRPr="00F74F78" w:rsidRDefault="009C3372" w:rsidP="009C3372">
      <w:pPr>
        <w:spacing w:line="360" w:lineRule="auto"/>
        <w:contextualSpacing/>
        <w:jc w:val="both"/>
        <w:rPr>
          <w:rFonts w:ascii="Palatino Linotype" w:eastAsia="Calibri" w:hAnsi="Palatino Linotype" w:cs="Tahoma"/>
          <w:iCs/>
          <w:lang w:eastAsia="es-ES_tradnl"/>
        </w:rPr>
      </w:pPr>
    </w:p>
    <w:p w14:paraId="253BA5FE" w14:textId="77777777" w:rsidR="009C3372" w:rsidRPr="00F74F78" w:rsidRDefault="009C3372" w:rsidP="009C3372">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253BA5FF" w14:textId="77777777" w:rsidR="009C3372" w:rsidRPr="00F74F78" w:rsidRDefault="009C3372" w:rsidP="009C3372">
      <w:pPr>
        <w:spacing w:line="360" w:lineRule="auto"/>
        <w:contextualSpacing/>
        <w:jc w:val="both"/>
        <w:rPr>
          <w:rFonts w:ascii="Palatino Linotype" w:eastAsia="Calibri" w:hAnsi="Palatino Linotype" w:cs="Tahoma"/>
          <w:iCs/>
          <w:lang w:eastAsia="es-ES_tradnl"/>
        </w:rPr>
      </w:pPr>
    </w:p>
    <w:p w14:paraId="253BA600" w14:textId="77777777" w:rsidR="009C3372" w:rsidRDefault="009C3372" w:rsidP="009C3372">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lastRenderedPageBreak/>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253BA601" w14:textId="77777777" w:rsidR="009C3372" w:rsidRDefault="009C3372" w:rsidP="009C3372">
      <w:pPr>
        <w:spacing w:line="360" w:lineRule="auto"/>
        <w:contextualSpacing/>
        <w:jc w:val="both"/>
        <w:rPr>
          <w:rFonts w:ascii="Palatino Linotype" w:eastAsia="Calibri" w:hAnsi="Palatino Linotype" w:cs="Tahoma"/>
          <w:b/>
          <w:iCs/>
          <w:lang w:eastAsia="es-ES_tradnl"/>
        </w:rPr>
      </w:pPr>
    </w:p>
    <w:p w14:paraId="253BA602" w14:textId="604DB9A9" w:rsidR="009C3372" w:rsidRPr="004D356F" w:rsidRDefault="009C3372" w:rsidP="009C3372">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al no ser sancionados da cuenta de su actuar conforme a derecho</w:t>
      </w:r>
      <w:r w:rsidR="008B3D33">
        <w:rPr>
          <w:rFonts w:ascii="Palatino Linotype" w:eastAsia="Calibri" w:hAnsi="Palatino Linotype" w:cs="Tahoma"/>
          <w:iCs/>
          <w:lang w:eastAsia="es-ES_tradnl"/>
        </w:rPr>
        <w:t xml:space="preserve">, </w:t>
      </w:r>
      <w:r>
        <w:rPr>
          <w:rFonts w:ascii="Palatino Linotype" w:eastAsia="Calibri" w:hAnsi="Palatino Linotype" w:cs="Tahoma"/>
          <w:iCs/>
          <w:lang w:val="es-ES_tradnl" w:eastAsia="es-ES_tradnl"/>
        </w:rPr>
        <w:t>por lo tanto no precede su clasificación en términos del artículo 143, fracción I de la Ley de la materia.</w:t>
      </w:r>
    </w:p>
    <w:p w14:paraId="253BA603" w14:textId="77777777" w:rsidR="005F40A0" w:rsidRDefault="005F40A0" w:rsidP="00B463E2">
      <w:pPr>
        <w:spacing w:after="0" w:line="360" w:lineRule="auto"/>
        <w:jc w:val="both"/>
        <w:rPr>
          <w:rFonts w:ascii="Palatino Linotype" w:hAnsi="Palatino Linotype" w:cs="Tahoma"/>
        </w:rPr>
      </w:pPr>
    </w:p>
    <w:p w14:paraId="253BA604" w14:textId="5D0BC019"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sidR="00067062">
        <w:rPr>
          <w:rFonts w:ascii="Palatino Linotype" w:hAnsi="Palatino Linotype" w:cs="Tahoma"/>
          <w:lang w:val="es-MX"/>
        </w:rPr>
        <w:t>------------------------------------------------------------------------------------------------------------------------------------------------------------------------------------------------------------------------------------------------</w:t>
      </w:r>
      <w:r w:rsidRPr="001514DB">
        <w:rPr>
          <w:rFonts w:ascii="Palatino Linotype" w:hAnsi="Palatino Linotype" w:cs="Tahoma"/>
          <w:lang w:val="es-MX"/>
        </w:rPr>
        <w:t>-------</w:t>
      </w:r>
    </w:p>
    <w:p w14:paraId="253BA605" w14:textId="77777777" w:rsidR="00F34C61" w:rsidRDefault="00F34C61" w:rsidP="00B463E2">
      <w:pPr>
        <w:spacing w:after="0" w:line="360" w:lineRule="auto"/>
        <w:jc w:val="both"/>
        <w:rPr>
          <w:rFonts w:ascii="Palatino Linotype" w:hAnsi="Palatino Linotype" w:cs="Tahoma"/>
        </w:rPr>
      </w:pPr>
    </w:p>
    <w:p w14:paraId="253BA606" w14:textId="77777777" w:rsidR="00F34C61" w:rsidRDefault="00F34C61" w:rsidP="00B463E2">
      <w:pPr>
        <w:spacing w:after="0" w:line="360" w:lineRule="auto"/>
        <w:jc w:val="both"/>
        <w:rPr>
          <w:rFonts w:ascii="Palatino Linotype" w:hAnsi="Palatino Linotype" w:cs="Tahoma"/>
        </w:rPr>
      </w:pPr>
    </w:p>
    <w:p w14:paraId="253BA607" w14:textId="77777777" w:rsidR="00F34C61" w:rsidRDefault="00F34C61" w:rsidP="00B463E2">
      <w:pPr>
        <w:spacing w:after="0" w:line="360" w:lineRule="auto"/>
        <w:jc w:val="both"/>
        <w:rPr>
          <w:rFonts w:ascii="Palatino Linotype" w:hAnsi="Palatino Linotype" w:cs="Tahoma"/>
        </w:rPr>
      </w:pPr>
    </w:p>
    <w:p w14:paraId="253BA608" w14:textId="77777777" w:rsidR="00F34C61" w:rsidRDefault="00F34C61" w:rsidP="00B463E2">
      <w:pPr>
        <w:spacing w:after="0" w:line="360" w:lineRule="auto"/>
        <w:jc w:val="both"/>
        <w:rPr>
          <w:rFonts w:ascii="Palatino Linotype" w:hAnsi="Palatino Linotype" w:cs="Tahoma"/>
        </w:rPr>
      </w:pPr>
    </w:p>
    <w:p w14:paraId="253BA609" w14:textId="77777777" w:rsidR="00F34C61" w:rsidRDefault="00F34C61" w:rsidP="00B463E2">
      <w:pPr>
        <w:spacing w:after="0" w:line="360" w:lineRule="auto"/>
        <w:jc w:val="both"/>
        <w:rPr>
          <w:rFonts w:ascii="Palatino Linotype" w:hAnsi="Palatino Linotype" w:cs="Tahoma"/>
        </w:rPr>
      </w:pPr>
    </w:p>
    <w:p w14:paraId="253BA60A" w14:textId="77777777" w:rsidR="00F34C61" w:rsidRDefault="00F34C61" w:rsidP="00B463E2">
      <w:pPr>
        <w:spacing w:after="0" w:line="360" w:lineRule="auto"/>
        <w:jc w:val="both"/>
        <w:rPr>
          <w:rFonts w:ascii="Palatino Linotype" w:hAnsi="Palatino Linotype" w:cs="Tahoma"/>
        </w:rPr>
      </w:pPr>
    </w:p>
    <w:p w14:paraId="253BA60B" w14:textId="77777777" w:rsidR="00F34C61" w:rsidRDefault="00F34C61" w:rsidP="00B463E2">
      <w:pPr>
        <w:spacing w:after="0" w:line="360" w:lineRule="auto"/>
        <w:jc w:val="both"/>
        <w:rPr>
          <w:rFonts w:ascii="Palatino Linotype" w:hAnsi="Palatino Linotype" w:cs="Tahoma"/>
        </w:rPr>
      </w:pPr>
    </w:p>
    <w:p w14:paraId="253BA60C" w14:textId="77777777" w:rsidR="00F34C61" w:rsidRDefault="00F34C61" w:rsidP="00B463E2">
      <w:pPr>
        <w:spacing w:after="0" w:line="360" w:lineRule="auto"/>
        <w:jc w:val="both"/>
        <w:rPr>
          <w:rFonts w:ascii="Palatino Linotype" w:hAnsi="Palatino Linotype" w:cs="Tahoma"/>
        </w:rPr>
      </w:pPr>
    </w:p>
    <w:p w14:paraId="253BA60D" w14:textId="77777777" w:rsidR="00F34C61" w:rsidRDefault="00F34C61" w:rsidP="00B463E2">
      <w:pPr>
        <w:spacing w:after="0" w:line="360" w:lineRule="auto"/>
        <w:jc w:val="both"/>
        <w:rPr>
          <w:rFonts w:ascii="Palatino Linotype" w:hAnsi="Palatino Linotype" w:cs="Tahoma"/>
        </w:rPr>
      </w:pPr>
    </w:p>
    <w:p w14:paraId="253BA60E" w14:textId="77777777" w:rsidR="00F34C61" w:rsidRDefault="00F34C61" w:rsidP="00B463E2">
      <w:pPr>
        <w:spacing w:after="0" w:line="360" w:lineRule="auto"/>
        <w:jc w:val="both"/>
        <w:rPr>
          <w:rFonts w:ascii="Palatino Linotype" w:hAnsi="Palatino Linotype" w:cs="Tahoma"/>
        </w:rPr>
      </w:pPr>
    </w:p>
    <w:p w14:paraId="253BA60F" w14:textId="77777777" w:rsidR="00F34C61" w:rsidRDefault="00F34C61" w:rsidP="00B463E2">
      <w:pPr>
        <w:spacing w:after="0" w:line="360" w:lineRule="auto"/>
        <w:jc w:val="both"/>
        <w:rPr>
          <w:rFonts w:ascii="Palatino Linotype" w:hAnsi="Palatino Linotype" w:cs="Tahoma"/>
        </w:rPr>
      </w:pPr>
    </w:p>
    <w:p w14:paraId="253BA610" w14:textId="77777777" w:rsidR="00F34C61" w:rsidRDefault="00F34C61" w:rsidP="00B463E2">
      <w:pPr>
        <w:spacing w:after="0" w:line="360" w:lineRule="auto"/>
        <w:jc w:val="both"/>
        <w:rPr>
          <w:rFonts w:ascii="Palatino Linotype" w:hAnsi="Palatino Linotype" w:cs="Tahoma"/>
        </w:rPr>
      </w:pPr>
    </w:p>
    <w:p w14:paraId="253BA611" w14:textId="77777777" w:rsidR="00F34C61" w:rsidRDefault="00F34C61" w:rsidP="00B463E2">
      <w:pPr>
        <w:spacing w:after="0" w:line="360" w:lineRule="auto"/>
        <w:jc w:val="both"/>
        <w:rPr>
          <w:rFonts w:ascii="Palatino Linotype" w:hAnsi="Palatino Linotype" w:cs="Tahoma"/>
        </w:rPr>
      </w:pPr>
    </w:p>
    <w:p w14:paraId="253BA612" w14:textId="77777777" w:rsidR="00F34C61" w:rsidRDefault="00F34C61" w:rsidP="00B463E2">
      <w:pPr>
        <w:spacing w:after="0" w:line="360" w:lineRule="auto"/>
        <w:jc w:val="both"/>
        <w:rPr>
          <w:rFonts w:ascii="Palatino Linotype" w:hAnsi="Palatino Linotype" w:cs="Tahoma"/>
        </w:rPr>
      </w:pPr>
    </w:p>
    <w:p w14:paraId="253BA613" w14:textId="77777777" w:rsidR="00F34C61" w:rsidRDefault="00F34C61" w:rsidP="00B463E2">
      <w:pPr>
        <w:spacing w:after="0" w:line="360" w:lineRule="auto"/>
        <w:jc w:val="both"/>
        <w:rPr>
          <w:rFonts w:ascii="Palatino Linotype" w:hAnsi="Palatino Linotype" w:cs="Tahoma"/>
        </w:rPr>
      </w:pPr>
    </w:p>
    <w:p w14:paraId="253BA614" w14:textId="77777777" w:rsidR="00B72D7C" w:rsidRDefault="00B72D7C" w:rsidP="00B463E2">
      <w:pPr>
        <w:spacing w:after="0" w:line="360" w:lineRule="auto"/>
        <w:jc w:val="both"/>
        <w:rPr>
          <w:rFonts w:ascii="Palatino Linotype" w:hAnsi="Palatino Linotype" w:cs="Tahoma"/>
        </w:rPr>
      </w:pPr>
    </w:p>
    <w:p w14:paraId="253BA615" w14:textId="77777777" w:rsidR="00F34C61" w:rsidRDefault="00F34C61" w:rsidP="00B463E2">
      <w:pPr>
        <w:spacing w:after="0" w:line="360" w:lineRule="auto"/>
        <w:jc w:val="both"/>
        <w:rPr>
          <w:rFonts w:ascii="Palatino Linotype" w:hAnsi="Palatino Linotype" w:cs="Tahoma"/>
        </w:rPr>
      </w:pPr>
    </w:p>
    <w:p w14:paraId="253BA616" w14:textId="77777777" w:rsidR="00F34C61" w:rsidRDefault="00F34C61" w:rsidP="00B463E2">
      <w:pPr>
        <w:spacing w:after="0" w:line="360" w:lineRule="auto"/>
        <w:jc w:val="both"/>
        <w:rPr>
          <w:rFonts w:ascii="Palatino Linotype" w:hAnsi="Palatino Linotype" w:cs="Tahoma"/>
        </w:rPr>
      </w:pPr>
    </w:p>
    <w:p w14:paraId="253BA617" w14:textId="77777777" w:rsidR="00F34C61" w:rsidRDefault="00F34C61" w:rsidP="00B463E2">
      <w:pPr>
        <w:spacing w:after="0" w:line="360" w:lineRule="auto"/>
        <w:jc w:val="both"/>
        <w:rPr>
          <w:rFonts w:ascii="Palatino Linotype" w:hAnsi="Palatino Linotype" w:cs="Tahoma"/>
        </w:rPr>
      </w:pPr>
    </w:p>
    <w:p w14:paraId="253BA618" w14:textId="77777777" w:rsidR="00F34C61" w:rsidRDefault="00F34C61" w:rsidP="00B463E2">
      <w:pPr>
        <w:spacing w:after="0" w:line="360" w:lineRule="auto"/>
        <w:jc w:val="both"/>
        <w:rPr>
          <w:rFonts w:ascii="Palatino Linotype" w:hAnsi="Palatino Linotype" w:cs="Tahoma"/>
        </w:rPr>
      </w:pPr>
    </w:p>
    <w:p w14:paraId="253BA619" w14:textId="77777777" w:rsidR="00F34C61" w:rsidRDefault="00F34C61" w:rsidP="00B463E2">
      <w:pPr>
        <w:spacing w:after="0" w:line="360" w:lineRule="auto"/>
        <w:jc w:val="both"/>
        <w:rPr>
          <w:rFonts w:ascii="Palatino Linotype" w:hAnsi="Palatino Linotype" w:cs="Tahoma"/>
        </w:rPr>
      </w:pPr>
    </w:p>
    <w:p w14:paraId="253BA61A" w14:textId="77777777" w:rsidR="00F34C61" w:rsidRDefault="00F34C61" w:rsidP="00B463E2">
      <w:pPr>
        <w:spacing w:after="0" w:line="360" w:lineRule="auto"/>
        <w:jc w:val="both"/>
        <w:rPr>
          <w:rFonts w:ascii="Palatino Linotype" w:hAnsi="Palatino Linotype" w:cs="Tahoma"/>
        </w:rPr>
      </w:pPr>
    </w:p>
    <w:p w14:paraId="253BA61B" w14:textId="77777777" w:rsidR="00F34C61" w:rsidRDefault="00F34C61" w:rsidP="00B463E2">
      <w:pPr>
        <w:spacing w:after="0" w:line="360" w:lineRule="auto"/>
        <w:jc w:val="both"/>
        <w:rPr>
          <w:rFonts w:ascii="Palatino Linotype" w:hAnsi="Palatino Linotype" w:cs="Tahoma"/>
        </w:rPr>
      </w:pPr>
    </w:p>
    <w:p w14:paraId="253BA61C" w14:textId="77777777" w:rsidR="00F34C61" w:rsidRDefault="00F34C61" w:rsidP="00B463E2">
      <w:pPr>
        <w:spacing w:after="0" w:line="360" w:lineRule="auto"/>
        <w:jc w:val="both"/>
        <w:rPr>
          <w:rFonts w:ascii="Palatino Linotype" w:hAnsi="Palatino Linotype" w:cs="Tahoma"/>
        </w:rPr>
      </w:pPr>
    </w:p>
    <w:p w14:paraId="253BA61D" w14:textId="77777777" w:rsidR="00F84B95" w:rsidRDefault="00F84B95" w:rsidP="00B463E2">
      <w:pPr>
        <w:spacing w:after="0" w:line="360" w:lineRule="auto"/>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A620" w14:textId="77777777" w:rsidR="005C14D6" w:rsidRDefault="005C14D6" w:rsidP="00A80C30">
      <w:pPr>
        <w:spacing w:after="0" w:line="240" w:lineRule="auto"/>
      </w:pPr>
      <w:r>
        <w:separator/>
      </w:r>
    </w:p>
  </w:endnote>
  <w:endnote w:type="continuationSeparator" w:id="0">
    <w:p w14:paraId="253BA621" w14:textId="77777777" w:rsidR="005C14D6" w:rsidRDefault="005C14D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253BA62A" w14:textId="77777777" w:rsidR="008B3D33"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C3372">
              <w:rPr>
                <w:b/>
                <w:bCs/>
                <w:noProof/>
              </w:rPr>
              <w:t>18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C3372">
              <w:rPr>
                <w:b/>
                <w:bCs/>
                <w:noProof/>
              </w:rPr>
              <w:t>18</w:t>
            </w:r>
            <w:r>
              <w:rPr>
                <w:b/>
                <w:bCs/>
                <w:sz w:val="24"/>
                <w:szCs w:val="24"/>
              </w:rPr>
              <w:fldChar w:fldCharType="end"/>
            </w:r>
          </w:p>
        </w:sdtContent>
      </w:sdt>
    </w:sdtContent>
  </w:sdt>
  <w:p w14:paraId="253BA62B" w14:textId="77777777" w:rsidR="008B3D33" w:rsidRDefault="008B3D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BA61E" w14:textId="77777777" w:rsidR="005C14D6" w:rsidRDefault="005C14D6" w:rsidP="00A80C30">
      <w:pPr>
        <w:spacing w:after="0" w:line="240" w:lineRule="auto"/>
      </w:pPr>
      <w:r>
        <w:separator/>
      </w:r>
    </w:p>
  </w:footnote>
  <w:footnote w:type="continuationSeparator" w:id="0">
    <w:p w14:paraId="253BA61F" w14:textId="77777777" w:rsidR="005C14D6" w:rsidRDefault="005C14D6"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237"/>
    </w:tblGrid>
    <w:tr w:rsidR="0077694E" w:rsidRPr="001106EA" w14:paraId="253BA628" w14:textId="77777777" w:rsidTr="007D51D7">
      <w:trPr>
        <w:trHeight w:val="1843"/>
      </w:trPr>
      <w:tc>
        <w:tcPr>
          <w:tcW w:w="2694" w:type="dxa"/>
          <w:vAlign w:val="bottom"/>
        </w:tcPr>
        <w:p w14:paraId="253BA622" w14:textId="77777777" w:rsidR="008B3D33"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253BA62C" wp14:editId="253BA62D">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253BA623" w14:textId="77777777" w:rsidR="00285C7B" w:rsidRDefault="00285C7B" w:rsidP="00285C7B">
          <w:pPr>
            <w:pStyle w:val="Encabezado"/>
            <w:tabs>
              <w:tab w:val="clear" w:pos="4252"/>
              <w:tab w:val="center" w:pos="2614"/>
            </w:tabs>
            <w:ind w:left="-255"/>
          </w:pPr>
        </w:p>
      </w:tc>
      <w:tc>
        <w:tcPr>
          <w:tcW w:w="6237" w:type="dxa"/>
          <w:vAlign w:val="center"/>
        </w:tcPr>
        <w:p w14:paraId="253BA624" w14:textId="77777777" w:rsidR="008B3D33"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253BA625" w14:textId="7777777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52219">
            <w:rPr>
              <w:rFonts w:ascii="Palatino Linotype" w:hAnsi="Palatino Linotype"/>
              <w:lang w:val="es-MX"/>
            </w:rPr>
            <w:t>02219</w:t>
          </w:r>
          <w:r w:rsidR="00A72226">
            <w:rPr>
              <w:rFonts w:ascii="Palatino Linotype" w:hAnsi="Palatino Linotype"/>
              <w:lang w:val="es-MX"/>
            </w:rPr>
            <w:t>/INFOEM/IP/RR/202</w:t>
          </w:r>
          <w:r w:rsidR="00C73BF0">
            <w:rPr>
              <w:rFonts w:ascii="Palatino Linotype" w:hAnsi="Palatino Linotype"/>
              <w:lang w:val="es-MX"/>
            </w:rPr>
            <w:t>3</w:t>
          </w:r>
          <w:r w:rsidR="001246B6">
            <w:rPr>
              <w:rFonts w:ascii="Palatino Linotype" w:hAnsi="Palatino Linotype"/>
              <w:lang w:val="es-MX"/>
            </w:rPr>
            <w:t xml:space="preserve"> </w:t>
          </w:r>
        </w:p>
        <w:p w14:paraId="253BA626" w14:textId="77777777" w:rsidR="009D473C" w:rsidRDefault="001F75E5" w:rsidP="00B463E2">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52219" w:rsidRPr="00A52219">
            <w:rPr>
              <w:rFonts w:ascii="Palatino Linotype" w:hAnsi="Palatino Linotype"/>
              <w:bCs/>
              <w:lang w:val="es-MX"/>
            </w:rPr>
            <w:t>Ayuntamiento de Coatepec Harinas</w:t>
          </w:r>
        </w:p>
        <w:p w14:paraId="253BA627" w14:textId="77777777"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23510C">
            <w:rPr>
              <w:rFonts w:ascii="Palatino Linotype" w:hAnsi="Palatino Linotype" w:cs="Tahoma"/>
              <w:b/>
            </w:rPr>
            <w:t>a</w:t>
          </w:r>
          <w:r w:rsidRPr="00B9745A">
            <w:rPr>
              <w:rFonts w:ascii="Palatino Linotype" w:hAnsi="Palatino Linotype" w:cs="Tahoma"/>
              <w:b/>
            </w:rPr>
            <w:t xml:space="preserve"> Ponente: </w:t>
          </w:r>
          <w:r w:rsidR="00A52219" w:rsidRPr="00A52219">
            <w:rPr>
              <w:rFonts w:ascii="Palatino Linotype" w:hAnsi="Palatino Linotype" w:cs="Arial"/>
              <w:szCs w:val="20"/>
            </w:rPr>
            <w:t>Guadalupe Ramírez Peña</w:t>
          </w:r>
        </w:p>
      </w:tc>
    </w:tr>
  </w:tbl>
  <w:p w14:paraId="253BA629" w14:textId="77777777" w:rsidR="008B3D33" w:rsidRPr="001106EA" w:rsidRDefault="008B3D33">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9974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67062"/>
    <w:rsid w:val="00082310"/>
    <w:rsid w:val="000A199E"/>
    <w:rsid w:val="000A3E0D"/>
    <w:rsid w:val="000F2A3B"/>
    <w:rsid w:val="00100065"/>
    <w:rsid w:val="001246B6"/>
    <w:rsid w:val="00181771"/>
    <w:rsid w:val="001971A0"/>
    <w:rsid w:val="001F75E5"/>
    <w:rsid w:val="0023510C"/>
    <w:rsid w:val="00257C76"/>
    <w:rsid w:val="00285C7B"/>
    <w:rsid w:val="00294806"/>
    <w:rsid w:val="002D6AB3"/>
    <w:rsid w:val="00300B21"/>
    <w:rsid w:val="00304A0F"/>
    <w:rsid w:val="00305628"/>
    <w:rsid w:val="0030677B"/>
    <w:rsid w:val="00314859"/>
    <w:rsid w:val="00352C26"/>
    <w:rsid w:val="003E56C5"/>
    <w:rsid w:val="003F751B"/>
    <w:rsid w:val="00413287"/>
    <w:rsid w:val="00416D98"/>
    <w:rsid w:val="00427F85"/>
    <w:rsid w:val="004412C6"/>
    <w:rsid w:val="004738C3"/>
    <w:rsid w:val="00486BD3"/>
    <w:rsid w:val="00494387"/>
    <w:rsid w:val="004A0580"/>
    <w:rsid w:val="004A7A76"/>
    <w:rsid w:val="004C0D87"/>
    <w:rsid w:val="004C7D91"/>
    <w:rsid w:val="004D26F6"/>
    <w:rsid w:val="004D7C55"/>
    <w:rsid w:val="004E3AB1"/>
    <w:rsid w:val="004E5EAD"/>
    <w:rsid w:val="00506560"/>
    <w:rsid w:val="00506AB5"/>
    <w:rsid w:val="00523136"/>
    <w:rsid w:val="00533E57"/>
    <w:rsid w:val="0054004F"/>
    <w:rsid w:val="00541BAC"/>
    <w:rsid w:val="00543C9A"/>
    <w:rsid w:val="0056435E"/>
    <w:rsid w:val="005974CA"/>
    <w:rsid w:val="005C14D6"/>
    <w:rsid w:val="005D0885"/>
    <w:rsid w:val="005E7484"/>
    <w:rsid w:val="005F40A0"/>
    <w:rsid w:val="00601591"/>
    <w:rsid w:val="006408E2"/>
    <w:rsid w:val="00684986"/>
    <w:rsid w:val="00686864"/>
    <w:rsid w:val="00690441"/>
    <w:rsid w:val="006C2B09"/>
    <w:rsid w:val="006F5A07"/>
    <w:rsid w:val="00716333"/>
    <w:rsid w:val="00754B6B"/>
    <w:rsid w:val="00756729"/>
    <w:rsid w:val="007929B1"/>
    <w:rsid w:val="007B7C64"/>
    <w:rsid w:val="007D51D7"/>
    <w:rsid w:val="007F32AC"/>
    <w:rsid w:val="00823E1B"/>
    <w:rsid w:val="0083177F"/>
    <w:rsid w:val="00833C20"/>
    <w:rsid w:val="008417BB"/>
    <w:rsid w:val="00842979"/>
    <w:rsid w:val="00860125"/>
    <w:rsid w:val="00864A25"/>
    <w:rsid w:val="00894F7D"/>
    <w:rsid w:val="008B3D33"/>
    <w:rsid w:val="008D79A0"/>
    <w:rsid w:val="008E1028"/>
    <w:rsid w:val="008E2746"/>
    <w:rsid w:val="008F01F3"/>
    <w:rsid w:val="008F78B8"/>
    <w:rsid w:val="00913F1E"/>
    <w:rsid w:val="00922026"/>
    <w:rsid w:val="00940A65"/>
    <w:rsid w:val="00940F06"/>
    <w:rsid w:val="009550A0"/>
    <w:rsid w:val="00960C5A"/>
    <w:rsid w:val="00961702"/>
    <w:rsid w:val="009710D4"/>
    <w:rsid w:val="009A4BE1"/>
    <w:rsid w:val="009C3372"/>
    <w:rsid w:val="009C6B45"/>
    <w:rsid w:val="009C6B85"/>
    <w:rsid w:val="009D473C"/>
    <w:rsid w:val="009F1959"/>
    <w:rsid w:val="009F23B2"/>
    <w:rsid w:val="00A07071"/>
    <w:rsid w:val="00A17F80"/>
    <w:rsid w:val="00A21473"/>
    <w:rsid w:val="00A52219"/>
    <w:rsid w:val="00A54CCC"/>
    <w:rsid w:val="00A57FF5"/>
    <w:rsid w:val="00A72226"/>
    <w:rsid w:val="00A77856"/>
    <w:rsid w:val="00A80C30"/>
    <w:rsid w:val="00A9782A"/>
    <w:rsid w:val="00AA09E0"/>
    <w:rsid w:val="00AF1692"/>
    <w:rsid w:val="00AF7314"/>
    <w:rsid w:val="00AF77D3"/>
    <w:rsid w:val="00B4136F"/>
    <w:rsid w:val="00B43526"/>
    <w:rsid w:val="00B463E2"/>
    <w:rsid w:val="00B50493"/>
    <w:rsid w:val="00B55282"/>
    <w:rsid w:val="00B72D7C"/>
    <w:rsid w:val="00B80272"/>
    <w:rsid w:val="00BA54EE"/>
    <w:rsid w:val="00C00E77"/>
    <w:rsid w:val="00C0298C"/>
    <w:rsid w:val="00C26B61"/>
    <w:rsid w:val="00C60C1A"/>
    <w:rsid w:val="00C73BF0"/>
    <w:rsid w:val="00C75F6B"/>
    <w:rsid w:val="00CB36F3"/>
    <w:rsid w:val="00CC3620"/>
    <w:rsid w:val="00CD7937"/>
    <w:rsid w:val="00D44199"/>
    <w:rsid w:val="00D51BFD"/>
    <w:rsid w:val="00D6254E"/>
    <w:rsid w:val="00DA5AB4"/>
    <w:rsid w:val="00DB121C"/>
    <w:rsid w:val="00DD5D61"/>
    <w:rsid w:val="00E253AB"/>
    <w:rsid w:val="00E43FEA"/>
    <w:rsid w:val="00E46A2E"/>
    <w:rsid w:val="00E67710"/>
    <w:rsid w:val="00E678EF"/>
    <w:rsid w:val="00E7322A"/>
    <w:rsid w:val="00E83189"/>
    <w:rsid w:val="00E878DE"/>
    <w:rsid w:val="00EB135A"/>
    <w:rsid w:val="00F04F7C"/>
    <w:rsid w:val="00F1426D"/>
    <w:rsid w:val="00F25630"/>
    <w:rsid w:val="00F2611B"/>
    <w:rsid w:val="00F34C61"/>
    <w:rsid w:val="00F35BFB"/>
    <w:rsid w:val="00F80230"/>
    <w:rsid w:val="00F84B95"/>
    <w:rsid w:val="00F95E81"/>
    <w:rsid w:val="00F97AF3"/>
    <w:rsid w:val="00FA184E"/>
    <w:rsid w:val="00FB0274"/>
    <w:rsid w:val="00FB2A3D"/>
    <w:rsid w:val="00FB6E2E"/>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BA59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18</Pages>
  <Words>5001</Words>
  <Characters>27511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INFOEM568</dc:creator>
  <cp:lastModifiedBy>Sandra Ivette Razo De La Paz</cp:lastModifiedBy>
  <cp:revision>3</cp:revision>
  <cp:lastPrinted>2023-01-16T16:31:00Z</cp:lastPrinted>
  <dcterms:created xsi:type="dcterms:W3CDTF">2024-01-18T20:58:00Z</dcterms:created>
  <dcterms:modified xsi:type="dcterms:W3CDTF">2024-01-21T23:39:00Z</dcterms:modified>
</cp:coreProperties>
</file>