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D0" w:rsidRDefault="00965930">
      <w:pPr>
        <w:spacing w:before="240" w:after="240" w:line="360" w:lineRule="auto"/>
        <w:jc w:val="both"/>
        <w:rPr>
          <w:rFonts w:ascii="Palatino Linotype" w:eastAsia="Palatino Linotype" w:hAnsi="Palatino Linotype" w:cs="Palatino Linotype"/>
          <w:b/>
        </w:rPr>
      </w:pPr>
      <w:bookmarkStart w:id="0" w:name="_heading=h.1t3h5sf"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DÉCIMA </w:t>
      </w:r>
      <w:r w:rsidR="00DB2E46">
        <w:rPr>
          <w:rFonts w:ascii="Palatino Linotype" w:eastAsia="Palatino Linotype" w:hAnsi="Palatino Linotype" w:cs="Palatino Linotype"/>
          <w:b/>
        </w:rPr>
        <w:t>QUINTA</w:t>
      </w:r>
      <w:r>
        <w:rPr>
          <w:rFonts w:ascii="Palatino Linotype" w:eastAsia="Palatino Linotype" w:hAnsi="Palatino Linotype" w:cs="Palatino Linotype"/>
          <w:b/>
        </w:rPr>
        <w:t xml:space="preserve"> SESIÓN ORDINARIA DEL </w:t>
      </w:r>
      <w:r w:rsidR="00DB2E46">
        <w:rPr>
          <w:rFonts w:ascii="Palatino Linotype" w:eastAsia="Palatino Linotype" w:hAnsi="Palatino Linotype" w:cs="Palatino Linotype"/>
          <w:b/>
        </w:rPr>
        <w:t xml:space="preserve">TREINTA DE ABRIL </w:t>
      </w:r>
      <w:r>
        <w:rPr>
          <w:rFonts w:ascii="Palatino Linotype" w:eastAsia="Palatino Linotype" w:hAnsi="Palatino Linotype" w:cs="Palatino Linotype"/>
          <w:b/>
        </w:rPr>
        <w:t>DE DOS MIL VEINTICINCO, EN EL RECURSO DE REVISIÓN 0</w:t>
      </w:r>
      <w:r w:rsidR="007449A6">
        <w:rPr>
          <w:rFonts w:ascii="Palatino Linotype" w:eastAsia="Palatino Linotype" w:hAnsi="Palatino Linotype" w:cs="Palatino Linotype"/>
          <w:b/>
        </w:rPr>
        <w:t>1170</w:t>
      </w:r>
      <w:r>
        <w:rPr>
          <w:rFonts w:ascii="Palatino Linotype" w:eastAsia="Palatino Linotype" w:hAnsi="Palatino Linotype" w:cs="Palatino Linotype"/>
          <w:b/>
        </w:rPr>
        <w:t>/INFOEM/IP/RR/2025</w:t>
      </w:r>
      <w:r w:rsidR="007449A6">
        <w:rPr>
          <w:rFonts w:ascii="Palatino Linotype" w:eastAsia="Palatino Linotype" w:hAnsi="Palatino Linotype" w:cs="Palatino Linotype"/>
          <w:b/>
        </w:rPr>
        <w:t xml:space="preserve"> ACUMULADO</w:t>
      </w:r>
      <w:r>
        <w:rPr>
          <w:rFonts w:ascii="Palatino Linotype" w:eastAsia="Palatino Linotype" w:hAnsi="Palatino Linotype" w:cs="Palatino Linotype"/>
          <w:b/>
        </w:rPr>
        <w:t>.</w:t>
      </w:r>
    </w:p>
    <w:p w:rsidR="00EF76D0" w:rsidRDefault="00965930">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rPr>
        <w:t>0</w:t>
      </w:r>
      <w:r w:rsidR="007449A6">
        <w:rPr>
          <w:rFonts w:ascii="Palatino Linotype" w:eastAsia="Palatino Linotype" w:hAnsi="Palatino Linotype" w:cs="Palatino Linotype"/>
          <w:b/>
        </w:rPr>
        <w:t>1170</w:t>
      </w:r>
      <w:r w:rsidR="00DB2E46">
        <w:rPr>
          <w:rFonts w:ascii="Palatino Linotype" w:eastAsia="Palatino Linotype" w:hAnsi="Palatino Linotype" w:cs="Palatino Linotype"/>
          <w:b/>
        </w:rPr>
        <w:t>/INFOEM/IP/RR/2025</w:t>
      </w:r>
      <w:r w:rsidR="007449A6">
        <w:rPr>
          <w:rFonts w:ascii="Palatino Linotype" w:eastAsia="Palatino Linotype" w:hAnsi="Palatino Linotype" w:cs="Palatino Linotype"/>
          <w:b/>
        </w:rPr>
        <w:t xml:space="preserve"> acumulado a los medios de impugnación </w:t>
      </w:r>
      <w:r w:rsidR="007449A6" w:rsidRPr="007449A6">
        <w:rPr>
          <w:rFonts w:ascii="Palatino Linotype" w:eastAsia="Palatino Linotype" w:hAnsi="Palatino Linotype" w:cs="Palatino Linotype"/>
          <w:b/>
        </w:rPr>
        <w:t>01540/INFOEM/IP/RR/2025</w:t>
      </w:r>
      <w:r w:rsidR="007449A6" w:rsidRPr="007449A6">
        <w:rPr>
          <w:rFonts w:ascii="Palatino Linotype" w:eastAsia="Palatino Linotype" w:hAnsi="Palatino Linotype" w:cs="Palatino Linotype"/>
          <w:b/>
          <w:bCs/>
        </w:rPr>
        <w:t xml:space="preserve">, </w:t>
      </w:r>
      <w:r w:rsidR="007449A6" w:rsidRPr="007449A6">
        <w:rPr>
          <w:rFonts w:ascii="Palatino Linotype" w:eastAsia="Palatino Linotype" w:hAnsi="Palatino Linotype" w:cs="Palatino Linotype"/>
          <w:b/>
        </w:rPr>
        <w:t>02085/INFOEM/IP/RR/2025</w:t>
      </w:r>
      <w:r w:rsidR="007449A6" w:rsidRPr="007449A6">
        <w:rPr>
          <w:rFonts w:ascii="Palatino Linotype" w:eastAsia="Palatino Linotype" w:hAnsi="Palatino Linotype" w:cs="Palatino Linotype"/>
          <w:b/>
          <w:bCs/>
        </w:rPr>
        <w:t xml:space="preserve">, </w:t>
      </w:r>
      <w:r w:rsidR="007449A6" w:rsidRPr="007449A6">
        <w:rPr>
          <w:rFonts w:ascii="Palatino Linotype" w:eastAsia="Palatino Linotype" w:hAnsi="Palatino Linotype" w:cs="Palatino Linotype"/>
          <w:b/>
        </w:rPr>
        <w:t>02086/INFOEM/IP/RR/2025</w:t>
      </w:r>
      <w:r w:rsidR="007449A6" w:rsidRPr="007449A6">
        <w:rPr>
          <w:rFonts w:ascii="Palatino Linotype" w:eastAsia="Palatino Linotype" w:hAnsi="Palatino Linotype" w:cs="Palatino Linotype"/>
          <w:b/>
          <w:bCs/>
        </w:rPr>
        <w:t xml:space="preserve">, </w:t>
      </w:r>
      <w:r w:rsidR="007449A6" w:rsidRPr="007449A6">
        <w:rPr>
          <w:rFonts w:ascii="Palatino Linotype" w:eastAsia="Palatino Linotype" w:hAnsi="Palatino Linotype" w:cs="Palatino Linotype"/>
          <w:b/>
        </w:rPr>
        <w:t>02093/INFOEM/IP/RR/2025</w:t>
      </w:r>
      <w:r w:rsidR="007449A6" w:rsidRPr="007449A6">
        <w:rPr>
          <w:rFonts w:ascii="Palatino Linotype" w:eastAsia="Palatino Linotype" w:hAnsi="Palatino Linotype" w:cs="Palatino Linotype"/>
          <w:b/>
          <w:bCs/>
        </w:rPr>
        <w:t xml:space="preserve"> y 02449/INFOEM/IP/RR/2025</w:t>
      </w:r>
      <w:r w:rsidR="00DB2E46">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EF76D0" w:rsidRDefault="00965930">
      <w:pPr>
        <w:spacing w:after="0" w:line="360" w:lineRule="auto"/>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Al respecto, resulta importante señalar que coincido con los términos generales planteados en la Resolución, no obstante, considero que en el caso de</w:t>
      </w:r>
      <w:r w:rsidR="00DB2E46">
        <w:rPr>
          <w:rFonts w:ascii="Palatino Linotype" w:eastAsia="Palatino Linotype" w:hAnsi="Palatino Linotype" w:cs="Palatino Linotype"/>
        </w:rPr>
        <w:t xml:space="preserve"> </w:t>
      </w:r>
      <w:r>
        <w:rPr>
          <w:rFonts w:ascii="Palatino Linotype" w:eastAsia="Palatino Linotype" w:hAnsi="Palatino Linotype" w:cs="Palatino Linotype"/>
        </w:rPr>
        <w:t>l</w:t>
      </w:r>
      <w:r w:rsidR="00DB2E46">
        <w:rPr>
          <w:rFonts w:ascii="Palatino Linotype" w:eastAsia="Palatino Linotype" w:hAnsi="Palatino Linotype" w:cs="Palatino Linotype"/>
        </w:rPr>
        <w:t>a conciliación de nómina</w:t>
      </w:r>
      <w:r>
        <w:rPr>
          <w:rFonts w:ascii="Palatino Linotype" w:eastAsia="Palatino Linotype" w:hAnsi="Palatino Linotype" w:cs="Palatino Linotype"/>
        </w:rPr>
        <w:t xml:space="preserve"> </w:t>
      </w:r>
      <w:r w:rsidR="00DB2E46">
        <w:rPr>
          <w:rFonts w:ascii="Palatino Linotype" w:eastAsia="Palatino Linotype" w:hAnsi="Palatino Linotype" w:cs="Palatino Linotype"/>
        </w:rPr>
        <w:t>de</w:t>
      </w:r>
      <w:r>
        <w:rPr>
          <w:rFonts w:ascii="Palatino Linotype" w:eastAsia="Palatino Linotype" w:hAnsi="Palatino Linotype" w:cs="Palatino Linotype"/>
        </w:rPr>
        <w:t xml:space="preserve"> policías operativos adscritos al Ayuntamiento </w:t>
      </w:r>
      <w:r w:rsidR="00DB2E46" w:rsidRPr="00DB2E46">
        <w:rPr>
          <w:rFonts w:ascii="Palatino Linotype" w:eastAsia="Palatino Linotype" w:hAnsi="Palatino Linotype" w:cs="Palatino Linotype"/>
        </w:rPr>
        <w:t xml:space="preserve">de Atizapán </w:t>
      </w:r>
      <w:r>
        <w:rPr>
          <w:rFonts w:ascii="Palatino Linotype" w:eastAsia="Palatino Linotype" w:hAnsi="Palatino Linotype" w:cs="Palatino Linotype"/>
        </w:rPr>
        <w:t xml:space="preserve">deben tomarse en cuenta las consideraciones que a continuación se exponen. </w:t>
      </w:r>
    </w:p>
    <w:p w:rsidR="00EF76D0" w:rsidRDefault="00EF76D0">
      <w:pPr>
        <w:spacing w:after="0" w:line="360" w:lineRule="auto"/>
        <w:jc w:val="both"/>
        <w:rPr>
          <w:rFonts w:ascii="Palatino Linotype" w:eastAsia="Palatino Linotype" w:hAnsi="Palatino Linotype" w:cs="Palatino Linotype"/>
        </w:rPr>
      </w:pPr>
    </w:p>
    <w:p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EF76D0" w:rsidRDefault="00EF76D0">
      <w:pPr>
        <w:spacing w:after="0" w:line="360" w:lineRule="auto"/>
        <w:jc w:val="both"/>
        <w:rPr>
          <w:rFonts w:ascii="Palatino Linotype" w:eastAsia="Palatino Linotype" w:hAnsi="Palatino Linotype" w:cs="Palatino Linotype"/>
        </w:rPr>
      </w:pPr>
    </w:p>
    <w:p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rsidR="00EF76D0" w:rsidRDefault="00EF76D0">
      <w:pPr>
        <w:spacing w:after="0" w:line="360" w:lineRule="auto"/>
        <w:jc w:val="both"/>
        <w:rPr>
          <w:rFonts w:ascii="Palatino Linotype" w:eastAsia="Palatino Linotype" w:hAnsi="Palatino Linotype" w:cs="Palatino Linotype"/>
        </w:rPr>
      </w:pPr>
    </w:p>
    <w:p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EF76D0" w:rsidRDefault="00EF76D0">
      <w:pPr>
        <w:spacing w:after="0" w:line="360" w:lineRule="auto"/>
        <w:jc w:val="both"/>
        <w:rPr>
          <w:rFonts w:ascii="Palatino Linotype" w:eastAsia="Palatino Linotype" w:hAnsi="Palatino Linotype" w:cs="Palatino Linotype"/>
        </w:rPr>
      </w:pPr>
    </w:p>
    <w:p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w:t>
      </w:r>
      <w:r>
        <w:rPr>
          <w:rFonts w:ascii="Palatino Linotype" w:eastAsia="Palatino Linotype" w:hAnsi="Palatino Linotype" w:cs="Palatino Linotype"/>
        </w:rPr>
        <w:lastRenderedPageBreak/>
        <w:t>conflictos interpersonales y sociales; fortalecer a las instituciones, y propiciar condiciones durables que permitan a los ciudadanos desarrollar sus capacidades, en un ambiente de paz y democracia.</w:t>
      </w:r>
    </w:p>
    <w:p w:rsidR="00EF76D0" w:rsidRDefault="00EF76D0">
      <w:pPr>
        <w:spacing w:after="0" w:line="360" w:lineRule="auto"/>
        <w:jc w:val="both"/>
        <w:rPr>
          <w:rFonts w:ascii="Palatino Linotype" w:eastAsia="Palatino Linotype" w:hAnsi="Palatino Linotype" w:cs="Palatino Linotype"/>
        </w:rPr>
      </w:pPr>
    </w:p>
    <w:p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EF76D0" w:rsidRDefault="00EF76D0">
      <w:pPr>
        <w:spacing w:after="0" w:line="360" w:lineRule="auto"/>
        <w:jc w:val="both"/>
        <w:rPr>
          <w:rFonts w:ascii="Palatino Linotype" w:eastAsia="Palatino Linotype" w:hAnsi="Palatino Linotype" w:cs="Palatino Linotype"/>
        </w:rPr>
      </w:pPr>
    </w:p>
    <w:p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EF76D0" w:rsidRDefault="00EF76D0">
      <w:pPr>
        <w:spacing w:after="0" w:line="240" w:lineRule="auto"/>
        <w:ind w:left="851" w:right="900"/>
        <w:jc w:val="both"/>
        <w:rPr>
          <w:rFonts w:ascii="Palatino Linotype" w:eastAsia="Palatino Linotype" w:hAnsi="Palatino Linotype" w:cs="Palatino Linotype"/>
          <w:i/>
        </w:rPr>
      </w:pPr>
    </w:p>
    <w:p w:rsidR="00EF76D0" w:rsidRDefault="00965930">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EF76D0" w:rsidRDefault="00965930">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EF76D0" w:rsidRDefault="00965930">
      <w:pPr>
        <w:spacing w:after="0" w:line="240" w:lineRule="auto"/>
        <w:ind w:left="851" w:right="900"/>
        <w:jc w:val="both"/>
        <w:rPr>
          <w:rFonts w:ascii="Palatino Linotype" w:eastAsia="Palatino Linotype" w:hAnsi="Palatino Linotype" w:cs="Palatino Linotype"/>
          <w:i/>
        </w:rPr>
      </w:pPr>
      <w:bookmarkStart w:id="3" w:name="_heading=h.2et92p0" w:colFirst="0" w:colLast="0"/>
      <w:bookmarkEnd w:id="3"/>
      <w:r>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EF76D0" w:rsidRDefault="00EF76D0">
      <w:pPr>
        <w:spacing w:after="0" w:line="360" w:lineRule="auto"/>
        <w:ind w:left="567" w:right="990"/>
        <w:jc w:val="both"/>
        <w:rPr>
          <w:rFonts w:ascii="Palatino Linotype" w:eastAsia="Palatino Linotype" w:hAnsi="Palatino Linotype" w:cs="Palatino Linotype"/>
          <w:b/>
          <w:i/>
          <w:u w:val="single"/>
        </w:rPr>
      </w:pPr>
    </w:p>
    <w:p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EF76D0" w:rsidRDefault="00EF76D0">
      <w:pPr>
        <w:tabs>
          <w:tab w:val="left" w:pos="284"/>
        </w:tabs>
        <w:spacing w:after="0" w:line="240" w:lineRule="auto"/>
        <w:ind w:left="567" w:right="709"/>
        <w:jc w:val="both"/>
        <w:rPr>
          <w:rFonts w:ascii="Palatino Linotype" w:eastAsia="Palatino Linotype" w:hAnsi="Palatino Linotype" w:cs="Palatino Linotype"/>
          <w:i/>
        </w:rPr>
      </w:pPr>
    </w:p>
    <w:p w:rsidR="00EF76D0" w:rsidRDefault="00965930">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EF76D0" w:rsidRDefault="00965930">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EF76D0" w:rsidRDefault="00965930">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EF76D0" w:rsidRDefault="00965930">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EF76D0" w:rsidRDefault="00965930">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EF76D0" w:rsidRDefault="00965930">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rsidR="00EF76D0" w:rsidRDefault="00EF76D0">
      <w:pPr>
        <w:spacing w:after="120" w:line="276" w:lineRule="auto"/>
        <w:ind w:left="567" w:right="900"/>
        <w:jc w:val="both"/>
        <w:rPr>
          <w:rFonts w:ascii="Palatino Linotype" w:eastAsia="Palatino Linotype" w:hAnsi="Palatino Linotype" w:cs="Palatino Linotype"/>
          <w:i/>
        </w:rPr>
      </w:pPr>
    </w:p>
    <w:p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EF76D0" w:rsidRDefault="00EF76D0">
      <w:pPr>
        <w:spacing w:after="0" w:line="360" w:lineRule="auto"/>
        <w:jc w:val="both"/>
        <w:rPr>
          <w:rFonts w:ascii="Palatino Linotype" w:eastAsia="Palatino Linotype" w:hAnsi="Palatino Linotype" w:cs="Palatino Linotype"/>
        </w:rPr>
      </w:pPr>
    </w:p>
    <w:p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EF76D0" w:rsidRDefault="00EF76D0">
      <w:pPr>
        <w:spacing w:after="0" w:line="360" w:lineRule="auto"/>
        <w:jc w:val="both"/>
        <w:rPr>
          <w:rFonts w:ascii="Palatino Linotype" w:eastAsia="Palatino Linotype" w:hAnsi="Palatino Linotype" w:cs="Palatino Linotype"/>
        </w:rPr>
      </w:pPr>
    </w:p>
    <w:p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EF76D0" w:rsidRDefault="00EF76D0">
      <w:pPr>
        <w:spacing w:after="0" w:line="360" w:lineRule="auto"/>
        <w:jc w:val="both"/>
        <w:rPr>
          <w:rFonts w:ascii="Palatino Linotype" w:eastAsia="Palatino Linotype" w:hAnsi="Palatino Linotype" w:cs="Palatino Linotype"/>
        </w:rPr>
      </w:pPr>
    </w:p>
    <w:p w:rsidR="00EF76D0" w:rsidRDefault="0096593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EF76D0" w:rsidRDefault="00965930">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EF76D0" w:rsidRDefault="00965930">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EF76D0" w:rsidRDefault="00965930">
      <w:pPr>
        <w:spacing w:before="240" w:after="240" w:line="360" w:lineRule="auto"/>
        <w:ind w:left="567" w:right="900"/>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lastRenderedPageBreak/>
        <w:t xml:space="preserve">b) Con dicha información se revelarían a detalle las características funcionales del personal y con ello, su organización para el cumplimiento de sus funciones; y </w:t>
      </w:r>
    </w:p>
    <w:p w:rsidR="00EF76D0" w:rsidRDefault="00965930">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rsidR="00EF76D0" w:rsidRDefault="0096593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EF76D0" w:rsidRDefault="0096593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EF76D0" w:rsidRDefault="00965930">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EF76D0" w:rsidRDefault="00EF76D0">
      <w:pPr>
        <w:spacing w:after="0" w:line="360" w:lineRule="auto"/>
        <w:ind w:right="139"/>
        <w:jc w:val="both"/>
        <w:rPr>
          <w:rFonts w:ascii="Palatino Linotype" w:eastAsia="Palatino Linotype" w:hAnsi="Palatino Linotype" w:cs="Palatino Linotype"/>
        </w:rPr>
      </w:pPr>
    </w:p>
    <w:p w:rsidR="00EF76D0" w:rsidRDefault="00965930">
      <w:pPr>
        <w:spacing w:after="0" w:line="360" w:lineRule="auto"/>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rsidR="00EF76D0" w:rsidRDefault="00EF76D0">
      <w:pPr>
        <w:spacing w:after="0" w:line="360" w:lineRule="auto"/>
        <w:jc w:val="both"/>
        <w:rPr>
          <w:rFonts w:ascii="Palatino Linotype" w:eastAsia="Palatino Linotype" w:hAnsi="Palatino Linotype" w:cs="Palatino Linotype"/>
        </w:rPr>
      </w:pPr>
    </w:p>
    <w:p w:rsidR="00DB2E46" w:rsidRDefault="00DB2E46" w:rsidP="00DB2E4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Instructivo del módulo 4 para la entrega del informe trimestral vigente, en dicho documento obran los siguientes elementos:</w:t>
      </w:r>
    </w:p>
    <w:p w:rsidR="007449A6" w:rsidRDefault="007449A6" w:rsidP="00DB2E46">
      <w:pPr>
        <w:spacing w:after="0" w:line="360" w:lineRule="auto"/>
        <w:jc w:val="both"/>
        <w:rPr>
          <w:rFonts w:ascii="Palatino Linotype" w:eastAsia="Palatino Linotype" w:hAnsi="Palatino Linotype" w:cs="Palatino Linotype"/>
        </w:rPr>
      </w:pPr>
    </w:p>
    <w:p w:rsidR="00DB2E46" w:rsidRDefault="007449A6" w:rsidP="007449A6">
      <w:pPr>
        <w:spacing w:after="0" w:line="360" w:lineRule="auto"/>
        <w:rPr>
          <w:rFonts w:ascii="Palatino Linotype" w:eastAsia="Palatino Linotype" w:hAnsi="Palatino Linotype" w:cs="Palatino Linotype"/>
        </w:rPr>
      </w:pPr>
      <w:bookmarkStart w:id="6" w:name="_heading=h.gjdgxs" w:colFirst="0" w:colLast="0"/>
      <w:bookmarkEnd w:id="6"/>
      <w:r w:rsidRPr="007449A6">
        <w:rPr>
          <w:rFonts w:ascii="Palatino Linotype" w:eastAsia="Palatino Linotype" w:hAnsi="Palatino Linotype" w:cs="Palatino Linotype"/>
          <w:noProof/>
        </w:rPr>
        <w:drawing>
          <wp:inline distT="0" distB="0" distL="0" distR="0" wp14:anchorId="6C4C6F2D" wp14:editId="386DAA93">
            <wp:extent cx="6120765" cy="4197350"/>
            <wp:effectExtent l="19050" t="19050" r="13335"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4197350"/>
                    </a:xfrm>
                    <a:prstGeom prst="rect">
                      <a:avLst/>
                    </a:prstGeom>
                    <a:ln>
                      <a:solidFill>
                        <a:schemeClr val="accent1"/>
                      </a:solidFill>
                    </a:ln>
                  </pic:spPr>
                </pic:pic>
              </a:graphicData>
            </a:graphic>
          </wp:inline>
        </w:drawing>
      </w:r>
    </w:p>
    <w:p w:rsidR="00DB2E46" w:rsidRDefault="00DB2E46" w:rsidP="00DB2E46">
      <w:pPr>
        <w:spacing w:after="0" w:line="360" w:lineRule="auto"/>
        <w:jc w:val="both"/>
        <w:rPr>
          <w:rFonts w:ascii="Palatino Linotype" w:eastAsia="Palatino Linotype" w:hAnsi="Palatino Linotype" w:cs="Palatino Linotype"/>
        </w:rPr>
      </w:pPr>
    </w:p>
    <w:p w:rsidR="00DB2E46" w:rsidRDefault="007449A6" w:rsidP="00DB2E46">
      <w:pPr>
        <w:spacing w:after="0" w:line="360" w:lineRule="auto"/>
        <w:jc w:val="center"/>
        <w:rPr>
          <w:rFonts w:ascii="Palatino Linotype" w:eastAsia="Palatino Linotype" w:hAnsi="Palatino Linotype" w:cs="Palatino Linotype"/>
        </w:rPr>
      </w:pPr>
      <w:r w:rsidRPr="007449A6">
        <w:rPr>
          <w:rFonts w:ascii="Palatino Linotype" w:eastAsia="Palatino Linotype" w:hAnsi="Palatino Linotype" w:cs="Palatino Linotype"/>
          <w:noProof/>
        </w:rPr>
        <w:lastRenderedPageBreak/>
        <w:drawing>
          <wp:inline distT="0" distB="0" distL="0" distR="0" wp14:anchorId="46067F63" wp14:editId="48C0AB46">
            <wp:extent cx="6120765" cy="3529330"/>
            <wp:effectExtent l="19050" t="19050" r="13335" b="139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3529330"/>
                    </a:xfrm>
                    <a:prstGeom prst="rect">
                      <a:avLst/>
                    </a:prstGeom>
                    <a:ln>
                      <a:solidFill>
                        <a:schemeClr val="accent1"/>
                      </a:solidFill>
                    </a:ln>
                  </pic:spPr>
                </pic:pic>
              </a:graphicData>
            </a:graphic>
          </wp:inline>
        </w:drawing>
      </w:r>
    </w:p>
    <w:p w:rsidR="00256037" w:rsidRDefault="00256037" w:rsidP="00DB2E46">
      <w:pPr>
        <w:spacing w:after="0" w:line="360" w:lineRule="auto"/>
        <w:ind w:right="141"/>
        <w:jc w:val="both"/>
        <w:rPr>
          <w:rFonts w:ascii="Palatino Linotype" w:eastAsia="Palatino Linotype" w:hAnsi="Palatino Linotype" w:cs="Palatino Linotype"/>
        </w:rPr>
      </w:pPr>
    </w:p>
    <w:p w:rsidR="00DB2E46" w:rsidRDefault="00DB2E46" w:rsidP="00DB2E46">
      <w:pPr>
        <w:spacing w:after="0" w:line="360" w:lineRule="auto"/>
        <w:ind w:right="141"/>
        <w:jc w:val="both"/>
        <w:rPr>
          <w:rFonts w:ascii="Palatino Linotype" w:eastAsia="Palatino Linotype" w:hAnsi="Palatino Linotype" w:cs="Palatino Linotype"/>
        </w:rPr>
      </w:pPr>
      <w:r>
        <w:rPr>
          <w:rFonts w:ascii="Palatino Linotype" w:eastAsia="Palatino Linotype" w:hAnsi="Palatino Linotype" w:cs="Palatino Linotype"/>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rsidR="00DB2E46" w:rsidRDefault="00DB2E46">
      <w:pPr>
        <w:spacing w:after="0" w:line="360" w:lineRule="auto"/>
        <w:jc w:val="both"/>
        <w:rPr>
          <w:rFonts w:ascii="Palatino Linotype" w:eastAsia="Palatino Linotype" w:hAnsi="Palatino Linotype" w:cs="Palatino Linotype"/>
        </w:rPr>
      </w:pPr>
    </w:p>
    <w:p w:rsidR="00EF76D0" w:rsidRDefault="00965930">
      <w:pPr>
        <w:spacing w:after="0" w:line="360" w:lineRule="auto"/>
        <w:ind w:right="139"/>
        <w:jc w:val="both"/>
        <w:rPr>
          <w:rFonts w:ascii="Palatino Linotype" w:eastAsia="Palatino Linotype" w:hAnsi="Palatino Linotype" w:cs="Palatino Linotype"/>
        </w:rPr>
      </w:pPr>
      <w:bookmarkStart w:id="7" w:name="_heading=h.jkaxn8mgxy7q" w:colFirst="0" w:colLast="0"/>
      <w:bookmarkEnd w:id="7"/>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 xml:space="preserve">realizar actos para amenazar, inhibir, extorsionar o </w:t>
      </w:r>
      <w:r>
        <w:rPr>
          <w:rFonts w:ascii="Palatino Linotype" w:eastAsia="Palatino Linotype" w:hAnsi="Palatino Linotype" w:cs="Palatino Linotype"/>
        </w:rPr>
        <w:lastRenderedPageBreak/>
        <w:t>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w:t>
      </w: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p w:rsidR="00EF76D0" w:rsidRDefault="00EF76D0">
      <w:pPr>
        <w:spacing w:before="240" w:after="240" w:line="360" w:lineRule="auto"/>
        <w:ind w:right="139"/>
        <w:jc w:val="both"/>
        <w:rPr>
          <w:rFonts w:ascii="Palatino Linotype" w:eastAsia="Palatino Linotype" w:hAnsi="Palatino Linotype" w:cs="Palatino Linotype"/>
        </w:rPr>
      </w:pPr>
    </w:p>
    <w:sectPr w:rsidR="00EF76D0">
      <w:headerReference w:type="default" r:id="rId9"/>
      <w:footerReference w:type="default" r:id="rId10"/>
      <w:pgSz w:w="12240" w:h="15840"/>
      <w:pgMar w:top="2269"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F76" w:rsidRDefault="00050F76">
      <w:pPr>
        <w:spacing w:after="0" w:line="240" w:lineRule="auto"/>
      </w:pPr>
      <w:r>
        <w:separator/>
      </w:r>
    </w:p>
  </w:endnote>
  <w:endnote w:type="continuationSeparator" w:id="0">
    <w:p w:rsidR="00050F76" w:rsidRDefault="0005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6D0" w:rsidRDefault="00965930">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1B5627">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1B5627">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EF76D0" w:rsidRDefault="00EF76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F76" w:rsidRDefault="00050F76">
      <w:pPr>
        <w:spacing w:after="0" w:line="240" w:lineRule="auto"/>
      </w:pPr>
      <w:r>
        <w:separator/>
      </w:r>
    </w:p>
  </w:footnote>
  <w:footnote w:type="continuationSeparator" w:id="0">
    <w:p w:rsidR="00050F76" w:rsidRDefault="00050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6D0" w:rsidRDefault="0096593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-1341736</wp:posOffset>
          </wp:positionH>
          <wp:positionV relativeFrom="paragraph">
            <wp:posOffset>-453369</wp:posOffset>
          </wp:positionV>
          <wp:extent cx="7510145" cy="988377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EF76D0" w:rsidRDefault="0096593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EF76D0" w:rsidRDefault="00965930">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w:t>
    </w:r>
    <w:r w:rsidR="007449A6">
      <w:rPr>
        <w:rFonts w:ascii="Palatino Linotype" w:eastAsia="Palatino Linotype" w:hAnsi="Palatino Linotype" w:cs="Palatino Linotype"/>
        <w:b/>
        <w:color w:val="000000"/>
        <w:sz w:val="20"/>
        <w:szCs w:val="20"/>
      </w:rPr>
      <w:t>1170</w:t>
    </w:r>
    <w:r>
      <w:rPr>
        <w:rFonts w:ascii="Palatino Linotype" w:eastAsia="Palatino Linotype" w:hAnsi="Palatino Linotype" w:cs="Palatino Linotype"/>
        <w:b/>
        <w:color w:val="000000"/>
        <w:sz w:val="20"/>
        <w:szCs w:val="20"/>
      </w:rPr>
      <w:t>/INFOEM/IP/RR/2025</w:t>
    </w:r>
    <w:r w:rsidR="007449A6">
      <w:rPr>
        <w:rFonts w:ascii="Palatino Linotype" w:eastAsia="Palatino Linotype" w:hAnsi="Palatino Linotype" w:cs="Palatino Linotype"/>
        <w:b/>
        <w:color w:val="000000"/>
        <w:sz w:val="20"/>
        <w:szCs w:val="20"/>
      </w:rPr>
      <w:t xml:space="preserve"> acumulado</w:t>
    </w:r>
  </w:p>
  <w:p w:rsidR="00EF76D0" w:rsidRDefault="00965930">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DB2E46" w:rsidRPr="00DB2E46">
      <w:rPr>
        <w:rFonts w:ascii="Palatino Linotype" w:eastAsia="Palatino Linotype" w:hAnsi="Palatino Linotype" w:cs="Palatino Linotype"/>
        <w:b/>
        <w:color w:val="000000"/>
        <w:sz w:val="20"/>
        <w:szCs w:val="20"/>
      </w:rPr>
      <w:t>Ayuntamiento de Atizapán</w:t>
    </w:r>
  </w:p>
  <w:p w:rsidR="00EF76D0" w:rsidRDefault="0096593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w:t>
    </w:r>
    <w:r w:rsidR="00DB2E46">
      <w:rPr>
        <w:rFonts w:ascii="Palatino Linotype" w:eastAsia="Palatino Linotype" w:hAnsi="Palatino Linotype" w:cs="Palatino Linotype"/>
        <w:b/>
        <w:color w:val="000000"/>
        <w:sz w:val="20"/>
        <w:szCs w:val="20"/>
      </w:rPr>
      <w:t>o</w:t>
    </w:r>
    <w:r>
      <w:rPr>
        <w:rFonts w:ascii="Palatino Linotype" w:eastAsia="Palatino Linotype" w:hAnsi="Palatino Linotype" w:cs="Palatino Linotype"/>
        <w:b/>
        <w:color w:val="000000"/>
        <w:sz w:val="20"/>
        <w:szCs w:val="20"/>
      </w:rPr>
      <w:t xml:space="preserve"> Ponente: </w:t>
    </w:r>
    <w:r w:rsidR="007449A6">
      <w:rPr>
        <w:rFonts w:ascii="Palatino Linotype" w:eastAsia="Palatino Linotype" w:hAnsi="Palatino Linotype" w:cs="Palatino Linotype"/>
        <w:b/>
        <w:color w:val="000000"/>
        <w:sz w:val="20"/>
        <w:szCs w:val="20"/>
      </w:rPr>
      <w:t>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D0"/>
    <w:rsid w:val="00050F76"/>
    <w:rsid w:val="00075B3C"/>
    <w:rsid w:val="001B5627"/>
    <w:rsid w:val="00204AD6"/>
    <w:rsid w:val="00256037"/>
    <w:rsid w:val="004F2C8D"/>
    <w:rsid w:val="00702F51"/>
    <w:rsid w:val="007449A6"/>
    <w:rsid w:val="00965930"/>
    <w:rsid w:val="00AC5636"/>
    <w:rsid w:val="00DB2E46"/>
    <w:rsid w:val="00EF76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F3568-7FCB-4C51-BC85-B256C660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c"/>
    <w:pPr>
      <w:spacing w:after="0" w:line="240" w:lineRule="auto"/>
    </w:pPr>
    <w:tblPr>
      <w:tblStyleRowBandSize w:val="1"/>
      <w:tblStyleColBandSize w:val="1"/>
      <w:tblCellMar>
        <w:left w:w="108" w:type="dxa"/>
        <w:right w:w="108" w:type="dxa"/>
      </w:tblCellMar>
    </w:tblPr>
  </w:style>
  <w:style w:type="table" w:customStyle="1" w:styleId="a0">
    <w:basedOn w:val="TableNormalc"/>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t5j1lEagifBZqWWuli5nrAFXA==">CgMxLjAyCWguMXQzaDVzZjIJaC4zMGowemxsMgloLjJldDkycDAyCWguMWZvYjl0ZTIIaC50eWpjd3QyDmguamtheG44bWd4eTdxOAByITF0cmhRNWd6X2pwM2EzVm53Z1J6YXpxYjNURE5odXVGMA==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1856</Words>
  <Characters>10211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3</cp:revision>
  <cp:lastPrinted>2025-05-06T16:01:00Z</cp:lastPrinted>
  <dcterms:created xsi:type="dcterms:W3CDTF">2025-05-06T16:01:00Z</dcterms:created>
  <dcterms:modified xsi:type="dcterms:W3CDTF">2025-05-06T16:02:00Z</dcterms:modified>
</cp:coreProperties>
</file>