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720E0" w14:textId="77777777" w:rsidR="002C0861" w:rsidRDefault="002C0861" w:rsidP="00C60748">
      <w:pPr>
        <w:pStyle w:val="Encabezado"/>
        <w:spacing w:line="360" w:lineRule="auto"/>
        <w:jc w:val="both"/>
        <w:rPr>
          <w:rFonts w:ascii="Palatino Linotype" w:hAnsi="Palatino Linotype" w:cs="Tahoma"/>
          <w:b/>
        </w:rPr>
      </w:pPr>
    </w:p>
    <w:p w14:paraId="7383EBF7" w14:textId="0C95A176" w:rsidR="004E5EAD" w:rsidRPr="00BE1261" w:rsidRDefault="00F84B95" w:rsidP="00C60748">
      <w:pPr>
        <w:pStyle w:val="Encabezado"/>
        <w:spacing w:line="360" w:lineRule="auto"/>
        <w:jc w:val="both"/>
        <w:rPr>
          <w:rFonts w:ascii="Palatino Linotype" w:hAnsi="Palatino Linotype"/>
          <w:b/>
          <w:lang w:val="es-ES_tradnl"/>
        </w:rPr>
      </w:pPr>
      <w:r w:rsidRPr="006A7606">
        <w:rPr>
          <w:rFonts w:ascii="Palatino Linotype" w:hAnsi="Palatino Linotype" w:cs="Tahoma"/>
          <w:b/>
        </w:rPr>
        <w:t xml:space="preserve">VOTO PARTICULAR QUE FORMULA EL COMISIONADO LUIS GUSTAVO PARRA NORIEGA, A LA RESOLUCIÓN DEL RECURSO DE REVISIÓN </w:t>
      </w:r>
      <w:r w:rsidR="00967EEE">
        <w:rPr>
          <w:rFonts w:ascii="Palatino Linotype" w:hAnsi="Palatino Linotype"/>
          <w:b/>
          <w:lang w:val="es-ES_tradnl"/>
        </w:rPr>
        <w:t>0</w:t>
      </w:r>
      <w:r w:rsidR="00915C85">
        <w:rPr>
          <w:rFonts w:ascii="Palatino Linotype" w:hAnsi="Palatino Linotype"/>
          <w:b/>
          <w:lang w:val="es-ES_tradnl"/>
        </w:rPr>
        <w:t>1860</w:t>
      </w:r>
      <w:r w:rsidR="004134DC">
        <w:rPr>
          <w:rFonts w:ascii="Palatino Linotype" w:hAnsi="Palatino Linotype"/>
          <w:b/>
          <w:lang w:val="es-ES_tradnl"/>
        </w:rPr>
        <w:t>/INFOEM/IP/RR/2</w:t>
      </w:r>
      <w:r w:rsidR="00FC08A9">
        <w:rPr>
          <w:rFonts w:ascii="Palatino Linotype" w:hAnsi="Palatino Linotype"/>
          <w:b/>
          <w:lang w:val="es-ES_tradnl"/>
        </w:rPr>
        <w:t>02</w:t>
      </w:r>
      <w:r w:rsidR="00915C85">
        <w:rPr>
          <w:rFonts w:ascii="Palatino Linotype" w:hAnsi="Palatino Linotype"/>
          <w:b/>
          <w:lang w:val="es-ES_tradnl"/>
        </w:rPr>
        <w:t>5</w:t>
      </w:r>
      <w:r w:rsidRPr="006A7606">
        <w:rPr>
          <w:rFonts w:ascii="Palatino Linotype" w:hAnsi="Palatino Linotype" w:cs="Tahoma"/>
          <w:b/>
        </w:rPr>
        <w:t>, PROMOVIDO EN CONTRA DE</w:t>
      </w:r>
      <w:r w:rsidR="002F4CEB" w:rsidRPr="002F4CEB">
        <w:rPr>
          <w:rFonts w:ascii="Palatino Linotype" w:hAnsi="Palatino Linotype" w:cs="Tahoma"/>
          <w:b/>
        </w:rPr>
        <w:t xml:space="preserve">L </w:t>
      </w:r>
      <w:r w:rsidR="006D63F2">
        <w:rPr>
          <w:rFonts w:ascii="Palatino Linotype" w:hAnsi="Palatino Linotype" w:cs="Tahoma"/>
          <w:b/>
        </w:rPr>
        <w:t xml:space="preserve">AYUNTAMIENTO DE </w:t>
      </w:r>
      <w:r w:rsidR="00915C85">
        <w:rPr>
          <w:rFonts w:ascii="Palatino Linotype" w:hAnsi="Palatino Linotype" w:cs="Tahoma"/>
          <w:b/>
        </w:rPr>
        <w:t>LA PAZ</w:t>
      </w:r>
    </w:p>
    <w:p w14:paraId="2A562CF7" w14:textId="77777777" w:rsidR="000E09CA" w:rsidRPr="006A7606" w:rsidRDefault="000E09CA" w:rsidP="00B463E2">
      <w:pPr>
        <w:pStyle w:val="Encabezado"/>
        <w:spacing w:line="360" w:lineRule="auto"/>
        <w:ind w:right="-250"/>
        <w:jc w:val="both"/>
        <w:rPr>
          <w:rFonts w:ascii="Palatino Linotype" w:hAnsi="Palatino Linotype" w:cs="Tahoma"/>
        </w:rPr>
      </w:pPr>
    </w:p>
    <w:p w14:paraId="3ED9C22C" w14:textId="7571CDA5" w:rsidR="00FE67BD" w:rsidRDefault="00FE67BD" w:rsidP="00FE67BD">
      <w:pPr>
        <w:spacing w:after="0" w:line="360" w:lineRule="auto"/>
        <w:jc w:val="both"/>
        <w:rPr>
          <w:rFonts w:ascii="Palatino Linotype" w:hAnsi="Palatino Linotype" w:cs="Tahoma"/>
        </w:rPr>
      </w:pPr>
      <w:r w:rsidRPr="0044164C">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Voto Particular </w:t>
      </w:r>
      <w:r w:rsidR="00AB5B8B" w:rsidRPr="00885189">
        <w:rPr>
          <w:rFonts w:ascii="Palatino Linotype" w:hAnsi="Palatino Linotype" w:cs="Tahoma"/>
        </w:rPr>
        <w:t>por no compartir en su totalidad las consideraciones que sustentan</w:t>
      </w:r>
      <w:r w:rsidR="00AB5B8B">
        <w:rPr>
          <w:rFonts w:ascii="Palatino Linotype" w:hAnsi="Palatino Linotype" w:cs="Tahoma"/>
        </w:rPr>
        <w:t xml:space="preserve"> </w:t>
      </w:r>
      <w:r w:rsidRPr="0044164C">
        <w:rPr>
          <w:rFonts w:ascii="Palatino Linotype" w:hAnsi="Palatino Linotype" w:cs="Tahoma"/>
        </w:rPr>
        <w:t xml:space="preserve">la Resolución del Recurso de Revisión </w:t>
      </w:r>
      <w:r w:rsidRPr="00FE67BD">
        <w:rPr>
          <w:rFonts w:ascii="Palatino Linotype" w:hAnsi="Palatino Linotype"/>
          <w:b/>
          <w:bCs/>
          <w:lang w:val="es-MX"/>
        </w:rPr>
        <w:t>0</w:t>
      </w:r>
      <w:r w:rsidR="00915C85">
        <w:rPr>
          <w:rFonts w:ascii="Palatino Linotype" w:hAnsi="Palatino Linotype"/>
          <w:b/>
          <w:bCs/>
          <w:lang w:val="es-MX"/>
        </w:rPr>
        <w:t>1860</w:t>
      </w:r>
      <w:r w:rsidRPr="00FE67BD">
        <w:rPr>
          <w:rFonts w:ascii="Palatino Linotype" w:hAnsi="Palatino Linotype"/>
          <w:b/>
          <w:bCs/>
          <w:lang w:val="es-MX"/>
        </w:rPr>
        <w:t>/INFOEM/IP/RR/202</w:t>
      </w:r>
      <w:r w:rsidR="00915C85">
        <w:rPr>
          <w:rFonts w:ascii="Palatino Linotype" w:hAnsi="Palatino Linotype"/>
          <w:b/>
          <w:bCs/>
          <w:lang w:val="es-MX"/>
        </w:rPr>
        <w:t>5</w:t>
      </w:r>
      <w:r w:rsidRPr="000C73AC">
        <w:rPr>
          <w:rFonts w:ascii="Palatino Linotype" w:hAnsi="Palatino Linotype"/>
          <w:b/>
          <w:bCs/>
          <w:lang w:val="es-MX"/>
        </w:rPr>
        <w:t xml:space="preserve">, </w:t>
      </w:r>
      <w:r w:rsidRPr="000C73AC">
        <w:rPr>
          <w:rFonts w:ascii="Palatino Linotype" w:hAnsi="Palatino Linotype" w:cs="Tahoma"/>
        </w:rPr>
        <w:t>conforme a lo siguiente:</w:t>
      </w:r>
    </w:p>
    <w:p w14:paraId="53846C4B" w14:textId="77777777" w:rsidR="00F34C61" w:rsidRPr="00885189" w:rsidRDefault="00F34C61" w:rsidP="00B463E2">
      <w:pPr>
        <w:spacing w:after="0" w:line="360" w:lineRule="auto"/>
        <w:jc w:val="both"/>
        <w:rPr>
          <w:rFonts w:ascii="Palatino Linotype" w:hAnsi="Palatino Linotype" w:cs="Tahoma"/>
        </w:rPr>
      </w:pPr>
    </w:p>
    <w:p w14:paraId="2B66E270" w14:textId="27EC12DA" w:rsidR="0040472D" w:rsidRDefault="002F4CEB" w:rsidP="0040472D">
      <w:pPr>
        <w:spacing w:after="0" w:line="360" w:lineRule="auto"/>
        <w:jc w:val="both"/>
        <w:rPr>
          <w:rFonts w:ascii="Palatino Linotype" w:hAnsi="Palatino Linotype" w:cs="Tahoma"/>
        </w:rPr>
      </w:pPr>
      <w:r w:rsidRPr="002C0861">
        <w:rPr>
          <w:rFonts w:ascii="Palatino Linotype" w:hAnsi="Palatino Linotype" w:cs="Tahoma"/>
        </w:rPr>
        <w:t xml:space="preserve">Como se desprende de la Resolución en comento, el Particular solicitó diversa información respecto de la cual, los documentos que satisfacen parte de su </w:t>
      </w:r>
      <w:r w:rsidR="00FC08A9" w:rsidRPr="002C0861">
        <w:rPr>
          <w:rFonts w:ascii="Palatino Linotype" w:hAnsi="Palatino Linotype" w:cs="Tahoma"/>
        </w:rPr>
        <w:t>derecho</w:t>
      </w:r>
      <w:r w:rsidRPr="002C0861">
        <w:rPr>
          <w:rFonts w:ascii="Palatino Linotype" w:hAnsi="Palatino Linotype" w:cs="Tahoma"/>
        </w:rPr>
        <w:t xml:space="preserve"> </w:t>
      </w:r>
      <w:r w:rsidR="00271E8A" w:rsidRPr="002C0861">
        <w:rPr>
          <w:rFonts w:ascii="Palatino Linotype" w:hAnsi="Palatino Linotype" w:cs="Tahoma"/>
        </w:rPr>
        <w:t>pueden contener</w:t>
      </w:r>
      <w:r w:rsidRPr="002C0861">
        <w:rPr>
          <w:rFonts w:ascii="Palatino Linotype" w:hAnsi="Palatino Linotype" w:cs="Tahoma"/>
        </w:rPr>
        <w:t xml:space="preserve"> el </w:t>
      </w:r>
      <w:r w:rsidRPr="002C0861">
        <w:rPr>
          <w:rFonts w:ascii="Palatino Linotype" w:hAnsi="Palatino Linotype" w:cs="Tahoma"/>
          <w:b/>
          <w:bCs/>
        </w:rPr>
        <w:t>nombre</w:t>
      </w:r>
      <w:r w:rsidR="0040472D" w:rsidRPr="002C0861">
        <w:rPr>
          <w:rFonts w:ascii="Palatino Linotype" w:hAnsi="Palatino Linotype" w:cs="Tahoma"/>
          <w:b/>
          <w:bCs/>
        </w:rPr>
        <w:t xml:space="preserve"> </w:t>
      </w:r>
      <w:r w:rsidRPr="002C0861">
        <w:rPr>
          <w:rFonts w:ascii="Palatino Linotype" w:hAnsi="Palatino Linotype" w:cs="Tahoma"/>
          <w:b/>
          <w:bCs/>
        </w:rPr>
        <w:t>de los elementos operativos del área de seguridad pública del Sujeto Obligado</w:t>
      </w:r>
      <w:r w:rsidRPr="002C0861">
        <w:rPr>
          <w:rFonts w:ascii="Palatino Linotype" w:hAnsi="Palatino Linotype" w:cs="Tahoma"/>
        </w:rPr>
        <w:t xml:space="preserve">, por ello, </w:t>
      </w:r>
      <w:r w:rsidR="0046388E" w:rsidRPr="002C0861">
        <w:rPr>
          <w:rFonts w:ascii="Palatino Linotype" w:hAnsi="Palatino Linotype" w:cs="Tahoma"/>
        </w:rPr>
        <w:t>se</w:t>
      </w:r>
      <w:r w:rsidRPr="002C0861">
        <w:rPr>
          <w:rFonts w:ascii="Palatino Linotype" w:hAnsi="Palatino Linotype" w:cs="Tahoma"/>
        </w:rPr>
        <w:t xml:space="preserve"> determinó</w:t>
      </w:r>
      <w:r>
        <w:rPr>
          <w:rFonts w:ascii="Palatino Linotype" w:hAnsi="Palatino Linotype" w:cs="Tahoma"/>
        </w:rPr>
        <w:t xml:space="preserve"> que deben ser clasificados como reservados</w:t>
      </w:r>
      <w:r w:rsidR="0040472D">
        <w:rPr>
          <w:rFonts w:ascii="Palatino Linotype" w:hAnsi="Palatino Linotype" w:cs="Tahoma"/>
        </w:rPr>
        <w:t xml:space="preserve"> y, se ordenó la entrega de la información, así como el acuerdo de clasificación emitido por el Comité de Transparencia.</w:t>
      </w:r>
    </w:p>
    <w:p w14:paraId="72F1CD83" w14:textId="756C9208" w:rsidR="002F4CEB" w:rsidRDefault="002F4CEB" w:rsidP="002F4CEB">
      <w:pPr>
        <w:spacing w:after="0" w:line="360" w:lineRule="auto"/>
        <w:jc w:val="both"/>
        <w:rPr>
          <w:rFonts w:ascii="Palatino Linotype" w:hAnsi="Palatino Linotype" w:cs="Tahoma"/>
        </w:rPr>
      </w:pPr>
    </w:p>
    <w:p w14:paraId="55003D85" w14:textId="77777777" w:rsidR="00534B11" w:rsidRDefault="00534B11" w:rsidP="00534B11">
      <w:pPr>
        <w:spacing w:after="0" w:line="360" w:lineRule="auto"/>
        <w:jc w:val="both"/>
        <w:rPr>
          <w:rFonts w:ascii="Palatino Linotype" w:hAnsi="Palatino Linotype" w:cs="Tahoma"/>
        </w:rPr>
      </w:pPr>
      <w:r>
        <w:rPr>
          <w:rFonts w:ascii="Palatino Linotype" w:hAnsi="Palatino Linotype" w:cs="Tahoma"/>
        </w:rPr>
        <w:t xml:space="preserve">En este sentido, si bien, coincido con los términos generales planteados en la Resolución, así como con la reserva del nombre de aquellos servidores públicos que realizan funciones de seguridad pública y que con motivo de ello pueden poner en riesgo su vida, salud o </w:t>
      </w:r>
      <w:r>
        <w:rPr>
          <w:rFonts w:ascii="Palatino Linotype" w:hAnsi="Palatino Linotype" w:cs="Tahoma"/>
        </w:rPr>
        <w:lastRenderedPageBreak/>
        <w:t xml:space="preserve">seguridad, por ello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la información, así como para la elaboración de versiones públicas.</w:t>
      </w:r>
    </w:p>
    <w:p w14:paraId="0544E7A5" w14:textId="77777777" w:rsidR="00534B11" w:rsidRDefault="00534B11" w:rsidP="00534B11">
      <w:pPr>
        <w:spacing w:after="0" w:line="360" w:lineRule="auto"/>
        <w:jc w:val="both"/>
        <w:rPr>
          <w:rFonts w:ascii="Palatino Linotype" w:hAnsi="Palatino Linotype" w:cs="Tahoma"/>
        </w:rPr>
      </w:pPr>
    </w:p>
    <w:p w14:paraId="3F774DA1" w14:textId="77777777" w:rsidR="00534B11" w:rsidRDefault="00534B11" w:rsidP="00534B11">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5EE9E52A" w14:textId="77777777" w:rsidR="00534B11" w:rsidRDefault="00534B11" w:rsidP="00534B11">
      <w:pPr>
        <w:spacing w:after="0" w:line="360" w:lineRule="auto"/>
        <w:jc w:val="both"/>
        <w:rPr>
          <w:rFonts w:ascii="Palatino Linotype" w:hAnsi="Palatino Linotype" w:cs="Tahoma"/>
        </w:rPr>
      </w:pPr>
    </w:p>
    <w:p w14:paraId="4E0967A1" w14:textId="77777777" w:rsidR="00534B11" w:rsidRPr="00FB0274" w:rsidRDefault="00534B11" w:rsidP="00534B11">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w:t>
      </w:r>
      <w:r w:rsidRPr="00FB0274">
        <w:rPr>
          <w:rFonts w:ascii="Palatino Linotype" w:hAnsi="Palatino Linotype"/>
        </w:rPr>
        <w:lastRenderedPageBreak/>
        <w:t>procurar el orden, la estabilidad y la defensa de la sociedad a la que pertenecen, lo que se traduce en la prevención de delitos y combate a los delincuentes.</w:t>
      </w:r>
    </w:p>
    <w:p w14:paraId="59D9707E" w14:textId="77777777" w:rsidR="00534B11" w:rsidRPr="00FB0274" w:rsidRDefault="00534B11" w:rsidP="00534B11">
      <w:pPr>
        <w:spacing w:after="0" w:line="360" w:lineRule="auto"/>
        <w:jc w:val="both"/>
        <w:rPr>
          <w:rFonts w:ascii="Palatino Linotype" w:hAnsi="Palatino Linotype"/>
        </w:rPr>
      </w:pPr>
    </w:p>
    <w:p w14:paraId="05BD65EC" w14:textId="77777777" w:rsidR="00534B11" w:rsidRPr="00FB0274" w:rsidRDefault="00534B11" w:rsidP="00534B11">
      <w:pPr>
        <w:spacing w:after="0" w:line="360" w:lineRule="auto"/>
        <w:jc w:val="both"/>
        <w:rPr>
          <w:rFonts w:ascii="Palatino Linotype" w:hAnsi="Palatino Linotype"/>
        </w:rPr>
      </w:pPr>
      <w:r w:rsidRPr="00FB0274">
        <w:rPr>
          <w:rFonts w:ascii="Palatino Linotype" w:hAnsi="Palatino Linotype"/>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 al pertenecer a una institución policial o área de seguridad pública, la difusión de esta información, pone en riesgo su vida, integridad o seguridad.</w:t>
      </w:r>
    </w:p>
    <w:p w14:paraId="4DFBC189" w14:textId="77777777" w:rsidR="00534B11" w:rsidRPr="00FB0274" w:rsidRDefault="00534B11" w:rsidP="00534B11">
      <w:pPr>
        <w:spacing w:after="0" w:line="360" w:lineRule="auto"/>
        <w:jc w:val="both"/>
        <w:rPr>
          <w:rFonts w:ascii="Palatino Linotype" w:hAnsi="Palatino Linotype"/>
        </w:rPr>
      </w:pPr>
    </w:p>
    <w:p w14:paraId="4E3C8474" w14:textId="77777777" w:rsidR="00534B11" w:rsidRPr="00FB0274" w:rsidRDefault="00534B11" w:rsidP="00534B11">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14:paraId="02B22E43" w14:textId="77777777" w:rsidR="00534B11" w:rsidRPr="006A7606" w:rsidRDefault="00534B11" w:rsidP="00534B11">
      <w:pPr>
        <w:spacing w:after="0" w:line="360" w:lineRule="auto"/>
        <w:jc w:val="both"/>
        <w:rPr>
          <w:rFonts w:ascii="Palatino Linotype" w:eastAsia="MS Mincho" w:hAnsi="Palatino Linotype" w:cs="Arial"/>
        </w:rPr>
      </w:pPr>
    </w:p>
    <w:p w14:paraId="08A564D5"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“Artículo 140. El acceso a la información pública será restringido excepcionalmente, cuando por razones de interés público, ésta sea clasificada como reservada, conforme a los criterios siguientes:</w:t>
      </w:r>
    </w:p>
    <w:p w14:paraId="4C1A0477"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1D2A25D6"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74FA3A69"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3E9FCCC6" w14:textId="77777777" w:rsidR="00534B11" w:rsidRDefault="00534B11" w:rsidP="00534B11">
      <w:pPr>
        <w:spacing w:after="0" w:line="360" w:lineRule="auto"/>
        <w:jc w:val="both"/>
        <w:rPr>
          <w:rFonts w:ascii="Palatino Linotype" w:eastAsia="MS Mincho" w:hAnsi="Palatino Linotype" w:cs="Arial"/>
        </w:rPr>
      </w:pPr>
    </w:p>
    <w:p w14:paraId="137FA0DF" w14:textId="77777777" w:rsidR="00534B11" w:rsidRDefault="00534B11" w:rsidP="00534B11">
      <w:pPr>
        <w:spacing w:after="0" w:line="360" w:lineRule="auto"/>
        <w:jc w:val="both"/>
        <w:rPr>
          <w:rFonts w:ascii="Palatino Linotype" w:eastAsia="MS Mincho" w:hAnsi="Palatino Linotype" w:cs="Arial"/>
        </w:rPr>
      </w:pPr>
      <w:r>
        <w:rPr>
          <w:rFonts w:ascii="Palatino Linotype" w:hAnsi="Palatino Linotype" w:cs="Tahoma"/>
        </w:rPr>
        <w:lastRenderedPageBreak/>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14:paraId="224B55CB" w14:textId="77777777" w:rsidR="00534B11" w:rsidRPr="006A7606" w:rsidRDefault="00534B11" w:rsidP="00534B11">
      <w:pPr>
        <w:spacing w:after="0" w:line="360" w:lineRule="auto"/>
        <w:jc w:val="both"/>
        <w:rPr>
          <w:rFonts w:ascii="Palatino Linotype" w:eastAsia="MS Mincho" w:hAnsi="Palatino Linotype" w:cs="Arial"/>
        </w:rPr>
      </w:pPr>
    </w:p>
    <w:p w14:paraId="3F270ADD" w14:textId="77777777" w:rsidR="00534B11" w:rsidRPr="006A7606" w:rsidRDefault="00534B11" w:rsidP="00534B11">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57D88A03" w14:textId="77777777" w:rsidR="00534B11" w:rsidRPr="006A7606" w:rsidRDefault="00534B11" w:rsidP="00534B11">
      <w:pPr>
        <w:spacing w:after="0" w:line="360" w:lineRule="auto"/>
        <w:jc w:val="both"/>
        <w:rPr>
          <w:rFonts w:ascii="Palatino Linotype" w:eastAsia="MS Mincho" w:hAnsi="Palatino Linotype" w:cs="Arial"/>
          <w:lang w:val="es-ES_tradnl"/>
        </w:rPr>
      </w:pPr>
    </w:p>
    <w:p w14:paraId="29338B1B" w14:textId="77777777" w:rsidR="00534B11" w:rsidRPr="006A7606" w:rsidRDefault="00534B11" w:rsidP="00534B11">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396C4182" w14:textId="77777777" w:rsidR="00534B11" w:rsidRPr="006A7606" w:rsidRDefault="00534B11" w:rsidP="00534B11">
      <w:pPr>
        <w:spacing w:after="0" w:line="360" w:lineRule="auto"/>
        <w:ind w:left="851" w:right="851"/>
        <w:jc w:val="both"/>
        <w:rPr>
          <w:rFonts w:ascii="Palatino Linotype" w:eastAsia="MS Mincho" w:hAnsi="Palatino Linotype" w:cs="Arial"/>
          <w:i/>
          <w:lang w:val="es-ES_tradnl"/>
        </w:rPr>
      </w:pPr>
    </w:p>
    <w:p w14:paraId="0919E2A2"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4118227D"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55EFF3BE"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lastRenderedPageBreak/>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7166B429" w14:textId="77777777" w:rsidR="00534B11" w:rsidRPr="006A7606" w:rsidRDefault="00534B11" w:rsidP="00534B11">
      <w:pPr>
        <w:spacing w:after="0" w:line="360" w:lineRule="auto"/>
        <w:ind w:left="851" w:right="851"/>
        <w:jc w:val="both"/>
        <w:rPr>
          <w:rFonts w:ascii="Palatino Linotype" w:eastAsia="MS Mincho" w:hAnsi="Palatino Linotype" w:cs="Arial"/>
          <w:i/>
          <w:lang w:val="es-ES_tradnl"/>
        </w:rPr>
      </w:pPr>
    </w:p>
    <w:p w14:paraId="0C1A7791" w14:textId="77777777" w:rsidR="00534B11" w:rsidRPr="006A7606" w:rsidRDefault="00534B11" w:rsidP="00534B11">
      <w:pPr>
        <w:spacing w:after="0" w:line="360" w:lineRule="auto"/>
        <w:jc w:val="both"/>
        <w:rPr>
          <w:rFonts w:ascii="Palatino Linotype" w:hAnsi="Palatino Linotype" w:cs="Arial"/>
        </w:rPr>
      </w:pPr>
      <w:r w:rsidRPr="006A7606">
        <w:rPr>
          <w:rFonts w:ascii="Palatino Linotype" w:hAnsi="Palatino Linotype" w:cs="Arial"/>
        </w:rPr>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6E69B417" w14:textId="77777777" w:rsidR="00534B11" w:rsidRPr="006A7606" w:rsidRDefault="00534B11" w:rsidP="00534B11">
      <w:pPr>
        <w:spacing w:after="0" w:line="360" w:lineRule="auto"/>
        <w:jc w:val="both"/>
        <w:rPr>
          <w:rFonts w:ascii="Palatino Linotype" w:hAnsi="Palatino Linotype" w:cs="Arial"/>
        </w:rPr>
      </w:pPr>
    </w:p>
    <w:p w14:paraId="682EBBF5" w14:textId="77777777" w:rsidR="00534B11" w:rsidRPr="006E2C84" w:rsidRDefault="00534B11" w:rsidP="00534B11">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63ED8B88" w14:textId="77777777" w:rsidR="00534B11" w:rsidRDefault="00534B11" w:rsidP="00534B11">
      <w:pPr>
        <w:spacing w:after="0" w:line="360" w:lineRule="auto"/>
        <w:jc w:val="both"/>
        <w:rPr>
          <w:rFonts w:ascii="Palatino Linotype" w:hAnsi="Palatino Linotype"/>
        </w:rPr>
      </w:pPr>
    </w:p>
    <w:p w14:paraId="2B0EBEF8" w14:textId="77777777" w:rsidR="00534B11" w:rsidRPr="006A7606" w:rsidRDefault="00534B11" w:rsidP="00534B11">
      <w:pPr>
        <w:spacing w:after="0" w:line="360" w:lineRule="auto"/>
        <w:jc w:val="both"/>
        <w:rPr>
          <w:rFonts w:ascii="Palatino Linotype" w:hAnsi="Palatino Linotype" w:cs="Arial"/>
        </w:rPr>
      </w:pPr>
      <w:r w:rsidRPr="006A7606">
        <w:rPr>
          <w:rFonts w:ascii="Palatino Linotype" w:hAnsi="Palatino Linotype"/>
        </w:rPr>
        <w:lastRenderedPageBreak/>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14:paraId="6FC0EC69" w14:textId="77777777" w:rsidR="00534B11" w:rsidRPr="006A7606" w:rsidRDefault="00534B11" w:rsidP="00534B11">
      <w:pPr>
        <w:spacing w:after="0" w:line="360" w:lineRule="auto"/>
        <w:jc w:val="both"/>
        <w:rPr>
          <w:rFonts w:ascii="Palatino Linotype" w:hAnsi="Palatino Linotype"/>
        </w:rPr>
      </w:pPr>
    </w:p>
    <w:p w14:paraId="573A5A73" w14:textId="77777777" w:rsidR="00534B11" w:rsidRPr="006A7606" w:rsidRDefault="00534B11" w:rsidP="00534B11">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74ACD39A" w14:textId="77777777" w:rsidR="00534B11" w:rsidRPr="006A7606" w:rsidRDefault="00534B11" w:rsidP="00534B11">
      <w:pPr>
        <w:spacing w:after="0" w:line="360" w:lineRule="auto"/>
        <w:jc w:val="both"/>
        <w:rPr>
          <w:rFonts w:ascii="Palatino Linotype" w:hAnsi="Palatino Linotype" w:cs="Segoe UI"/>
        </w:rPr>
      </w:pPr>
    </w:p>
    <w:p w14:paraId="253EB561" w14:textId="77777777" w:rsidR="00534B11" w:rsidRPr="006E2C84" w:rsidRDefault="00534B11" w:rsidP="00534B11">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w:t>
      </w:r>
      <w:r w:rsidRPr="006E2C84">
        <w:rPr>
          <w:rFonts w:ascii="Palatino Linotype" w:eastAsia="Calibri" w:hAnsi="Palatino Linotype" w:cs="Arial"/>
          <w:i/>
          <w:sz w:val="20"/>
          <w:szCs w:val="20"/>
        </w:rPr>
        <w:lastRenderedPageBreak/>
        <w:t>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71C11C95" w14:textId="77777777" w:rsidR="00534B11" w:rsidRDefault="00534B11" w:rsidP="00534B11">
      <w:pPr>
        <w:shd w:val="clear" w:color="auto" w:fill="FFFFFF"/>
        <w:spacing w:after="0" w:line="360" w:lineRule="auto"/>
        <w:ind w:left="567" w:right="567"/>
        <w:jc w:val="both"/>
        <w:rPr>
          <w:rFonts w:ascii="Palatino Linotype" w:hAnsi="Palatino Linotype"/>
          <w:b/>
          <w:bCs/>
          <w:i/>
          <w:iCs/>
          <w:sz w:val="20"/>
          <w:szCs w:val="20"/>
          <w:lang w:eastAsia="es-MX"/>
        </w:rPr>
      </w:pPr>
    </w:p>
    <w:p w14:paraId="187271DF" w14:textId="77777777" w:rsidR="00534B11" w:rsidRDefault="00534B11" w:rsidP="00534B11">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798747A8" w14:textId="77777777" w:rsidR="00534B11" w:rsidRDefault="00534B11" w:rsidP="00534B11">
      <w:pPr>
        <w:spacing w:after="0" w:line="360" w:lineRule="auto"/>
        <w:jc w:val="both"/>
        <w:rPr>
          <w:rFonts w:ascii="Palatino Linotype" w:hAnsi="Palatino Linotype" w:cs="Arial"/>
        </w:rPr>
      </w:pPr>
    </w:p>
    <w:p w14:paraId="55D4FB74" w14:textId="77777777" w:rsidR="00534B11" w:rsidRDefault="00534B11" w:rsidP="00534B11">
      <w:pPr>
        <w:spacing w:after="0" w:line="360" w:lineRule="auto"/>
        <w:jc w:val="both"/>
        <w:rPr>
          <w:rFonts w:ascii="Palatino Linotype" w:hAnsi="Palatino Linotype" w:cs="Arial"/>
        </w:rPr>
      </w:pPr>
      <w:r>
        <w:rPr>
          <w:rFonts w:ascii="Palatino Linotype" w:hAnsi="Palatino Linotype" w:cs="Arial"/>
        </w:rPr>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66BF820E" w14:textId="77777777" w:rsidR="00534B11" w:rsidRDefault="00534B11" w:rsidP="00534B11">
      <w:pPr>
        <w:spacing w:after="0" w:line="360" w:lineRule="auto"/>
        <w:jc w:val="both"/>
        <w:rPr>
          <w:rFonts w:ascii="Palatino Linotype" w:hAnsi="Palatino Linotype" w:cs="Arial"/>
        </w:rPr>
      </w:pPr>
    </w:p>
    <w:p w14:paraId="5BED4906" w14:textId="77777777" w:rsidR="00534B11" w:rsidRPr="00885189" w:rsidRDefault="00534B11" w:rsidP="00534B11">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39174146" w14:textId="77777777" w:rsidR="00534B11" w:rsidRDefault="00534B11" w:rsidP="00534B11">
      <w:pPr>
        <w:spacing w:after="0" w:line="360" w:lineRule="auto"/>
        <w:jc w:val="both"/>
        <w:rPr>
          <w:rFonts w:ascii="Palatino Linotype" w:hAnsi="Palatino Linotype" w:cs="Tahoma"/>
        </w:rPr>
      </w:pPr>
    </w:p>
    <w:p w14:paraId="4C2FE8F4" w14:textId="77777777" w:rsidR="00534B11" w:rsidRPr="00D07D91" w:rsidRDefault="00534B11" w:rsidP="00534B11">
      <w:pPr>
        <w:spacing w:after="0" w:line="360" w:lineRule="auto"/>
        <w:jc w:val="both"/>
        <w:rPr>
          <w:rFonts w:ascii="Palatino Linotype" w:eastAsia="Calibri" w:hAnsi="Palatino Linotype" w:cs="Tahoma"/>
        </w:rPr>
      </w:pPr>
      <w:r w:rsidRPr="00D07D91">
        <w:rPr>
          <w:rFonts w:ascii="Palatino Linotype" w:eastAsia="Calibri" w:hAnsi="Palatino Linotype" w:cs="Tahoma"/>
        </w:rPr>
        <w:t>También, el Juicio de Amparo Indirecto 1232/2017 resuelto por el Juzgado Cuarto de Distrito en Materia Administrativa en la Ciudad de México, cuya síntesis se expone en el libro Casos Paradigmáticos (Esquivel,</w:t>
      </w:r>
      <w:r>
        <w:rPr>
          <w:rFonts w:ascii="Palatino Linotype" w:eastAsia="Calibri" w:hAnsi="Palatino Linotype" w:cs="Tahoma"/>
        </w:rPr>
        <w:t xml:space="preserve"> </w:t>
      </w:r>
      <w:r w:rsidRPr="00D07D91">
        <w:rPr>
          <w:rFonts w:ascii="Palatino Linotype" w:eastAsia="Calibri" w:hAnsi="Palatino Linotype" w:cs="Tahoma"/>
        </w:rPr>
        <w:t xml:space="preserve">Yasmin, </w:t>
      </w:r>
      <w:r w:rsidRPr="00D07D91">
        <w:rPr>
          <w:rFonts w:ascii="Palatino Linotype" w:eastAsia="Calibri" w:hAnsi="Palatino Linotype" w:cs="Tahoma"/>
          <w:i/>
          <w:iCs/>
        </w:rPr>
        <w:t>et al</w:t>
      </w:r>
      <w:r w:rsidRPr="00D07D91">
        <w:rPr>
          <w:rFonts w:ascii="Palatino Linotype" w:eastAsia="Calibri" w:hAnsi="Palatino Linotype" w:cs="Tahoma"/>
        </w:rPr>
        <w:t xml:space="preserve">. P. (2021), Casos Paradigmáticos del Poder Judicial de la Federación en materia de acceso a la información y protección de datos personales, INAI, pp. 45 a 61 ), en donde </w:t>
      </w:r>
      <w:r w:rsidRPr="00D07D91">
        <w:rPr>
          <w:rFonts w:ascii="Palatino Linotype" w:eastAsia="Calibri" w:hAnsi="Palatino Linotype" w:cs="Tahoma"/>
          <w:i/>
          <w:iCs/>
        </w:rPr>
        <w:t>grosso modo</w:t>
      </w:r>
      <w:r w:rsidRPr="00D07D91">
        <w:rPr>
          <w:rFonts w:ascii="Palatino Linotype" w:eastAsia="Calibri" w:hAnsi="Palatino Linotype" w:cs="Tahoma"/>
        </w:rPr>
        <w:t xml:space="preserve"> se expone que se concedió el amparo y protección de la justicia al quejoso por un recurso de revisión resuelto por el INAI en donde destaca la </w:t>
      </w:r>
      <w:r w:rsidRPr="00D07D91">
        <w:rPr>
          <w:rFonts w:ascii="Palatino Linotype" w:eastAsia="Calibri" w:hAnsi="Palatino Linotype" w:cs="Tahoma"/>
        </w:rPr>
        <w:lastRenderedPageBreak/>
        <w:t>necesidad de que el Organismo Garante Nacional acredite la prueba de daño para la reserva de información bajo los argumentos siguientes:</w:t>
      </w:r>
    </w:p>
    <w:p w14:paraId="6508C044" w14:textId="77777777" w:rsidR="00534B11" w:rsidRPr="00D07D91" w:rsidRDefault="00534B11" w:rsidP="00534B11">
      <w:pPr>
        <w:spacing w:after="0" w:line="360" w:lineRule="auto"/>
        <w:jc w:val="both"/>
        <w:rPr>
          <w:rFonts w:ascii="Palatino Linotype" w:eastAsia="Calibri" w:hAnsi="Palatino Linotype" w:cs="Tahoma"/>
        </w:rPr>
      </w:pPr>
    </w:p>
    <w:p w14:paraId="1BC4D290" w14:textId="77777777" w:rsidR="00534B11" w:rsidRPr="00D07D91" w:rsidRDefault="00534B11" w:rsidP="00534B1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68CE9A54" w14:textId="77777777" w:rsidR="00534B11" w:rsidRPr="00D07D91" w:rsidRDefault="00534B11" w:rsidP="00534B11">
      <w:pPr>
        <w:spacing w:after="0" w:line="360" w:lineRule="auto"/>
        <w:jc w:val="both"/>
        <w:rPr>
          <w:rFonts w:ascii="Palatino Linotype" w:eastAsia="Calibri" w:hAnsi="Palatino Linotype" w:cs="Tahoma"/>
        </w:rPr>
      </w:pPr>
    </w:p>
    <w:p w14:paraId="5903754F" w14:textId="77777777" w:rsidR="00534B11" w:rsidRPr="00D07D91" w:rsidRDefault="00534B11" w:rsidP="00534B1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en la sentencia se sostuvo que el </w:t>
      </w:r>
      <w:r w:rsidRPr="00D07D91">
        <w:rPr>
          <w:rFonts w:ascii="Palatino Linotype" w:eastAsia="Calibri" w:hAnsi="Palatino Linotype" w:cs="Tahoma"/>
          <w:b/>
          <w:bCs/>
          <w:u w:val="single"/>
        </w:rPr>
        <w:t>INAI no había justificado debidamente la ponderación entre los intereses en conflicto al correr la prueba de daño</w:t>
      </w:r>
      <w:r w:rsidRPr="00D07D91">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74B84E02" w14:textId="77777777" w:rsidR="00534B11" w:rsidRPr="00D07D91" w:rsidRDefault="00534B11" w:rsidP="00534B11">
      <w:pPr>
        <w:spacing w:after="0" w:line="360" w:lineRule="auto"/>
        <w:jc w:val="both"/>
        <w:rPr>
          <w:rFonts w:ascii="Palatino Linotype" w:eastAsia="Calibri" w:hAnsi="Palatino Linotype" w:cs="Tahoma"/>
        </w:rPr>
      </w:pPr>
    </w:p>
    <w:p w14:paraId="5D959BA9" w14:textId="77777777" w:rsidR="00534B11" w:rsidRPr="00D07D91" w:rsidRDefault="00534B11" w:rsidP="00534B1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4F8182D4" w14:textId="77777777" w:rsidR="00534B11" w:rsidRPr="00D07D91" w:rsidRDefault="00534B11" w:rsidP="00534B11">
      <w:pPr>
        <w:spacing w:after="0" w:line="360" w:lineRule="auto"/>
        <w:jc w:val="both"/>
        <w:rPr>
          <w:rFonts w:ascii="Palatino Linotype" w:eastAsia="Calibri" w:hAnsi="Palatino Linotype" w:cs="Tahoma"/>
        </w:rPr>
      </w:pPr>
    </w:p>
    <w:p w14:paraId="3684D017" w14:textId="77777777" w:rsidR="00534B11" w:rsidRPr="00D07D91" w:rsidRDefault="00534B11" w:rsidP="00534B11">
      <w:pPr>
        <w:spacing w:after="0" w:line="360" w:lineRule="auto"/>
        <w:jc w:val="both"/>
        <w:rPr>
          <w:rFonts w:ascii="Palatino Linotype" w:eastAsia="Calibri" w:hAnsi="Palatino Linotype" w:cs="Tahoma"/>
        </w:rPr>
      </w:pPr>
      <w:r w:rsidRPr="00D07D91">
        <w:rPr>
          <w:rFonts w:ascii="Palatino Linotype" w:eastAsia="Calibri"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202FCA5D" w14:textId="77777777" w:rsidR="00534B11" w:rsidRPr="00D07D91" w:rsidRDefault="00534B11" w:rsidP="00534B11">
      <w:pPr>
        <w:spacing w:after="0" w:line="360" w:lineRule="auto"/>
        <w:jc w:val="both"/>
        <w:rPr>
          <w:rFonts w:ascii="Palatino Linotype" w:eastAsia="Calibri" w:hAnsi="Palatino Linotype" w:cs="Tahoma"/>
        </w:rPr>
      </w:pPr>
    </w:p>
    <w:p w14:paraId="64731A9D" w14:textId="77777777" w:rsidR="00534B11" w:rsidRPr="00D07D91" w:rsidRDefault="00534B11" w:rsidP="00534B11">
      <w:pPr>
        <w:numPr>
          <w:ilvl w:val="0"/>
          <w:numId w:val="2"/>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2ED0E828" w14:textId="77777777" w:rsidR="00534B11" w:rsidRPr="00D07D91" w:rsidRDefault="00534B11" w:rsidP="00534B11">
      <w:pPr>
        <w:spacing w:after="0" w:line="360" w:lineRule="auto"/>
        <w:jc w:val="both"/>
        <w:rPr>
          <w:rFonts w:ascii="Palatino Linotype" w:eastAsia="Calibri" w:hAnsi="Palatino Linotype" w:cs="Tahoma"/>
        </w:rPr>
      </w:pPr>
    </w:p>
    <w:p w14:paraId="1F670852" w14:textId="77777777" w:rsidR="00534B11" w:rsidRPr="00D07D91" w:rsidRDefault="00534B11" w:rsidP="00534B11">
      <w:pPr>
        <w:numPr>
          <w:ilvl w:val="0"/>
          <w:numId w:val="2"/>
        </w:numPr>
        <w:spacing w:after="0" w:line="360" w:lineRule="auto"/>
        <w:contextualSpacing/>
        <w:jc w:val="both"/>
        <w:rPr>
          <w:rFonts w:ascii="Palatino Linotype" w:eastAsia="Calibri" w:hAnsi="Palatino Linotype" w:cs="Tahoma"/>
          <w:b/>
          <w:bCs/>
          <w:u w:val="single"/>
        </w:rPr>
      </w:pPr>
      <w:r w:rsidRPr="00D07D91">
        <w:rPr>
          <w:rFonts w:ascii="Palatino Linotype" w:eastAsia="Calibri"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4EB6F7B2" w14:textId="77777777" w:rsidR="00534B11" w:rsidRPr="00D07D91" w:rsidRDefault="00534B11" w:rsidP="00534B11">
      <w:pPr>
        <w:spacing w:after="0" w:line="360" w:lineRule="auto"/>
        <w:jc w:val="both"/>
        <w:rPr>
          <w:rFonts w:ascii="Palatino Linotype" w:eastAsia="Calibri" w:hAnsi="Palatino Linotype" w:cs="Tahoma"/>
        </w:rPr>
      </w:pPr>
    </w:p>
    <w:p w14:paraId="5C49538F" w14:textId="77777777" w:rsidR="00534B11" w:rsidRDefault="00534B11" w:rsidP="00534B11">
      <w:pPr>
        <w:spacing w:after="0" w:line="360" w:lineRule="auto"/>
        <w:jc w:val="both"/>
        <w:rPr>
          <w:rFonts w:ascii="Palatino Linotype" w:eastAsia="Calibri" w:hAnsi="Palatino Linotype" w:cs="Tahoma"/>
        </w:rPr>
      </w:pPr>
      <w:r w:rsidRPr="00D07D91">
        <w:rPr>
          <w:rFonts w:ascii="Palatino Linotype" w:eastAsia="Calibri"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w:t>
      </w:r>
      <w:r>
        <w:rPr>
          <w:rFonts w:ascii="Palatino Linotype" w:eastAsia="Calibri" w:hAnsi="Palatino Linotype" w:cs="Tahoma"/>
        </w:rPr>
        <w:t xml:space="preserve"> la prueba de daño.</w:t>
      </w:r>
    </w:p>
    <w:p w14:paraId="0417845F" w14:textId="77777777" w:rsidR="00534B11" w:rsidRPr="00885189" w:rsidRDefault="00534B11" w:rsidP="00534B11">
      <w:pPr>
        <w:spacing w:after="0" w:line="360" w:lineRule="auto"/>
        <w:jc w:val="both"/>
        <w:rPr>
          <w:rFonts w:ascii="Palatino Linotype" w:hAnsi="Palatino Linotype" w:cs="Tahoma"/>
        </w:rPr>
      </w:pPr>
    </w:p>
    <w:p w14:paraId="153DE7D0" w14:textId="77777777" w:rsidR="00534B11" w:rsidRPr="00885189" w:rsidRDefault="00534B11" w:rsidP="00534B11">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lastRenderedPageBreak/>
        <w:t>clasifica</w:t>
      </w:r>
      <w:r>
        <w:rPr>
          <w:rFonts w:ascii="Palatino Linotype" w:hAnsi="Palatino Linotype" w:cs="Tahoma"/>
        </w:rPr>
        <w:t>da o bien que revoca dicho argumento</w:t>
      </w:r>
      <w:r w:rsidRPr="00885189">
        <w:rPr>
          <w:rFonts w:ascii="Palatino Linotype" w:hAnsi="Palatino Linotype" w:cs="Tahoma"/>
        </w:rPr>
        <w:t>,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02F2CBFE" w14:textId="77777777" w:rsidR="00534B11" w:rsidRPr="00885189" w:rsidRDefault="00534B11" w:rsidP="00534B11">
      <w:pPr>
        <w:spacing w:after="0" w:line="360" w:lineRule="auto"/>
        <w:jc w:val="both"/>
        <w:rPr>
          <w:rFonts w:ascii="Palatino Linotype" w:hAnsi="Palatino Linotype" w:cs="Tahoma"/>
        </w:rPr>
      </w:pPr>
    </w:p>
    <w:p w14:paraId="37886FF1" w14:textId="77777777" w:rsidR="00534B11" w:rsidRDefault="00534B11" w:rsidP="00534B11">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083B51E4" w14:textId="77777777" w:rsidR="00534B11" w:rsidRPr="00885189" w:rsidRDefault="00534B11" w:rsidP="00534B11">
      <w:pPr>
        <w:spacing w:after="0" w:line="360" w:lineRule="auto"/>
        <w:jc w:val="both"/>
        <w:rPr>
          <w:rFonts w:ascii="Palatino Linotype" w:hAnsi="Palatino Linotype" w:cs="Tahoma"/>
        </w:rPr>
      </w:pPr>
    </w:p>
    <w:p w14:paraId="66C13A11" w14:textId="77777777" w:rsidR="00534B11" w:rsidRPr="00885189" w:rsidRDefault="00534B11" w:rsidP="00534B11">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14:paraId="1DDD9EC1" w14:textId="77777777" w:rsidR="00534B11" w:rsidRPr="00885189" w:rsidRDefault="00534B11" w:rsidP="00534B11">
      <w:pPr>
        <w:spacing w:after="0" w:line="360" w:lineRule="auto"/>
        <w:jc w:val="both"/>
        <w:rPr>
          <w:rFonts w:ascii="Palatino Linotype" w:hAnsi="Palatino Linotype" w:cs="Tahoma"/>
        </w:rPr>
      </w:pPr>
    </w:p>
    <w:p w14:paraId="5A202043" w14:textId="77777777" w:rsidR="00534B11" w:rsidRPr="00885189" w:rsidRDefault="00534B11" w:rsidP="00534B11">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lastRenderedPageBreak/>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14:paraId="1D82957D" w14:textId="77777777" w:rsidR="00534B11" w:rsidRDefault="00534B11" w:rsidP="00534B11">
      <w:pPr>
        <w:spacing w:after="0" w:line="360" w:lineRule="auto"/>
        <w:jc w:val="both"/>
        <w:rPr>
          <w:rFonts w:ascii="Palatino Linotype" w:hAnsi="Palatino Linotype" w:cs="Tahoma"/>
        </w:rPr>
      </w:pPr>
    </w:p>
    <w:p w14:paraId="35ADAC82" w14:textId="77777777" w:rsidR="00534B11" w:rsidRDefault="00534B11" w:rsidP="00534B11">
      <w:pPr>
        <w:spacing w:after="0" w:line="360" w:lineRule="auto"/>
        <w:jc w:val="both"/>
        <w:rPr>
          <w:rFonts w:ascii="Palatino Linotype" w:hAnsi="Palatino Linotype" w:cs="Tahoma"/>
        </w:rPr>
      </w:pPr>
      <w:r>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62BFD7BB" w14:textId="77777777" w:rsidR="00534B11" w:rsidRPr="00DF675F" w:rsidRDefault="00534B11" w:rsidP="00534B11">
      <w:pPr>
        <w:spacing w:after="0" w:line="360" w:lineRule="auto"/>
        <w:jc w:val="both"/>
        <w:rPr>
          <w:rFonts w:ascii="Palatino Linotype" w:hAnsi="Palatino Linotype" w:cs="Tahoma"/>
        </w:rPr>
      </w:pPr>
    </w:p>
    <w:p w14:paraId="74C41F56" w14:textId="77777777" w:rsidR="00534B11" w:rsidRPr="00DF675F" w:rsidRDefault="00534B11" w:rsidP="00534B11">
      <w:pPr>
        <w:spacing w:after="0" w:line="360" w:lineRule="auto"/>
        <w:jc w:val="both"/>
        <w:rPr>
          <w:rFonts w:ascii="Palatino Linotype" w:hAnsi="Palatino Linotype" w:cs="Tahoma"/>
        </w:rPr>
      </w:pPr>
      <w:r w:rsidRPr="00DF675F">
        <w:rPr>
          <w:rFonts w:ascii="Palatino Linotype" w:hAnsi="Palatino Linotype" w:cs="Tahoma"/>
        </w:rPr>
        <w:t>Así, con base en los razonamientos expuestos, se emite el Presente 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Pr>
          <w:rFonts w:ascii="Palatino Linotype" w:hAnsi="Palatino Linotype" w:cs="Tahoma"/>
          <w:lang w:val="es-MX"/>
        </w:rPr>
        <w:t>----</w:t>
      </w:r>
    </w:p>
    <w:p w14:paraId="22F3107E" w14:textId="77777777" w:rsidR="00534B11" w:rsidRDefault="00534B11" w:rsidP="00534B11">
      <w:pPr>
        <w:spacing w:after="0" w:line="360" w:lineRule="auto"/>
        <w:jc w:val="both"/>
        <w:rPr>
          <w:rFonts w:ascii="Palatino Linotype" w:hAnsi="Palatino Linotype" w:cs="Tahoma"/>
        </w:rPr>
      </w:pPr>
    </w:p>
    <w:p w14:paraId="61CC7B20" w14:textId="77777777" w:rsidR="00534B11" w:rsidRDefault="00534B11" w:rsidP="00534B11">
      <w:pPr>
        <w:spacing w:after="0" w:line="360" w:lineRule="auto"/>
        <w:jc w:val="both"/>
        <w:rPr>
          <w:rFonts w:ascii="Palatino Linotype" w:hAnsi="Palatino Linotype" w:cs="Tahoma"/>
        </w:rPr>
      </w:pPr>
    </w:p>
    <w:p w14:paraId="7C9C7428" w14:textId="77777777" w:rsidR="00534B11" w:rsidRDefault="00534B11" w:rsidP="00534B11">
      <w:pPr>
        <w:spacing w:after="0" w:line="360" w:lineRule="auto"/>
        <w:jc w:val="both"/>
        <w:rPr>
          <w:rFonts w:ascii="Palatino Linotype" w:hAnsi="Palatino Linotype" w:cs="Tahoma"/>
        </w:rPr>
      </w:pPr>
    </w:p>
    <w:p w14:paraId="19211433" w14:textId="77777777" w:rsidR="00534B11" w:rsidRDefault="00534B11" w:rsidP="00534B11">
      <w:pPr>
        <w:spacing w:after="0" w:line="360" w:lineRule="auto"/>
        <w:jc w:val="both"/>
        <w:rPr>
          <w:rFonts w:ascii="Palatino Linotype" w:hAnsi="Palatino Linotype" w:cs="Tahoma"/>
        </w:rPr>
      </w:pPr>
    </w:p>
    <w:p w14:paraId="2510B123" w14:textId="77777777" w:rsidR="00534B11" w:rsidRDefault="00534B11" w:rsidP="00534B11">
      <w:pPr>
        <w:spacing w:after="0" w:line="360" w:lineRule="auto"/>
        <w:jc w:val="both"/>
        <w:rPr>
          <w:rFonts w:ascii="Palatino Linotype" w:hAnsi="Palatino Linotype" w:cs="Tahoma"/>
        </w:rPr>
      </w:pPr>
    </w:p>
    <w:p w14:paraId="0C683F92" w14:textId="77777777" w:rsidR="00534B11" w:rsidRDefault="00534B11" w:rsidP="00534B11">
      <w:pPr>
        <w:spacing w:after="0" w:line="360" w:lineRule="auto"/>
        <w:jc w:val="both"/>
        <w:rPr>
          <w:rFonts w:ascii="Palatino Linotype" w:hAnsi="Palatino Linotype" w:cs="Tahoma"/>
        </w:rPr>
      </w:pPr>
    </w:p>
    <w:p w14:paraId="165B6BD4" w14:textId="77777777" w:rsidR="00534B11" w:rsidRDefault="00534B11" w:rsidP="00534B11">
      <w:pPr>
        <w:spacing w:after="0" w:line="360" w:lineRule="auto"/>
        <w:jc w:val="both"/>
        <w:rPr>
          <w:rFonts w:ascii="Palatino Linotype" w:hAnsi="Palatino Linotype" w:cs="Tahoma"/>
        </w:rPr>
      </w:pPr>
    </w:p>
    <w:p w14:paraId="4C4468CD" w14:textId="77777777" w:rsidR="00534B11" w:rsidRDefault="00534B11" w:rsidP="00534B11">
      <w:pPr>
        <w:spacing w:after="0" w:line="360" w:lineRule="auto"/>
        <w:jc w:val="both"/>
        <w:rPr>
          <w:rFonts w:ascii="Palatino Linotype" w:hAnsi="Palatino Linotype" w:cs="Tahoma"/>
        </w:rPr>
      </w:pPr>
    </w:p>
    <w:p w14:paraId="77755091" w14:textId="77777777" w:rsidR="00534B11" w:rsidRDefault="00534B11" w:rsidP="00534B11">
      <w:pPr>
        <w:spacing w:after="0" w:line="360" w:lineRule="auto"/>
        <w:jc w:val="both"/>
        <w:rPr>
          <w:rFonts w:ascii="Palatino Linotype" w:hAnsi="Palatino Linotype" w:cs="Tahoma"/>
        </w:rPr>
      </w:pPr>
    </w:p>
    <w:p w14:paraId="6AA0D18B" w14:textId="77777777" w:rsidR="00534B11" w:rsidRDefault="00534B11" w:rsidP="00534B11">
      <w:pPr>
        <w:spacing w:after="0" w:line="360" w:lineRule="auto"/>
        <w:jc w:val="both"/>
        <w:rPr>
          <w:rFonts w:ascii="Palatino Linotype" w:hAnsi="Palatino Linotype" w:cs="Tahoma"/>
        </w:rPr>
      </w:pPr>
    </w:p>
    <w:p w14:paraId="3693BFE7" w14:textId="77777777" w:rsidR="00534B11" w:rsidRDefault="00534B11" w:rsidP="00534B11">
      <w:pPr>
        <w:spacing w:after="0" w:line="360" w:lineRule="auto"/>
        <w:jc w:val="both"/>
        <w:rPr>
          <w:rFonts w:ascii="Palatino Linotype" w:hAnsi="Palatino Linotype" w:cs="Tahoma"/>
        </w:rPr>
      </w:pPr>
    </w:p>
    <w:p w14:paraId="5D35C4CD" w14:textId="77777777" w:rsidR="00534B11" w:rsidRDefault="00534B11" w:rsidP="00534B11">
      <w:pPr>
        <w:spacing w:after="0" w:line="360" w:lineRule="auto"/>
        <w:jc w:val="both"/>
        <w:rPr>
          <w:rFonts w:ascii="Palatino Linotype" w:hAnsi="Palatino Linotype" w:cs="Tahoma"/>
        </w:rPr>
      </w:pPr>
    </w:p>
    <w:p w14:paraId="72CBDC0A" w14:textId="77777777" w:rsidR="00534B11" w:rsidRDefault="00534B11" w:rsidP="00534B11">
      <w:pPr>
        <w:spacing w:after="0" w:line="360" w:lineRule="auto"/>
        <w:jc w:val="both"/>
        <w:rPr>
          <w:rFonts w:ascii="Palatino Linotype" w:hAnsi="Palatino Linotype" w:cs="Tahoma"/>
        </w:rPr>
      </w:pPr>
    </w:p>
    <w:p w14:paraId="11C5573C" w14:textId="77777777" w:rsidR="00534B11" w:rsidRDefault="00534B11" w:rsidP="00534B11">
      <w:pPr>
        <w:spacing w:after="0" w:line="360" w:lineRule="auto"/>
        <w:jc w:val="both"/>
        <w:rPr>
          <w:rFonts w:ascii="Palatino Linotype" w:hAnsi="Palatino Linotype" w:cs="Tahoma"/>
        </w:rPr>
      </w:pPr>
    </w:p>
    <w:p w14:paraId="5AB045FA" w14:textId="77777777" w:rsidR="00534B11" w:rsidRDefault="00534B11" w:rsidP="00534B11">
      <w:pPr>
        <w:spacing w:after="0" w:line="360" w:lineRule="auto"/>
        <w:jc w:val="both"/>
        <w:rPr>
          <w:rFonts w:ascii="Palatino Linotype" w:hAnsi="Palatino Linotype" w:cs="Tahoma"/>
        </w:rPr>
      </w:pPr>
    </w:p>
    <w:p w14:paraId="377975F7" w14:textId="77777777" w:rsidR="00534B11" w:rsidRDefault="00534B11" w:rsidP="00534B11">
      <w:pPr>
        <w:spacing w:after="0" w:line="360" w:lineRule="auto"/>
        <w:jc w:val="both"/>
        <w:rPr>
          <w:rFonts w:ascii="Palatino Linotype" w:hAnsi="Palatino Linotype" w:cs="Tahoma"/>
        </w:rPr>
      </w:pPr>
    </w:p>
    <w:p w14:paraId="49AF5F05" w14:textId="77777777" w:rsidR="00534B11" w:rsidRDefault="00534B11" w:rsidP="00534B11">
      <w:pPr>
        <w:spacing w:after="0" w:line="360" w:lineRule="auto"/>
        <w:jc w:val="both"/>
        <w:rPr>
          <w:rFonts w:ascii="Palatino Linotype" w:hAnsi="Palatino Linotype" w:cs="Tahoma"/>
        </w:rPr>
      </w:pPr>
    </w:p>
    <w:p w14:paraId="4D53D0AE" w14:textId="77777777" w:rsidR="00F34C61" w:rsidRDefault="00F34C61" w:rsidP="00B463E2">
      <w:pPr>
        <w:spacing w:after="0" w:line="360" w:lineRule="auto"/>
        <w:jc w:val="both"/>
        <w:rPr>
          <w:rFonts w:ascii="Palatino Linotype" w:hAnsi="Palatino Linotype" w:cs="Tahoma"/>
        </w:rPr>
      </w:pPr>
    </w:p>
    <w:p w14:paraId="2379806C" w14:textId="77777777" w:rsidR="00F34C61" w:rsidRDefault="00F34C61" w:rsidP="00B463E2">
      <w:pPr>
        <w:spacing w:after="0" w:line="360" w:lineRule="auto"/>
        <w:jc w:val="both"/>
        <w:rPr>
          <w:rFonts w:ascii="Palatino Linotype" w:hAnsi="Palatino Linotype" w:cs="Tahoma"/>
        </w:rPr>
      </w:pPr>
    </w:p>
    <w:p w14:paraId="07408794" w14:textId="77777777" w:rsidR="00F34C61" w:rsidRDefault="00F34C61" w:rsidP="00B463E2">
      <w:pPr>
        <w:spacing w:after="0" w:line="360" w:lineRule="auto"/>
        <w:jc w:val="both"/>
        <w:rPr>
          <w:rFonts w:ascii="Palatino Linotype" w:hAnsi="Palatino Linotype" w:cs="Tahoma"/>
        </w:rPr>
      </w:pPr>
    </w:p>
    <w:p w14:paraId="519DF229" w14:textId="77777777" w:rsidR="00F34C61" w:rsidRDefault="00F34C61" w:rsidP="00B463E2">
      <w:pPr>
        <w:spacing w:after="0" w:line="360" w:lineRule="auto"/>
        <w:jc w:val="both"/>
        <w:rPr>
          <w:rFonts w:ascii="Palatino Linotype" w:hAnsi="Palatino Linotype" w:cs="Tahoma"/>
        </w:rPr>
      </w:pPr>
    </w:p>
    <w:p w14:paraId="335FEDFB" w14:textId="77777777" w:rsidR="00F34C61" w:rsidRDefault="00F34C61" w:rsidP="00B463E2">
      <w:pPr>
        <w:spacing w:after="0" w:line="360" w:lineRule="auto"/>
        <w:jc w:val="both"/>
        <w:rPr>
          <w:rFonts w:ascii="Palatino Linotype" w:hAnsi="Palatino Linotype" w:cs="Tahoma"/>
        </w:rPr>
      </w:pPr>
    </w:p>
    <w:p w14:paraId="02397CEC" w14:textId="77777777" w:rsidR="00F34C61" w:rsidRDefault="00F34C61" w:rsidP="00B463E2">
      <w:pPr>
        <w:spacing w:after="0" w:line="360" w:lineRule="auto"/>
        <w:jc w:val="both"/>
        <w:rPr>
          <w:rFonts w:ascii="Palatino Linotype" w:hAnsi="Palatino Linotype" w:cs="Tahoma"/>
        </w:rPr>
      </w:pPr>
    </w:p>
    <w:p w14:paraId="727A08D4" w14:textId="77777777" w:rsidR="00F34C61" w:rsidRDefault="00F34C61" w:rsidP="00B463E2">
      <w:pPr>
        <w:spacing w:after="0" w:line="360" w:lineRule="auto"/>
        <w:jc w:val="both"/>
        <w:rPr>
          <w:rFonts w:ascii="Palatino Linotype" w:hAnsi="Palatino Linotype" w:cs="Tahoma"/>
        </w:rPr>
      </w:pPr>
    </w:p>
    <w:p w14:paraId="4EB19578" w14:textId="77777777" w:rsidR="00F84B95" w:rsidRDefault="00F84B95" w:rsidP="00B463E2">
      <w:pPr>
        <w:spacing w:after="0" w:line="360" w:lineRule="auto"/>
        <w:jc w:val="both"/>
      </w:pPr>
    </w:p>
    <w:sectPr w:rsidR="00F84B95" w:rsidSect="00A8087C">
      <w:headerReference w:type="even" r:id="rId7"/>
      <w:headerReference w:type="default" r:id="rId8"/>
      <w:footerReference w:type="default" r:id="rId9"/>
      <w:headerReference w:type="first" r:id="rId10"/>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78C70" w14:textId="77777777" w:rsidR="00B520F4" w:rsidRDefault="00B520F4" w:rsidP="00A80C30">
      <w:pPr>
        <w:spacing w:after="0" w:line="240" w:lineRule="auto"/>
      </w:pPr>
      <w:r>
        <w:separator/>
      </w:r>
    </w:p>
  </w:endnote>
  <w:endnote w:type="continuationSeparator" w:id="0">
    <w:p w14:paraId="67A2BD31" w14:textId="77777777" w:rsidR="00B520F4" w:rsidRDefault="00B520F4"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14:paraId="1BA8F3B8" w14:textId="77777777" w:rsidR="00405170"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6F6805">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F6805">
              <w:rPr>
                <w:b/>
                <w:bCs/>
                <w:noProof/>
              </w:rPr>
              <w:t>13</w:t>
            </w:r>
            <w:r>
              <w:rPr>
                <w:b/>
                <w:bCs/>
                <w:sz w:val="24"/>
                <w:szCs w:val="24"/>
              </w:rPr>
              <w:fldChar w:fldCharType="end"/>
            </w:r>
          </w:p>
        </w:sdtContent>
      </w:sdt>
    </w:sdtContent>
  </w:sdt>
  <w:p w14:paraId="3B9A91BE" w14:textId="77777777" w:rsidR="00405170" w:rsidRDefault="004051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49062" w14:textId="77777777" w:rsidR="00B520F4" w:rsidRDefault="00B520F4" w:rsidP="00A80C30">
      <w:pPr>
        <w:spacing w:after="0" w:line="240" w:lineRule="auto"/>
      </w:pPr>
      <w:r>
        <w:separator/>
      </w:r>
    </w:p>
  </w:footnote>
  <w:footnote w:type="continuationSeparator" w:id="0">
    <w:p w14:paraId="17BC8453" w14:textId="77777777" w:rsidR="00B520F4" w:rsidRDefault="00B520F4"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9700B" w14:textId="77777777" w:rsidR="00A80C30" w:rsidRDefault="00915C85">
    <w:pPr>
      <w:pStyle w:val="Encabezado"/>
    </w:pPr>
    <w:r>
      <w:rPr>
        <w:noProof/>
      </w:rPr>
      <w:pict w14:anchorId="1A866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379"/>
    </w:tblGrid>
    <w:tr w:rsidR="0077694E" w:rsidRPr="001106EA" w14:paraId="586042BD" w14:textId="77777777" w:rsidTr="007327EF">
      <w:trPr>
        <w:trHeight w:val="1843"/>
      </w:trPr>
      <w:tc>
        <w:tcPr>
          <w:tcW w:w="3969" w:type="dxa"/>
          <w:vAlign w:val="bottom"/>
        </w:tcPr>
        <w:p w14:paraId="608D88A2" w14:textId="387BF980" w:rsidR="00405170" w:rsidRDefault="0040472D"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88960" behindDoc="0" locked="0" layoutInCell="1" allowOverlap="1" wp14:anchorId="321FBE5F" wp14:editId="6B5220F2">
                <wp:simplePos x="0" y="0"/>
                <wp:positionH relativeFrom="column">
                  <wp:posOffset>-664845</wp:posOffset>
                </wp:positionH>
                <wp:positionV relativeFrom="paragraph">
                  <wp:posOffset>-816610</wp:posOffset>
                </wp:positionV>
                <wp:extent cx="1873250" cy="1126490"/>
                <wp:effectExtent l="0" t="0" r="0" b="0"/>
                <wp:wrapNone/>
                <wp:docPr id="1936128199" name="Imagen 1936128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30BF8731" w14:textId="6DBAF5FE" w:rsidR="00285C7B" w:rsidRDefault="00285C7B" w:rsidP="00285C7B">
          <w:pPr>
            <w:pStyle w:val="Encabezado"/>
            <w:tabs>
              <w:tab w:val="clear" w:pos="4252"/>
              <w:tab w:val="center" w:pos="2614"/>
            </w:tabs>
            <w:ind w:left="-255"/>
          </w:pPr>
        </w:p>
      </w:tc>
      <w:tc>
        <w:tcPr>
          <w:tcW w:w="6379" w:type="dxa"/>
          <w:vAlign w:val="center"/>
        </w:tcPr>
        <w:p w14:paraId="3EB2428F" w14:textId="77777777" w:rsidR="00405170"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57B04708" w14:textId="6256B2C8"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Recurso de Revisión:</w:t>
          </w:r>
          <w:r w:rsidR="0018403B">
            <w:rPr>
              <w:rFonts w:ascii="Palatino Linotype" w:hAnsi="Palatino Linotype" w:cs="Tahoma"/>
              <w:b/>
            </w:rPr>
            <w:t xml:space="preserve"> </w:t>
          </w:r>
          <w:r w:rsidR="00967EEE">
            <w:rPr>
              <w:rFonts w:ascii="Palatino Linotype" w:hAnsi="Palatino Linotype" w:cs="Tahoma"/>
              <w:bCs/>
            </w:rPr>
            <w:t>0</w:t>
          </w:r>
          <w:r w:rsidR="007327EF">
            <w:rPr>
              <w:rFonts w:ascii="Palatino Linotype" w:hAnsi="Palatino Linotype" w:cs="Tahoma"/>
              <w:bCs/>
            </w:rPr>
            <w:t>1860</w:t>
          </w:r>
          <w:r w:rsidR="000E09CA" w:rsidRPr="000E09CA">
            <w:rPr>
              <w:rFonts w:ascii="Palatino Linotype" w:hAnsi="Palatino Linotype"/>
              <w:lang w:val="es-MX"/>
            </w:rPr>
            <w:t>/INFOEM/IP/RR/</w:t>
          </w:r>
          <w:r w:rsidR="0018403B">
            <w:rPr>
              <w:rFonts w:ascii="Palatino Linotype" w:hAnsi="Palatino Linotype"/>
              <w:lang w:val="es-MX"/>
            </w:rPr>
            <w:t>202</w:t>
          </w:r>
          <w:r w:rsidR="007327EF">
            <w:rPr>
              <w:rFonts w:ascii="Palatino Linotype" w:hAnsi="Palatino Linotype"/>
              <w:lang w:val="es-MX"/>
            </w:rPr>
            <w:t>5</w:t>
          </w:r>
          <w:r w:rsidR="009C4B4E">
            <w:rPr>
              <w:rFonts w:ascii="Palatino Linotype" w:hAnsi="Palatino Linotype"/>
              <w:lang w:val="es-MX"/>
            </w:rPr>
            <w:t xml:space="preserve"> </w:t>
          </w:r>
        </w:p>
        <w:p w14:paraId="20A1EB01" w14:textId="00DE2C94" w:rsidR="00100065" w:rsidRDefault="001F75E5" w:rsidP="00285C7B">
          <w:pPr>
            <w:pStyle w:val="Encabezado"/>
            <w:ind w:left="-108" w:right="37"/>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6D63F2">
            <w:rPr>
              <w:rFonts w:ascii="Palatino Linotype" w:hAnsi="Palatino Linotype"/>
              <w:bCs/>
              <w:lang w:val="es-MX"/>
            </w:rPr>
            <w:t xml:space="preserve">Ayuntamiento de </w:t>
          </w:r>
          <w:r w:rsidR="007327EF">
            <w:rPr>
              <w:rFonts w:ascii="Palatino Linotype" w:hAnsi="Palatino Linotype"/>
              <w:bCs/>
              <w:lang w:val="es-MX"/>
            </w:rPr>
            <w:t>la Paz</w:t>
          </w:r>
        </w:p>
        <w:p w14:paraId="7EC14AD1" w14:textId="4C8B2996" w:rsidR="00285C7B" w:rsidRPr="00177342" w:rsidRDefault="001F75E5" w:rsidP="00967EEE">
          <w:pPr>
            <w:pStyle w:val="Encabezado"/>
            <w:ind w:left="-108"/>
            <w:jc w:val="both"/>
            <w:rPr>
              <w:rFonts w:ascii="Palatino Linotype" w:hAnsi="Palatino Linotype"/>
              <w:bCs/>
              <w:lang w:val="es-ES_tradnl"/>
            </w:rPr>
          </w:pPr>
          <w:r w:rsidRPr="00B9745A">
            <w:rPr>
              <w:rFonts w:ascii="Palatino Linotype" w:hAnsi="Palatino Linotype" w:cs="Tahoma"/>
              <w:b/>
            </w:rPr>
            <w:t>Comisionado Ponente:</w:t>
          </w:r>
          <w:r w:rsidR="00177342">
            <w:rPr>
              <w:rFonts w:ascii="Palatino Linotype" w:hAnsi="Palatino Linotype" w:cs="Tahoma"/>
              <w:b/>
            </w:rPr>
            <w:t xml:space="preserve"> </w:t>
          </w:r>
          <w:r w:rsidR="007327EF">
            <w:rPr>
              <w:rFonts w:ascii="Palatino Linotype" w:hAnsi="Palatino Linotype" w:cs="Tahoma"/>
              <w:bCs/>
            </w:rPr>
            <w:t>José Martínez Vilchis</w:t>
          </w:r>
          <w:r w:rsidR="009C4B4E">
            <w:rPr>
              <w:rFonts w:ascii="Palatino Linotype" w:hAnsi="Palatino Linotype" w:cs="Tahoma"/>
              <w:bCs/>
            </w:rPr>
            <w:t xml:space="preserve"> </w:t>
          </w:r>
        </w:p>
      </w:tc>
    </w:tr>
  </w:tbl>
  <w:p w14:paraId="7FED2E96" w14:textId="77777777" w:rsidR="00405170" w:rsidRPr="001106EA" w:rsidRDefault="00915C85">
    <w:pPr>
      <w:pStyle w:val="Encabezado"/>
      <w:rPr>
        <w:sz w:val="2"/>
        <w:szCs w:val="2"/>
      </w:rPr>
    </w:pPr>
    <w:r>
      <w:rPr>
        <w:noProof/>
      </w:rPr>
      <w:pict w14:anchorId="01D84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1027" type="#_x0000_t136" style="position:absolute;margin-left:0;margin-top:0;width:541.8pt;height:81.25pt;rotation:315;z-index:-25165312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73CF" w14:textId="77777777" w:rsidR="00A80C30" w:rsidRDefault="00915C85">
    <w:pPr>
      <w:pStyle w:val="Encabezado"/>
    </w:pPr>
    <w:r>
      <w:rPr>
        <w:noProof/>
      </w:rPr>
      <w:pict w14:anchorId="609D2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7216;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761418403">
    <w:abstractNumId w:val="2"/>
  </w:num>
  <w:num w:numId="2" w16cid:durableId="1726296096">
    <w:abstractNumId w:val="4"/>
  </w:num>
  <w:num w:numId="3" w16cid:durableId="1887528896">
    <w:abstractNumId w:val="0"/>
  </w:num>
  <w:num w:numId="4" w16cid:durableId="1643461321">
    <w:abstractNumId w:val="1"/>
  </w:num>
  <w:num w:numId="5" w16cid:durableId="1415779805">
    <w:abstractNumId w:val="7"/>
  </w:num>
  <w:num w:numId="6" w16cid:durableId="1155413429">
    <w:abstractNumId w:val="5"/>
  </w:num>
  <w:num w:numId="7" w16cid:durableId="226570227">
    <w:abstractNumId w:val="3"/>
  </w:num>
  <w:num w:numId="8" w16cid:durableId="282931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0450"/>
    <w:rsid w:val="00003DA8"/>
    <w:rsid w:val="000062F8"/>
    <w:rsid w:val="0000723B"/>
    <w:rsid w:val="0004695A"/>
    <w:rsid w:val="00047ED8"/>
    <w:rsid w:val="00052BC3"/>
    <w:rsid w:val="00082310"/>
    <w:rsid w:val="000A7E40"/>
    <w:rsid w:val="000B2712"/>
    <w:rsid w:val="000D19FD"/>
    <w:rsid w:val="000E09CA"/>
    <w:rsid w:val="00100065"/>
    <w:rsid w:val="001203B6"/>
    <w:rsid w:val="00167D7E"/>
    <w:rsid w:val="00177342"/>
    <w:rsid w:val="001830C9"/>
    <w:rsid w:val="0018403B"/>
    <w:rsid w:val="001971A0"/>
    <w:rsid w:val="001A758C"/>
    <w:rsid w:val="001C25E0"/>
    <w:rsid w:val="001E4BAD"/>
    <w:rsid w:val="001F75E5"/>
    <w:rsid w:val="00212E63"/>
    <w:rsid w:val="00271E8A"/>
    <w:rsid w:val="00285C7B"/>
    <w:rsid w:val="00297C88"/>
    <w:rsid w:val="002B7803"/>
    <w:rsid w:val="002C0861"/>
    <w:rsid w:val="002D6AB3"/>
    <w:rsid w:val="002E5CC1"/>
    <w:rsid w:val="002F4CEB"/>
    <w:rsid w:val="00304A0F"/>
    <w:rsid w:val="0031259D"/>
    <w:rsid w:val="00314859"/>
    <w:rsid w:val="0031553C"/>
    <w:rsid w:val="003365F9"/>
    <w:rsid w:val="003403F1"/>
    <w:rsid w:val="00346AF7"/>
    <w:rsid w:val="00361D51"/>
    <w:rsid w:val="00367345"/>
    <w:rsid w:val="003B390E"/>
    <w:rsid w:val="003E56C5"/>
    <w:rsid w:val="003F6D59"/>
    <w:rsid w:val="00400BE5"/>
    <w:rsid w:val="0040472D"/>
    <w:rsid w:val="00405170"/>
    <w:rsid w:val="004134DC"/>
    <w:rsid w:val="00427F85"/>
    <w:rsid w:val="00435F08"/>
    <w:rsid w:val="004412C6"/>
    <w:rsid w:val="004474C6"/>
    <w:rsid w:val="0046388E"/>
    <w:rsid w:val="004669A2"/>
    <w:rsid w:val="00467C58"/>
    <w:rsid w:val="004738C3"/>
    <w:rsid w:val="00486BD3"/>
    <w:rsid w:val="00494387"/>
    <w:rsid w:val="004A7A76"/>
    <w:rsid w:val="004C0D87"/>
    <w:rsid w:val="004C1C08"/>
    <w:rsid w:val="004C7D91"/>
    <w:rsid w:val="004D26F6"/>
    <w:rsid w:val="004D3C46"/>
    <w:rsid w:val="004E5EAD"/>
    <w:rsid w:val="00506560"/>
    <w:rsid w:val="00506AB5"/>
    <w:rsid w:val="00533E57"/>
    <w:rsid w:val="00534B11"/>
    <w:rsid w:val="00541BAC"/>
    <w:rsid w:val="00543C9A"/>
    <w:rsid w:val="00574176"/>
    <w:rsid w:val="00585765"/>
    <w:rsid w:val="005974CA"/>
    <w:rsid w:val="005A777C"/>
    <w:rsid w:val="005B508B"/>
    <w:rsid w:val="00601591"/>
    <w:rsid w:val="006408E2"/>
    <w:rsid w:val="006558D5"/>
    <w:rsid w:val="00677350"/>
    <w:rsid w:val="00684986"/>
    <w:rsid w:val="00686864"/>
    <w:rsid w:val="00690441"/>
    <w:rsid w:val="00691A36"/>
    <w:rsid w:val="006C2B09"/>
    <w:rsid w:val="006D63F2"/>
    <w:rsid w:val="006F0AD4"/>
    <w:rsid w:val="006F6805"/>
    <w:rsid w:val="00702BB3"/>
    <w:rsid w:val="00716333"/>
    <w:rsid w:val="007327EF"/>
    <w:rsid w:val="00756729"/>
    <w:rsid w:val="00783A76"/>
    <w:rsid w:val="007B4531"/>
    <w:rsid w:val="007C7618"/>
    <w:rsid w:val="007F089A"/>
    <w:rsid w:val="007F32AC"/>
    <w:rsid w:val="008036A4"/>
    <w:rsid w:val="00821A8D"/>
    <w:rsid w:val="00823E1B"/>
    <w:rsid w:val="00827827"/>
    <w:rsid w:val="0083177F"/>
    <w:rsid w:val="00833C20"/>
    <w:rsid w:val="00842979"/>
    <w:rsid w:val="0086164B"/>
    <w:rsid w:val="00864A25"/>
    <w:rsid w:val="00864FE8"/>
    <w:rsid w:val="008A0141"/>
    <w:rsid w:val="008C507B"/>
    <w:rsid w:val="008C5093"/>
    <w:rsid w:val="008D232F"/>
    <w:rsid w:val="008E1028"/>
    <w:rsid w:val="008E2746"/>
    <w:rsid w:val="008F78B8"/>
    <w:rsid w:val="009073A7"/>
    <w:rsid w:val="00913F1E"/>
    <w:rsid w:val="00915819"/>
    <w:rsid w:val="00915C85"/>
    <w:rsid w:val="00922026"/>
    <w:rsid w:val="00926BCA"/>
    <w:rsid w:val="00932696"/>
    <w:rsid w:val="00940F06"/>
    <w:rsid w:val="009462C4"/>
    <w:rsid w:val="00957CF3"/>
    <w:rsid w:val="00960C5A"/>
    <w:rsid w:val="00961702"/>
    <w:rsid w:val="00967EEE"/>
    <w:rsid w:val="009B2079"/>
    <w:rsid w:val="009B6FDE"/>
    <w:rsid w:val="009C33A4"/>
    <w:rsid w:val="009C4B4E"/>
    <w:rsid w:val="009C6B45"/>
    <w:rsid w:val="009D400F"/>
    <w:rsid w:val="009D564D"/>
    <w:rsid w:val="009E61E9"/>
    <w:rsid w:val="009F23B2"/>
    <w:rsid w:val="009F5F4C"/>
    <w:rsid w:val="00A17634"/>
    <w:rsid w:val="00A17F80"/>
    <w:rsid w:val="00A21473"/>
    <w:rsid w:val="00A230A1"/>
    <w:rsid w:val="00A33465"/>
    <w:rsid w:val="00A54CCC"/>
    <w:rsid w:val="00A72226"/>
    <w:rsid w:val="00A8087C"/>
    <w:rsid w:val="00A80C30"/>
    <w:rsid w:val="00A9782A"/>
    <w:rsid w:val="00AA3F1A"/>
    <w:rsid w:val="00AB5B8B"/>
    <w:rsid w:val="00AC395E"/>
    <w:rsid w:val="00AD0D45"/>
    <w:rsid w:val="00AE5920"/>
    <w:rsid w:val="00AF1A41"/>
    <w:rsid w:val="00AF5CE0"/>
    <w:rsid w:val="00AF7673"/>
    <w:rsid w:val="00AF77D3"/>
    <w:rsid w:val="00B4239F"/>
    <w:rsid w:val="00B43526"/>
    <w:rsid w:val="00B463E2"/>
    <w:rsid w:val="00B46731"/>
    <w:rsid w:val="00B520F4"/>
    <w:rsid w:val="00B55282"/>
    <w:rsid w:val="00B645DD"/>
    <w:rsid w:val="00B80272"/>
    <w:rsid w:val="00BA54EE"/>
    <w:rsid w:val="00BE1261"/>
    <w:rsid w:val="00C002CE"/>
    <w:rsid w:val="00C00E77"/>
    <w:rsid w:val="00C15B5A"/>
    <w:rsid w:val="00C352EC"/>
    <w:rsid w:val="00C60748"/>
    <w:rsid w:val="00C60C1A"/>
    <w:rsid w:val="00C61A66"/>
    <w:rsid w:val="00C75CD8"/>
    <w:rsid w:val="00C75F6B"/>
    <w:rsid w:val="00C804A1"/>
    <w:rsid w:val="00C921D7"/>
    <w:rsid w:val="00CA3EE9"/>
    <w:rsid w:val="00CB36F3"/>
    <w:rsid w:val="00CB4AA9"/>
    <w:rsid w:val="00CB5A21"/>
    <w:rsid w:val="00CC3620"/>
    <w:rsid w:val="00CD7937"/>
    <w:rsid w:val="00CE4E23"/>
    <w:rsid w:val="00CF0005"/>
    <w:rsid w:val="00CF1FFD"/>
    <w:rsid w:val="00CF41C9"/>
    <w:rsid w:val="00D0015F"/>
    <w:rsid w:val="00D07D91"/>
    <w:rsid w:val="00D51BFD"/>
    <w:rsid w:val="00D53681"/>
    <w:rsid w:val="00D6254E"/>
    <w:rsid w:val="00D73D5F"/>
    <w:rsid w:val="00D76A6E"/>
    <w:rsid w:val="00DA6E7C"/>
    <w:rsid w:val="00DB121C"/>
    <w:rsid w:val="00DB263D"/>
    <w:rsid w:val="00DD5D61"/>
    <w:rsid w:val="00DF5E0F"/>
    <w:rsid w:val="00E169DE"/>
    <w:rsid w:val="00E31450"/>
    <w:rsid w:val="00E43FEA"/>
    <w:rsid w:val="00E577EB"/>
    <w:rsid w:val="00E60460"/>
    <w:rsid w:val="00E6475C"/>
    <w:rsid w:val="00E67710"/>
    <w:rsid w:val="00E678EF"/>
    <w:rsid w:val="00E7322A"/>
    <w:rsid w:val="00E878DE"/>
    <w:rsid w:val="00E97417"/>
    <w:rsid w:val="00EB135A"/>
    <w:rsid w:val="00EB7785"/>
    <w:rsid w:val="00ED313F"/>
    <w:rsid w:val="00ED7F50"/>
    <w:rsid w:val="00EE633B"/>
    <w:rsid w:val="00EE6A19"/>
    <w:rsid w:val="00EE7B51"/>
    <w:rsid w:val="00EF470A"/>
    <w:rsid w:val="00F04F7C"/>
    <w:rsid w:val="00F1426D"/>
    <w:rsid w:val="00F16598"/>
    <w:rsid w:val="00F17B52"/>
    <w:rsid w:val="00F257E9"/>
    <w:rsid w:val="00F26119"/>
    <w:rsid w:val="00F34C61"/>
    <w:rsid w:val="00F35BFB"/>
    <w:rsid w:val="00F51D82"/>
    <w:rsid w:val="00F53DD4"/>
    <w:rsid w:val="00F74F34"/>
    <w:rsid w:val="00F84B95"/>
    <w:rsid w:val="00FB0274"/>
    <w:rsid w:val="00FC08A9"/>
    <w:rsid w:val="00FC3DE6"/>
    <w:rsid w:val="00FD2937"/>
    <w:rsid w:val="00FD65C8"/>
    <w:rsid w:val="00FE67B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01135"/>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basedOn w:val="Normal"/>
    <w:uiPriority w:val="34"/>
    <w:qFormat/>
    <w:rsid w:val="00AF7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858087970">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3359</Words>
  <Characters>18475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Israel Martinez Serrano</cp:lastModifiedBy>
  <cp:revision>3</cp:revision>
  <cp:lastPrinted>2025-03-18T19:07:00Z</cp:lastPrinted>
  <dcterms:created xsi:type="dcterms:W3CDTF">2025-03-27T23:43:00Z</dcterms:created>
  <dcterms:modified xsi:type="dcterms:W3CDTF">2025-03-27T23:52:00Z</dcterms:modified>
</cp:coreProperties>
</file>