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BB689B" w14:textId="57B35E65" w:rsidR="00CB1FD9" w:rsidRDefault="0089705E">
      <w:pPr>
        <w:spacing w:before="240" w:after="240" w:line="360" w:lineRule="auto"/>
        <w:ind w:right="139"/>
        <w:jc w:val="both"/>
        <w:rPr>
          <w:rFonts w:ascii="Palatino Linotype" w:eastAsia="Palatino Linotype" w:hAnsi="Palatino Linotype" w:cs="Palatino Linotype"/>
          <w:b/>
        </w:rPr>
      </w:pPr>
      <w:bookmarkStart w:id="0" w:name="_heading=h.gjdgxs" w:colFirst="0" w:colLast="0"/>
      <w:bookmarkStart w:id="1" w:name="_GoBack"/>
      <w:bookmarkEnd w:id="0"/>
      <w:bookmarkEnd w:id="1"/>
      <w:r>
        <w:rPr>
          <w:rFonts w:ascii="Palatino Linotype" w:eastAsia="Palatino Linotype" w:hAnsi="Palatino Linotype" w:cs="Palatino Linotype"/>
          <w:b/>
        </w:rPr>
        <w:t xml:space="preserve">VOTO PARTICULAR QUE FORMULA LA COMISIONADA GUADALUPE RAMÍREZ PEÑA, EN RELACIÓN CON LA RESOLUCIÓN DICTADA POR EL PLENO DEL INSTITUTO DE TRANSPARENCIA, ACCESO A LA INFORMACIÓN PÚBLICA Y PROTECCIÓN DE DATOS PERSONALES DEL ESTADO DE MÉXICO Y MUNICIPIOS, EN LA </w:t>
      </w:r>
      <w:r w:rsidR="005C5004">
        <w:rPr>
          <w:rFonts w:ascii="Palatino Linotype" w:eastAsia="Palatino Linotype" w:hAnsi="Palatino Linotype" w:cs="Palatino Linotype"/>
          <w:b/>
        </w:rPr>
        <w:t>DÉCIMO SEGUNDA</w:t>
      </w:r>
      <w:r w:rsidR="009D5AF9">
        <w:rPr>
          <w:rFonts w:ascii="Palatino Linotype" w:eastAsia="Palatino Linotype" w:hAnsi="Palatino Linotype" w:cs="Palatino Linotype"/>
          <w:b/>
        </w:rPr>
        <w:t xml:space="preserve"> </w:t>
      </w:r>
      <w:r>
        <w:rPr>
          <w:rFonts w:ascii="Palatino Linotype" w:eastAsia="Palatino Linotype" w:hAnsi="Palatino Linotype" w:cs="Palatino Linotype"/>
          <w:b/>
        </w:rPr>
        <w:t>SE</w:t>
      </w:r>
      <w:r w:rsidR="009D5AF9">
        <w:rPr>
          <w:rFonts w:ascii="Palatino Linotype" w:eastAsia="Palatino Linotype" w:hAnsi="Palatino Linotype" w:cs="Palatino Linotype"/>
          <w:b/>
        </w:rPr>
        <w:t xml:space="preserve">SIÓN ORDINARIA CELEBRADA EL </w:t>
      </w:r>
      <w:r w:rsidR="005C5004">
        <w:rPr>
          <w:rFonts w:ascii="Palatino Linotype" w:eastAsia="Palatino Linotype" w:hAnsi="Palatino Linotype" w:cs="Palatino Linotype"/>
          <w:b/>
        </w:rPr>
        <w:t xml:space="preserve">DOS DE ABRIL </w:t>
      </w:r>
      <w:r w:rsidR="009D5AF9">
        <w:rPr>
          <w:rFonts w:ascii="Palatino Linotype" w:eastAsia="Palatino Linotype" w:hAnsi="Palatino Linotype" w:cs="Palatino Linotype"/>
          <w:b/>
        </w:rPr>
        <w:t>DE DOS MIL VEINTICINC</w:t>
      </w:r>
      <w:r>
        <w:rPr>
          <w:rFonts w:ascii="Palatino Linotype" w:eastAsia="Palatino Linotype" w:hAnsi="Palatino Linotype" w:cs="Palatino Linotype"/>
          <w:b/>
        </w:rPr>
        <w:t xml:space="preserve">O, EN </w:t>
      </w:r>
      <w:r w:rsidR="005C5004">
        <w:rPr>
          <w:rFonts w:ascii="Palatino Linotype" w:eastAsia="Palatino Linotype" w:hAnsi="Palatino Linotype" w:cs="Palatino Linotype"/>
          <w:b/>
        </w:rPr>
        <w:t>LOS</w:t>
      </w:r>
      <w:r>
        <w:rPr>
          <w:rFonts w:ascii="Palatino Linotype" w:eastAsia="Palatino Linotype" w:hAnsi="Palatino Linotype" w:cs="Palatino Linotype"/>
          <w:b/>
        </w:rPr>
        <w:t xml:space="preserve"> RECURSO</w:t>
      </w:r>
      <w:r w:rsidR="005C5004">
        <w:rPr>
          <w:rFonts w:ascii="Palatino Linotype" w:eastAsia="Palatino Linotype" w:hAnsi="Palatino Linotype" w:cs="Palatino Linotype"/>
          <w:b/>
        </w:rPr>
        <w:t>S</w:t>
      </w:r>
      <w:r>
        <w:rPr>
          <w:rFonts w:ascii="Palatino Linotype" w:eastAsia="Palatino Linotype" w:hAnsi="Palatino Linotype" w:cs="Palatino Linotype"/>
          <w:b/>
        </w:rPr>
        <w:t xml:space="preserve"> DE REVISIÓN </w:t>
      </w:r>
      <w:r w:rsidR="009D5AF9" w:rsidRPr="009D5AF9">
        <w:rPr>
          <w:rFonts w:ascii="Palatino Linotype" w:eastAsia="Palatino Linotype" w:hAnsi="Palatino Linotype" w:cs="Palatino Linotype"/>
          <w:b/>
        </w:rPr>
        <w:t>0</w:t>
      </w:r>
      <w:r w:rsidR="00CF61CF">
        <w:rPr>
          <w:rFonts w:ascii="Palatino Linotype" w:eastAsia="Palatino Linotype" w:hAnsi="Palatino Linotype" w:cs="Palatino Linotype"/>
          <w:b/>
        </w:rPr>
        <w:t>0</w:t>
      </w:r>
      <w:r w:rsidR="005C5004">
        <w:rPr>
          <w:rFonts w:ascii="Palatino Linotype" w:eastAsia="Palatino Linotype" w:hAnsi="Palatino Linotype" w:cs="Palatino Linotype"/>
          <w:b/>
        </w:rPr>
        <w:t>840</w:t>
      </w:r>
      <w:r w:rsidR="00DE645D">
        <w:rPr>
          <w:rFonts w:ascii="Palatino Linotype" w:eastAsia="Palatino Linotype" w:hAnsi="Palatino Linotype" w:cs="Palatino Linotype"/>
          <w:b/>
        </w:rPr>
        <w:t>/INFOEM/IP/RR/2025</w:t>
      </w:r>
      <w:r w:rsidR="00FA5AA6">
        <w:rPr>
          <w:rFonts w:ascii="Palatino Linotype" w:eastAsia="Palatino Linotype" w:hAnsi="Palatino Linotype" w:cs="Palatino Linotype"/>
          <w:b/>
        </w:rPr>
        <w:t xml:space="preserve"> Y ACUMULADO</w:t>
      </w:r>
      <w:r w:rsidR="005C5004">
        <w:rPr>
          <w:rFonts w:ascii="Palatino Linotype" w:eastAsia="Palatino Linotype" w:hAnsi="Palatino Linotype" w:cs="Palatino Linotype"/>
          <w:b/>
        </w:rPr>
        <w:t>S</w:t>
      </w:r>
      <w:r w:rsidR="00FA5AA6">
        <w:rPr>
          <w:rFonts w:ascii="Palatino Linotype" w:eastAsia="Palatino Linotype" w:hAnsi="Palatino Linotype" w:cs="Palatino Linotype"/>
          <w:b/>
        </w:rPr>
        <w:t xml:space="preserve">. </w:t>
      </w:r>
    </w:p>
    <w:p w14:paraId="4929135D" w14:textId="55FA7D0F" w:rsidR="005C5004" w:rsidRDefault="005C5004" w:rsidP="005C5004">
      <w:pPr>
        <w:spacing w:before="240" w:after="240"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t xml:space="preserve">El Pleno del Instituto de Transparencia, Acceso a la Información Pública y Protección de Datos Personales del Estado de México resolvió por unanimidad de votos, la Resolución relativa a los Recursos de Revisión </w:t>
      </w:r>
      <w:r w:rsidRPr="005C5004">
        <w:rPr>
          <w:rFonts w:ascii="Palatino Linotype" w:eastAsia="Palatino Linotype" w:hAnsi="Palatino Linotype" w:cs="Palatino Linotype"/>
          <w:b/>
          <w:color w:val="000000"/>
        </w:rPr>
        <w:t>00840/INFOEM/IP/RR/2025</w:t>
      </w:r>
      <w:r w:rsidR="00F45BF6">
        <w:rPr>
          <w:rFonts w:ascii="Palatino Linotype" w:eastAsia="Palatino Linotype" w:hAnsi="Palatino Linotype" w:cs="Palatino Linotype"/>
          <w:b/>
          <w:color w:val="000000"/>
        </w:rPr>
        <w:t xml:space="preserve">, </w:t>
      </w:r>
      <w:r w:rsidR="00F45BF6" w:rsidRPr="00F45BF6">
        <w:rPr>
          <w:rFonts w:ascii="Palatino Linotype" w:eastAsia="Palatino Linotype" w:hAnsi="Palatino Linotype" w:cs="Palatino Linotype"/>
          <w:b/>
          <w:color w:val="000000"/>
        </w:rPr>
        <w:t>00842/INFOEM/IP/RR/2025, 00844/INFOEM/IP/RR/2025, 00845/INFOEM/IP/RR/2025, 00847/INFOEM/IP/RR/2025 y 00850/INFOEM/IP/RR/202</w:t>
      </w:r>
      <w:r w:rsidR="00F45BF6">
        <w:rPr>
          <w:rFonts w:ascii="Palatino Linotype" w:eastAsia="Palatino Linotype" w:hAnsi="Palatino Linotype" w:cs="Palatino Linotype"/>
          <w:b/>
          <w:color w:val="000000"/>
        </w:rPr>
        <w:t xml:space="preserve">5, acumulados, </w:t>
      </w:r>
      <w:r w:rsidR="00F45BF6">
        <w:rPr>
          <w:rFonts w:ascii="Palatino Linotype" w:eastAsia="Palatino Linotype" w:hAnsi="Palatino Linotype" w:cs="Palatino Linotype"/>
          <w:bCs/>
          <w:color w:val="000000"/>
        </w:rPr>
        <w:t>respecto</w:t>
      </w:r>
      <w:r>
        <w:rPr>
          <w:rFonts w:ascii="Palatino Linotype" w:eastAsia="Palatino Linotype" w:hAnsi="Palatino Linotype" w:cs="Palatino Linotype"/>
        </w:rPr>
        <w:t xml:space="preserve"> de la cual, quien suscribe, emite </w:t>
      </w:r>
      <w:r>
        <w:rPr>
          <w:rFonts w:ascii="Palatino Linotype" w:eastAsia="Palatino Linotype" w:hAnsi="Palatino Linotype" w:cs="Palatino Linotype"/>
          <w:b/>
        </w:rPr>
        <w:t>VOTO PARTICULAR</w:t>
      </w:r>
      <w:r>
        <w:rPr>
          <w:rFonts w:ascii="Palatino Linotype" w:eastAsia="Palatino Linotype" w:hAnsi="Palatino Linotype" w:cs="Palatino Linotype"/>
        </w:rPr>
        <w:t>, con fundamento en lo dispuesto en los artículos 14, fracción XI, del Reglamento del Instituto de Transparencia, Acceso a la Información Pública y Protección de Personales Datos del Estado de México, así como 45 y 48, fracción I, de los Lineamientos para el funcionamiento del Pleno y las Comisiones del Instituto de Transparencia, Acceso a la Información Pública y Protección de Datos Personales del Estado de México y Municipios.</w:t>
      </w:r>
    </w:p>
    <w:p w14:paraId="47D8BA24" w14:textId="77777777" w:rsidR="005C5004" w:rsidRDefault="005C5004" w:rsidP="005C5004">
      <w:pPr>
        <w:spacing w:before="240" w:after="240"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t xml:space="preserve">Al respecto, es preciso señalar que se comparte el sentido de la resolución, sin embargo, es preciso mencionar que, el presente voto se formula en relación con los argumentos señalados en la misma, particularmente por considerar que la fotografía de los servidores </w:t>
      </w:r>
      <w:r>
        <w:rPr>
          <w:rFonts w:ascii="Palatino Linotype" w:eastAsia="Palatino Linotype" w:hAnsi="Palatino Linotype" w:cs="Palatino Linotype"/>
        </w:rPr>
        <w:lastRenderedPageBreak/>
        <w:t xml:space="preserve">públicos sin importar el nivel o cargo y en cualquier documento que se encuentre vinculado con el cumplimiento de disposiciones legales debe ser pública. </w:t>
      </w:r>
    </w:p>
    <w:p w14:paraId="6069CB5F" w14:textId="77777777" w:rsidR="005C5004" w:rsidRDefault="005C5004" w:rsidP="005C5004">
      <w:pPr>
        <w:spacing w:before="240" w:after="240" w:line="360" w:lineRule="auto"/>
        <w:ind w:right="51"/>
        <w:jc w:val="both"/>
        <w:rPr>
          <w:rFonts w:ascii="Palatino Linotype" w:eastAsia="Palatino Linotype" w:hAnsi="Palatino Linotype" w:cs="Palatino Linotype"/>
          <w:i/>
        </w:rPr>
      </w:pPr>
      <w:r>
        <w:rPr>
          <w:rFonts w:ascii="Palatino Linotype" w:eastAsia="Palatino Linotype" w:hAnsi="Palatino Linotype" w:cs="Palatino Linotype"/>
        </w:rPr>
        <w:t>Al respecto en la resolución se consideró lo siguiente</w:t>
      </w:r>
      <w:r>
        <w:rPr>
          <w:rFonts w:ascii="Palatino Linotype" w:eastAsia="Palatino Linotype" w:hAnsi="Palatino Linotype" w:cs="Palatino Linotype"/>
          <w:i/>
        </w:rPr>
        <w:t>:</w:t>
      </w:r>
    </w:p>
    <w:p w14:paraId="42892387" w14:textId="43B4A906" w:rsidR="0067609E" w:rsidRPr="0047778B" w:rsidRDefault="005C5004" w:rsidP="0067609E">
      <w:pPr>
        <w:tabs>
          <w:tab w:val="left" w:pos="8080"/>
        </w:tabs>
        <w:spacing w:before="120" w:after="120" w:line="240" w:lineRule="auto"/>
        <w:ind w:left="567" w:right="616"/>
        <w:jc w:val="both"/>
        <w:rPr>
          <w:rFonts w:ascii="Palatino Linotype" w:eastAsia="Times New Roman" w:hAnsi="Palatino Linotype" w:cs="Times New Roman"/>
          <w:i/>
          <w:lang w:val="es-ES_tradnl" w:eastAsia="es-ES"/>
        </w:rPr>
      </w:pPr>
      <w:r w:rsidRPr="0047778B">
        <w:rPr>
          <w:rFonts w:ascii="Palatino Linotype" w:eastAsia="Palatino Linotype" w:hAnsi="Palatino Linotype" w:cs="Palatino Linotype"/>
          <w:i/>
        </w:rPr>
        <w:t>“</w:t>
      </w:r>
      <w:r w:rsidR="0067609E" w:rsidRPr="0047778B">
        <w:rPr>
          <w:rFonts w:ascii="Palatino Linotype" w:eastAsia="Times New Roman" w:hAnsi="Palatino Linotype" w:cs="Times New Roman"/>
          <w:i/>
          <w:lang w:val="es-ES_tradnl" w:eastAsia="es-ES"/>
        </w:rPr>
        <w:t xml:space="preserve">Por lo que hace a la </w:t>
      </w:r>
      <w:r w:rsidR="0067609E" w:rsidRPr="0047778B">
        <w:rPr>
          <w:rFonts w:ascii="Palatino Linotype" w:eastAsia="Times New Roman" w:hAnsi="Palatino Linotype" w:cs="Times New Roman"/>
          <w:b/>
          <w:bCs/>
          <w:i/>
          <w:u w:val="single"/>
          <w:lang w:val="es-ES_tradnl" w:eastAsia="es-ES"/>
        </w:rPr>
        <w:t>fotografía de los servidores públicos</w:t>
      </w:r>
      <w:r w:rsidR="0067609E" w:rsidRPr="0047778B">
        <w:rPr>
          <w:rFonts w:ascii="Palatino Linotype" w:eastAsia="Times New Roman" w:hAnsi="Palatino Linotype" w:cs="Times New Roman"/>
          <w:i/>
          <w:lang w:val="es-ES_tradnl" w:eastAsia="es-ES"/>
        </w:rPr>
        <w:t>, debe señalar que los servidores públicos tienen un espectro menor de protección a sus datos personales en comparación con cualquier otra persona física. Esto debido al interés público que revisten sus funciones, por lo que sus actividades se encuentran sujetas a un escrutinio público mayor, coexistiendo un interés público de conocer su fotografía y así asociarla, en su caso, con su nombre, cargo, y función, lo que genera un beneficio mayor la divulgación de dicho dato personal que su clasificación.</w:t>
      </w:r>
    </w:p>
    <w:p w14:paraId="787AB119" w14:textId="77777777" w:rsidR="0067609E" w:rsidRPr="0047778B" w:rsidRDefault="0067609E" w:rsidP="0067609E">
      <w:pPr>
        <w:tabs>
          <w:tab w:val="left" w:pos="8080"/>
        </w:tabs>
        <w:spacing w:before="120" w:after="120" w:line="240" w:lineRule="auto"/>
        <w:ind w:left="567" w:right="616"/>
        <w:jc w:val="both"/>
        <w:rPr>
          <w:rFonts w:ascii="Palatino Linotype" w:eastAsia="Times New Roman" w:hAnsi="Palatino Linotype" w:cs="Times New Roman"/>
          <w:i/>
          <w:lang w:val="es-ES_tradnl" w:eastAsia="es-ES"/>
        </w:rPr>
      </w:pPr>
      <w:r w:rsidRPr="0047778B">
        <w:rPr>
          <w:rFonts w:ascii="Palatino Linotype" w:eastAsia="Times New Roman" w:hAnsi="Palatino Linotype" w:cs="Times New Roman"/>
          <w:i/>
          <w:lang w:val="es-ES_tradnl" w:eastAsia="es-ES"/>
        </w:rPr>
        <w:t xml:space="preserve">Conforme a lo anterior, resulta necesario señalar que el Pleno de este Instituto emitió el criterio 03/2019 cuyo rubro dispone lo siguiente: </w:t>
      </w:r>
      <w:r w:rsidRPr="0047778B">
        <w:rPr>
          <w:rFonts w:ascii="Palatino Linotype" w:eastAsia="Times New Roman" w:hAnsi="Palatino Linotype" w:cs="Times New Roman"/>
          <w:b/>
          <w:bCs/>
          <w:i/>
          <w:lang w:val="es-ES_tradnl" w:eastAsia="es-ES"/>
        </w:rPr>
        <w:t>“Servidores públicos con categoría de mando medio y superior. La fotografía de aquellos es de carácter público”</w:t>
      </w:r>
      <w:r w:rsidRPr="0047778B">
        <w:rPr>
          <w:rFonts w:ascii="Palatino Linotype" w:eastAsia="Times New Roman" w:hAnsi="Palatino Linotype" w:cs="Times New Roman"/>
          <w:i/>
          <w:lang w:val="es-ES_tradnl" w:eastAsia="es-ES"/>
        </w:rPr>
        <w:t>; no obstante, dicho criterio fue interrumpido en términos del artículo 9, fracción XXVII del Reglamento Interior del Instituto de Transparencia, Acceso a la Información Pública y Protección de Datos Personales del Estado de México y Municipios.</w:t>
      </w:r>
    </w:p>
    <w:p w14:paraId="18F5D630" w14:textId="77777777" w:rsidR="0067609E" w:rsidRPr="0047778B" w:rsidRDefault="0067609E" w:rsidP="0067609E">
      <w:pPr>
        <w:tabs>
          <w:tab w:val="left" w:pos="8080"/>
        </w:tabs>
        <w:spacing w:before="120" w:after="120" w:line="240" w:lineRule="auto"/>
        <w:ind w:left="567" w:right="616"/>
        <w:jc w:val="both"/>
        <w:rPr>
          <w:rFonts w:ascii="Palatino Linotype" w:eastAsia="Times New Roman" w:hAnsi="Palatino Linotype" w:cs="Times New Roman"/>
          <w:i/>
          <w:lang w:val="es-ES_tradnl" w:eastAsia="es-ES"/>
        </w:rPr>
      </w:pPr>
      <w:r w:rsidRPr="0047778B">
        <w:rPr>
          <w:rFonts w:ascii="Palatino Linotype" w:eastAsia="Times New Roman" w:hAnsi="Palatino Linotype" w:cs="Times New Roman"/>
          <w:i/>
          <w:lang w:val="es-ES_tradnl" w:eastAsia="es-ES"/>
        </w:rPr>
        <w:t xml:space="preserve">Debido a lo anterior, </w:t>
      </w:r>
      <w:r w:rsidRPr="0047778B">
        <w:rPr>
          <w:rFonts w:ascii="Palatino Linotype" w:eastAsia="Times New Roman" w:hAnsi="Palatino Linotype" w:cs="Times New Roman"/>
          <w:b/>
          <w:bCs/>
          <w:i/>
          <w:lang w:val="es-ES_tradnl" w:eastAsia="es-ES"/>
        </w:rPr>
        <w:t>las fotografías de servidores públicos sin importar el nivel o rango guardan la naturaleza de públicas</w:t>
      </w:r>
      <w:r w:rsidRPr="0047778B">
        <w:rPr>
          <w:rFonts w:ascii="Palatino Linotype" w:eastAsia="Times New Roman" w:hAnsi="Palatino Linotype" w:cs="Times New Roman"/>
          <w:i/>
          <w:lang w:val="es-ES_tradnl" w:eastAsia="es-ES"/>
        </w:rPr>
        <w:t xml:space="preserve"> (con excepción del personal operativo en materia de seguridad) y no procede su clasificación, en términos del artículo 143, fracción I, de la Ley de Transparencia y Acceso a la Información Pública del Estado de México y Municipios.</w:t>
      </w:r>
    </w:p>
    <w:p w14:paraId="4E963084" w14:textId="0936DE2B" w:rsidR="005C5004" w:rsidRPr="0047778B" w:rsidRDefault="005C5004" w:rsidP="0067609E">
      <w:pPr>
        <w:tabs>
          <w:tab w:val="left" w:pos="8080"/>
        </w:tabs>
        <w:spacing w:before="120" w:after="120" w:line="240" w:lineRule="auto"/>
        <w:ind w:left="567" w:right="616"/>
        <w:jc w:val="both"/>
        <w:rPr>
          <w:rFonts w:ascii="Palatino Linotype" w:eastAsia="Times New Roman" w:hAnsi="Palatino Linotype" w:cs="Times New Roman"/>
          <w:i/>
          <w:lang w:val="es-ES_tradnl" w:eastAsia="es-ES"/>
        </w:rPr>
      </w:pPr>
      <w:r w:rsidRPr="0047778B">
        <w:rPr>
          <w:rFonts w:ascii="Palatino Linotype" w:eastAsia="Palatino Linotype" w:hAnsi="Palatino Linotype" w:cs="Palatino Linotype"/>
          <w:i/>
        </w:rPr>
        <w:t>[…]</w:t>
      </w:r>
      <w:r w:rsidRPr="0047778B">
        <w:rPr>
          <w:rFonts w:ascii="Palatino Linotype" w:eastAsia="Palatino Linotype" w:hAnsi="Palatino Linotype" w:cs="Palatino Linotype"/>
          <w:i/>
          <w:color w:val="000000"/>
        </w:rPr>
        <w:t>”</w:t>
      </w:r>
    </w:p>
    <w:p w14:paraId="72D00B92" w14:textId="77777777" w:rsidR="005C5004" w:rsidRDefault="005C5004" w:rsidP="005C5004">
      <w:pPr>
        <w:spacing w:before="240" w:after="240"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t xml:space="preserve">Como se puede advertir, en el criterio de la mayoría no se distingue el nivel o cargo que ostente el servidor público. Sin embargo, desde  la óptica de quien suscribe por cuanto hace a la fotografía, constituye la reproducción fiel de las características físicas de una persona en un momento determinado, además, de que representa un instrumento de identificación, </w:t>
      </w:r>
      <w:r>
        <w:rPr>
          <w:rFonts w:ascii="Palatino Linotype" w:eastAsia="Palatino Linotype" w:hAnsi="Palatino Linotype" w:cs="Palatino Linotype"/>
        </w:rPr>
        <w:lastRenderedPageBreak/>
        <w:t>proyección exterior y factor imprescindible para su propio reconocimiento como sujeto individual; por tanto, es un dato personal confidencial que debe protegerse en los documentos que lo contengan, según lo dispuesto por los artículos 3, fracción IX, 143, fracción I de la Ley de Transparencia y Acceso a la Información Pública del Estado de México y Municipios, en relación con el 4, fracción XI de La Ley de Protección de Datos Personales en Posesión de Sujetos Obligados del Estado de México y Municipios.</w:t>
      </w:r>
    </w:p>
    <w:p w14:paraId="3258D527" w14:textId="77777777" w:rsidR="005C5004" w:rsidRDefault="005C5004" w:rsidP="005C5004">
      <w:pPr>
        <w:spacing w:before="240" w:after="240"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t>Ahora bien, en materia de administración pública los servidores públicos desempeñan funciones que por su naturaleza pueden ser de mayor interés público, esto es, aquellas que tienen un impacto directo en la vida de las personas y en el funcionamiento de la sociedad o de las instituciones públicas; ejemplo de ello pueden ser las funciones que implican una posición de poder que deba estar sujeta al escrutinio y rendición de cuentas ante la sociedad, la administración de recursos públicos, la implementación de políticas públicas, la prestación de servicios públicos, entre otras.</w:t>
      </w:r>
    </w:p>
    <w:p w14:paraId="14F60F6A" w14:textId="77777777" w:rsidR="005C5004" w:rsidRDefault="005C5004" w:rsidP="005C5004">
      <w:pPr>
        <w:spacing w:before="240" w:after="240"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t>Por lo que, dado el interés público que revisten las funciones de las y los servidores públicos que dan atención al público, así como de aquellos que cuenten con la calidad de mando medio o superior, la suscrita comparte que se debe dejar visible su fotografía, pues hacer pública la imagen de éstos puede contribuir a la transparencia y la rendición de cuentas, al permitir a la ciudadanía identifique a los funcionarios que toman decisiones importantes en su nombre.</w:t>
      </w:r>
    </w:p>
    <w:p w14:paraId="3EBA0B9B" w14:textId="77777777" w:rsidR="005C5004" w:rsidRDefault="005C5004" w:rsidP="005C5004">
      <w:pPr>
        <w:tabs>
          <w:tab w:val="left" w:pos="4962"/>
        </w:tabs>
        <w:spacing w:before="240" w:after="240"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t xml:space="preserve">Es así que, si bien se estipuló que </w:t>
      </w:r>
      <w:r>
        <w:rPr>
          <w:rFonts w:ascii="Palatino Linotype" w:eastAsia="Palatino Linotype" w:hAnsi="Palatino Linotype" w:cs="Palatino Linotype"/>
          <w:b/>
          <w:u w:val="single"/>
        </w:rPr>
        <w:t>las fotografías de servidores públicos, sin importar el nivel o rango, guardan la naturaleza de públicas y</w:t>
      </w:r>
      <w:r>
        <w:rPr>
          <w:rFonts w:ascii="Palatino Linotype" w:eastAsia="Palatino Linotype" w:hAnsi="Palatino Linotype" w:cs="Palatino Linotype"/>
        </w:rPr>
        <w:t xml:space="preserve"> </w:t>
      </w:r>
      <w:r>
        <w:rPr>
          <w:rFonts w:ascii="Palatino Linotype" w:eastAsia="Palatino Linotype" w:hAnsi="Palatino Linotype" w:cs="Palatino Linotype"/>
          <w:b/>
          <w:u w:val="single"/>
        </w:rPr>
        <w:t xml:space="preserve">por lo tanto, no procede su </w:t>
      </w:r>
      <w:r>
        <w:rPr>
          <w:rFonts w:ascii="Palatino Linotype" w:eastAsia="Palatino Linotype" w:hAnsi="Palatino Linotype" w:cs="Palatino Linotype"/>
          <w:b/>
          <w:u w:val="single"/>
        </w:rPr>
        <w:lastRenderedPageBreak/>
        <w:t>clasificación,</w:t>
      </w:r>
      <w:r>
        <w:rPr>
          <w:rFonts w:ascii="Palatino Linotype" w:eastAsia="Palatino Linotype" w:hAnsi="Palatino Linotype" w:cs="Palatino Linotype"/>
          <w:b/>
        </w:rPr>
        <w:t xml:space="preserve"> </w:t>
      </w:r>
      <w:r>
        <w:rPr>
          <w:rFonts w:ascii="Palatino Linotype" w:eastAsia="Palatino Linotype" w:hAnsi="Palatino Linotype" w:cs="Palatino Linotype"/>
        </w:rPr>
        <w:t>también lo es que, no comparto dicho argumento, ya que desde mi punto de vista, la fotografía de aquellos servidores públicos que no ostentan un cargo de mando medio o superior, o no brindan atención al público, debe conservarse como información confidencial, pues se considera importante equilibrar el interés público con el derecho a la privacidad de las y los servidores públicos y ponderar si realmente es necesario y proporcional hacer pública su imagen, pues, en algunos casos, el interés público de dar a conocer la imagen de un servidor público puede justificar la limitación de su derecho a la privacidad, pero esto debe evaluarse cuidadosamente en cada caso y no ser la regla general.</w:t>
      </w:r>
    </w:p>
    <w:p w14:paraId="025C18B2" w14:textId="77777777" w:rsidR="005C5004" w:rsidRDefault="005C5004" w:rsidP="005C5004">
      <w:pPr>
        <w:spacing w:before="240" w:after="240"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t xml:space="preserve">Dado que el acceso a los documentos que contengan el dato materia de análisis, </w:t>
      </w:r>
      <w:proofErr w:type="spellStart"/>
      <w:r>
        <w:rPr>
          <w:rFonts w:ascii="Palatino Linotype" w:eastAsia="Palatino Linotype" w:hAnsi="Palatino Linotype" w:cs="Palatino Linotype"/>
        </w:rPr>
        <w:t>aún</w:t>
      </w:r>
      <w:proofErr w:type="spellEnd"/>
      <w:r>
        <w:rPr>
          <w:rFonts w:ascii="Palatino Linotype" w:eastAsia="Palatino Linotype" w:hAnsi="Palatino Linotype" w:cs="Palatino Linotype"/>
        </w:rPr>
        <w:t xml:space="preserve"> clasificándose, sí daría cuenta de lo que en realidad se pretende transparentar, cómo es, por ejemplo, la preparación académica, la formación profesional y laboral y los conocimientos y habilidades adquiridas, que se refleja en la toma de decisiones para el óptimo desempeño de las funciones para las cuales fueron designados, la idoneidad para ocupar un cargo, entre otros aspectos, pues el hecho de clasificar la fotografía no le resta validez a los documentos para los fines señalados.</w:t>
      </w:r>
    </w:p>
    <w:p w14:paraId="222C20E9" w14:textId="77777777" w:rsidR="005C5004" w:rsidRDefault="005C5004" w:rsidP="005C5004">
      <w:pPr>
        <w:spacing w:before="240" w:after="240"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t>Asimismo, es importante señalar que los objetivos de la transparencia se alcanzan al momento de permitir el acceso a los documentos ordenados, no siendo indispensable o determinante dar a conocer la fotografía para dar cuenta de la idoneidad de las personas servidoras públicas para ocupar sus puestos o para acreditar que cumplieron con determinados requisitos, lo que da cuenta de ello es el propio documento.</w:t>
      </w:r>
    </w:p>
    <w:p w14:paraId="11EE3DA9" w14:textId="5BDAAA05" w:rsidR="0079531D" w:rsidRPr="0079531D" w:rsidRDefault="005C5004" w:rsidP="0047778B">
      <w:pPr>
        <w:tabs>
          <w:tab w:val="left" w:pos="4962"/>
        </w:tabs>
        <w:spacing w:before="240" w:after="240" w:line="360" w:lineRule="auto"/>
        <w:ind w:right="51"/>
        <w:jc w:val="both"/>
        <w:rPr>
          <w:rFonts w:ascii="Palatino Linotype" w:eastAsia="Palatino Linotype" w:hAnsi="Palatino Linotype" w:cs="Palatino Linotype"/>
        </w:rPr>
        <w:sectPr w:rsidR="0079531D" w:rsidRPr="0079531D">
          <w:headerReference w:type="default" r:id="rId8"/>
          <w:footerReference w:type="default" r:id="rId9"/>
          <w:pgSz w:w="12240" w:h="15840"/>
          <w:pgMar w:top="2438" w:right="1701" w:bottom="2778" w:left="1701" w:header="1134" w:footer="1134" w:gutter="0"/>
          <w:pgNumType w:start="1"/>
          <w:cols w:space="720"/>
        </w:sectPr>
      </w:pPr>
      <w:bookmarkStart w:id="2" w:name="_heading=h.2et92p0" w:colFirst="0" w:colLast="0"/>
      <w:bookmarkEnd w:id="2"/>
      <w:r>
        <w:rPr>
          <w:rFonts w:ascii="Palatino Linotype" w:eastAsia="Palatino Linotype" w:hAnsi="Palatino Linotype" w:cs="Palatino Linotype"/>
        </w:rPr>
        <w:lastRenderedPageBreak/>
        <w:t xml:space="preserve">Es por las razones antes expuestas que no comparto este punto del estudio de la resolución dictada, y, por ende se emite el presente </w:t>
      </w:r>
      <w:r>
        <w:rPr>
          <w:rFonts w:ascii="Palatino Linotype" w:eastAsia="Palatino Linotype" w:hAnsi="Palatino Linotype" w:cs="Palatino Linotype"/>
          <w:b/>
        </w:rPr>
        <w:t xml:space="preserve">VOTO PARTICULAR pues considero que </w:t>
      </w:r>
      <w:r>
        <w:rPr>
          <w:rFonts w:ascii="Palatino Linotype" w:eastAsia="Palatino Linotype" w:hAnsi="Palatino Linotype" w:cs="Palatino Linotype"/>
          <w:b/>
          <w:u w:val="single"/>
        </w:rPr>
        <w:t>no se debe dejar visible la fotografía de las y los servidores públicos que NO cuenten con la calidad de mando medio y/o superior,</w:t>
      </w:r>
      <w:r>
        <w:rPr>
          <w:rFonts w:ascii="Palatino Linotype" w:eastAsia="Palatino Linotype" w:hAnsi="Palatino Linotype" w:cs="Palatino Linotype"/>
        </w:rPr>
        <w:t xml:space="preserve"> </w:t>
      </w:r>
      <w:r>
        <w:rPr>
          <w:rFonts w:ascii="Palatino Linotype" w:eastAsia="Palatino Linotype" w:hAnsi="Palatino Linotype" w:cs="Palatino Linotype"/>
          <w:b/>
          <w:u w:val="single"/>
        </w:rPr>
        <w:t>o no presten atención al público</w:t>
      </w:r>
      <w:r>
        <w:rPr>
          <w:rFonts w:ascii="Palatino Linotype" w:eastAsia="Palatino Linotype" w:hAnsi="Palatino Linotype" w:cs="Palatino Linotype"/>
        </w:rPr>
        <w:t>,  pues se estima que se actualiza la causal de clasificación establecida en el artículo 143, fracción I, de la Ley de la Ley de Transparencia y Acceso a la Información Pública del Estado de México y Municipios.</w:t>
      </w:r>
      <w:bookmarkStart w:id="3" w:name="_heading=h.30j0zll" w:colFirst="0" w:colLast="0"/>
      <w:bookmarkStart w:id="4" w:name="_heading=h.1fob9te" w:colFirst="0" w:colLast="0"/>
      <w:bookmarkEnd w:id="3"/>
      <w:bookmarkEnd w:id="4"/>
    </w:p>
    <w:p w14:paraId="7BC02CB8" w14:textId="77777777" w:rsidR="00CB1FD9" w:rsidRDefault="00CB1FD9">
      <w:pPr>
        <w:spacing w:before="240" w:after="240" w:line="360" w:lineRule="auto"/>
        <w:ind w:right="139"/>
        <w:jc w:val="both"/>
        <w:rPr>
          <w:rFonts w:ascii="Palatino Linotype" w:eastAsia="Palatino Linotype" w:hAnsi="Palatino Linotype" w:cs="Palatino Linotype"/>
          <w:sz w:val="24"/>
          <w:szCs w:val="24"/>
        </w:rPr>
      </w:pPr>
    </w:p>
    <w:p w14:paraId="1680951E" w14:textId="77777777" w:rsidR="00CB1FD9" w:rsidRDefault="00CB1FD9">
      <w:pPr>
        <w:spacing w:before="240" w:after="240" w:line="360" w:lineRule="auto"/>
        <w:ind w:right="139"/>
        <w:jc w:val="both"/>
        <w:rPr>
          <w:rFonts w:ascii="Palatino Linotype" w:eastAsia="Palatino Linotype" w:hAnsi="Palatino Linotype" w:cs="Palatino Linotype"/>
          <w:sz w:val="24"/>
          <w:szCs w:val="24"/>
        </w:rPr>
      </w:pPr>
    </w:p>
    <w:p w14:paraId="5DE5668E" w14:textId="77777777" w:rsidR="00CB1FD9" w:rsidRDefault="00CB1FD9">
      <w:pPr>
        <w:spacing w:before="240" w:after="240" w:line="360" w:lineRule="auto"/>
        <w:ind w:right="139"/>
        <w:jc w:val="both"/>
        <w:rPr>
          <w:rFonts w:ascii="Palatino Linotype" w:eastAsia="Palatino Linotype" w:hAnsi="Palatino Linotype" w:cs="Palatino Linotype"/>
          <w:sz w:val="24"/>
          <w:szCs w:val="24"/>
        </w:rPr>
      </w:pPr>
    </w:p>
    <w:p w14:paraId="449C3A71" w14:textId="77777777" w:rsidR="00CB1FD9" w:rsidRDefault="00CB1FD9">
      <w:pPr>
        <w:spacing w:before="240" w:after="240" w:line="360" w:lineRule="auto"/>
        <w:ind w:right="139"/>
        <w:jc w:val="both"/>
        <w:rPr>
          <w:rFonts w:ascii="Palatino Linotype" w:eastAsia="Palatino Linotype" w:hAnsi="Palatino Linotype" w:cs="Palatino Linotype"/>
          <w:sz w:val="24"/>
          <w:szCs w:val="24"/>
        </w:rPr>
      </w:pPr>
    </w:p>
    <w:p w14:paraId="387AC742" w14:textId="77777777" w:rsidR="00CB1FD9" w:rsidRDefault="00CB1FD9">
      <w:pPr>
        <w:spacing w:before="240" w:after="240" w:line="360" w:lineRule="auto"/>
        <w:ind w:right="139"/>
        <w:jc w:val="both"/>
        <w:rPr>
          <w:rFonts w:ascii="Palatino Linotype" w:eastAsia="Palatino Linotype" w:hAnsi="Palatino Linotype" w:cs="Palatino Linotype"/>
          <w:sz w:val="24"/>
          <w:szCs w:val="24"/>
        </w:rPr>
      </w:pPr>
    </w:p>
    <w:p w14:paraId="593B1062" w14:textId="77777777" w:rsidR="00CB1FD9" w:rsidRDefault="00CB1FD9">
      <w:pPr>
        <w:spacing w:before="240" w:after="240" w:line="360" w:lineRule="auto"/>
        <w:ind w:right="139"/>
        <w:jc w:val="both"/>
        <w:rPr>
          <w:rFonts w:ascii="Palatino Linotype" w:eastAsia="Palatino Linotype" w:hAnsi="Palatino Linotype" w:cs="Palatino Linotype"/>
          <w:sz w:val="24"/>
          <w:szCs w:val="24"/>
        </w:rPr>
      </w:pPr>
    </w:p>
    <w:p w14:paraId="49F05E89" w14:textId="77777777" w:rsidR="00CB1FD9" w:rsidRDefault="00CB1FD9">
      <w:pPr>
        <w:spacing w:before="240" w:after="240" w:line="360" w:lineRule="auto"/>
        <w:ind w:right="139"/>
        <w:jc w:val="both"/>
        <w:rPr>
          <w:rFonts w:ascii="Palatino Linotype" w:eastAsia="Palatino Linotype" w:hAnsi="Palatino Linotype" w:cs="Palatino Linotype"/>
          <w:sz w:val="24"/>
          <w:szCs w:val="24"/>
        </w:rPr>
      </w:pPr>
    </w:p>
    <w:sectPr w:rsidR="00CB1FD9">
      <w:headerReference w:type="default" r:id="rId10"/>
      <w:pgSz w:w="12240" w:h="15840"/>
      <w:pgMar w:top="2438" w:right="1701" w:bottom="2778" w:left="1701" w:header="1134" w:footer="113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4FDF70" w14:textId="77777777" w:rsidR="0047504F" w:rsidRDefault="0047504F">
      <w:pPr>
        <w:spacing w:after="0" w:line="240" w:lineRule="auto"/>
      </w:pPr>
      <w:r>
        <w:separator/>
      </w:r>
    </w:p>
  </w:endnote>
  <w:endnote w:type="continuationSeparator" w:id="0">
    <w:p w14:paraId="1CFF1592" w14:textId="77777777" w:rsidR="0047504F" w:rsidRDefault="004750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1E028B" w14:textId="77777777" w:rsidR="00CB1FD9" w:rsidRDefault="0089705E">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110D1C">
      <w:rPr>
        <w:rFonts w:ascii="Palatino Linotype" w:eastAsia="Palatino Linotype" w:hAnsi="Palatino Linotype" w:cs="Palatino Linotype"/>
        <w:b/>
        <w:noProof/>
        <w:color w:val="000000"/>
        <w:sz w:val="20"/>
        <w:szCs w:val="20"/>
      </w:rPr>
      <w:t>6</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110D1C">
      <w:rPr>
        <w:rFonts w:ascii="Palatino Linotype" w:eastAsia="Palatino Linotype" w:hAnsi="Palatino Linotype" w:cs="Palatino Linotype"/>
        <w:b/>
        <w:noProof/>
        <w:color w:val="000000"/>
        <w:sz w:val="20"/>
        <w:szCs w:val="20"/>
      </w:rPr>
      <w:t>6</w:t>
    </w:r>
    <w:r>
      <w:rPr>
        <w:rFonts w:ascii="Palatino Linotype" w:eastAsia="Palatino Linotype" w:hAnsi="Palatino Linotype" w:cs="Palatino Linotype"/>
        <w:b/>
        <w:color w:val="000000"/>
        <w:sz w:val="20"/>
        <w:szCs w:val="20"/>
      </w:rPr>
      <w:fldChar w:fldCharType="end"/>
    </w:r>
  </w:p>
  <w:p w14:paraId="79547645" w14:textId="77777777" w:rsidR="00CB1FD9" w:rsidRDefault="00CB1FD9">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A71C81" w14:textId="77777777" w:rsidR="0047504F" w:rsidRDefault="0047504F">
      <w:pPr>
        <w:spacing w:after="0" w:line="240" w:lineRule="auto"/>
      </w:pPr>
      <w:r>
        <w:separator/>
      </w:r>
    </w:p>
  </w:footnote>
  <w:footnote w:type="continuationSeparator" w:id="0">
    <w:p w14:paraId="65CD3CBF" w14:textId="77777777" w:rsidR="0047504F" w:rsidRDefault="004750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EC433E" w14:textId="77777777" w:rsidR="0047778B" w:rsidRDefault="0089705E" w:rsidP="0047778B">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r>
      <w:rPr>
        <w:noProof/>
      </w:rPr>
      <w:drawing>
        <wp:anchor distT="0" distB="0" distL="0" distR="0" simplePos="0" relativeHeight="251658240" behindDoc="1" locked="0" layoutInCell="1" hidden="0" allowOverlap="1" wp14:anchorId="11CD78CC" wp14:editId="129FDB27">
          <wp:simplePos x="0" y="0"/>
          <wp:positionH relativeFrom="column">
            <wp:posOffset>-1080132</wp:posOffset>
          </wp:positionH>
          <wp:positionV relativeFrom="paragraph">
            <wp:posOffset>-631822</wp:posOffset>
          </wp:positionV>
          <wp:extent cx="7510628" cy="9883775"/>
          <wp:effectExtent l="0" t="0" r="0" b="0"/>
          <wp:wrapNone/>
          <wp:docPr id="27164074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10628" cy="9883775"/>
                  </a:xfrm>
                  <a:prstGeom prst="rect">
                    <a:avLst/>
                  </a:prstGeom>
                  <a:ln/>
                </pic:spPr>
              </pic:pic>
            </a:graphicData>
          </a:graphic>
        </wp:anchor>
      </w:drawing>
    </w:r>
  </w:p>
  <w:tbl>
    <w:tblPr>
      <w:tblW w:w="5807" w:type="dxa"/>
      <w:tblInd w:w="2977" w:type="dxa"/>
      <w:tblBorders>
        <w:top w:val="nil"/>
        <w:left w:val="nil"/>
        <w:bottom w:val="nil"/>
        <w:right w:val="nil"/>
        <w:insideH w:val="nil"/>
        <w:insideV w:val="nil"/>
      </w:tblBorders>
      <w:tblLayout w:type="fixed"/>
      <w:tblLook w:val="0400" w:firstRow="0" w:lastRow="0" w:firstColumn="0" w:lastColumn="0" w:noHBand="0" w:noVBand="1"/>
    </w:tblPr>
    <w:tblGrid>
      <w:gridCol w:w="2410"/>
      <w:gridCol w:w="3397"/>
    </w:tblGrid>
    <w:tr w:rsidR="0047778B" w14:paraId="0287DF17" w14:textId="77777777" w:rsidTr="009E1FFD">
      <w:tc>
        <w:tcPr>
          <w:tcW w:w="2410" w:type="dxa"/>
          <w:vAlign w:val="center"/>
        </w:tcPr>
        <w:p w14:paraId="32DC8DA5" w14:textId="77777777" w:rsidR="0047778B" w:rsidRDefault="0047778B" w:rsidP="0047778B">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sz w:val="20"/>
              <w:szCs w:val="20"/>
            </w:rPr>
          </w:pPr>
        </w:p>
      </w:tc>
      <w:tc>
        <w:tcPr>
          <w:tcW w:w="3397" w:type="dxa"/>
          <w:vAlign w:val="center"/>
        </w:tcPr>
        <w:p w14:paraId="5232D0FA" w14:textId="77777777" w:rsidR="0047778B" w:rsidRDefault="0047778B" w:rsidP="0047778B">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VOTO PARTICULAR</w:t>
          </w:r>
        </w:p>
      </w:tc>
    </w:tr>
    <w:tr w:rsidR="0047778B" w14:paraId="5C6129A5" w14:textId="77777777" w:rsidTr="009E1FFD">
      <w:tc>
        <w:tcPr>
          <w:tcW w:w="2410" w:type="dxa"/>
          <w:vAlign w:val="center"/>
        </w:tcPr>
        <w:p w14:paraId="318627C9" w14:textId="4B69A2C2" w:rsidR="0047778B" w:rsidRDefault="0047778B" w:rsidP="0047778B">
          <w:pPr>
            <w:tabs>
              <w:tab w:val="center" w:pos="4419"/>
              <w:tab w:val="right" w:pos="8838"/>
            </w:tabs>
            <w:spacing w:after="0" w:line="240" w:lineRule="auto"/>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Recursos de Revisión:</w:t>
          </w:r>
        </w:p>
      </w:tc>
      <w:tc>
        <w:tcPr>
          <w:tcW w:w="3397" w:type="dxa"/>
        </w:tcPr>
        <w:p w14:paraId="02B106DE" w14:textId="42FFE45F" w:rsidR="0047778B" w:rsidRDefault="0047778B" w:rsidP="0047778B">
          <w:pPr>
            <w:pBdr>
              <w:top w:val="nil"/>
              <w:left w:val="nil"/>
              <w:bottom w:val="nil"/>
              <w:right w:val="nil"/>
              <w:between w:val="nil"/>
            </w:pBdr>
            <w:tabs>
              <w:tab w:val="center" w:pos="4419"/>
              <w:tab w:val="right" w:pos="8838"/>
            </w:tabs>
            <w:spacing w:after="0" w:line="240" w:lineRule="auto"/>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00840/INFOEM/IP/RR/2025 y acumulados</w:t>
          </w:r>
        </w:p>
      </w:tc>
    </w:tr>
    <w:tr w:rsidR="0047778B" w14:paraId="14B12C0E" w14:textId="77777777" w:rsidTr="009E1FFD">
      <w:tc>
        <w:tcPr>
          <w:tcW w:w="2410" w:type="dxa"/>
        </w:tcPr>
        <w:p w14:paraId="16878539" w14:textId="77777777" w:rsidR="0047778B" w:rsidRDefault="0047778B" w:rsidP="0047778B">
          <w:pPr>
            <w:tabs>
              <w:tab w:val="center" w:pos="4419"/>
              <w:tab w:val="right" w:pos="8838"/>
            </w:tabs>
            <w:spacing w:after="0" w:line="240" w:lineRule="auto"/>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Sujeto Obligado:</w:t>
          </w:r>
        </w:p>
      </w:tc>
      <w:tc>
        <w:tcPr>
          <w:tcW w:w="3397" w:type="dxa"/>
        </w:tcPr>
        <w:p w14:paraId="680EA3DC" w14:textId="37F30E17" w:rsidR="0047778B" w:rsidRDefault="0047778B" w:rsidP="0047778B">
          <w:pPr>
            <w:tabs>
              <w:tab w:val="center" w:pos="4419"/>
              <w:tab w:val="right" w:pos="8838"/>
            </w:tabs>
            <w:spacing w:after="0" w:line="240" w:lineRule="auto"/>
            <w:jc w:val="both"/>
            <w:rPr>
              <w:rFonts w:ascii="Palatino Linotype" w:eastAsia="Palatino Linotype" w:hAnsi="Palatino Linotype" w:cs="Palatino Linotype"/>
              <w:b/>
              <w:color w:val="000000"/>
              <w:sz w:val="20"/>
              <w:szCs w:val="20"/>
            </w:rPr>
          </w:pPr>
          <w:r w:rsidRPr="0047778B">
            <w:rPr>
              <w:rFonts w:ascii="Palatino Linotype" w:eastAsia="Palatino Linotype" w:hAnsi="Palatino Linotype" w:cs="Palatino Linotype"/>
              <w:b/>
              <w:color w:val="000000"/>
              <w:sz w:val="20"/>
              <w:szCs w:val="20"/>
            </w:rPr>
            <w:t>Ayuntamiento de Teoloyucan</w:t>
          </w:r>
        </w:p>
      </w:tc>
    </w:tr>
    <w:tr w:rsidR="0047778B" w14:paraId="7A9B4EE9" w14:textId="77777777" w:rsidTr="009E1FFD">
      <w:tc>
        <w:tcPr>
          <w:tcW w:w="2410" w:type="dxa"/>
        </w:tcPr>
        <w:p w14:paraId="6BF3D599" w14:textId="77777777" w:rsidR="0047778B" w:rsidRDefault="0047778B" w:rsidP="0047778B">
          <w:pPr>
            <w:tabs>
              <w:tab w:val="center" w:pos="4419"/>
              <w:tab w:val="right" w:pos="8838"/>
            </w:tabs>
            <w:spacing w:after="0" w:line="240" w:lineRule="auto"/>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Comisionado Ponente:</w:t>
          </w:r>
        </w:p>
      </w:tc>
      <w:tc>
        <w:tcPr>
          <w:tcW w:w="3397" w:type="dxa"/>
        </w:tcPr>
        <w:p w14:paraId="0456377C" w14:textId="77777777" w:rsidR="0047778B" w:rsidRDefault="0047778B" w:rsidP="0047778B">
          <w:pPr>
            <w:pBdr>
              <w:top w:val="nil"/>
              <w:left w:val="nil"/>
              <w:bottom w:val="nil"/>
              <w:right w:val="nil"/>
              <w:between w:val="nil"/>
            </w:pBdr>
            <w:tabs>
              <w:tab w:val="center" w:pos="4419"/>
              <w:tab w:val="right" w:pos="8838"/>
            </w:tabs>
            <w:spacing w:after="0" w:line="240" w:lineRule="auto"/>
            <w:jc w:val="both"/>
            <w:rPr>
              <w:rFonts w:ascii="Palatino Linotype" w:eastAsia="Palatino Linotype" w:hAnsi="Palatino Linotype" w:cs="Palatino Linotype"/>
              <w:b/>
              <w:color w:val="000000"/>
              <w:sz w:val="20"/>
              <w:szCs w:val="20"/>
            </w:rPr>
          </w:pPr>
          <w:r w:rsidRPr="00EA3F65">
            <w:rPr>
              <w:rFonts w:ascii="Palatino Linotype" w:eastAsia="Palatino Linotype" w:hAnsi="Palatino Linotype" w:cs="Palatino Linotype"/>
              <w:b/>
              <w:color w:val="000000"/>
              <w:sz w:val="20"/>
              <w:szCs w:val="20"/>
            </w:rPr>
            <w:t>José Martínez Vilchis</w:t>
          </w:r>
        </w:p>
      </w:tc>
    </w:tr>
  </w:tbl>
  <w:p w14:paraId="252BB052" w14:textId="6F00132B" w:rsidR="00CB1FD9" w:rsidRDefault="00CB1FD9" w:rsidP="0047778B">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77C602" w14:textId="77777777" w:rsidR="00CB1FD9" w:rsidRDefault="00CB1FD9">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F5FD4"/>
    <w:multiLevelType w:val="multilevel"/>
    <w:tmpl w:val="399A34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353" w:hanging="359"/>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7BD16A5"/>
    <w:multiLevelType w:val="hybridMultilevel"/>
    <w:tmpl w:val="C5CCDD28"/>
    <w:lvl w:ilvl="0" w:tplc="080A0017">
      <w:start w:val="1"/>
      <w:numFmt w:val="lowerLetter"/>
      <w:lvlText w:val="%1)"/>
      <w:lvlJc w:val="left"/>
      <w:pPr>
        <w:ind w:left="1571" w:hanging="360"/>
      </w:p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2" w15:restartNumberingAfterBreak="0">
    <w:nsid w:val="0A7130F5"/>
    <w:multiLevelType w:val="hybridMultilevel"/>
    <w:tmpl w:val="E9121A0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F51471B"/>
    <w:multiLevelType w:val="hybridMultilevel"/>
    <w:tmpl w:val="430ECC9A"/>
    <w:lvl w:ilvl="0" w:tplc="1B50234A">
      <w:start w:val="1"/>
      <w:numFmt w:val="decimal"/>
      <w:lvlText w:val="%1)"/>
      <w:lvlJc w:val="left"/>
      <w:pPr>
        <w:ind w:left="1080" w:hanging="360"/>
      </w:pPr>
      <w:rPr>
        <w:b/>
        <w:bCs/>
        <w:sz w:val="24"/>
        <w:szCs w:val="24"/>
      </w:rPr>
    </w:lvl>
    <w:lvl w:ilvl="1" w:tplc="E2D25550">
      <w:start w:val="1"/>
      <w:numFmt w:val="upperRoman"/>
      <w:lvlText w:val="%2."/>
      <w:lvlJc w:val="left"/>
      <w:pPr>
        <w:ind w:left="1800" w:hanging="360"/>
      </w:pPr>
      <w:rPr>
        <w:rFonts w:hint="default"/>
        <w:b/>
        <w:sz w:val="24"/>
        <w:szCs w:val="24"/>
      </w:rPr>
    </w:lvl>
    <w:lvl w:ilvl="2" w:tplc="080A001B">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15:restartNumberingAfterBreak="0">
    <w:nsid w:val="12B022F7"/>
    <w:multiLevelType w:val="multilevel"/>
    <w:tmpl w:val="2AF8E7E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BA61248"/>
    <w:multiLevelType w:val="multilevel"/>
    <w:tmpl w:val="02C8F9A2"/>
    <w:lvl w:ilvl="0">
      <w:start w:val="1"/>
      <w:numFmt w:val="decimal"/>
      <w:lvlText w:val="%1."/>
      <w:lvlJc w:val="left"/>
      <w:pPr>
        <w:ind w:left="927" w:hanging="360"/>
      </w:pPr>
      <w:rPr>
        <w:b w:val="0"/>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6" w15:restartNumberingAfterBreak="0">
    <w:nsid w:val="746A5DAB"/>
    <w:multiLevelType w:val="multilevel"/>
    <w:tmpl w:val="7E2E2B5C"/>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1"/>
  </w:num>
  <w:num w:numId="3">
    <w:abstractNumId w:val="5"/>
  </w:num>
  <w:num w:numId="4">
    <w:abstractNumId w:val="4"/>
  </w:num>
  <w:num w:numId="5">
    <w:abstractNumId w:val="2"/>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FD9"/>
    <w:rsid w:val="0001351B"/>
    <w:rsid w:val="00110D1C"/>
    <w:rsid w:val="00113D94"/>
    <w:rsid w:val="00173E13"/>
    <w:rsid w:val="001F4818"/>
    <w:rsid w:val="00313FE8"/>
    <w:rsid w:val="0047504F"/>
    <w:rsid w:val="0047778B"/>
    <w:rsid w:val="00521A58"/>
    <w:rsid w:val="005C5004"/>
    <w:rsid w:val="00661C5A"/>
    <w:rsid w:val="0067609E"/>
    <w:rsid w:val="00726B3B"/>
    <w:rsid w:val="0079531D"/>
    <w:rsid w:val="0081710A"/>
    <w:rsid w:val="00823F1C"/>
    <w:rsid w:val="0089705E"/>
    <w:rsid w:val="008B324B"/>
    <w:rsid w:val="00926E76"/>
    <w:rsid w:val="009B7A71"/>
    <w:rsid w:val="009D5AF9"/>
    <w:rsid w:val="00A01C7B"/>
    <w:rsid w:val="00A16018"/>
    <w:rsid w:val="00A815DF"/>
    <w:rsid w:val="00A81B35"/>
    <w:rsid w:val="00AC7256"/>
    <w:rsid w:val="00AF22C0"/>
    <w:rsid w:val="00B90306"/>
    <w:rsid w:val="00BB43F7"/>
    <w:rsid w:val="00CB1FD9"/>
    <w:rsid w:val="00CF61CF"/>
    <w:rsid w:val="00DE645D"/>
    <w:rsid w:val="00E93996"/>
    <w:rsid w:val="00F45BF6"/>
    <w:rsid w:val="00FA5AA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CEAD434"/>
  <w15:docId w15:val="{2174C602-F5C1-424F-B93A-FF07628C4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MX" w:eastAsia="es-MX" w:bidi="ar-SA"/>
      </w:rPr>
    </w:rPrDefault>
    <w:pPrDefault>
      <w:pPr>
        <w:spacing w:after="160" w:line="25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EF2C2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F2C28"/>
  </w:style>
  <w:style w:type="paragraph" w:styleId="Piedepgina">
    <w:name w:val="footer"/>
    <w:basedOn w:val="Normal"/>
    <w:link w:val="PiedepginaCar"/>
    <w:uiPriority w:val="99"/>
    <w:unhideWhenUsed/>
    <w:rsid w:val="00EF2C2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F2C28"/>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C54F93"/>
    <w:pPr>
      <w:spacing w:after="0" w:line="240" w:lineRule="auto"/>
      <w:ind w:left="720"/>
      <w:contextualSpacing/>
    </w:pPr>
    <w:rPr>
      <w:rFonts w:ascii="Century Gothic" w:eastAsia="Times New Roman" w:hAnsi="Century Gothic" w:cs="Times New Roman"/>
      <w:szCs w:val="24"/>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C54F93"/>
    <w:rPr>
      <w:rFonts w:ascii="Century Gothic" w:eastAsia="Times New Roman" w:hAnsi="Century Gothic" w:cs="Times New Roman"/>
      <w:szCs w:val="24"/>
      <w:lang w:eastAsia="es-ES"/>
    </w:rPr>
  </w:style>
  <w:style w:type="character" w:styleId="Hipervnculo">
    <w:name w:val="Hyperlink"/>
    <w:basedOn w:val="Fuentedeprrafopredeter"/>
    <w:uiPriority w:val="99"/>
    <w:unhideWhenUsed/>
    <w:rsid w:val="00E27FA4"/>
    <w:rPr>
      <w:color w:val="0000FF" w:themeColor="hyperlink"/>
      <w:u w:val="single"/>
    </w:rPr>
  </w:style>
  <w:style w:type="table" w:styleId="Tablaconcuadrcula">
    <w:name w:val="Table Grid"/>
    <w:basedOn w:val="Tablanormal"/>
    <w:uiPriority w:val="59"/>
    <w:rsid w:val="00FA5AA6"/>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963LcHpaO/zSgOITEiagZUWZhTw==">CgMxLjAyCGguZ2pkZ3hzMgloLjN6bnlzaDcyCWguMWZvYjl0ZTgAciExS2R5eGFjRThxeWFQUFFrS1ZpWUE0MWN2TWdwTkt2MzM=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1155</Words>
  <Characters>6357</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7498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INFOEM509</cp:lastModifiedBy>
  <cp:revision>6</cp:revision>
  <cp:lastPrinted>2025-04-07T16:35:00Z</cp:lastPrinted>
  <dcterms:created xsi:type="dcterms:W3CDTF">2025-04-07T04:09:00Z</dcterms:created>
  <dcterms:modified xsi:type="dcterms:W3CDTF">2025-04-07T16:35:00Z</dcterms:modified>
</cp:coreProperties>
</file>