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7D9E7A23" w:rsidR="007A5836" w:rsidRPr="00066EFB" w:rsidRDefault="008B41CF" w:rsidP="00452B84">
      <w:pPr>
        <w:spacing w:line="360" w:lineRule="auto"/>
        <w:jc w:val="both"/>
        <w:rPr>
          <w:rFonts w:ascii="Palatino Linotype" w:hAnsi="Palatino Linotype"/>
        </w:rPr>
      </w:pPr>
      <w:r>
        <w:rPr>
          <w:rFonts w:ascii="Palatino Linotype" w:hAnsi="Palatino Linotype"/>
        </w:rPr>
        <w:t xml:space="preserve"> </w:t>
      </w:r>
      <w:r w:rsidR="007A5836" w:rsidRPr="00066EFB">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8017B1" w:rsidRPr="00066EFB">
        <w:rPr>
          <w:rFonts w:ascii="Palatino Linotype" w:hAnsi="Palatino Linotype"/>
        </w:rPr>
        <w:t xml:space="preserve">uno de diciembre de </w:t>
      </w:r>
      <w:r w:rsidR="007A5836" w:rsidRPr="00066EFB">
        <w:rPr>
          <w:rFonts w:ascii="Palatino Linotype" w:hAnsi="Palatino Linotype"/>
        </w:rPr>
        <w:t>dos mil veintiuno.</w:t>
      </w:r>
    </w:p>
    <w:p w14:paraId="03450F91" w14:textId="77777777" w:rsidR="007A5836" w:rsidRPr="00066EFB" w:rsidRDefault="007A5836" w:rsidP="00452B84">
      <w:pPr>
        <w:spacing w:line="360" w:lineRule="auto"/>
        <w:jc w:val="both"/>
        <w:rPr>
          <w:rFonts w:ascii="Palatino Linotype" w:hAnsi="Palatino Linotype"/>
        </w:rPr>
      </w:pPr>
    </w:p>
    <w:p w14:paraId="5A74AF04" w14:textId="535F6F91" w:rsidR="005E5EE0" w:rsidRPr="00066EFB" w:rsidRDefault="005E5EE0" w:rsidP="00452B84">
      <w:pPr>
        <w:spacing w:line="360" w:lineRule="auto"/>
        <w:jc w:val="both"/>
        <w:rPr>
          <w:rFonts w:ascii="Palatino Linotype" w:hAnsi="Palatino Linotype"/>
        </w:rPr>
      </w:pPr>
      <w:r w:rsidRPr="00066EFB">
        <w:rPr>
          <w:rFonts w:ascii="Palatino Linotype" w:hAnsi="Palatino Linotype"/>
          <w:b/>
        </w:rPr>
        <w:t>VISTO</w:t>
      </w:r>
      <w:r w:rsidRPr="00066EFB">
        <w:rPr>
          <w:rFonts w:ascii="Palatino Linotype" w:hAnsi="Palatino Linotype"/>
        </w:rPr>
        <w:t xml:space="preserve"> el expediente formado con motivo del recurso de revisión </w:t>
      </w:r>
      <w:hyperlink r:id="rId8" w:tgtFrame="_blank" w:history="1">
        <w:r w:rsidRPr="00066EFB">
          <w:rPr>
            <w:rFonts w:ascii="Palatino Linotype" w:hAnsi="Palatino Linotype"/>
            <w:b/>
          </w:rPr>
          <w:t>04692/INFOEM/OD/RR/2021</w:t>
        </w:r>
      </w:hyperlink>
      <w:r w:rsidRPr="00066EFB">
        <w:rPr>
          <w:rFonts w:ascii="Palatino Linotype" w:hAnsi="Palatino Linotype"/>
        </w:rPr>
        <w:t xml:space="preserve">, promovido por el </w:t>
      </w:r>
      <w:r w:rsidRPr="00066EFB">
        <w:rPr>
          <w:rFonts w:ascii="Palatino Linotype" w:hAnsi="Palatino Linotype"/>
          <w:b/>
        </w:rPr>
        <w:t xml:space="preserve">C. </w:t>
      </w:r>
      <w:r w:rsidR="006851EA">
        <w:rPr>
          <w:rFonts w:ascii="Palatino Linotype" w:hAnsi="Palatino Linotype"/>
          <w:b/>
        </w:rPr>
        <w:t>XXXX XXXXXXXX XXXXX XXXXXXXX</w:t>
      </w:r>
      <w:r w:rsidRPr="00066EFB">
        <w:rPr>
          <w:rFonts w:ascii="Palatino Linotype" w:hAnsi="Palatino Linotype"/>
          <w:b/>
        </w:rPr>
        <w:t>,</w:t>
      </w:r>
      <w:r w:rsidRPr="00066EFB">
        <w:rPr>
          <w:rFonts w:ascii="Palatino Linotype" w:hAnsi="Palatino Linotype"/>
        </w:rPr>
        <w:t xml:space="preserve"> en lo sucesivo se denominará </w:t>
      </w:r>
      <w:r w:rsidRPr="00066EFB">
        <w:rPr>
          <w:rFonts w:ascii="Palatino Linotype" w:hAnsi="Palatino Linotype"/>
          <w:b/>
        </w:rPr>
        <w:t>EL RECURRENTE</w:t>
      </w:r>
      <w:r w:rsidRPr="00066EFB">
        <w:rPr>
          <w:rFonts w:ascii="Palatino Linotype" w:hAnsi="Palatino Linotype"/>
        </w:rPr>
        <w:t xml:space="preserve">, en contra de la respuesta de la </w:t>
      </w:r>
      <w:r w:rsidRPr="00066EFB">
        <w:rPr>
          <w:rFonts w:ascii="Palatino Linotype" w:hAnsi="Palatino Linotype"/>
          <w:b/>
        </w:rPr>
        <w:t xml:space="preserve">Junta Local de Conciliación y Arbitraje Valle Cuautitlán-Texcoco, </w:t>
      </w:r>
      <w:r w:rsidRPr="00066EFB">
        <w:rPr>
          <w:rFonts w:ascii="Palatino Linotype" w:hAnsi="Palatino Linotype"/>
        </w:rPr>
        <w:t xml:space="preserve">en lo subsecuente se denominará </w:t>
      </w:r>
      <w:r w:rsidRPr="00066EFB">
        <w:rPr>
          <w:rFonts w:ascii="Palatino Linotype" w:hAnsi="Palatino Linotype"/>
          <w:b/>
        </w:rPr>
        <w:t xml:space="preserve">EL SUJETO OBLIGADO </w:t>
      </w:r>
      <w:r w:rsidRPr="00066EFB">
        <w:rPr>
          <w:rFonts w:ascii="Palatino Linotype" w:hAnsi="Palatino Linotype"/>
        </w:rPr>
        <w:t>o</w:t>
      </w:r>
      <w:r w:rsidRPr="00066EFB">
        <w:rPr>
          <w:rFonts w:ascii="Palatino Linotype" w:hAnsi="Palatino Linotype"/>
          <w:b/>
        </w:rPr>
        <w:t xml:space="preserve"> RESPONSABLE</w:t>
      </w:r>
      <w:r w:rsidRPr="00066EFB">
        <w:rPr>
          <w:rFonts w:ascii="Palatino Linotype" w:hAnsi="Palatino Linotype"/>
        </w:rPr>
        <w:t>,</w:t>
      </w:r>
      <w:r w:rsidRPr="00066EFB">
        <w:rPr>
          <w:rStyle w:val="Refdenotaalpie"/>
          <w:rFonts w:ascii="Palatino Linotype" w:hAnsi="Palatino Linotype"/>
        </w:rPr>
        <w:footnoteReference w:id="1"/>
      </w:r>
      <w:r w:rsidRPr="00066EFB">
        <w:rPr>
          <w:rFonts w:ascii="Palatino Linotype" w:hAnsi="Palatino Linotype"/>
        </w:rPr>
        <w:t xml:space="preserve"> se procede a dictar la presente resolución con base en lo siguiente: </w:t>
      </w:r>
    </w:p>
    <w:p w14:paraId="407A059C" w14:textId="77777777" w:rsidR="005E5EE0" w:rsidRPr="00066EFB" w:rsidRDefault="005E5EE0" w:rsidP="00452B84">
      <w:pPr>
        <w:jc w:val="center"/>
        <w:rPr>
          <w:rFonts w:ascii="Palatino Linotype" w:hAnsi="Palatino Linotype"/>
          <w:b/>
          <w:bCs/>
          <w:spacing w:val="60"/>
          <w:sz w:val="28"/>
        </w:rPr>
      </w:pPr>
    </w:p>
    <w:p w14:paraId="60926F88" w14:textId="77777777" w:rsidR="007A5836" w:rsidRPr="00066EFB" w:rsidRDefault="007A5836" w:rsidP="00452B84">
      <w:pPr>
        <w:jc w:val="center"/>
        <w:rPr>
          <w:rFonts w:ascii="Palatino Linotype" w:hAnsi="Palatino Linotype"/>
          <w:b/>
          <w:bCs/>
          <w:spacing w:val="60"/>
          <w:sz w:val="28"/>
        </w:rPr>
      </w:pPr>
      <w:r w:rsidRPr="00066EFB">
        <w:rPr>
          <w:rFonts w:ascii="Palatino Linotype" w:hAnsi="Palatino Linotype"/>
          <w:b/>
          <w:bCs/>
          <w:spacing w:val="60"/>
          <w:sz w:val="28"/>
        </w:rPr>
        <w:t>RESULTANDO</w:t>
      </w:r>
    </w:p>
    <w:p w14:paraId="6CCD912A" w14:textId="77777777" w:rsidR="007A5836" w:rsidRPr="00066EFB" w:rsidRDefault="007A5836" w:rsidP="00452B84">
      <w:pPr>
        <w:jc w:val="center"/>
        <w:rPr>
          <w:rFonts w:ascii="Palatino Linotype" w:hAnsi="Palatino Linotype"/>
          <w:b/>
          <w:bCs/>
          <w:spacing w:val="60"/>
        </w:rPr>
      </w:pPr>
    </w:p>
    <w:p w14:paraId="4442C19E" w14:textId="7456DD92" w:rsidR="005E5EE0" w:rsidRPr="00066EFB" w:rsidRDefault="00452B84" w:rsidP="00452B84">
      <w:pPr>
        <w:spacing w:line="360" w:lineRule="auto"/>
        <w:jc w:val="both"/>
        <w:rPr>
          <w:rFonts w:ascii="Palatino Linotype" w:hAnsi="Palatino Linotype"/>
        </w:rPr>
      </w:pPr>
      <w:r w:rsidRPr="00066EFB">
        <w:rPr>
          <w:rFonts w:ascii="Palatino Linotype" w:hAnsi="Palatino Linotype"/>
          <w:b/>
          <w:sz w:val="28"/>
        </w:rPr>
        <w:t>I.</w:t>
      </w:r>
      <w:r w:rsidRPr="00066EFB">
        <w:rPr>
          <w:rFonts w:ascii="Palatino Linotype" w:hAnsi="Palatino Linotype"/>
          <w:sz w:val="28"/>
        </w:rPr>
        <w:t xml:space="preserve"> </w:t>
      </w:r>
      <w:r w:rsidR="005E5EE0" w:rsidRPr="00066EFB">
        <w:rPr>
          <w:rFonts w:ascii="Palatino Linotype" w:hAnsi="Palatino Linotype"/>
        </w:rPr>
        <w:t xml:space="preserve">Que en fecha diez de agosto de dos mil veintiuno, </w:t>
      </w:r>
      <w:r w:rsidR="005E5EE0" w:rsidRPr="00066EFB">
        <w:rPr>
          <w:rFonts w:ascii="Palatino Linotype" w:hAnsi="Palatino Linotype"/>
          <w:b/>
        </w:rPr>
        <w:t>EL RECURRENTE</w:t>
      </w:r>
      <w:r w:rsidR="005E5EE0" w:rsidRPr="00066EFB">
        <w:rPr>
          <w:rFonts w:ascii="Palatino Linotype" w:hAnsi="Palatino Linotype"/>
        </w:rPr>
        <w:t xml:space="preserve"> presentó a través del Sistema de </w:t>
      </w:r>
      <w:r w:rsidR="005E5EE0" w:rsidRPr="00066EFB">
        <w:rPr>
          <w:rFonts w:ascii="Palatino Linotype" w:hAnsi="Palatino Linotype" w:cs="Arial"/>
        </w:rPr>
        <w:t>Acceso</w:t>
      </w:r>
      <w:r w:rsidR="005E5EE0" w:rsidRPr="00066EFB">
        <w:rPr>
          <w:rFonts w:ascii="Palatino Linotype" w:hAnsi="Palatino Linotype"/>
        </w:rPr>
        <w:t xml:space="preserve">, Rectificación, Cancelación y Oposición de Datos Personales en el Estado de México, en lo subsecuente </w:t>
      </w:r>
      <w:r w:rsidR="00B00D2F" w:rsidRPr="00066EFB">
        <w:rPr>
          <w:rFonts w:ascii="Palatino Linotype" w:hAnsi="Palatino Linotype"/>
        </w:rPr>
        <w:t xml:space="preserve">se le denominará </w:t>
      </w:r>
      <w:r w:rsidR="005E5EE0" w:rsidRPr="00066EFB">
        <w:rPr>
          <w:rFonts w:ascii="Palatino Linotype" w:hAnsi="Palatino Linotype"/>
          <w:b/>
        </w:rPr>
        <w:t>EL SARCOEM</w:t>
      </w:r>
      <w:r w:rsidR="005E5EE0" w:rsidRPr="00066EFB">
        <w:rPr>
          <w:rFonts w:ascii="Palatino Linotype" w:hAnsi="Palatino Linotype"/>
        </w:rPr>
        <w:t xml:space="preserve">, ante </w:t>
      </w:r>
      <w:r w:rsidR="005E5EE0" w:rsidRPr="00066EFB">
        <w:rPr>
          <w:rFonts w:ascii="Palatino Linotype" w:hAnsi="Palatino Linotype"/>
          <w:b/>
        </w:rPr>
        <w:t>EL SUJETO OBLIGADO</w:t>
      </w:r>
      <w:r w:rsidR="005E5EE0" w:rsidRPr="00066EFB">
        <w:rPr>
          <w:rFonts w:ascii="Palatino Linotype" w:hAnsi="Palatino Linotype"/>
        </w:rPr>
        <w:t xml:space="preserve">, la solicitud de oposición de datos personales, a la que se le asignó el número de expediente </w:t>
      </w:r>
      <w:r w:rsidR="005E5EE0" w:rsidRPr="00066EFB">
        <w:rPr>
          <w:rFonts w:ascii="Palatino Linotype" w:hAnsi="Palatino Linotype"/>
          <w:b/>
        </w:rPr>
        <w:t>00001/JLCACT/OD/2021</w:t>
      </w:r>
      <w:r w:rsidR="005E5EE0" w:rsidRPr="00066EFB">
        <w:rPr>
          <w:rFonts w:ascii="Palatino Linotype" w:hAnsi="Palatino Linotype"/>
        </w:rPr>
        <w:t xml:space="preserve">, mediante la cual se opone a su tratamiento de lo </w:t>
      </w:r>
      <w:r w:rsidR="005E5EE0" w:rsidRPr="00066EFB">
        <w:rPr>
          <w:rFonts w:ascii="Palatino Linotype" w:hAnsi="Palatino Linotype" w:cs="Arial"/>
        </w:rPr>
        <w:t>siguiente</w:t>
      </w:r>
      <w:r w:rsidR="005E5EE0" w:rsidRPr="00066EFB">
        <w:rPr>
          <w:rFonts w:ascii="Palatino Linotype" w:hAnsi="Palatino Linotype"/>
        </w:rPr>
        <w:t>:</w:t>
      </w:r>
    </w:p>
    <w:p w14:paraId="500AB146" w14:textId="77777777" w:rsidR="005E5EE0" w:rsidRPr="00066EFB" w:rsidRDefault="005E5EE0" w:rsidP="00452B84">
      <w:pPr>
        <w:tabs>
          <w:tab w:val="left" w:pos="851"/>
        </w:tabs>
        <w:ind w:left="851" w:right="901"/>
        <w:jc w:val="both"/>
        <w:rPr>
          <w:rFonts w:ascii="Palatino Linotype" w:hAnsi="Palatino Linotype" w:cs="Arial"/>
          <w:i/>
          <w:sz w:val="22"/>
          <w:szCs w:val="22"/>
        </w:rPr>
      </w:pPr>
    </w:p>
    <w:p w14:paraId="453FB354" w14:textId="79410ABA" w:rsidR="005E5EE0" w:rsidRPr="00066EFB" w:rsidRDefault="005E5EE0" w:rsidP="00452B84">
      <w:pPr>
        <w:tabs>
          <w:tab w:val="left" w:pos="851"/>
        </w:tabs>
        <w:ind w:left="851" w:right="901"/>
        <w:jc w:val="both"/>
        <w:rPr>
          <w:rFonts w:ascii="Palatino Linotype" w:hAnsi="Palatino Linotype" w:cs="Arial"/>
          <w:i/>
          <w:sz w:val="22"/>
          <w:szCs w:val="22"/>
        </w:rPr>
      </w:pPr>
      <w:r w:rsidRPr="00066EFB">
        <w:rPr>
          <w:rFonts w:ascii="Palatino Linotype" w:hAnsi="Palatino Linotype" w:cs="Arial"/>
          <w:i/>
          <w:sz w:val="22"/>
          <w:szCs w:val="22"/>
        </w:rPr>
        <w:t>“Solicito que sean eliminados mis datos personales de la anterior junta de conciliacion y arbitraje del estado de mexico</w:t>
      </w:r>
      <w:proofErr w:type="gramStart"/>
      <w:r w:rsidRPr="00066EFB">
        <w:rPr>
          <w:rFonts w:ascii="Palatino Linotype" w:hAnsi="Palatino Linotype" w:cs="Arial"/>
          <w:i/>
          <w:sz w:val="22"/>
          <w:szCs w:val="22"/>
        </w:rPr>
        <w:t>,o</w:t>
      </w:r>
      <w:proofErr w:type="gramEnd"/>
      <w:r w:rsidRPr="00066EFB">
        <w:rPr>
          <w:rFonts w:ascii="Palatino Linotype" w:hAnsi="Palatino Linotype" w:cs="Arial"/>
          <w:i/>
          <w:sz w:val="22"/>
          <w:szCs w:val="22"/>
        </w:rPr>
        <w:t xml:space="preserve"> bien del centro de conciliacion laboral </w:t>
      </w:r>
      <w:r w:rsidRPr="00066EFB">
        <w:rPr>
          <w:rFonts w:ascii="Palatino Linotype" w:hAnsi="Palatino Linotype" w:cs="Arial"/>
          <w:i/>
          <w:sz w:val="22"/>
          <w:szCs w:val="22"/>
        </w:rPr>
        <w:lastRenderedPageBreak/>
        <w:t xml:space="preserve">del estado de </w:t>
      </w:r>
      <w:proofErr w:type="spellStart"/>
      <w:r w:rsidRPr="00066EFB">
        <w:rPr>
          <w:rFonts w:ascii="Palatino Linotype" w:hAnsi="Palatino Linotype" w:cs="Arial"/>
          <w:i/>
          <w:sz w:val="22"/>
          <w:szCs w:val="22"/>
        </w:rPr>
        <w:t>mexico</w:t>
      </w:r>
      <w:proofErr w:type="spellEnd"/>
      <w:r w:rsidRPr="00066EFB">
        <w:rPr>
          <w:rFonts w:ascii="Palatino Linotype" w:hAnsi="Palatino Linotype" w:cs="Arial"/>
          <w:i/>
          <w:sz w:val="22"/>
          <w:szCs w:val="22"/>
        </w:rPr>
        <w:t xml:space="preserve"> </w:t>
      </w:r>
      <w:proofErr w:type="spellStart"/>
      <w:r w:rsidR="00C84BA7">
        <w:rPr>
          <w:rFonts w:ascii="Palatino Linotype" w:hAnsi="Palatino Linotype" w:cs="Arial"/>
          <w:i/>
          <w:sz w:val="22"/>
          <w:szCs w:val="22"/>
        </w:rPr>
        <w:t>xxxxxxxxxxxxxxxxxxxxxxxxxxxxxxxxxxxxxxxxxx</w:t>
      </w:r>
      <w:proofErr w:type="spellEnd"/>
      <w:r w:rsidRPr="00066EFB">
        <w:rPr>
          <w:rFonts w:ascii="Palatino Linotype" w:hAnsi="Palatino Linotype" w:cs="Arial"/>
          <w:i/>
          <w:sz w:val="22"/>
          <w:szCs w:val="22"/>
        </w:rPr>
        <w:t xml:space="preserve"> Edad 32 años” (sic)</w:t>
      </w:r>
    </w:p>
    <w:p w14:paraId="37CF82BF" w14:textId="77777777" w:rsidR="005E5EE0" w:rsidRPr="00066EFB" w:rsidRDefault="005E5EE0" w:rsidP="00452B84">
      <w:pPr>
        <w:tabs>
          <w:tab w:val="left" w:pos="851"/>
        </w:tabs>
        <w:ind w:right="901"/>
        <w:jc w:val="both"/>
        <w:rPr>
          <w:rFonts w:ascii="Palatino Linotype" w:hAnsi="Palatino Linotype" w:cs="Arial"/>
          <w:i/>
          <w:sz w:val="22"/>
          <w:szCs w:val="22"/>
        </w:rPr>
      </w:pPr>
    </w:p>
    <w:p w14:paraId="2ED79C13" w14:textId="77777777" w:rsidR="005E5EE0" w:rsidRPr="00066EFB" w:rsidRDefault="005E5EE0" w:rsidP="00452B84">
      <w:pPr>
        <w:spacing w:line="360" w:lineRule="auto"/>
        <w:jc w:val="both"/>
        <w:rPr>
          <w:rFonts w:ascii="Palatino Linotype" w:hAnsi="Palatino Linotype" w:cs="Arial"/>
        </w:rPr>
      </w:pPr>
      <w:r w:rsidRPr="00066EFB">
        <w:rPr>
          <w:rFonts w:ascii="Palatino Linotype" w:hAnsi="Palatino Linotype" w:cs="Arial"/>
        </w:rPr>
        <w:t xml:space="preserve">Precisando que se opone a su tratamiento por las razones siguientes: </w:t>
      </w:r>
    </w:p>
    <w:p w14:paraId="208B51B5" w14:textId="77777777" w:rsidR="005E5EE0" w:rsidRPr="00066EFB" w:rsidRDefault="005E5EE0" w:rsidP="00452B84">
      <w:pPr>
        <w:tabs>
          <w:tab w:val="left" w:pos="851"/>
        </w:tabs>
        <w:ind w:right="901"/>
        <w:jc w:val="both"/>
        <w:rPr>
          <w:rFonts w:ascii="Palatino Linotype" w:hAnsi="Palatino Linotype" w:cs="Arial"/>
          <w:i/>
          <w:sz w:val="22"/>
          <w:szCs w:val="22"/>
        </w:rPr>
      </w:pPr>
    </w:p>
    <w:p w14:paraId="1BCA4733" w14:textId="77777777" w:rsidR="005E5EE0" w:rsidRPr="00066EFB" w:rsidRDefault="005E5EE0" w:rsidP="00452B84">
      <w:pPr>
        <w:tabs>
          <w:tab w:val="left" w:pos="851"/>
        </w:tabs>
        <w:ind w:left="851" w:right="901"/>
        <w:jc w:val="both"/>
        <w:rPr>
          <w:rFonts w:ascii="Palatino Linotype" w:hAnsi="Palatino Linotype" w:cs="Arial"/>
          <w:i/>
          <w:sz w:val="22"/>
          <w:szCs w:val="22"/>
        </w:rPr>
      </w:pPr>
      <w:r w:rsidRPr="00066EFB">
        <w:rPr>
          <w:rFonts w:ascii="Palatino Linotype" w:hAnsi="Palatino Linotype" w:cs="Arial"/>
          <w:i/>
          <w:sz w:val="22"/>
          <w:szCs w:val="22"/>
        </w:rPr>
        <w:t>“No he podido encontrar empleo ya que mi informacion personal la recopilaron empresas como buro laboral o circulo</w:t>
      </w:r>
      <w:bookmarkStart w:id="0" w:name="_GoBack"/>
      <w:bookmarkEnd w:id="0"/>
      <w:r w:rsidRPr="00066EFB">
        <w:rPr>
          <w:rFonts w:ascii="Palatino Linotype" w:hAnsi="Palatino Linotype" w:cs="Arial"/>
          <w:i/>
          <w:sz w:val="22"/>
          <w:szCs w:val="22"/>
        </w:rPr>
        <w:t xml:space="preserve"> laboral entre otras mismas que se dedican a recopilar informacion de gente que a llevado demandas con la anterior junta de conciliacion y arbitraje, o bien con el centro de conciliacion laboral del estado de mexico,por esto mismo he sido rechazado en procesos de seleccion de empresas que me he postulado llevo 2 meses sin poder conseguir empleo” (sic)</w:t>
      </w:r>
    </w:p>
    <w:p w14:paraId="3A1A3D14" w14:textId="77777777" w:rsidR="005E5EE0" w:rsidRPr="00066EFB" w:rsidRDefault="005E5EE0" w:rsidP="00452B84">
      <w:pPr>
        <w:tabs>
          <w:tab w:val="left" w:pos="851"/>
        </w:tabs>
        <w:ind w:right="901"/>
        <w:jc w:val="both"/>
        <w:rPr>
          <w:rFonts w:ascii="Palatino Linotype" w:hAnsi="Palatino Linotype" w:cs="Arial"/>
          <w:i/>
          <w:sz w:val="22"/>
          <w:szCs w:val="22"/>
        </w:rPr>
      </w:pPr>
    </w:p>
    <w:p w14:paraId="1BA60208" w14:textId="77777777" w:rsidR="005E5EE0" w:rsidRPr="00066EFB" w:rsidRDefault="005E5EE0" w:rsidP="00452B84">
      <w:pPr>
        <w:spacing w:line="360" w:lineRule="auto"/>
        <w:jc w:val="both"/>
        <w:rPr>
          <w:rFonts w:ascii="Palatino Linotype" w:hAnsi="Palatino Linotype" w:cs="Arial"/>
          <w:color w:val="333333"/>
          <w:sz w:val="28"/>
          <w:szCs w:val="27"/>
        </w:rPr>
      </w:pPr>
      <w:r w:rsidRPr="00066EFB">
        <w:rPr>
          <w:rFonts w:ascii="Palatino Linotype" w:hAnsi="Palatino Linotype" w:cs="Arial"/>
          <w:szCs w:val="22"/>
        </w:rPr>
        <w:t xml:space="preserve">Advirtiendo de dicha solicitud que el particular adjunto los archivos  </w:t>
      </w:r>
      <w:hyperlink r:id="rId9" w:tgtFrame="_blank" w:history="1">
        <w:r w:rsidRPr="00066EFB">
          <w:rPr>
            <w:rFonts w:ascii="Palatino Linotype" w:hAnsi="Palatino Linotype"/>
            <w:b/>
            <w:szCs w:val="22"/>
          </w:rPr>
          <w:t>1628613903341-1054259462.jpg</w:t>
        </w:r>
      </w:hyperlink>
      <w:r w:rsidRPr="00066EFB">
        <w:rPr>
          <w:rFonts w:ascii="Palatino Linotype" w:hAnsi="Palatino Linotype" w:cs="Arial"/>
          <w:b/>
          <w:szCs w:val="22"/>
        </w:rPr>
        <w:t xml:space="preserve"> </w:t>
      </w:r>
      <w:r w:rsidRPr="00066EFB">
        <w:rPr>
          <w:rFonts w:ascii="Palatino Linotype" w:hAnsi="Palatino Linotype" w:cs="Arial"/>
          <w:szCs w:val="22"/>
        </w:rPr>
        <w:t xml:space="preserve">y </w:t>
      </w:r>
      <w:hyperlink r:id="rId10" w:tgtFrame="_blank" w:history="1">
        <w:r w:rsidRPr="00066EFB">
          <w:rPr>
            <w:rFonts w:ascii="Palatino Linotype" w:hAnsi="Palatino Linotype"/>
            <w:b/>
            <w:szCs w:val="22"/>
          </w:rPr>
          <w:t>1628613947739-561210361.jpg</w:t>
        </w:r>
      </w:hyperlink>
      <w:r w:rsidRPr="00066EFB">
        <w:rPr>
          <w:rFonts w:ascii="Palatino Linotype" w:hAnsi="Palatino Linotype" w:cs="Arial"/>
          <w:b/>
          <w:szCs w:val="22"/>
        </w:rPr>
        <w:t xml:space="preserve">, </w:t>
      </w:r>
      <w:r w:rsidRPr="00066EFB">
        <w:rPr>
          <w:rFonts w:ascii="Palatino Linotype" w:hAnsi="Palatino Linotype" w:cs="Arial"/>
          <w:szCs w:val="22"/>
        </w:rPr>
        <w:t>los cuales corresponden al anverso y reverso de la credencial para votar del solicitante.</w:t>
      </w:r>
    </w:p>
    <w:p w14:paraId="4AA8B79C" w14:textId="77777777" w:rsidR="005E5EE0" w:rsidRPr="00066EFB" w:rsidRDefault="005E5EE0" w:rsidP="00452B84">
      <w:pPr>
        <w:spacing w:line="360" w:lineRule="auto"/>
        <w:jc w:val="both"/>
        <w:rPr>
          <w:rFonts w:ascii="Palatino Linotype" w:hAnsi="Palatino Linotype" w:cs="Arial"/>
          <w:b/>
          <w:color w:val="000000" w:themeColor="text1"/>
        </w:rPr>
      </w:pPr>
    </w:p>
    <w:p w14:paraId="4B3EF99B" w14:textId="77777777" w:rsidR="005E5EE0" w:rsidRPr="00066EFB" w:rsidRDefault="005E5EE0" w:rsidP="00452B84">
      <w:pPr>
        <w:spacing w:line="360" w:lineRule="auto"/>
        <w:jc w:val="both"/>
        <w:rPr>
          <w:rFonts w:ascii="Palatino Linotype" w:hAnsi="Palatino Linotype" w:cs="Arial"/>
          <w:color w:val="000000" w:themeColor="text1"/>
        </w:rPr>
      </w:pPr>
      <w:r w:rsidRPr="00066EFB">
        <w:rPr>
          <w:rFonts w:ascii="Palatino Linotype" w:hAnsi="Palatino Linotype"/>
          <w:b/>
          <w:bCs/>
          <w:sz w:val="28"/>
        </w:rPr>
        <w:t>II</w:t>
      </w:r>
      <w:r w:rsidRPr="00066EFB">
        <w:rPr>
          <w:rFonts w:ascii="Palatino Linotype" w:hAnsi="Palatino Linotype"/>
          <w:b/>
          <w:bCs/>
        </w:rPr>
        <w:t xml:space="preserve">. </w:t>
      </w:r>
      <w:r w:rsidRPr="00066EFB">
        <w:rPr>
          <w:rFonts w:ascii="Palatino Linotype" w:hAnsi="Palatino Linotype"/>
          <w:color w:val="000000" w:themeColor="text1"/>
        </w:rPr>
        <w:t xml:space="preserve">De las constancias que obran en </w:t>
      </w:r>
      <w:r w:rsidRPr="00066EFB">
        <w:rPr>
          <w:rFonts w:ascii="Palatino Linotype" w:hAnsi="Palatino Linotype"/>
          <w:b/>
          <w:color w:val="000000" w:themeColor="text1"/>
        </w:rPr>
        <w:t>EL</w:t>
      </w:r>
      <w:r w:rsidRPr="00066EFB">
        <w:rPr>
          <w:rFonts w:ascii="Palatino Linotype" w:hAnsi="Palatino Linotype"/>
          <w:color w:val="000000" w:themeColor="text1"/>
        </w:rPr>
        <w:t xml:space="preserve"> </w:t>
      </w:r>
      <w:r w:rsidRPr="00066EFB">
        <w:rPr>
          <w:rFonts w:ascii="Palatino Linotype" w:hAnsi="Palatino Linotype"/>
          <w:b/>
          <w:color w:val="000000" w:themeColor="text1"/>
        </w:rPr>
        <w:t>SARCOEM,</w:t>
      </w:r>
      <w:r w:rsidRPr="00066EFB">
        <w:rPr>
          <w:rFonts w:ascii="Palatino Linotype" w:hAnsi="Palatino Linotype"/>
          <w:color w:val="000000" w:themeColor="text1"/>
        </w:rPr>
        <w:t xml:space="preserve"> se advierte que </w:t>
      </w:r>
      <w:r w:rsidRPr="00066EFB">
        <w:rPr>
          <w:rFonts w:ascii="Palatino Linotype" w:hAnsi="Palatino Linotype" w:cs="Arial"/>
          <w:b/>
          <w:color w:val="000000" w:themeColor="text1"/>
        </w:rPr>
        <w:t>EL SUJETO OBLIGADO</w:t>
      </w:r>
      <w:r w:rsidRPr="00066EFB">
        <w:rPr>
          <w:rFonts w:ascii="Palatino Linotype" w:hAnsi="Palatino Linotype" w:cs="Arial"/>
          <w:color w:val="000000" w:themeColor="text1"/>
        </w:rPr>
        <w:t xml:space="preserve"> fue omiso en entregar la respuesta a la solicitud de oposición de datos personales. </w:t>
      </w:r>
    </w:p>
    <w:p w14:paraId="49FA9789" w14:textId="77777777" w:rsidR="005E5EE0" w:rsidRPr="00066EFB" w:rsidRDefault="005E5EE0" w:rsidP="00452B84">
      <w:pPr>
        <w:spacing w:line="360" w:lineRule="auto"/>
        <w:jc w:val="both"/>
        <w:rPr>
          <w:rFonts w:ascii="Palatino Linotype" w:hAnsi="Palatino Linotype"/>
          <w:b/>
          <w:bCs/>
        </w:rPr>
      </w:pPr>
    </w:p>
    <w:p w14:paraId="2D942FA6" w14:textId="77777777" w:rsidR="005E5EE0" w:rsidRPr="00066EFB" w:rsidRDefault="005E5EE0" w:rsidP="00452B84">
      <w:pPr>
        <w:spacing w:line="360" w:lineRule="auto"/>
        <w:jc w:val="both"/>
        <w:rPr>
          <w:rFonts w:ascii="Palatino Linotype" w:hAnsi="Palatino Linotype"/>
          <w:b/>
          <w:bCs/>
        </w:rPr>
      </w:pPr>
      <w:r w:rsidRPr="00066EFB">
        <w:rPr>
          <w:rFonts w:ascii="Palatino Linotype" w:hAnsi="Palatino Linotype"/>
          <w:b/>
          <w:bCs/>
          <w:sz w:val="28"/>
        </w:rPr>
        <w:t>III</w:t>
      </w:r>
      <w:r w:rsidRPr="00066EFB">
        <w:rPr>
          <w:rFonts w:ascii="Palatino Linotype" w:hAnsi="Palatino Linotype"/>
          <w:b/>
          <w:bCs/>
        </w:rPr>
        <w:t xml:space="preserve">. </w:t>
      </w:r>
      <w:r w:rsidRPr="00066EFB">
        <w:rPr>
          <w:rFonts w:ascii="Palatino Linotype" w:hAnsi="Palatino Linotype" w:cs="Arial"/>
          <w:color w:val="000000" w:themeColor="text1"/>
        </w:rPr>
        <w:t xml:space="preserve">Inconforme por la falta respuesta, en fecha </w:t>
      </w:r>
      <w:r w:rsidRPr="00066EFB">
        <w:rPr>
          <w:rFonts w:ascii="Palatino Linotype" w:hAnsi="Palatino Linotype" w:cs="Arial"/>
          <w:b/>
          <w:bCs/>
          <w:color w:val="000000" w:themeColor="text1"/>
        </w:rPr>
        <w:t>catorce de septiembre de dos mil veintiuno</w:t>
      </w:r>
      <w:r w:rsidRPr="00066EFB">
        <w:rPr>
          <w:rFonts w:ascii="Palatino Linotype" w:hAnsi="Palatino Linotype" w:cs="Arial"/>
          <w:color w:val="000000" w:themeColor="text1"/>
        </w:rPr>
        <w:t xml:space="preserve">, </w:t>
      </w:r>
      <w:r w:rsidRPr="00066EFB">
        <w:rPr>
          <w:rFonts w:ascii="Palatino Linotype" w:hAnsi="Palatino Linotype" w:cs="Arial"/>
          <w:b/>
          <w:color w:val="000000" w:themeColor="text1"/>
        </w:rPr>
        <w:t>EL RECURRENTE</w:t>
      </w:r>
      <w:r w:rsidRPr="00066EFB">
        <w:rPr>
          <w:rFonts w:ascii="Palatino Linotype" w:hAnsi="Palatino Linotype" w:cs="Arial"/>
          <w:color w:val="000000" w:themeColor="text1"/>
        </w:rPr>
        <w:t xml:space="preserve"> interpuso el recurso de revisión sujeto del presente estudio, el cual fue registrado en </w:t>
      </w:r>
      <w:r w:rsidRPr="00066EFB">
        <w:rPr>
          <w:rFonts w:ascii="Palatino Linotype" w:hAnsi="Palatino Linotype" w:cs="Arial"/>
          <w:b/>
          <w:color w:val="000000" w:themeColor="text1"/>
        </w:rPr>
        <w:t xml:space="preserve">EL SARCOEM, </w:t>
      </w:r>
      <w:r w:rsidRPr="00066EFB">
        <w:rPr>
          <w:rFonts w:ascii="Palatino Linotype" w:hAnsi="Palatino Linotype" w:cs="Arial"/>
          <w:bCs/>
          <w:color w:val="000000" w:themeColor="text1"/>
        </w:rPr>
        <w:t>y</w:t>
      </w:r>
      <w:r w:rsidRPr="00066EFB">
        <w:rPr>
          <w:rFonts w:ascii="Palatino Linotype" w:hAnsi="Palatino Linotype" w:cs="Arial"/>
          <w:color w:val="000000" w:themeColor="text1"/>
        </w:rPr>
        <w:t xml:space="preserve"> se le asignó el número de expediente </w:t>
      </w:r>
      <w:r w:rsidRPr="00066EFB">
        <w:rPr>
          <w:rFonts w:ascii="Palatino Linotype" w:hAnsi="Palatino Linotype" w:cs="Arial"/>
          <w:b/>
          <w:color w:val="000000" w:themeColor="text1"/>
        </w:rPr>
        <w:t>04692/INFOEM/OD/RR/2021,</w:t>
      </w:r>
      <w:r w:rsidRPr="00066EFB">
        <w:rPr>
          <w:rFonts w:ascii="Palatino Linotype" w:hAnsi="Palatino Linotype" w:cs="Arial"/>
          <w:color w:val="000000" w:themeColor="text1"/>
        </w:rPr>
        <w:t xml:space="preserve"> en el que señaló como acto impugnado; así  como, razones o motivos de inconformidad, lo siguiente:</w:t>
      </w:r>
    </w:p>
    <w:p w14:paraId="28F4B4B8" w14:textId="77777777" w:rsidR="005E5EE0" w:rsidRPr="00066EFB" w:rsidRDefault="005E5EE0" w:rsidP="00452B84">
      <w:pPr>
        <w:jc w:val="both"/>
        <w:rPr>
          <w:rFonts w:ascii="Palatino Linotype" w:hAnsi="Palatino Linotype" w:cs="Palatino Linotype"/>
          <w:color w:val="000000"/>
        </w:rPr>
      </w:pPr>
    </w:p>
    <w:p w14:paraId="4EC5C046" w14:textId="77777777" w:rsidR="005E5EE0" w:rsidRPr="00066EFB" w:rsidRDefault="005E5EE0" w:rsidP="00452B84">
      <w:pPr>
        <w:tabs>
          <w:tab w:val="left" w:pos="851"/>
        </w:tabs>
        <w:ind w:left="851" w:right="901"/>
        <w:jc w:val="both"/>
        <w:rPr>
          <w:rFonts w:ascii="Palatino Linotype" w:hAnsi="Palatino Linotype" w:cs="Arial"/>
          <w:i/>
          <w:sz w:val="22"/>
          <w:szCs w:val="22"/>
        </w:rPr>
      </w:pPr>
      <w:r w:rsidRPr="00066EFB">
        <w:rPr>
          <w:rFonts w:ascii="Palatino Linotype" w:hAnsi="Palatino Linotype" w:cs="Arial"/>
          <w:i/>
          <w:sz w:val="22"/>
          <w:szCs w:val="22"/>
        </w:rPr>
        <w:t xml:space="preserve">“Falta de respuesta por parte del sujeto obligado” (sic) </w:t>
      </w:r>
    </w:p>
    <w:p w14:paraId="136E1792" w14:textId="77777777" w:rsidR="005E5EE0" w:rsidRPr="00066EFB" w:rsidRDefault="005E5EE0" w:rsidP="00452B84">
      <w:pPr>
        <w:pStyle w:val="Prrafodelista"/>
        <w:ind w:left="0"/>
        <w:contextualSpacing/>
        <w:jc w:val="both"/>
        <w:rPr>
          <w:rFonts w:ascii="Palatino Linotype" w:hAnsi="Palatino Linotype"/>
          <w:b/>
          <w:color w:val="000000" w:themeColor="text1"/>
          <w:sz w:val="28"/>
          <w:szCs w:val="28"/>
        </w:rPr>
      </w:pPr>
    </w:p>
    <w:p w14:paraId="17C411EA" w14:textId="45F284D1" w:rsidR="007A5836" w:rsidRPr="00066EFB" w:rsidRDefault="005E5EE0" w:rsidP="00452B84">
      <w:pPr>
        <w:pStyle w:val="Prrafodelista"/>
        <w:spacing w:line="360" w:lineRule="auto"/>
        <w:ind w:left="0"/>
        <w:contextualSpacing/>
        <w:jc w:val="both"/>
        <w:rPr>
          <w:rFonts w:ascii="Palatino Linotype" w:hAnsi="Palatino Linotype" w:cs="Arial"/>
        </w:rPr>
      </w:pPr>
      <w:r w:rsidRPr="00066EFB">
        <w:rPr>
          <w:rFonts w:ascii="Palatino Linotype" w:hAnsi="Palatino Linotype"/>
          <w:b/>
          <w:color w:val="000000" w:themeColor="text1"/>
          <w:sz w:val="28"/>
          <w:szCs w:val="28"/>
        </w:rPr>
        <w:t>I</w:t>
      </w:r>
      <w:r w:rsidR="002A2285" w:rsidRPr="00066EFB">
        <w:rPr>
          <w:rFonts w:ascii="Palatino Linotype" w:hAnsi="Palatino Linotype"/>
          <w:b/>
          <w:color w:val="000000" w:themeColor="text1"/>
          <w:sz w:val="28"/>
          <w:szCs w:val="28"/>
        </w:rPr>
        <w:t>V.</w:t>
      </w:r>
      <w:r w:rsidR="002A2285" w:rsidRPr="00066EFB">
        <w:rPr>
          <w:rFonts w:ascii="Palatino Linotype" w:hAnsi="Palatino Linotype" w:cs="Arial"/>
          <w:b/>
        </w:rPr>
        <w:t xml:space="preserve"> </w:t>
      </w:r>
      <w:r w:rsidR="007A5836" w:rsidRPr="00066EFB">
        <w:rPr>
          <w:rFonts w:ascii="Palatino Linotype" w:hAnsi="Palatino Linotype" w:cs="Arial"/>
        </w:rPr>
        <w:t xml:space="preserve">El recurso de que se trata se envió electrónicamente al Instituto de </w:t>
      </w:r>
      <w:r w:rsidR="007A5836" w:rsidRPr="00066EFB">
        <w:rPr>
          <w:rFonts w:ascii="Palatino Linotype" w:eastAsia="Arial Unicode MS" w:hAnsi="Palatino Linotype" w:cs="Arial"/>
        </w:rPr>
        <w:t>Transparencia</w:t>
      </w:r>
      <w:r w:rsidR="007A5836" w:rsidRPr="00066EFB">
        <w:rPr>
          <w:rFonts w:ascii="Palatino Linotype" w:hAnsi="Palatino Linotype" w:cs="Arial"/>
        </w:rPr>
        <w:t xml:space="preserve">, Acceso a la Información Pública y Protección de Datos Personales del Estado de México y Municipios en fecha </w:t>
      </w:r>
      <w:r w:rsidRPr="00066EFB">
        <w:rPr>
          <w:rFonts w:ascii="Palatino Linotype" w:hAnsi="Palatino Linotype" w:cs="Arial"/>
          <w:b/>
        </w:rPr>
        <w:t>catorce de septiembre de dos mil veintiuno</w:t>
      </w:r>
      <w:r w:rsidR="00F3446D" w:rsidRPr="00066EFB">
        <w:rPr>
          <w:rFonts w:ascii="Palatino Linotype" w:hAnsi="Palatino Linotype" w:cs="Arial"/>
        </w:rPr>
        <w:t xml:space="preserve">; por lo que, </w:t>
      </w:r>
      <w:r w:rsidR="007A5836" w:rsidRPr="00066EFB">
        <w:rPr>
          <w:rFonts w:ascii="Palatino Linotype" w:hAnsi="Palatino Linotype" w:cs="Arial"/>
        </w:rPr>
        <w:t xml:space="preserve">con fundamento en el artículo 185, fracción I de la </w:t>
      </w:r>
      <w:r w:rsidR="007A5836" w:rsidRPr="00066EFB">
        <w:rPr>
          <w:rFonts w:ascii="Palatino Linotype" w:hAnsi="Palatino Linotype"/>
        </w:rPr>
        <w:t>Ley de Transparencia y Acceso a la Información Pública del Estado de México y Municipios</w:t>
      </w:r>
      <w:r w:rsidR="007A5836" w:rsidRPr="00066EFB">
        <w:rPr>
          <w:rFonts w:ascii="Palatino Linotype" w:hAnsi="Palatino Linotype" w:cs="Arial"/>
        </w:rPr>
        <w:t>, se turnó, a través del</w:t>
      </w:r>
      <w:r w:rsidR="007A5836" w:rsidRPr="00066EFB">
        <w:rPr>
          <w:rFonts w:ascii="Palatino Linotype" w:eastAsia="Arial Unicode MS" w:hAnsi="Palatino Linotype" w:cs="Arial"/>
        </w:rPr>
        <w:t xml:space="preserve"> </w:t>
      </w:r>
      <w:r w:rsidR="007A5836" w:rsidRPr="00066EFB">
        <w:rPr>
          <w:rFonts w:ascii="Palatino Linotype" w:eastAsia="Arial Unicode MS" w:hAnsi="Palatino Linotype" w:cs="Arial"/>
          <w:b/>
        </w:rPr>
        <w:t>SAIMEX</w:t>
      </w:r>
      <w:r w:rsidR="007A5836" w:rsidRPr="00066EFB">
        <w:rPr>
          <w:rFonts w:ascii="Palatino Linotype" w:hAnsi="Palatino Linotype"/>
        </w:rPr>
        <w:t xml:space="preserve">, a la </w:t>
      </w:r>
      <w:r w:rsidR="007A5836" w:rsidRPr="00066EFB">
        <w:rPr>
          <w:rFonts w:ascii="Palatino Linotype" w:hAnsi="Palatino Linotype" w:cs="Arial"/>
        </w:rPr>
        <w:t xml:space="preserve">Comisionada </w:t>
      </w:r>
      <w:r w:rsidR="002A2285" w:rsidRPr="00066EFB">
        <w:rPr>
          <w:rFonts w:ascii="Palatino Linotype" w:eastAsia="Arial Unicode MS" w:hAnsi="Palatino Linotype" w:cs="Arial"/>
          <w:b/>
        </w:rPr>
        <w:t>Sharon Cristina Morales Martínez</w:t>
      </w:r>
      <w:r w:rsidR="007A5836" w:rsidRPr="00066EFB">
        <w:rPr>
          <w:rFonts w:ascii="Palatino Linotype" w:hAnsi="Palatino Linotype" w:cs="Arial"/>
        </w:rPr>
        <w:t>, a efecto de que decretara su admisión o desechamiento.</w:t>
      </w:r>
    </w:p>
    <w:p w14:paraId="7BFFA742" w14:textId="77777777" w:rsidR="00BE7342" w:rsidRPr="00066EFB" w:rsidRDefault="00BE7342" w:rsidP="00452B84">
      <w:pPr>
        <w:pStyle w:val="Prrafodelista"/>
        <w:spacing w:line="360" w:lineRule="auto"/>
        <w:ind w:left="0"/>
        <w:contextualSpacing/>
        <w:jc w:val="both"/>
        <w:rPr>
          <w:rFonts w:ascii="Palatino Linotype" w:hAnsi="Palatino Linotype"/>
          <w:b/>
          <w:color w:val="000000" w:themeColor="text1"/>
          <w:sz w:val="28"/>
          <w:szCs w:val="28"/>
        </w:rPr>
      </w:pPr>
    </w:p>
    <w:p w14:paraId="1283A790" w14:textId="38B2C3A3" w:rsidR="00BE7342" w:rsidRPr="00066EFB" w:rsidRDefault="002A2285" w:rsidP="00452B84">
      <w:pPr>
        <w:pStyle w:val="Prrafodelista"/>
        <w:spacing w:line="360" w:lineRule="auto"/>
        <w:ind w:left="0"/>
        <w:contextualSpacing/>
        <w:jc w:val="both"/>
        <w:rPr>
          <w:rFonts w:ascii="Palatino Linotype" w:hAnsi="Palatino Linotype" w:cs="Arial"/>
        </w:rPr>
      </w:pPr>
      <w:r w:rsidRPr="00066EFB">
        <w:rPr>
          <w:rFonts w:ascii="Palatino Linotype" w:hAnsi="Palatino Linotype"/>
          <w:b/>
          <w:color w:val="000000" w:themeColor="text1"/>
          <w:sz w:val="28"/>
          <w:szCs w:val="28"/>
        </w:rPr>
        <w:t xml:space="preserve">V. </w:t>
      </w:r>
      <w:r w:rsidR="00BE7342" w:rsidRPr="00066EFB">
        <w:rPr>
          <w:rFonts w:ascii="Palatino Linotype" w:hAnsi="Palatino Linotype" w:cs="Arial"/>
          <w:lang w:val="es-ES_tradnl"/>
        </w:rPr>
        <w:t xml:space="preserve">El veinte de </w:t>
      </w:r>
      <w:r w:rsidR="005E5EE0" w:rsidRPr="00066EFB">
        <w:rPr>
          <w:rFonts w:ascii="Palatino Linotype" w:hAnsi="Palatino Linotype" w:cs="Arial"/>
          <w:lang w:val="es-ES_tradnl"/>
        </w:rPr>
        <w:t xml:space="preserve">septiembre </w:t>
      </w:r>
      <w:r w:rsidR="00BE7342" w:rsidRPr="00066EFB">
        <w:rPr>
          <w:rFonts w:ascii="Palatino Linotype" w:hAnsi="Palatino Linotype" w:cs="Arial"/>
          <w:lang w:val="es-ES_tradnl"/>
        </w:rPr>
        <w:t xml:space="preserve">de dos mil veintiuno, </w:t>
      </w:r>
      <w:r w:rsidR="00BE7342" w:rsidRPr="00066EFB">
        <w:rPr>
          <w:rFonts w:ascii="Palatino Linotype" w:hAnsi="Palatino Linotype" w:cs="Arial"/>
        </w:rPr>
        <w:t xml:space="preserve">atento a lo dispuesto en los artículos 11, 127 y 131 de la Ley de Protección de Datos Personales en Posesión de Sujetos Obligados del Estado de México y Municipios y 185 fracciones I, II y IV de la Ley de Transparencia y Acceso a la Información Pública del Estado de México y Municipios de aplicación supletoria, </w:t>
      </w:r>
      <w:r w:rsidR="00BE7342" w:rsidRPr="00066EFB">
        <w:rPr>
          <w:rFonts w:ascii="Palatino Linotype" w:hAnsi="Palatino Linotype"/>
        </w:rPr>
        <w:t>se a</w:t>
      </w:r>
      <w:r w:rsidR="00BE7342" w:rsidRPr="00066EFB">
        <w:rPr>
          <w:rFonts w:ascii="Palatino Linotype" w:hAnsi="Palatino Linotype" w:cs="Arial"/>
        </w:rPr>
        <w:t xml:space="preserve">cordó lo siguiente: </w:t>
      </w:r>
    </w:p>
    <w:p w14:paraId="5FC007FE" w14:textId="77777777" w:rsidR="00BE7342" w:rsidRPr="00066EFB" w:rsidRDefault="00BE7342" w:rsidP="00452B84">
      <w:pPr>
        <w:pStyle w:val="Prrafodelista"/>
        <w:spacing w:line="360" w:lineRule="auto"/>
        <w:ind w:left="0"/>
        <w:jc w:val="both"/>
        <w:rPr>
          <w:rFonts w:ascii="Palatino Linotype" w:hAnsi="Palatino Linotype" w:cs="Arial"/>
        </w:rPr>
      </w:pPr>
    </w:p>
    <w:p w14:paraId="6B841DB9" w14:textId="46752E7A" w:rsidR="002547E3" w:rsidRPr="00066EFB" w:rsidRDefault="00BE7342" w:rsidP="00452B84">
      <w:pPr>
        <w:pStyle w:val="Prrafodelista"/>
        <w:spacing w:line="360" w:lineRule="auto"/>
        <w:ind w:left="851" w:right="899"/>
        <w:jc w:val="both"/>
        <w:rPr>
          <w:rFonts w:ascii="Palatino Linotype" w:hAnsi="Palatino Linotype"/>
        </w:rPr>
      </w:pPr>
      <w:r w:rsidRPr="00066EFB">
        <w:rPr>
          <w:rFonts w:ascii="Palatino Linotype" w:hAnsi="Palatino Linotype" w:cs="Arial"/>
          <w:b/>
        </w:rPr>
        <w:t>a)</w:t>
      </w:r>
      <w:r w:rsidRPr="00066EFB">
        <w:rPr>
          <w:rFonts w:ascii="Palatino Linotype" w:hAnsi="Palatino Linotype" w:cs="Arial"/>
        </w:rPr>
        <w:t xml:space="preserve"> Tener </w:t>
      </w:r>
      <w:r w:rsidRPr="00066EFB">
        <w:rPr>
          <w:rFonts w:ascii="Palatino Linotype" w:hAnsi="Palatino Linotype"/>
        </w:rPr>
        <w:t>por ac</w:t>
      </w:r>
      <w:r w:rsidR="005E5EE0" w:rsidRPr="00066EFB">
        <w:rPr>
          <w:rFonts w:ascii="Palatino Linotype" w:hAnsi="Palatino Linotype"/>
        </w:rPr>
        <w:t>reditado el interés legítimo del</w:t>
      </w:r>
      <w:r w:rsidRPr="00066EFB">
        <w:rPr>
          <w:rFonts w:ascii="Palatino Linotype" w:hAnsi="Palatino Linotype"/>
        </w:rPr>
        <w:t xml:space="preserve"> </w:t>
      </w:r>
      <w:r w:rsidRPr="00066EFB">
        <w:rPr>
          <w:rFonts w:ascii="Palatino Linotype" w:hAnsi="Palatino Linotype"/>
          <w:b/>
        </w:rPr>
        <w:t xml:space="preserve">RECURRENTE, </w:t>
      </w:r>
      <w:r w:rsidR="002547E3" w:rsidRPr="00066EFB">
        <w:rPr>
          <w:rFonts w:ascii="Palatino Linotype" w:hAnsi="Palatino Linotype"/>
        </w:rPr>
        <w:t>en razón de que a través de la solicitud de oposición de datos personales; adjuntó archivo electrónico que contiene la credencial para votar, expedida por el Instituto Nacional Electoral.</w:t>
      </w:r>
    </w:p>
    <w:p w14:paraId="38565E89" w14:textId="77777777" w:rsidR="00BE7342" w:rsidRPr="00066EFB" w:rsidRDefault="00BE7342" w:rsidP="00452B84">
      <w:pPr>
        <w:pStyle w:val="Prrafodelista"/>
        <w:spacing w:line="360" w:lineRule="auto"/>
        <w:ind w:left="851" w:right="899"/>
        <w:jc w:val="both"/>
        <w:rPr>
          <w:rFonts w:ascii="Palatino Linotype" w:hAnsi="Palatino Linotype" w:cs="Arial"/>
        </w:rPr>
      </w:pPr>
      <w:r w:rsidRPr="00066EFB">
        <w:rPr>
          <w:rFonts w:ascii="Palatino Linotype" w:hAnsi="Palatino Linotype"/>
          <w:b/>
        </w:rPr>
        <w:t xml:space="preserve">b) </w:t>
      </w:r>
      <w:r w:rsidRPr="00066EFB">
        <w:rPr>
          <w:rFonts w:ascii="Palatino Linotype" w:hAnsi="Palatino Linotype" w:cs="Arial"/>
        </w:rPr>
        <w:t>La admisión a trámite del referido recurso de revisión;</w:t>
      </w:r>
    </w:p>
    <w:p w14:paraId="647572ED" w14:textId="7BDFA39A" w:rsidR="00BE7342" w:rsidRPr="00066EFB" w:rsidRDefault="00BE7342" w:rsidP="00452B84">
      <w:pPr>
        <w:pStyle w:val="Prrafodelista"/>
        <w:spacing w:line="360" w:lineRule="auto"/>
        <w:ind w:left="851" w:right="899"/>
        <w:jc w:val="both"/>
        <w:rPr>
          <w:rFonts w:ascii="Palatino Linotype" w:hAnsi="Palatino Linotype" w:cs="Arial"/>
        </w:rPr>
      </w:pPr>
      <w:r w:rsidRPr="00066EFB">
        <w:rPr>
          <w:rFonts w:ascii="Palatino Linotype" w:hAnsi="Palatino Linotype" w:cs="Arial"/>
          <w:b/>
        </w:rPr>
        <w:t xml:space="preserve">c) </w:t>
      </w:r>
      <w:r w:rsidRPr="00066EFB">
        <w:rPr>
          <w:rFonts w:ascii="Palatino Linotype" w:hAnsi="Palatino Linotype" w:cs="Arial"/>
        </w:rPr>
        <w:t xml:space="preserve">La integración del expediente a fin de ponerlo a disposición de las partes a efecto de que </w:t>
      </w:r>
      <w:r w:rsidRPr="00066EFB">
        <w:rPr>
          <w:rFonts w:ascii="Palatino Linotype" w:hAnsi="Palatino Linotype" w:cs="Arial"/>
          <w:lang w:val="es-ES_tradnl"/>
        </w:rPr>
        <w:t xml:space="preserve">ofrecieran pruebas, </w:t>
      </w:r>
      <w:r w:rsidR="002547E3" w:rsidRPr="00066EFB">
        <w:rPr>
          <w:rFonts w:ascii="Palatino Linotype" w:hAnsi="Palatino Linotype" w:cs="Arial"/>
          <w:b/>
          <w:lang w:val="es-ES_tradnl"/>
        </w:rPr>
        <w:t>EL</w:t>
      </w:r>
      <w:r w:rsidRPr="00066EFB">
        <w:rPr>
          <w:rFonts w:ascii="Palatino Linotype" w:hAnsi="Palatino Linotype" w:cs="Arial"/>
          <w:b/>
          <w:lang w:val="es-ES_tradnl"/>
        </w:rPr>
        <w:t xml:space="preserve"> RECURRENTE</w:t>
      </w:r>
      <w:r w:rsidRPr="00066EFB">
        <w:rPr>
          <w:rFonts w:ascii="Palatino Linotype" w:hAnsi="Palatino Linotype" w:cs="Arial"/>
          <w:lang w:val="es-ES_tradnl"/>
        </w:rPr>
        <w:t xml:space="preserve"> emitiera sus manifestaciones y alegatos, o bien </w:t>
      </w:r>
      <w:r w:rsidRPr="00066EFB">
        <w:rPr>
          <w:rFonts w:ascii="Palatino Linotype" w:hAnsi="Palatino Linotype" w:cs="Arial"/>
          <w:b/>
          <w:lang w:val="es-ES_tradnl"/>
        </w:rPr>
        <w:t>EL SUJETO OBLIGADO</w:t>
      </w:r>
      <w:r w:rsidRPr="00066EFB">
        <w:rPr>
          <w:rFonts w:ascii="Palatino Linotype" w:hAnsi="Palatino Linotype" w:cs="Arial"/>
          <w:lang w:val="es-ES_tradnl"/>
        </w:rPr>
        <w:t xml:space="preserve"> rindiera el Informe Justificado. </w:t>
      </w:r>
    </w:p>
    <w:p w14:paraId="08C6E10B" w14:textId="77777777" w:rsidR="00BE7342" w:rsidRPr="00066EFB" w:rsidRDefault="00BE7342" w:rsidP="00452B84">
      <w:pPr>
        <w:pStyle w:val="Prrafodelista"/>
        <w:spacing w:line="360" w:lineRule="auto"/>
        <w:ind w:left="851" w:right="899"/>
        <w:jc w:val="both"/>
        <w:rPr>
          <w:rFonts w:ascii="Palatino Linotype" w:hAnsi="Palatino Linotype" w:cs="Arial"/>
        </w:rPr>
      </w:pPr>
      <w:r w:rsidRPr="00066EFB">
        <w:rPr>
          <w:rFonts w:ascii="Palatino Linotype" w:hAnsi="Palatino Linotype" w:cs="Arial"/>
          <w:b/>
        </w:rPr>
        <w:t xml:space="preserve">d) </w:t>
      </w:r>
      <w:r w:rsidRPr="00066EFB">
        <w:rPr>
          <w:rFonts w:ascii="Palatino Linotype" w:hAnsi="Palatino Linotype" w:cs="Arial"/>
        </w:rPr>
        <w:t>El requerimiento</w:t>
      </w:r>
      <w:r w:rsidRPr="00066EFB">
        <w:rPr>
          <w:rFonts w:ascii="Palatino Linotype" w:hAnsi="Palatino Linotype" w:cs="Arial"/>
          <w:b/>
        </w:rPr>
        <w:t xml:space="preserve"> </w:t>
      </w:r>
      <w:r w:rsidRPr="00066EFB">
        <w:rPr>
          <w:rFonts w:ascii="Palatino Linotype" w:hAnsi="Palatino Linotype" w:cs="Arial"/>
        </w:rPr>
        <w:t xml:space="preserve">a las partes para que en un plazo no mayor a siete días manifestaran, por cualquier medio, su voluntad de conciliar, con el apercibimiento de que, en caso de no hacerlo, se tendría por precluido su derecho, para tales efectos; y </w:t>
      </w:r>
    </w:p>
    <w:p w14:paraId="50B40889" w14:textId="77777777" w:rsidR="00BE7342" w:rsidRPr="00066EFB" w:rsidRDefault="00BE7342" w:rsidP="00452B84">
      <w:pPr>
        <w:pStyle w:val="Prrafodelista"/>
        <w:spacing w:line="360" w:lineRule="auto"/>
        <w:ind w:left="851" w:right="899"/>
        <w:jc w:val="both"/>
        <w:rPr>
          <w:rFonts w:ascii="Palatino Linotype" w:hAnsi="Palatino Linotype" w:cs="Arial"/>
        </w:rPr>
      </w:pPr>
      <w:r w:rsidRPr="00066EFB">
        <w:rPr>
          <w:rFonts w:ascii="Palatino Linotype" w:hAnsi="Palatino Linotype" w:cs="Arial"/>
          <w:b/>
        </w:rPr>
        <w:t xml:space="preserve">e) </w:t>
      </w:r>
      <w:r w:rsidRPr="00066EFB">
        <w:rPr>
          <w:rFonts w:ascii="Palatino Linotype" w:hAnsi="Palatino Linotype" w:cs="Arial"/>
        </w:rPr>
        <w:t>Notificación de dicho Acuerdo.</w:t>
      </w:r>
    </w:p>
    <w:p w14:paraId="25B849AF" w14:textId="77777777" w:rsidR="00BE7342" w:rsidRPr="00066EFB" w:rsidRDefault="00BE7342" w:rsidP="00452B84">
      <w:pPr>
        <w:pStyle w:val="Prrafodelista"/>
        <w:spacing w:line="360" w:lineRule="auto"/>
        <w:ind w:left="851" w:right="899"/>
        <w:jc w:val="both"/>
        <w:rPr>
          <w:rFonts w:ascii="Palatino Linotype" w:hAnsi="Palatino Linotype" w:cs="Arial"/>
        </w:rPr>
      </w:pPr>
    </w:p>
    <w:p w14:paraId="29EF9737" w14:textId="77777777" w:rsidR="00BE7342" w:rsidRPr="00066EFB" w:rsidRDefault="00BE7342" w:rsidP="00452B84">
      <w:pPr>
        <w:pStyle w:val="Prrafodelista"/>
        <w:spacing w:line="360" w:lineRule="auto"/>
        <w:ind w:left="0"/>
        <w:jc w:val="both"/>
        <w:rPr>
          <w:rFonts w:ascii="Palatino Linotype" w:hAnsi="Palatino Linotype" w:cs="Arial"/>
        </w:rPr>
      </w:pPr>
      <w:r w:rsidRPr="00066EFB">
        <w:rPr>
          <w:rFonts w:ascii="Palatino Linotype" w:hAnsi="Palatino Linotype" w:cs="Arial"/>
        </w:rPr>
        <w:t>Asimismo, en términos del artículo 132, fracción I de la Ley de Protección de Datos Personales en Posesión de Sujetos Obligados del Estado de México y Municipios, se hizo del conocimiento de las partes un resumen del recurso de revisión de mérito, así como los elementos comunes y puntos de controversia, respecto del presente asunto.</w:t>
      </w:r>
    </w:p>
    <w:p w14:paraId="6788EE3F" w14:textId="77777777" w:rsidR="00BE7342" w:rsidRPr="00066EFB" w:rsidRDefault="00BE7342" w:rsidP="00452B84">
      <w:pPr>
        <w:pStyle w:val="Prrafodelista"/>
        <w:spacing w:line="360" w:lineRule="auto"/>
        <w:ind w:left="0"/>
        <w:jc w:val="both"/>
        <w:rPr>
          <w:rFonts w:ascii="Palatino Linotype" w:hAnsi="Palatino Linotype" w:cs="Arial"/>
        </w:rPr>
      </w:pPr>
    </w:p>
    <w:p w14:paraId="04C1A835" w14:textId="79C1CC8A" w:rsidR="007B5F57" w:rsidRPr="00066EFB" w:rsidRDefault="00BE7342" w:rsidP="00452B84">
      <w:pPr>
        <w:spacing w:line="360" w:lineRule="auto"/>
        <w:jc w:val="both"/>
        <w:rPr>
          <w:rFonts w:ascii="Palatino Linotype" w:hAnsi="Palatino Linotype" w:cs="Arial"/>
          <w:lang w:val="es-ES_tradnl"/>
        </w:rPr>
      </w:pPr>
      <w:r w:rsidRPr="00066EFB">
        <w:rPr>
          <w:rFonts w:ascii="Palatino Linotype" w:hAnsi="Palatino Linotype" w:cs="Arial"/>
          <w:b/>
          <w:sz w:val="28"/>
          <w:szCs w:val="28"/>
          <w:lang w:val="es-ES_tradnl"/>
        </w:rPr>
        <w:t>VI.</w:t>
      </w:r>
      <w:r w:rsidRPr="00066EFB">
        <w:rPr>
          <w:rFonts w:ascii="Palatino Linotype" w:hAnsi="Palatino Linotype" w:cs="Arial"/>
          <w:lang w:val="es-ES_tradnl"/>
        </w:rPr>
        <w:t xml:space="preserve"> </w:t>
      </w:r>
      <w:r w:rsidR="007B5F57" w:rsidRPr="00066EFB">
        <w:rPr>
          <w:rFonts w:ascii="Palatino Linotype" w:hAnsi="Palatino Linotype" w:cs="Arial"/>
          <w:lang w:val="es-ES_tradnl"/>
        </w:rPr>
        <w:t xml:space="preserve">En fecha veintitrés de septiembre de dos mil veintiuno, </w:t>
      </w:r>
      <w:r w:rsidR="007B5F57" w:rsidRPr="00066EFB">
        <w:rPr>
          <w:rFonts w:ascii="Palatino Linotype" w:hAnsi="Palatino Linotype" w:cs="Arial"/>
          <w:b/>
          <w:lang w:val="es-ES_tradnl"/>
        </w:rPr>
        <w:t xml:space="preserve">EL RECURRENTE </w:t>
      </w:r>
      <w:r w:rsidR="007B5F57" w:rsidRPr="00066EFB">
        <w:rPr>
          <w:rFonts w:ascii="Palatino Linotype" w:hAnsi="Palatino Linotype" w:cs="Arial"/>
          <w:lang w:val="es-ES_tradnl"/>
        </w:rPr>
        <w:t xml:space="preserve">en el apartado de manifestaciones adjuntó tres veces </w:t>
      </w:r>
      <w:r w:rsidR="00B00D2F" w:rsidRPr="00066EFB">
        <w:rPr>
          <w:rFonts w:ascii="Palatino Linotype" w:hAnsi="Palatino Linotype" w:cs="Arial"/>
          <w:lang w:val="es-ES_tradnl"/>
        </w:rPr>
        <w:t>los</w:t>
      </w:r>
      <w:r w:rsidR="007B5F57" w:rsidRPr="00066EFB">
        <w:rPr>
          <w:rFonts w:ascii="Palatino Linotype" w:hAnsi="Palatino Linotype" w:cs="Arial"/>
          <w:lang w:val="es-ES_tradnl"/>
        </w:rPr>
        <w:t xml:space="preserve"> archivos electrónicos denominado</w:t>
      </w:r>
      <w:r w:rsidR="00B00D2F" w:rsidRPr="00066EFB">
        <w:rPr>
          <w:rFonts w:ascii="Palatino Linotype" w:hAnsi="Palatino Linotype" w:cs="Arial"/>
          <w:lang w:val="es-ES_tradnl"/>
        </w:rPr>
        <w:t>s</w:t>
      </w:r>
      <w:r w:rsidR="007B5F57" w:rsidRPr="00066EFB">
        <w:rPr>
          <w:rFonts w:ascii="Palatino Linotype" w:hAnsi="Palatino Linotype" w:cs="Arial"/>
          <w:lang w:val="es-ES_tradnl"/>
        </w:rPr>
        <w:t xml:space="preserve"> </w:t>
      </w:r>
      <w:hyperlink r:id="rId11" w:tgtFrame="_blank" w:history="1">
        <w:r w:rsidR="007B5F57" w:rsidRPr="00066EFB">
          <w:rPr>
            <w:rFonts w:ascii="Palatino Linotype" w:hAnsi="Palatino Linotype" w:cs="Arial"/>
            <w:b/>
            <w:lang w:val="es-ES_tradnl"/>
          </w:rPr>
          <w:t>Screenshot_20210923-142824.png</w:t>
        </w:r>
      </w:hyperlink>
      <w:r w:rsidR="007B5F57" w:rsidRPr="00066EFB">
        <w:rPr>
          <w:rFonts w:ascii="Palatino Linotype" w:hAnsi="Palatino Linotype" w:cs="Arial"/>
          <w:b/>
          <w:lang w:val="es-ES_tradnl"/>
        </w:rPr>
        <w:t xml:space="preserve">, </w:t>
      </w:r>
      <w:r w:rsidR="007B5F57" w:rsidRPr="00066EFB">
        <w:rPr>
          <w:rFonts w:ascii="Palatino Linotype" w:hAnsi="Palatino Linotype" w:cs="Arial"/>
          <w:lang w:val="es-ES_tradnl"/>
        </w:rPr>
        <w:t>en el cual se advierte</w:t>
      </w:r>
      <w:r w:rsidR="00B00D2F" w:rsidRPr="00066EFB">
        <w:rPr>
          <w:rFonts w:ascii="Palatino Linotype" w:hAnsi="Palatino Linotype" w:cs="Arial"/>
          <w:lang w:val="es-ES_tradnl"/>
        </w:rPr>
        <w:t xml:space="preserve"> su contenido </w:t>
      </w:r>
      <w:r w:rsidR="007B5F57" w:rsidRPr="00066EFB">
        <w:rPr>
          <w:rFonts w:ascii="Palatino Linotype" w:hAnsi="Palatino Linotype" w:cs="Arial"/>
          <w:lang w:val="es-ES_tradnl"/>
        </w:rPr>
        <w:t xml:space="preserve">la captura de pantalla de </w:t>
      </w:r>
      <w:r w:rsidR="00B00D2F" w:rsidRPr="00066EFB">
        <w:rPr>
          <w:rFonts w:ascii="Palatino Linotype" w:hAnsi="Palatino Linotype" w:cs="Arial"/>
          <w:lang w:val="es-ES_tradnl"/>
        </w:rPr>
        <w:t>goog</w:t>
      </w:r>
      <w:r w:rsidR="007B5F57" w:rsidRPr="00066EFB">
        <w:rPr>
          <w:rFonts w:ascii="Palatino Linotype" w:hAnsi="Palatino Linotype" w:cs="Arial"/>
          <w:lang w:val="es-ES_tradnl"/>
        </w:rPr>
        <w:t xml:space="preserve">le donde aparece publicado el nombre del particular. </w:t>
      </w:r>
    </w:p>
    <w:p w14:paraId="37DD2444" w14:textId="77777777" w:rsidR="007B5F57" w:rsidRPr="00066EFB" w:rsidRDefault="007B5F57" w:rsidP="00452B84">
      <w:pPr>
        <w:spacing w:line="360" w:lineRule="auto"/>
        <w:jc w:val="both"/>
        <w:rPr>
          <w:rFonts w:ascii="Palatino Linotype" w:hAnsi="Palatino Linotype" w:cs="Arial"/>
          <w:lang w:val="es-ES_tradnl"/>
        </w:rPr>
      </w:pPr>
    </w:p>
    <w:p w14:paraId="39C521B1" w14:textId="61C7BDF5" w:rsidR="007B5F57" w:rsidRPr="00066EFB" w:rsidRDefault="007B5F57" w:rsidP="00452B84">
      <w:pPr>
        <w:spacing w:line="360" w:lineRule="auto"/>
        <w:jc w:val="both"/>
        <w:rPr>
          <w:rFonts w:ascii="Palatino Linotype" w:hAnsi="Palatino Linotype" w:cs="Arial"/>
          <w:lang w:val="es-ES_tradnl"/>
        </w:rPr>
      </w:pPr>
      <w:r w:rsidRPr="00066EFB">
        <w:rPr>
          <w:rFonts w:ascii="Palatino Linotype" w:hAnsi="Palatino Linotype" w:cs="Arial"/>
          <w:lang w:val="es-ES_tradnl"/>
        </w:rPr>
        <w:t xml:space="preserve">Por su parte, </w:t>
      </w:r>
      <w:r w:rsidRPr="00066EFB">
        <w:rPr>
          <w:rFonts w:ascii="Palatino Linotype" w:hAnsi="Palatino Linotype" w:cs="Arial"/>
          <w:b/>
          <w:lang w:val="es-ES_tradnl"/>
        </w:rPr>
        <w:t xml:space="preserve">EL SUJETO OBLIGADO </w:t>
      </w:r>
      <w:r w:rsidRPr="00066EFB">
        <w:rPr>
          <w:rFonts w:ascii="Palatino Linotype" w:hAnsi="Palatino Linotype" w:cs="Arial"/>
          <w:lang w:val="es-ES_tradnl"/>
        </w:rPr>
        <w:t xml:space="preserve">omitió </w:t>
      </w:r>
      <w:r w:rsidR="004E1553" w:rsidRPr="00066EFB">
        <w:rPr>
          <w:rFonts w:ascii="Palatino Linotype" w:hAnsi="Palatino Linotype" w:cs="Arial"/>
          <w:lang w:val="es-ES_tradnl"/>
        </w:rPr>
        <w:t>rendir</w:t>
      </w:r>
      <w:r w:rsidRPr="00066EFB">
        <w:rPr>
          <w:rFonts w:ascii="Palatino Linotype" w:hAnsi="Palatino Linotype" w:cs="Arial"/>
          <w:lang w:val="es-ES_tradnl"/>
        </w:rPr>
        <w:t xml:space="preserve"> su Informe Justificado. </w:t>
      </w:r>
    </w:p>
    <w:p w14:paraId="04AA92AC" w14:textId="77777777" w:rsidR="007B5F57" w:rsidRPr="00066EFB" w:rsidRDefault="007B5F57" w:rsidP="00452B84">
      <w:pPr>
        <w:spacing w:line="360" w:lineRule="auto"/>
        <w:jc w:val="both"/>
        <w:rPr>
          <w:rFonts w:ascii="Palatino Linotype" w:hAnsi="Palatino Linotype" w:cs="Arial"/>
          <w:lang w:val="es-ES_tradnl"/>
        </w:rPr>
      </w:pPr>
    </w:p>
    <w:p w14:paraId="74A364AD" w14:textId="7B507270" w:rsidR="00E94376" w:rsidRPr="00066EFB" w:rsidRDefault="007B5F57" w:rsidP="00452B84">
      <w:pPr>
        <w:spacing w:line="360" w:lineRule="auto"/>
        <w:jc w:val="both"/>
        <w:rPr>
          <w:rFonts w:ascii="Palatino Linotype" w:hAnsi="Palatino Linotype" w:cs="Arial"/>
        </w:rPr>
      </w:pPr>
      <w:r w:rsidRPr="00066EFB">
        <w:rPr>
          <w:rFonts w:ascii="Palatino Linotype" w:hAnsi="Palatino Linotype" w:cs="Arial"/>
          <w:b/>
          <w:sz w:val="28"/>
          <w:szCs w:val="28"/>
          <w:lang w:val="es-ES_tradnl"/>
        </w:rPr>
        <w:t>VII.</w:t>
      </w:r>
      <w:r w:rsidRPr="00066EFB">
        <w:rPr>
          <w:rFonts w:ascii="Palatino Linotype" w:hAnsi="Palatino Linotype" w:cs="Arial"/>
          <w:lang w:val="es-ES_tradnl"/>
        </w:rPr>
        <w:t xml:space="preserve"> Derivado que las partes </w:t>
      </w:r>
      <w:r w:rsidR="005C1E2C" w:rsidRPr="00066EFB">
        <w:rPr>
          <w:rFonts w:ascii="Palatino Linotype" w:hAnsi="Palatino Linotype" w:cs="Arial"/>
          <w:lang w:val="es-ES_tradnl"/>
        </w:rPr>
        <w:t xml:space="preserve">no expresaron su voluntad para conciliar, el </w:t>
      </w:r>
      <w:r w:rsidR="005C1E2C" w:rsidRPr="00066EFB">
        <w:rPr>
          <w:rFonts w:ascii="Palatino Linotype" w:hAnsi="Palatino Linotype"/>
          <w:b/>
          <w:bCs/>
          <w:color w:val="000000" w:themeColor="text1"/>
        </w:rPr>
        <w:t xml:space="preserve">treinta de septiembre de dos mil veintiuno, </w:t>
      </w:r>
      <w:r w:rsidR="004E1553" w:rsidRPr="00066EFB">
        <w:rPr>
          <w:rFonts w:ascii="Palatino Linotype" w:hAnsi="Palatino Linotype" w:cs="Arial"/>
        </w:rPr>
        <w:t xml:space="preserve">la Comisionada </w:t>
      </w:r>
      <w:r w:rsidR="004E1553" w:rsidRPr="00066EFB">
        <w:rPr>
          <w:rFonts w:ascii="Palatino Linotype" w:hAnsi="Palatino Linotype"/>
          <w:b/>
          <w:bCs/>
          <w:color w:val="000000" w:themeColor="text1"/>
        </w:rPr>
        <w:t>Sharon Cristina Morales Martínez,</w:t>
      </w:r>
      <w:r w:rsidR="004E1553" w:rsidRPr="00066EFB">
        <w:rPr>
          <w:rFonts w:ascii="Palatino Linotype" w:hAnsi="Palatino Linotype" w:cs="Arial"/>
        </w:rPr>
        <w:t xml:space="preserve"> acordó el cierre de instrucción; así como, la remisión del mismo a efecto de ser resuelto, de conformidad con lo establecido en el artículo </w:t>
      </w:r>
      <w:r w:rsidR="004E1553" w:rsidRPr="00066EFB">
        <w:rPr>
          <w:rFonts w:ascii="Palatino Linotype" w:hAnsi="Palatino Linotype" w:cs="Arial"/>
          <w:lang w:val="es-ES_tradnl"/>
        </w:rPr>
        <w:t>185 fracción VI de la Ley de Transparencia y Acceso a la Información Pública del Estado de México y Municipios de aplicación supletoria</w:t>
      </w:r>
      <w:r w:rsidR="004E1553" w:rsidRPr="00066EFB">
        <w:rPr>
          <w:rFonts w:ascii="Palatino Linotype" w:hAnsi="Palatino Linotype" w:cs="Arial"/>
        </w:rPr>
        <w:t>;</w:t>
      </w:r>
    </w:p>
    <w:p w14:paraId="10CEDDDA" w14:textId="77777777" w:rsidR="00E94376" w:rsidRPr="00066EFB" w:rsidRDefault="00E94376" w:rsidP="00452B84">
      <w:pPr>
        <w:spacing w:line="360" w:lineRule="auto"/>
        <w:jc w:val="both"/>
        <w:rPr>
          <w:rFonts w:ascii="Palatino Linotype" w:hAnsi="Palatino Linotype" w:cs="Arial"/>
        </w:rPr>
      </w:pPr>
    </w:p>
    <w:p w14:paraId="340414AB" w14:textId="7AA18A54" w:rsidR="00E94376" w:rsidRPr="00066EFB" w:rsidRDefault="00452B84" w:rsidP="00452B84">
      <w:pPr>
        <w:spacing w:line="360" w:lineRule="auto"/>
        <w:jc w:val="both"/>
        <w:rPr>
          <w:rFonts w:ascii="Palatino Linotype" w:eastAsia="Arial Unicode MS" w:hAnsi="Palatino Linotype" w:cs="Arial"/>
        </w:rPr>
      </w:pPr>
      <w:r w:rsidRPr="00066EFB">
        <w:rPr>
          <w:rFonts w:ascii="Palatino Linotype" w:eastAsia="Arial Unicode MS" w:hAnsi="Palatino Linotype" w:cs="Arial"/>
          <w:b/>
          <w:color w:val="000000" w:themeColor="text1"/>
          <w:sz w:val="28"/>
          <w:szCs w:val="28"/>
        </w:rPr>
        <w:t>VIII</w:t>
      </w:r>
      <w:r w:rsidR="00E94376" w:rsidRPr="00066EFB">
        <w:rPr>
          <w:rFonts w:ascii="Palatino Linotype" w:eastAsia="Arial Unicode MS" w:hAnsi="Palatino Linotype" w:cs="Arial"/>
          <w:b/>
          <w:color w:val="000000" w:themeColor="text1"/>
          <w:sz w:val="28"/>
          <w:szCs w:val="28"/>
        </w:rPr>
        <w:t xml:space="preserve">. </w:t>
      </w:r>
      <w:r w:rsidR="00E94376" w:rsidRPr="00066EFB">
        <w:rPr>
          <w:rFonts w:ascii="Palatino Linotype" w:eastAsia="Arial Unicode MS" w:hAnsi="Palatino Linotype" w:cs="Arial"/>
        </w:rPr>
        <w:t xml:space="preserve">Posteriormente, el ocho de noviembre de dos mil veintiuno, </w:t>
      </w:r>
      <w:r w:rsidR="00E94376" w:rsidRPr="00066EFB">
        <w:rPr>
          <w:rFonts w:ascii="Palatino Linotype" w:eastAsia="Arial Unicode MS" w:hAnsi="Palatino Linotype" w:cs="Arial"/>
          <w:b/>
        </w:rPr>
        <w:t>EL SUJETO OBLIGADO</w:t>
      </w:r>
      <w:r w:rsidR="00E94376" w:rsidRPr="00066EFB">
        <w:rPr>
          <w:rFonts w:ascii="Palatino Linotype" w:eastAsia="Arial Unicode MS" w:hAnsi="Palatino Linotype" w:cs="Arial"/>
        </w:rPr>
        <w:t xml:space="preserve">, envió a través del correo institucional un alcance al Informe Justificado, adjuntando los archivos siguientes </w:t>
      </w:r>
    </w:p>
    <w:p w14:paraId="3627BC97" w14:textId="77777777" w:rsidR="00E94376" w:rsidRPr="00066EFB" w:rsidRDefault="00E94376" w:rsidP="00452B84">
      <w:pPr>
        <w:spacing w:line="360" w:lineRule="auto"/>
        <w:jc w:val="both"/>
        <w:rPr>
          <w:rFonts w:ascii="Palatino Linotype" w:eastAsia="Arial Unicode MS" w:hAnsi="Palatino Linotype" w:cs="Arial"/>
        </w:rPr>
      </w:pPr>
    </w:p>
    <w:p w14:paraId="53577295" w14:textId="4DD546FA" w:rsidR="00E94376" w:rsidRPr="00066EFB" w:rsidRDefault="00E94376" w:rsidP="00452B84">
      <w:pPr>
        <w:pStyle w:val="Prrafodelista"/>
        <w:numPr>
          <w:ilvl w:val="0"/>
          <w:numId w:val="29"/>
        </w:numPr>
        <w:spacing w:line="360" w:lineRule="auto"/>
        <w:jc w:val="both"/>
        <w:rPr>
          <w:rFonts w:ascii="Palatino Linotype" w:hAnsi="Palatino Linotype" w:cs="Arial"/>
          <w:b/>
          <w:noProof/>
          <w:lang w:eastAsia="es-MX"/>
        </w:rPr>
      </w:pPr>
      <w:r w:rsidRPr="00066EFB">
        <w:rPr>
          <w:rFonts w:ascii="Palatino Linotype" w:hAnsi="Palatino Linotype" w:cs="Arial"/>
          <w:b/>
          <w:noProof/>
          <w:lang w:eastAsia="es-MX"/>
        </w:rPr>
        <w:t xml:space="preserve">Alcance a Informe Justificado a RR SARCOEM 00001 OD 2021.PDF, </w:t>
      </w:r>
      <w:r w:rsidRPr="00066EFB">
        <w:rPr>
          <w:rFonts w:ascii="Palatino Linotype" w:hAnsi="Palatino Linotype" w:cs="Arial"/>
          <w:noProof/>
          <w:lang w:eastAsia="es-MX"/>
        </w:rPr>
        <w:t xml:space="preserve">el cual contine oficio signado por el Titular de la Unidad de Transparencia del </w:t>
      </w:r>
      <w:r w:rsidRPr="00066EFB">
        <w:rPr>
          <w:rFonts w:ascii="Palatino Linotype" w:hAnsi="Palatino Linotype" w:cs="Arial"/>
          <w:b/>
          <w:noProof/>
          <w:lang w:eastAsia="es-MX"/>
        </w:rPr>
        <w:t xml:space="preserve">SUJETO OBLIGADO </w:t>
      </w:r>
      <w:r w:rsidRPr="00066EFB">
        <w:rPr>
          <w:rFonts w:ascii="Palatino Linotype" w:hAnsi="Palatino Linotype" w:cs="Arial"/>
          <w:noProof/>
          <w:lang w:eastAsia="es-MX"/>
        </w:rPr>
        <w:t xml:space="preserve">mediante el cual informa que ya fue atendida la solicitud </w:t>
      </w:r>
      <w:r w:rsidR="005F7A93" w:rsidRPr="00066EFB">
        <w:rPr>
          <w:rFonts w:ascii="Palatino Linotype" w:hAnsi="Palatino Linotype" w:cs="Arial"/>
          <w:noProof/>
          <w:lang w:eastAsia="es-MX"/>
        </w:rPr>
        <w:t xml:space="preserve">número </w:t>
      </w:r>
      <w:r w:rsidR="005F7A93" w:rsidRPr="00066EFB">
        <w:rPr>
          <w:rFonts w:ascii="Palatino Linotype" w:hAnsi="Palatino Linotype" w:cs="Arial"/>
          <w:b/>
          <w:noProof/>
          <w:lang w:eastAsia="es-MX"/>
        </w:rPr>
        <w:t xml:space="preserve">00001/JLCACT/OD/2021, </w:t>
      </w:r>
      <w:r w:rsidR="005F7A93" w:rsidRPr="00066EFB">
        <w:rPr>
          <w:rFonts w:ascii="Palatino Linotype" w:hAnsi="Palatino Linotype" w:cs="Arial"/>
          <w:noProof/>
          <w:lang w:eastAsia="es-MX"/>
        </w:rPr>
        <w:t>procediendo al bloqueo de los datos personales solicitados por el particular</w:t>
      </w:r>
      <w:r w:rsidR="00396312" w:rsidRPr="00066EFB">
        <w:rPr>
          <w:rFonts w:ascii="Palatino Linotype" w:hAnsi="Palatino Linotype" w:cs="Arial"/>
          <w:noProof/>
          <w:lang w:eastAsia="es-MX"/>
        </w:rPr>
        <w:t xml:space="preserve">; asimismo adjunta oficio número JLCAVCT/UIEC/035/2021, por medio del cual el Jefe de la Unidad de Informática, Estadística y Cómputo, notifica que ha se realizó el bloqueo de datos solicitados en los boletines publicados por la Junta Local de Conciliación y Arbitralle del Valle Cuautitlán Texcoco. </w:t>
      </w:r>
    </w:p>
    <w:p w14:paraId="6AE16312" w14:textId="098F6EE5" w:rsidR="007B5F57" w:rsidRPr="00066EFB" w:rsidRDefault="00E94376" w:rsidP="00452B84">
      <w:pPr>
        <w:pStyle w:val="Prrafodelista"/>
        <w:numPr>
          <w:ilvl w:val="0"/>
          <w:numId w:val="29"/>
        </w:numPr>
        <w:spacing w:line="360" w:lineRule="auto"/>
        <w:jc w:val="both"/>
        <w:rPr>
          <w:rFonts w:ascii="Palatino Linotype" w:hAnsi="Palatino Linotype" w:cs="Arial"/>
          <w:lang w:val="es-ES_tradnl"/>
        </w:rPr>
      </w:pPr>
      <w:r w:rsidRPr="00066EFB">
        <w:rPr>
          <w:rFonts w:ascii="Palatino Linotype" w:hAnsi="Palatino Linotype" w:cs="Arial"/>
          <w:b/>
          <w:noProof/>
          <w:lang w:eastAsia="es-MX"/>
        </w:rPr>
        <w:t>IMG-20211108-WA0028.jpg</w:t>
      </w:r>
      <w:r w:rsidR="00396312" w:rsidRPr="00066EFB">
        <w:rPr>
          <w:rFonts w:ascii="Palatino Linotype" w:hAnsi="Palatino Linotype" w:cs="Arial"/>
          <w:b/>
          <w:noProof/>
          <w:lang w:eastAsia="es-MX"/>
        </w:rPr>
        <w:t xml:space="preserve">, </w:t>
      </w:r>
      <w:r w:rsidR="00396312" w:rsidRPr="00066EFB">
        <w:rPr>
          <w:rFonts w:ascii="Palatino Linotype" w:hAnsi="Palatino Linotype" w:cs="Arial"/>
          <w:noProof/>
          <w:lang w:eastAsia="es-MX"/>
        </w:rPr>
        <w:t xml:space="preserve">el cual contiene la captura de pantalla del Boletín Laboral de la Junta Local de Conciliación y Arbitralle del Valle Cuautitlán Texcoco, en el que se advirte testado el nombre del </w:t>
      </w:r>
      <w:r w:rsidR="00396312" w:rsidRPr="00066EFB">
        <w:rPr>
          <w:rFonts w:ascii="Palatino Linotype" w:hAnsi="Palatino Linotype" w:cs="Arial"/>
          <w:b/>
          <w:noProof/>
          <w:lang w:eastAsia="es-MX"/>
        </w:rPr>
        <w:t>RECURRENTE</w:t>
      </w:r>
      <w:r w:rsidR="00396312" w:rsidRPr="00066EFB">
        <w:rPr>
          <w:rFonts w:ascii="Palatino Linotype" w:hAnsi="Palatino Linotype" w:cs="Arial"/>
          <w:noProof/>
          <w:lang w:eastAsia="es-MX"/>
        </w:rPr>
        <w:t xml:space="preserve">. </w:t>
      </w:r>
    </w:p>
    <w:p w14:paraId="5E9DFC50" w14:textId="77777777" w:rsidR="00396312" w:rsidRPr="00066EFB" w:rsidRDefault="00396312" w:rsidP="00452B84">
      <w:pPr>
        <w:pStyle w:val="Prrafodelista"/>
        <w:spacing w:line="360" w:lineRule="auto"/>
        <w:ind w:left="720"/>
        <w:jc w:val="both"/>
        <w:rPr>
          <w:rFonts w:ascii="Palatino Linotype" w:hAnsi="Palatino Linotype" w:cs="Arial"/>
          <w:lang w:val="es-ES_tradnl"/>
        </w:rPr>
      </w:pPr>
    </w:p>
    <w:p w14:paraId="036F9547" w14:textId="77777777" w:rsidR="007A5836" w:rsidRPr="00066EFB" w:rsidRDefault="007A5836" w:rsidP="00452B84">
      <w:pPr>
        <w:spacing w:line="360" w:lineRule="auto"/>
        <w:jc w:val="center"/>
        <w:rPr>
          <w:rFonts w:ascii="Palatino Linotype" w:hAnsi="Palatino Linotype"/>
          <w:b/>
          <w:bCs/>
          <w:spacing w:val="60"/>
          <w:sz w:val="28"/>
        </w:rPr>
      </w:pPr>
      <w:r w:rsidRPr="00066EFB">
        <w:rPr>
          <w:rFonts w:ascii="Palatino Linotype" w:hAnsi="Palatino Linotype"/>
          <w:b/>
          <w:bCs/>
          <w:spacing w:val="60"/>
          <w:sz w:val="28"/>
        </w:rPr>
        <w:t>CONSIDERANDO</w:t>
      </w:r>
    </w:p>
    <w:p w14:paraId="2D9810D3" w14:textId="77777777" w:rsidR="006C258B" w:rsidRPr="00066EFB" w:rsidRDefault="006C258B" w:rsidP="00452B84">
      <w:pPr>
        <w:spacing w:line="360" w:lineRule="auto"/>
        <w:jc w:val="center"/>
        <w:rPr>
          <w:rFonts w:ascii="Palatino Linotype" w:hAnsi="Palatino Linotype"/>
          <w:b/>
          <w:bCs/>
          <w:spacing w:val="60"/>
          <w:sz w:val="28"/>
        </w:rPr>
      </w:pPr>
    </w:p>
    <w:p w14:paraId="1175ED9F" w14:textId="77777777" w:rsidR="00FA2D5D" w:rsidRPr="00066EFB" w:rsidRDefault="002D5F76" w:rsidP="00452B84">
      <w:pPr>
        <w:spacing w:line="360" w:lineRule="auto"/>
        <w:ind w:right="50"/>
        <w:jc w:val="both"/>
        <w:rPr>
          <w:rFonts w:ascii="Palatino Linotype" w:hAnsi="Palatino Linotype"/>
          <w:b/>
          <w:color w:val="000000" w:themeColor="text1"/>
        </w:rPr>
      </w:pPr>
      <w:r w:rsidRPr="00066EFB">
        <w:rPr>
          <w:rFonts w:ascii="Palatino Linotype" w:hAnsi="Palatino Linotype"/>
          <w:b/>
          <w:color w:val="000000" w:themeColor="text1"/>
          <w:sz w:val="28"/>
          <w:szCs w:val="28"/>
        </w:rPr>
        <w:t>PRIMERO</w:t>
      </w:r>
      <w:r w:rsidRPr="00066EFB">
        <w:rPr>
          <w:rFonts w:ascii="Palatino Linotype" w:hAnsi="Palatino Linotype"/>
          <w:b/>
          <w:color w:val="000000" w:themeColor="text1"/>
        </w:rPr>
        <w:t>.</w:t>
      </w:r>
      <w:r w:rsidRPr="00066EFB">
        <w:rPr>
          <w:rFonts w:ascii="Palatino Linotype" w:hAnsi="Palatino Linotype"/>
          <w:color w:val="000000" w:themeColor="text1"/>
        </w:rPr>
        <w:t xml:space="preserve"> </w:t>
      </w:r>
      <w:r w:rsidRPr="00066EFB">
        <w:rPr>
          <w:rFonts w:ascii="Palatino Linotype" w:hAnsi="Palatino Linotype"/>
          <w:b/>
          <w:color w:val="000000" w:themeColor="text1"/>
        </w:rPr>
        <w:t>Competencia</w:t>
      </w:r>
      <w:r w:rsidRPr="00066EFB">
        <w:rPr>
          <w:rFonts w:ascii="Palatino Linotype" w:hAnsi="Palatino Linotype"/>
          <w:color w:val="000000" w:themeColor="text1"/>
        </w:rPr>
        <w:t>.</w:t>
      </w:r>
      <w:r w:rsidRPr="00066EFB">
        <w:rPr>
          <w:rFonts w:ascii="Palatino Linotype" w:hAnsi="Palatino Linotype"/>
          <w:b/>
          <w:color w:val="000000" w:themeColor="text1"/>
        </w:rPr>
        <w:t xml:space="preserve"> </w:t>
      </w:r>
    </w:p>
    <w:p w14:paraId="2F2456A3" w14:textId="5034623B" w:rsidR="00892803" w:rsidRPr="00066EFB" w:rsidRDefault="00892803" w:rsidP="00452B84">
      <w:pPr>
        <w:pStyle w:val="Prrafodelista"/>
        <w:widowControl w:val="0"/>
        <w:autoSpaceDE w:val="0"/>
        <w:autoSpaceDN w:val="0"/>
        <w:adjustRightInd w:val="0"/>
        <w:spacing w:line="360" w:lineRule="auto"/>
        <w:ind w:left="0"/>
        <w:jc w:val="both"/>
        <w:rPr>
          <w:rFonts w:ascii="Palatino Linotype" w:hAnsi="Palatino Linotype"/>
        </w:rPr>
      </w:pPr>
      <w:r w:rsidRPr="00066EFB">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párrafos</w:t>
      </w:r>
      <w:r w:rsidRPr="00066EFB">
        <w:rPr>
          <w:rFonts w:ascii="Palatino Linotype" w:eastAsia="Calibri" w:hAnsi="Palatino Linotype" w:cs="Arial"/>
        </w:rPr>
        <w:t xml:space="preserve"> </w:t>
      </w:r>
      <w:r w:rsidRPr="00066EFB">
        <w:rPr>
          <w:rFonts w:ascii="Palatino Linotype" w:hAnsi="Palatino Linotype"/>
        </w:rPr>
        <w:t xml:space="preserve">trigésimo, trigésimo primero, trigésimo </w:t>
      </w:r>
      <w:r w:rsidRPr="00066EFB">
        <w:rPr>
          <w:rFonts w:ascii="Palatino Linotype" w:hAnsi="Palatino Linotype" w:cs="Arial"/>
        </w:rPr>
        <w:t>segundo</w:t>
      </w:r>
      <w:r w:rsidRPr="00066EFB">
        <w:rPr>
          <w:rFonts w:ascii="Palatino Linotype" w:hAnsi="Palatino Linotype"/>
        </w:rPr>
        <w:t>, IV y V de la Constitución Política del Estado Libre y Soberano de México; 2 fracción II, 13, 29, 36 fracciones I y II, 176, 178, 179, 181 párrafo tercero y 185 de la Ley de Transparencia y Acceso a la Información Pública del Estado de México y Municipios de aplicación supletoria; 1, 81, 82 fracciones I y III, 119, 127, 128 y 129 de la Ley de Protección de Datos Personales en Posesión de Sujetos Obligados del Estado de México y Municipios; y 9, fracciones I y XXIV y 11 del Reglamento Interior del Instituto de Transparencia, Acceso a la Información Pública y Protección de Datos Personales del Estado de México y Municipios.</w:t>
      </w:r>
    </w:p>
    <w:p w14:paraId="2244AA2F" w14:textId="77777777" w:rsidR="00452B84" w:rsidRPr="00066EFB" w:rsidRDefault="00452B84" w:rsidP="00452B84">
      <w:pPr>
        <w:pStyle w:val="Prrafodelista"/>
        <w:widowControl w:val="0"/>
        <w:autoSpaceDE w:val="0"/>
        <w:autoSpaceDN w:val="0"/>
        <w:adjustRightInd w:val="0"/>
        <w:spacing w:line="360" w:lineRule="auto"/>
        <w:ind w:left="0"/>
        <w:jc w:val="both"/>
        <w:rPr>
          <w:rFonts w:ascii="Palatino Linotype" w:hAnsi="Palatino Linotype"/>
        </w:rPr>
      </w:pPr>
    </w:p>
    <w:p w14:paraId="6C7FD8DF" w14:textId="77777777" w:rsidR="005C5E47" w:rsidRPr="00066EFB" w:rsidRDefault="005C5E47" w:rsidP="00452B84">
      <w:pPr>
        <w:pStyle w:val="Prrafodelista"/>
        <w:widowControl w:val="0"/>
        <w:autoSpaceDE w:val="0"/>
        <w:autoSpaceDN w:val="0"/>
        <w:adjustRightInd w:val="0"/>
        <w:spacing w:line="360" w:lineRule="auto"/>
        <w:ind w:left="0"/>
        <w:jc w:val="both"/>
        <w:rPr>
          <w:rFonts w:ascii="Palatino Linotype" w:hAnsi="Palatino Linotype" w:cs="Arial"/>
        </w:rPr>
      </w:pPr>
      <w:r w:rsidRPr="00066EFB">
        <w:rPr>
          <w:rFonts w:ascii="Palatino Linotype" w:hAnsi="Palatino Linotype" w:cs="Arial"/>
          <w:b/>
          <w:sz w:val="28"/>
          <w:szCs w:val="28"/>
        </w:rPr>
        <w:t>SEGUNDO.</w:t>
      </w:r>
      <w:r w:rsidRPr="00066EFB">
        <w:rPr>
          <w:rFonts w:ascii="Palatino Linotype" w:hAnsi="Palatino Linotype" w:cs="Arial"/>
          <w:b/>
        </w:rPr>
        <w:t xml:space="preserve"> Legitimación.</w:t>
      </w:r>
      <w:r w:rsidRPr="00066EFB">
        <w:rPr>
          <w:rFonts w:ascii="Palatino Linotype" w:hAnsi="Palatino Linotype" w:cs="Arial"/>
        </w:rPr>
        <w:t xml:space="preserve"> </w:t>
      </w:r>
    </w:p>
    <w:p w14:paraId="19CD6DB8" w14:textId="3F0D64AE" w:rsidR="005C5E47" w:rsidRPr="00066EFB" w:rsidRDefault="005C5E47" w:rsidP="00452B84">
      <w:pPr>
        <w:pStyle w:val="Prrafodelista"/>
        <w:widowControl w:val="0"/>
        <w:autoSpaceDE w:val="0"/>
        <w:autoSpaceDN w:val="0"/>
        <w:adjustRightInd w:val="0"/>
        <w:spacing w:line="360" w:lineRule="auto"/>
        <w:ind w:left="0"/>
        <w:jc w:val="both"/>
        <w:rPr>
          <w:rFonts w:ascii="Palatino Linotype" w:hAnsi="Palatino Linotype" w:cs="Arial"/>
          <w:bCs/>
        </w:rPr>
      </w:pPr>
      <w:r w:rsidRPr="00066EFB">
        <w:rPr>
          <w:rFonts w:ascii="Palatino Linotype" w:hAnsi="Palatino Linotype" w:cs="Arial"/>
          <w:bCs/>
        </w:rPr>
        <w:t xml:space="preserve">El recurso de revisión fue interpuesto </w:t>
      </w:r>
      <w:r w:rsidRPr="00066EFB">
        <w:rPr>
          <w:rFonts w:ascii="Palatino Linotype" w:hAnsi="Palatino Linotype"/>
        </w:rPr>
        <w:t>por</w:t>
      </w:r>
      <w:r w:rsidRPr="00066EFB">
        <w:rPr>
          <w:rFonts w:ascii="Palatino Linotype" w:hAnsi="Palatino Linotype" w:cs="Arial"/>
          <w:bCs/>
        </w:rPr>
        <w:t xml:space="preserve"> </w:t>
      </w:r>
      <w:r w:rsidR="00C53147" w:rsidRPr="00066EFB">
        <w:rPr>
          <w:rFonts w:ascii="Palatino Linotype" w:hAnsi="Palatino Linotype" w:cs="Arial"/>
          <w:b/>
          <w:bCs/>
        </w:rPr>
        <w:t>EL</w:t>
      </w:r>
      <w:r w:rsidRPr="00066EFB">
        <w:rPr>
          <w:rFonts w:ascii="Palatino Linotype" w:hAnsi="Palatino Linotype" w:cs="Arial"/>
          <w:b/>
          <w:bCs/>
        </w:rPr>
        <w:t xml:space="preserve"> RECURRENTE,</w:t>
      </w:r>
      <w:r w:rsidRPr="00066EFB">
        <w:rPr>
          <w:rFonts w:ascii="Palatino Linotype" w:hAnsi="Palatino Linotype" w:cs="Arial"/>
          <w:bCs/>
        </w:rPr>
        <w:t xml:space="preserve"> quien a su vez, formuló </w:t>
      </w:r>
      <w:r w:rsidRPr="00066EFB">
        <w:rPr>
          <w:rFonts w:ascii="Palatino Linotype" w:hAnsi="Palatino Linotype"/>
        </w:rPr>
        <w:t xml:space="preserve">la solicitud de oposición de datos personales </w:t>
      </w:r>
      <w:hyperlink r:id="rId12" w:history="1">
        <w:r w:rsidRPr="00066EFB">
          <w:rPr>
            <w:rFonts w:ascii="Palatino Linotype" w:hAnsi="Palatino Linotype" w:cs="Arial"/>
            <w:b/>
            <w:bCs/>
          </w:rPr>
          <w:t>00001/JLCACT/OD/2021</w:t>
        </w:r>
      </w:hyperlink>
      <w:r w:rsidRPr="00066EFB">
        <w:rPr>
          <w:rFonts w:ascii="Palatino Linotype" w:hAnsi="Palatino Linotype" w:cs="Arial"/>
          <w:b/>
          <w:bCs/>
        </w:rPr>
        <w:t xml:space="preserve">, </w:t>
      </w:r>
      <w:r w:rsidRPr="00066EFB">
        <w:rPr>
          <w:rFonts w:ascii="Palatino Linotype" w:hAnsi="Palatino Linotype" w:cs="Arial"/>
          <w:bCs/>
        </w:rPr>
        <w:t xml:space="preserve">ante </w:t>
      </w:r>
      <w:r w:rsidRPr="00066EFB">
        <w:rPr>
          <w:rFonts w:ascii="Palatino Linotype" w:hAnsi="Palatino Linotype" w:cs="Arial"/>
          <w:b/>
          <w:bCs/>
        </w:rPr>
        <w:t>EL</w:t>
      </w:r>
      <w:r w:rsidRPr="00066EFB">
        <w:rPr>
          <w:rFonts w:ascii="Palatino Linotype" w:hAnsi="Palatino Linotype" w:cs="Arial"/>
          <w:bCs/>
        </w:rPr>
        <w:t xml:space="preserve"> </w:t>
      </w:r>
      <w:r w:rsidRPr="00066EFB">
        <w:rPr>
          <w:rFonts w:ascii="Palatino Linotype" w:hAnsi="Palatino Linotype" w:cs="Arial"/>
          <w:b/>
          <w:bCs/>
        </w:rPr>
        <w:t>SUJETO OBLIGADO RESPONSABLE</w:t>
      </w:r>
      <w:r w:rsidRPr="00066EFB">
        <w:rPr>
          <w:rFonts w:ascii="Palatino Linotype" w:hAnsi="Palatino Linotype" w:cs="Arial"/>
          <w:bCs/>
        </w:rPr>
        <w:t>, de conformidad con lo establecido en los artículos 103, fracción II y 106 párrafo tercero, mismos que se transcriben a continuación:</w:t>
      </w:r>
    </w:p>
    <w:p w14:paraId="3F4195AE" w14:textId="77777777" w:rsidR="00452B84" w:rsidRPr="00066EFB" w:rsidRDefault="00452B84" w:rsidP="00452B84">
      <w:pPr>
        <w:pStyle w:val="Prrafodelista"/>
        <w:widowControl w:val="0"/>
        <w:autoSpaceDE w:val="0"/>
        <w:autoSpaceDN w:val="0"/>
        <w:adjustRightInd w:val="0"/>
        <w:ind w:left="0"/>
        <w:jc w:val="both"/>
        <w:rPr>
          <w:rFonts w:ascii="Palatino Linotype" w:hAnsi="Palatino Linotype" w:cs="Arial"/>
          <w:bCs/>
        </w:rPr>
      </w:pPr>
    </w:p>
    <w:p w14:paraId="78F6E65C" w14:textId="77777777" w:rsidR="005C5E47" w:rsidRPr="00066EFB" w:rsidRDefault="005C5E47" w:rsidP="00452B84">
      <w:pPr>
        <w:pStyle w:val="Prrafodelista"/>
        <w:widowControl w:val="0"/>
        <w:autoSpaceDE w:val="0"/>
        <w:autoSpaceDN w:val="0"/>
        <w:adjustRightInd w:val="0"/>
        <w:ind w:left="851" w:right="899"/>
        <w:jc w:val="both"/>
        <w:rPr>
          <w:rFonts w:ascii="Palatino Linotype" w:hAnsi="Palatino Linotype"/>
          <w:i/>
          <w:sz w:val="22"/>
          <w:szCs w:val="22"/>
        </w:rPr>
      </w:pPr>
      <w:r w:rsidRPr="00066EFB">
        <w:rPr>
          <w:rFonts w:ascii="Palatino Linotype" w:hAnsi="Palatino Linotype"/>
          <w:b/>
          <w:i/>
          <w:sz w:val="22"/>
          <w:szCs w:val="22"/>
        </w:rPr>
        <w:t>“Artículo 103.</w:t>
      </w:r>
      <w:r w:rsidRPr="00066EFB">
        <w:rPr>
          <w:rFonts w:ascii="Palatino Linotype" w:hAnsi="Palatino Linotype"/>
          <w:i/>
          <w:sz w:val="22"/>
          <w:szCs w:val="22"/>
        </w:rPr>
        <w:t xml:space="preserve"> El titular tendrá derecho en todo momento y por razones legítimas a oponerse al tratamiento de sus datos personales, para una o varias finalidades o exigir que cese el mismo, en los supuestos siguientes:</w:t>
      </w:r>
    </w:p>
    <w:p w14:paraId="32F0524E" w14:textId="77777777" w:rsidR="005C5E47" w:rsidRPr="00066EFB" w:rsidRDefault="005C5E47" w:rsidP="00452B84">
      <w:pPr>
        <w:pStyle w:val="Prrafodelista"/>
        <w:widowControl w:val="0"/>
        <w:autoSpaceDE w:val="0"/>
        <w:autoSpaceDN w:val="0"/>
        <w:adjustRightInd w:val="0"/>
        <w:ind w:left="851" w:right="899"/>
        <w:jc w:val="both"/>
        <w:rPr>
          <w:rFonts w:ascii="Palatino Linotype" w:hAnsi="Palatino Linotype"/>
        </w:rPr>
      </w:pPr>
      <w:r w:rsidRPr="00066EFB">
        <w:rPr>
          <w:rFonts w:ascii="Palatino Linotype" w:hAnsi="Palatino Linotype"/>
          <w:b/>
          <w:i/>
          <w:sz w:val="22"/>
          <w:szCs w:val="22"/>
        </w:rPr>
        <w:t>III.</w:t>
      </w:r>
      <w:r w:rsidRPr="00066EFB">
        <w:rPr>
          <w:rFonts w:ascii="Palatino Linotype" w:hAnsi="Palatino Linotype"/>
          <w:i/>
          <w:sz w:val="22"/>
          <w:szCs w:val="22"/>
        </w:rPr>
        <w:t xml:space="preserve"> </w:t>
      </w:r>
      <w:r w:rsidRPr="00066EFB">
        <w:rPr>
          <w:rFonts w:ascii="Palatino Linotype" w:hAnsi="Palatino Linotype"/>
          <w:b/>
          <w:i/>
          <w:sz w:val="22"/>
          <w:szCs w:val="22"/>
        </w:rPr>
        <w:t>Sus datos personales sean objeto de un tratamiento automatizado,</w:t>
      </w:r>
      <w:r w:rsidRPr="00066EFB">
        <w:rPr>
          <w:rFonts w:ascii="Palatino Linotype" w:hAnsi="Palatino Linotype"/>
          <w:i/>
          <w:sz w:val="22"/>
          <w:szCs w:val="22"/>
        </w:rPr>
        <w:t xml:space="preserve"> el cual le produzca efectos jurídicos no deseados o </w:t>
      </w:r>
      <w:r w:rsidRPr="00066EFB">
        <w:rPr>
          <w:rFonts w:ascii="Palatino Linotype" w:hAnsi="Palatino Linotype"/>
          <w:b/>
          <w:i/>
          <w:sz w:val="22"/>
          <w:szCs w:val="22"/>
        </w:rPr>
        <w:t>afecte de manera significativa sus intereses, derechos o libertades</w:t>
      </w:r>
      <w:r w:rsidRPr="00066EFB">
        <w:rPr>
          <w:rFonts w:ascii="Palatino Linotype" w:hAnsi="Palatino Linotype"/>
          <w:i/>
          <w:sz w:val="22"/>
          <w:szCs w:val="22"/>
        </w:rPr>
        <w:t xml:space="preserve"> y estén destinados a evaluar, sin intervención humana, determinados aspectos personales del mismo o analizar o predecir, en particular, su rendimiento profesional, situación económica, estado de salud, preferencias sexuales, fiabilidad o comportamiento.</w:t>
      </w:r>
    </w:p>
    <w:p w14:paraId="48924FFB" w14:textId="77777777" w:rsidR="005C5E47" w:rsidRPr="00066EFB" w:rsidRDefault="005C5E47" w:rsidP="00452B84">
      <w:pPr>
        <w:pStyle w:val="Prrafodelista"/>
        <w:widowControl w:val="0"/>
        <w:autoSpaceDE w:val="0"/>
        <w:autoSpaceDN w:val="0"/>
        <w:adjustRightInd w:val="0"/>
        <w:ind w:left="851" w:right="899"/>
        <w:jc w:val="both"/>
        <w:rPr>
          <w:rFonts w:ascii="Palatino Linotype" w:hAnsi="Palatino Linotype"/>
          <w:b/>
          <w:i/>
          <w:sz w:val="22"/>
          <w:szCs w:val="22"/>
        </w:rPr>
      </w:pPr>
      <w:r w:rsidRPr="00066EFB">
        <w:rPr>
          <w:rFonts w:ascii="Palatino Linotype" w:hAnsi="Palatino Linotype"/>
          <w:b/>
          <w:i/>
          <w:sz w:val="22"/>
          <w:szCs w:val="22"/>
        </w:rPr>
        <w:t>Artículo 106.</w:t>
      </w:r>
    </w:p>
    <w:p w14:paraId="30131B43" w14:textId="77777777" w:rsidR="005C5E47" w:rsidRPr="00066EFB" w:rsidRDefault="005C5E47" w:rsidP="00452B84">
      <w:pPr>
        <w:pStyle w:val="Prrafodelista"/>
        <w:widowControl w:val="0"/>
        <w:autoSpaceDE w:val="0"/>
        <w:autoSpaceDN w:val="0"/>
        <w:adjustRightInd w:val="0"/>
        <w:ind w:left="851" w:right="899"/>
        <w:jc w:val="both"/>
        <w:rPr>
          <w:rFonts w:ascii="Palatino Linotype" w:hAnsi="Palatino Linotype"/>
          <w:i/>
          <w:sz w:val="22"/>
          <w:szCs w:val="22"/>
        </w:rPr>
      </w:pPr>
      <w:r w:rsidRPr="00066EFB">
        <w:rPr>
          <w:rFonts w:ascii="Palatino Linotype" w:hAnsi="Palatino Linotype"/>
          <w:i/>
          <w:sz w:val="22"/>
          <w:szCs w:val="22"/>
        </w:rPr>
        <w:t xml:space="preserve">Para el ejercicio de los derechos ARCO solicitados </w:t>
      </w:r>
      <w:r w:rsidRPr="00066EFB">
        <w:rPr>
          <w:rFonts w:ascii="Palatino Linotype" w:hAnsi="Palatino Linotype"/>
          <w:b/>
          <w:i/>
          <w:sz w:val="22"/>
          <w:szCs w:val="22"/>
        </w:rPr>
        <w:t>será necesario acreditar la identidad de titular</w:t>
      </w:r>
      <w:r w:rsidRPr="00066EFB">
        <w:rPr>
          <w:rFonts w:ascii="Palatino Linotype" w:hAnsi="Palatino Linotype"/>
          <w:i/>
          <w:sz w:val="22"/>
          <w:szCs w:val="22"/>
        </w:rPr>
        <w:t xml:space="preserve"> y en su caso la identidad y personalidad con la que actúe el representante.”</w:t>
      </w:r>
    </w:p>
    <w:p w14:paraId="6809B354" w14:textId="77777777" w:rsidR="005C5E47" w:rsidRPr="00066EFB" w:rsidRDefault="005C5E47" w:rsidP="00452B84">
      <w:pPr>
        <w:pStyle w:val="Prrafodelista"/>
        <w:widowControl w:val="0"/>
        <w:autoSpaceDE w:val="0"/>
        <w:autoSpaceDN w:val="0"/>
        <w:adjustRightInd w:val="0"/>
        <w:ind w:left="851" w:right="899"/>
        <w:jc w:val="both"/>
        <w:rPr>
          <w:rFonts w:ascii="Palatino Linotype" w:hAnsi="Palatino Linotype"/>
          <w:i/>
          <w:sz w:val="22"/>
          <w:szCs w:val="22"/>
        </w:rPr>
      </w:pPr>
      <w:r w:rsidRPr="00066EFB">
        <w:rPr>
          <w:rFonts w:ascii="Palatino Linotype" w:hAnsi="Palatino Linotype"/>
          <w:i/>
          <w:sz w:val="22"/>
          <w:szCs w:val="22"/>
        </w:rPr>
        <w:t>(Énfasis añadido)</w:t>
      </w:r>
    </w:p>
    <w:p w14:paraId="52180E6C" w14:textId="77777777" w:rsidR="00452B84" w:rsidRPr="00066EFB" w:rsidRDefault="00452B84" w:rsidP="00452B84">
      <w:pPr>
        <w:pStyle w:val="Prrafodelista"/>
        <w:widowControl w:val="0"/>
        <w:autoSpaceDE w:val="0"/>
        <w:autoSpaceDN w:val="0"/>
        <w:adjustRightInd w:val="0"/>
        <w:ind w:left="851" w:right="899"/>
        <w:jc w:val="both"/>
        <w:rPr>
          <w:rFonts w:ascii="Palatino Linotype" w:hAnsi="Palatino Linotype"/>
          <w:i/>
          <w:sz w:val="22"/>
          <w:szCs w:val="22"/>
        </w:rPr>
      </w:pPr>
    </w:p>
    <w:p w14:paraId="57317D1F" w14:textId="77777777" w:rsidR="005C5E47" w:rsidRPr="00066EFB" w:rsidRDefault="005C5E47" w:rsidP="00452B84">
      <w:pPr>
        <w:widowControl w:val="0"/>
        <w:autoSpaceDE w:val="0"/>
        <w:autoSpaceDN w:val="0"/>
        <w:adjustRightInd w:val="0"/>
        <w:spacing w:line="360" w:lineRule="auto"/>
        <w:ind w:right="49"/>
        <w:jc w:val="both"/>
        <w:rPr>
          <w:rFonts w:ascii="Palatino Linotype" w:hAnsi="Palatino Linotype"/>
        </w:rPr>
      </w:pPr>
      <w:r w:rsidRPr="00066EFB">
        <w:rPr>
          <w:rFonts w:ascii="Palatino Linotype" w:hAnsi="Palatino Linotype"/>
        </w:rPr>
        <w:t>Sirviendo de sustento a lo anterior, la Tesis Aislada con número de registro 2012855, emitida por el Primer Tribunal Colegiado de Circuito publicada en la Gaceta del Semanario Judicial de la Federación, Décima Época, página 2942, que establece lo siguiente:</w:t>
      </w:r>
    </w:p>
    <w:p w14:paraId="7CD43B04" w14:textId="77777777" w:rsidR="00452B84" w:rsidRPr="00066EFB" w:rsidRDefault="00452B84" w:rsidP="00452B84">
      <w:pPr>
        <w:widowControl w:val="0"/>
        <w:autoSpaceDE w:val="0"/>
        <w:autoSpaceDN w:val="0"/>
        <w:adjustRightInd w:val="0"/>
        <w:ind w:right="49"/>
        <w:jc w:val="both"/>
        <w:rPr>
          <w:rFonts w:ascii="Palatino Linotype" w:hAnsi="Palatino Linotype"/>
        </w:rPr>
      </w:pPr>
    </w:p>
    <w:p w14:paraId="209A05C6" w14:textId="77777777" w:rsidR="005C5E47" w:rsidRPr="00066EFB" w:rsidRDefault="005C5E47" w:rsidP="00452B84">
      <w:pPr>
        <w:ind w:left="851" w:right="899"/>
        <w:jc w:val="both"/>
        <w:rPr>
          <w:rFonts w:ascii="Palatino Linotype" w:hAnsi="Palatino Linotype"/>
          <w:b/>
          <w:bCs/>
          <w:i/>
          <w:sz w:val="22"/>
          <w:szCs w:val="22"/>
          <w:lang w:eastAsia="es-MX"/>
        </w:rPr>
      </w:pPr>
      <w:r w:rsidRPr="00066EFB">
        <w:rPr>
          <w:rFonts w:ascii="Palatino Linotype" w:hAnsi="Palatino Linotype"/>
          <w:b/>
          <w:bCs/>
          <w:i/>
          <w:color w:val="000000"/>
          <w:sz w:val="22"/>
          <w:szCs w:val="22"/>
        </w:rPr>
        <w:t>“</w:t>
      </w:r>
      <w:r w:rsidRPr="00066EFB">
        <w:rPr>
          <w:rFonts w:ascii="Palatino Linotype" w:hAnsi="Palatino Linotype"/>
          <w:b/>
          <w:bCs/>
          <w:i/>
          <w:sz w:val="22"/>
          <w:szCs w:val="22"/>
        </w:rPr>
        <w:t>INTERÉS JURÍDICO E INTERÉS LEGÍTIMO EN EL JUICIO DE AMPARO.</w:t>
      </w:r>
    </w:p>
    <w:p w14:paraId="55FD2467" w14:textId="10751E98" w:rsidR="005C5E47" w:rsidRPr="00066EFB" w:rsidRDefault="005C5E47" w:rsidP="00452B84">
      <w:pPr>
        <w:ind w:left="851" w:right="899"/>
        <w:jc w:val="both"/>
        <w:rPr>
          <w:rFonts w:ascii="Palatino Linotype" w:hAnsi="Palatino Linotype"/>
          <w:i/>
          <w:color w:val="444444"/>
          <w:sz w:val="22"/>
          <w:szCs w:val="22"/>
        </w:rPr>
      </w:pPr>
      <w:r w:rsidRPr="00066EFB">
        <w:rPr>
          <w:rFonts w:ascii="Palatino Linotype" w:hAnsi="Palatino Linotype"/>
          <w:i/>
          <w:sz w:val="22"/>
          <w:szCs w:val="22"/>
        </w:rPr>
        <w:t>De la </w:t>
      </w:r>
      <w:hyperlink r:id="rId13" w:history="1">
        <w:r w:rsidRPr="00066EFB">
          <w:rPr>
            <w:rFonts w:ascii="Palatino Linotype" w:hAnsi="Palatino Linotype"/>
            <w:i/>
            <w:sz w:val="22"/>
            <w:szCs w:val="22"/>
          </w:rPr>
          <w:t>fracción I del artículo 5o. de la Ley de Amparo</w:t>
        </w:r>
      </w:hyperlink>
      <w:r w:rsidRPr="00066EFB">
        <w:rPr>
          <w:rFonts w:ascii="Palatino Linotype" w:hAnsi="Palatino Linotype"/>
          <w:i/>
          <w:sz w:val="22"/>
          <w:szCs w:val="22"/>
        </w:rPr>
        <w:t xml:space="preserve"> se obtiene que </w:t>
      </w:r>
      <w:r w:rsidRPr="00066EFB">
        <w:rPr>
          <w:rFonts w:ascii="Palatino Linotype" w:hAnsi="Palatino Linotype"/>
          <w:b/>
          <w:i/>
          <w:sz w:val="22"/>
          <w:szCs w:val="22"/>
        </w:rPr>
        <w:t>el quejoso es quien aduce ser titular de algún derecho subjetivo o interés legítimo</w:t>
      </w:r>
      <w:r w:rsidRPr="00066EFB">
        <w:rPr>
          <w:rFonts w:ascii="Palatino Linotype" w:hAnsi="Palatino Linotype"/>
          <w:i/>
          <w:sz w:val="22"/>
          <w:szCs w:val="22"/>
        </w:rPr>
        <w:t xml:space="preserve"> (individual o colectivo) </w:t>
      </w:r>
      <w:r w:rsidRPr="00066EFB">
        <w:rPr>
          <w:rFonts w:ascii="Palatino Linotype" w:hAnsi="Palatino Linotype"/>
          <w:b/>
          <w:i/>
          <w:sz w:val="22"/>
          <w:szCs w:val="22"/>
        </w:rPr>
        <w:t>y, a su vez, plantea que alguna</w:t>
      </w:r>
      <w:r w:rsidRPr="00066EFB">
        <w:rPr>
          <w:rFonts w:ascii="Palatino Linotype" w:hAnsi="Palatino Linotype"/>
          <w:b/>
          <w:i/>
          <w:color w:val="000000"/>
          <w:sz w:val="22"/>
          <w:szCs w:val="22"/>
        </w:rPr>
        <w:t xml:space="preserve"> norma de observancia general, acto u omisión conculca algún derecho fundamental tutelado en la Constitución Política de los Estados Unidos Mexicanos o en los instrumentos internacionales suscritos por México en la materia</w:t>
      </w:r>
      <w:r w:rsidRPr="00066EFB">
        <w:rPr>
          <w:rFonts w:ascii="Palatino Linotype" w:hAnsi="Palatino Linotype"/>
          <w:i/>
          <w:color w:val="000000"/>
          <w:sz w:val="22"/>
          <w:szCs w:val="22"/>
        </w:rPr>
        <w:t xml:space="preserve">, a condición de que se trate, desde luego, de alguna afectación real y actual en su esfera jurídica, sea de manera directa o indirecta con motivo de su especial situación frente al orden jurídico. Ahora, el concepto de interés legítimo, como medida para acceder al juicio de amparo (tanto en lo individual como en lo colectivo), se satisface cuando el quejoso alega ser titular de algún derecho subjetivo (en sentido amplio) y reclama normas, actos u omisiones autoritarios que afectan a su esfera jurídica, directa o indirectamente. </w:t>
      </w:r>
      <w:r w:rsidRPr="00066EFB">
        <w:rPr>
          <w:rFonts w:ascii="Palatino Linotype" w:hAnsi="Palatino Linotype"/>
          <w:b/>
          <w:i/>
          <w:color w:val="000000"/>
          <w:sz w:val="22"/>
          <w:szCs w:val="22"/>
        </w:rPr>
        <w:t>Es decir, para justificar el interés legítimo tratándose del reclamo de normas, actos u omisiones</w:t>
      </w:r>
      <w:r w:rsidRPr="00066EFB">
        <w:rPr>
          <w:rFonts w:ascii="Palatino Linotype" w:hAnsi="Palatino Linotype"/>
          <w:i/>
          <w:color w:val="000000"/>
          <w:sz w:val="22"/>
          <w:szCs w:val="22"/>
        </w:rPr>
        <w:t xml:space="preserve"> no provenientes de tribunales jurisdiccionales, </w:t>
      </w:r>
      <w:r w:rsidRPr="00066EFB">
        <w:rPr>
          <w:rFonts w:ascii="Palatino Linotype" w:hAnsi="Palatino Linotype"/>
          <w:b/>
          <w:i/>
          <w:color w:val="000000"/>
          <w:sz w:val="22"/>
          <w:szCs w:val="22"/>
        </w:rPr>
        <w:t>no se requiere del acreditamiento de alguna afectación personal y directa (lo cual se conoce tradicionalmente como interés jurídico), sino que basta con cierta afectación real y actual, aun de manera indirecta</w:t>
      </w:r>
      <w:r w:rsidRPr="00066EFB">
        <w:rPr>
          <w:rFonts w:ascii="Palatino Linotype" w:hAnsi="Palatino Linotype"/>
          <w:i/>
          <w:color w:val="000000"/>
          <w:sz w:val="22"/>
          <w:szCs w:val="22"/>
        </w:rPr>
        <w:t xml:space="preserve">, según la situación especial del gobernado frente al orden jurídico. Sin embargo ¿cuál es la razón por la cual el surtimiento del interés legítimo (tratándose de la impugnación de normas, actos u omisiones no provenientes de tribunales) se requiere acreditar, necesariamente, que la materia reclamada produzca alguna afectación real y actual en la esfera jurídica del quejoso? </w:t>
      </w:r>
      <w:r w:rsidRPr="00066EFB">
        <w:rPr>
          <w:rFonts w:ascii="Palatino Linotype" w:hAnsi="Palatino Linotype"/>
          <w:b/>
          <w:i/>
          <w:color w:val="000000"/>
          <w:sz w:val="22"/>
          <w:szCs w:val="22"/>
        </w:rPr>
        <w:t>La razón estriba en que, por un lado, el juicio de amparo es improcedente contra actos inexistentes, futuros o de realización incierta y, por otro, porque aunque exista la norma, acto u omisión materia del reclamo, no basta con tener un interés simple para acudir al amparo, por ser condición necesaria demostrar, objetivamente, alguna afectación real y actual</w:t>
      </w:r>
      <w:r w:rsidRPr="00066EFB">
        <w:rPr>
          <w:rFonts w:ascii="Palatino Linotype" w:hAnsi="Palatino Linotype"/>
          <w:i/>
          <w:color w:val="000000"/>
          <w:sz w:val="22"/>
          <w:szCs w:val="22"/>
        </w:rPr>
        <w:t xml:space="preserve"> (no futura o de realización incierta) en la esfera jurídica del quejoso, en tanto que si no es cierta, real y actual, el examen de constitucionalidad versaría sobre un análisis abstracto de constitucionalidad que es ajeno al objeto y fin del amparo, porque en éste se requiere acreditar, forzosamente, la afectación jurídica en función de la existencia de la materia reclamada, a causa de la cual se plantee el perjuicio cierto, real y actual en la esfera de derecho. En efecto, para la procedencia del juicio de amparo, el interés simple o jurídicamente irrelevante es el que se puede tener acerca de lo dispuesto en alguna norma, actuación u omisión reclamable en amparo, pero que en realidad no afecta a la esfera jurídica o alguna situación especial del particular frente al orden jurídico cuestionado. </w:t>
      </w:r>
      <w:r w:rsidRPr="00066EFB">
        <w:rPr>
          <w:rFonts w:ascii="Palatino Linotype" w:hAnsi="Palatino Linotype"/>
          <w:b/>
          <w:i/>
          <w:color w:val="000000"/>
          <w:sz w:val="22"/>
          <w:szCs w:val="22"/>
        </w:rPr>
        <w:t>De ahí que contra normas, actos u omisiones que no provengan de tribunales judiciales, administrativos o del trabajo, el interés legítimo para la procedencia del juicio de amparo, si bien no exige la existencia de algún agravio personal y directo, sí es condición el acreditamiento de cierta afectación real y actual en la esfera jurídica de quien lo promueve, aunque sea indirecta.</w:t>
      </w:r>
      <w:r w:rsidRPr="00066EFB">
        <w:rPr>
          <w:rFonts w:ascii="Palatino Linotype" w:hAnsi="Palatino Linotype"/>
          <w:i/>
          <w:color w:val="444444"/>
          <w:sz w:val="22"/>
          <w:szCs w:val="22"/>
        </w:rPr>
        <w:t>”</w:t>
      </w:r>
    </w:p>
    <w:p w14:paraId="74E8F6F8" w14:textId="77777777" w:rsidR="00452B84" w:rsidRPr="00066EFB" w:rsidRDefault="00452B84" w:rsidP="00452B84">
      <w:pPr>
        <w:ind w:left="851" w:right="899"/>
        <w:jc w:val="both"/>
        <w:rPr>
          <w:rFonts w:ascii="Palatino Linotype" w:hAnsi="Palatino Linotype"/>
          <w:b/>
          <w:i/>
          <w:color w:val="000000"/>
          <w:sz w:val="22"/>
          <w:szCs w:val="22"/>
        </w:rPr>
      </w:pPr>
    </w:p>
    <w:p w14:paraId="78237898" w14:textId="77777777" w:rsidR="005C5E47" w:rsidRPr="00066EFB" w:rsidRDefault="005C5E47" w:rsidP="00452B84">
      <w:pPr>
        <w:pStyle w:val="Prrafodelista"/>
        <w:widowControl w:val="0"/>
        <w:autoSpaceDE w:val="0"/>
        <w:autoSpaceDN w:val="0"/>
        <w:adjustRightInd w:val="0"/>
        <w:spacing w:line="360" w:lineRule="auto"/>
        <w:ind w:left="0"/>
        <w:jc w:val="both"/>
        <w:rPr>
          <w:rFonts w:ascii="Palatino Linotype" w:hAnsi="Palatino Linotype" w:cs="Arial"/>
          <w:b/>
        </w:rPr>
      </w:pPr>
      <w:r w:rsidRPr="00066EFB">
        <w:rPr>
          <w:rFonts w:ascii="Palatino Linotype" w:hAnsi="Palatino Linotype" w:cs="Arial"/>
          <w:b/>
          <w:sz w:val="28"/>
          <w:szCs w:val="28"/>
        </w:rPr>
        <w:t>TERCERO.</w:t>
      </w:r>
      <w:r w:rsidRPr="00066EFB">
        <w:rPr>
          <w:rFonts w:ascii="Palatino Linotype" w:hAnsi="Palatino Linotype" w:cs="Arial"/>
          <w:b/>
        </w:rPr>
        <w:t xml:space="preserve"> Oportunidad. </w:t>
      </w:r>
    </w:p>
    <w:p w14:paraId="0EF54844" w14:textId="2B998645" w:rsidR="008F2F60" w:rsidRPr="00066EFB" w:rsidRDefault="008F2F60" w:rsidP="00452B84">
      <w:pPr>
        <w:pStyle w:val="Prrafodelista"/>
        <w:autoSpaceDE w:val="0"/>
        <w:autoSpaceDN w:val="0"/>
        <w:adjustRightInd w:val="0"/>
        <w:spacing w:line="360" w:lineRule="auto"/>
        <w:ind w:left="0" w:right="49"/>
        <w:jc w:val="both"/>
        <w:rPr>
          <w:rFonts w:ascii="Palatino Linotype" w:hAnsi="Palatino Linotype" w:cs="Arial"/>
          <w:lang w:val="es-ES"/>
        </w:rPr>
      </w:pPr>
      <w:r w:rsidRPr="00066EFB">
        <w:rPr>
          <w:rFonts w:ascii="Palatino Linotype" w:hAnsi="Palatino Linotype" w:cs="Arial"/>
          <w:lang w:val="es-ES"/>
        </w:rPr>
        <w:t xml:space="preserve">Es de precisar que la </w:t>
      </w:r>
      <w:r w:rsidRPr="00066EFB">
        <w:rPr>
          <w:rFonts w:ascii="Palatino Linotype" w:hAnsi="Palatino Linotype" w:cs="Arial"/>
        </w:rPr>
        <w:t>Ley de Protección de Datos Personales en Posesión de Sujetos Obligados del Estado de México y Municipios</w:t>
      </w:r>
      <w:r w:rsidRPr="00066EFB">
        <w:rPr>
          <w:rFonts w:ascii="Palatino Linotype" w:hAnsi="Palatino Linotype" w:cs="Arial"/>
          <w:lang w:val="es-ES"/>
        </w:rPr>
        <w:t>, describe el mecanismo de procedencia de los recursos de revisión, como se puede apreciar en el siguiente artículo:</w:t>
      </w:r>
    </w:p>
    <w:p w14:paraId="13E500CB" w14:textId="77777777" w:rsidR="00452B84" w:rsidRPr="00066EFB" w:rsidRDefault="00452B84" w:rsidP="00452B84">
      <w:pPr>
        <w:pStyle w:val="Prrafodelista"/>
        <w:autoSpaceDE w:val="0"/>
        <w:autoSpaceDN w:val="0"/>
        <w:adjustRightInd w:val="0"/>
        <w:ind w:left="0" w:right="49"/>
        <w:jc w:val="both"/>
        <w:rPr>
          <w:rFonts w:ascii="Palatino Linotype" w:hAnsi="Palatino Linotype" w:cs="Arial"/>
          <w:lang w:val="es-ES"/>
        </w:rPr>
      </w:pPr>
    </w:p>
    <w:p w14:paraId="0BF733EF" w14:textId="77777777" w:rsidR="008F2F60" w:rsidRPr="00066EFB" w:rsidRDefault="008F2F60" w:rsidP="00452B84">
      <w:pPr>
        <w:ind w:left="851" w:right="902"/>
        <w:jc w:val="both"/>
        <w:rPr>
          <w:rFonts w:ascii="Palatino Linotype" w:hAnsi="Palatino Linotype" w:cs="Arial"/>
          <w:i/>
          <w:sz w:val="22"/>
          <w:szCs w:val="22"/>
        </w:rPr>
      </w:pPr>
      <w:r w:rsidRPr="00066EFB">
        <w:rPr>
          <w:rFonts w:ascii="Palatino Linotype" w:hAnsi="Palatino Linotype" w:cs="Arial"/>
          <w:i/>
          <w:sz w:val="22"/>
          <w:szCs w:val="22"/>
        </w:rPr>
        <w:t>“</w:t>
      </w:r>
      <w:r w:rsidRPr="00066EFB">
        <w:rPr>
          <w:rFonts w:ascii="Palatino Linotype" w:hAnsi="Palatino Linotype" w:cs="Arial"/>
          <w:b/>
          <w:i/>
          <w:sz w:val="22"/>
          <w:szCs w:val="22"/>
        </w:rPr>
        <w:t xml:space="preserve">Artículo 128. </w:t>
      </w:r>
      <w:r w:rsidRPr="00066EFB">
        <w:rPr>
          <w:rFonts w:ascii="Palatino Linotype" w:hAnsi="Palatino Linotype" w:cs="Arial"/>
          <w:i/>
          <w:sz w:val="22"/>
          <w:szCs w:val="22"/>
        </w:rPr>
        <w:t xml:space="preserve">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14:paraId="25901DBC" w14:textId="77777777" w:rsidR="008F2F60" w:rsidRPr="00066EFB" w:rsidRDefault="008F2F60" w:rsidP="00452B84">
      <w:pPr>
        <w:ind w:left="851" w:right="902"/>
        <w:jc w:val="both"/>
        <w:rPr>
          <w:rFonts w:ascii="Palatino Linotype" w:hAnsi="Palatino Linotype" w:cs="Arial"/>
          <w:i/>
          <w:sz w:val="22"/>
          <w:szCs w:val="22"/>
        </w:rPr>
      </w:pPr>
      <w:r w:rsidRPr="00066EFB">
        <w:rPr>
          <w:rFonts w:ascii="Palatino Linotype" w:hAnsi="Palatino Linotype" w:cs="Arial"/>
          <w:i/>
          <w:sz w:val="22"/>
          <w:szCs w:val="22"/>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 (Sic)</w:t>
      </w:r>
    </w:p>
    <w:p w14:paraId="466E2E68" w14:textId="77777777" w:rsidR="008F2F60" w:rsidRPr="00066EFB" w:rsidRDefault="008F2F60" w:rsidP="00452B84">
      <w:pPr>
        <w:pStyle w:val="Prrafodelista"/>
        <w:autoSpaceDE w:val="0"/>
        <w:autoSpaceDN w:val="0"/>
        <w:adjustRightInd w:val="0"/>
        <w:ind w:left="0" w:right="49"/>
        <w:jc w:val="both"/>
        <w:rPr>
          <w:rFonts w:ascii="Palatino Linotype" w:hAnsi="Palatino Linotype" w:cs="Arial"/>
          <w:lang w:val="es-ES"/>
        </w:rPr>
      </w:pPr>
    </w:p>
    <w:p w14:paraId="76AF0847" w14:textId="57A04E96" w:rsidR="008F2F60" w:rsidRPr="00066EFB" w:rsidRDefault="008F2F60" w:rsidP="00452B84">
      <w:pPr>
        <w:spacing w:line="360" w:lineRule="auto"/>
        <w:jc w:val="both"/>
        <w:rPr>
          <w:rFonts w:ascii="Palatino Linotype" w:hAnsi="Palatino Linotype" w:cs="Arial"/>
          <w:lang w:val="es-ES"/>
        </w:rPr>
      </w:pPr>
      <w:r w:rsidRPr="00066EFB">
        <w:rPr>
          <w:rFonts w:ascii="Palatino Linotype" w:hAnsi="Palatino Linotype" w:cs="Arial"/>
          <w:lang w:val="es-ES"/>
        </w:rPr>
        <w:t xml:space="preserve">De la interpretación al precepto legal inserto, se obtiene que, el plazo que les asiste a los Sujetos Obligados para entregar la respuesta a una solicitud para el ejercicio de los derechos ARCO es de quince días hábiles posteriores a la presentación de ésta; sin embargo, en aquellos casos en que </w:t>
      </w:r>
      <w:r w:rsidRPr="00066EFB">
        <w:rPr>
          <w:rFonts w:ascii="Palatino Linotype" w:hAnsi="Palatino Linotype" w:cs="Arial"/>
          <w:b/>
          <w:lang w:val="es-ES"/>
        </w:rPr>
        <w:t xml:space="preserve">EL SUJETO OBLIGADO </w:t>
      </w:r>
      <w:r w:rsidRPr="00066EFB">
        <w:rPr>
          <w:rFonts w:ascii="Palatino Linotype" w:hAnsi="Palatino Linotype" w:cs="Arial"/>
          <w:lang w:val="es-ES"/>
        </w:rPr>
        <w:t>no entregue la respuesta a la solicitud propuesta por el particular en el término legal previsto en el artículo 108 de la ley de la materia (veinte días que podrá ampliarse por diez días), la solicitud se entenderá negada y el solicitante podrá impugnarla vía el recurso de revisión.</w:t>
      </w:r>
    </w:p>
    <w:p w14:paraId="0278FDD8" w14:textId="77777777" w:rsidR="008F2F60" w:rsidRPr="00066EFB" w:rsidRDefault="008F2F60" w:rsidP="00452B84">
      <w:pPr>
        <w:spacing w:line="360" w:lineRule="auto"/>
        <w:jc w:val="both"/>
        <w:rPr>
          <w:rFonts w:ascii="Palatino Linotype" w:hAnsi="Palatino Linotype" w:cs="Arial"/>
          <w:b/>
          <w:lang w:val="es-ES"/>
        </w:rPr>
      </w:pPr>
    </w:p>
    <w:p w14:paraId="5EFDB159" w14:textId="77777777" w:rsidR="008F2F60" w:rsidRPr="00066EFB" w:rsidRDefault="008F2F60" w:rsidP="00452B84">
      <w:pPr>
        <w:spacing w:line="360" w:lineRule="auto"/>
        <w:jc w:val="both"/>
        <w:rPr>
          <w:rFonts w:ascii="Palatino Linotype" w:hAnsi="Palatino Linotype" w:cs="Arial"/>
          <w:lang w:val="es-ES"/>
        </w:rPr>
      </w:pPr>
      <w:r w:rsidRPr="00066EFB">
        <w:rPr>
          <w:rFonts w:ascii="Palatino Linotype" w:hAnsi="Palatino Linotype" w:cs="Arial"/>
          <w:lang w:val="es-ES"/>
        </w:rPr>
        <w:t xml:space="preserve">Esto es, se establece la figura de negativa ficta, la cual consiste en una presunción en sentido negativo creada por mandato de Ley, que surge a la vida jurídica ante la omisión del Sujeto Obligado y al haber transcurrido el plazo que se otorga a las autoridades para actuar como corresponde, es decir, dando respuesta a una petición o solicitud formulada. </w:t>
      </w:r>
    </w:p>
    <w:p w14:paraId="4B3F9CDB" w14:textId="77777777" w:rsidR="008F2F60" w:rsidRPr="00066EFB" w:rsidRDefault="008F2F60" w:rsidP="00452B84">
      <w:pPr>
        <w:spacing w:line="360" w:lineRule="auto"/>
        <w:jc w:val="both"/>
        <w:rPr>
          <w:rFonts w:ascii="Palatino Linotype" w:hAnsi="Palatino Linotype" w:cs="Arial"/>
          <w:lang w:val="es-ES"/>
        </w:rPr>
      </w:pPr>
    </w:p>
    <w:p w14:paraId="31C44AEC" w14:textId="45899C57" w:rsidR="008F2F60" w:rsidRPr="00066EFB" w:rsidRDefault="008F2F60" w:rsidP="00452B84">
      <w:pPr>
        <w:spacing w:line="360" w:lineRule="auto"/>
        <w:jc w:val="both"/>
        <w:rPr>
          <w:rFonts w:ascii="Palatino Linotype" w:hAnsi="Palatino Linotype" w:cs="Arial"/>
          <w:lang w:val="es-ES"/>
        </w:rPr>
      </w:pPr>
      <w:r w:rsidRPr="00066EFB">
        <w:rPr>
          <w:rFonts w:ascii="Palatino Linotype" w:hAnsi="Palatino Linotype" w:cs="Arial"/>
          <w:lang w:val="es-ES"/>
        </w:rPr>
        <w:t>Tratándose de negativa ficta no existe resolución que se haga del conocimiento del particular a partir de la cual pueda computarse dicho plazo, por lo que se concluye que la interposición de los recursos de revisión pueden ser en cualquier momento; postura que ha sido adoptada por este Órgano Garante mediante criterio número 001-15, aprobado por unanimidad del Pleno del Instituto de Transparencia, Acceso a la Información Pública y Protección de Datos Personales del Estado de México y Municipios, que establece:</w:t>
      </w:r>
    </w:p>
    <w:p w14:paraId="627162EF" w14:textId="77777777" w:rsidR="008F2F60" w:rsidRPr="00066EFB" w:rsidRDefault="008F2F60" w:rsidP="00452B84">
      <w:pPr>
        <w:jc w:val="both"/>
        <w:rPr>
          <w:rFonts w:ascii="Palatino Linotype" w:hAnsi="Palatino Linotype" w:cs="Arial"/>
          <w:lang w:val="es-ES"/>
        </w:rPr>
      </w:pPr>
    </w:p>
    <w:p w14:paraId="32ED61D0" w14:textId="7D4E4244" w:rsidR="008F2F60" w:rsidRPr="00066EFB" w:rsidRDefault="008F2F60" w:rsidP="00452B84">
      <w:pPr>
        <w:ind w:left="851" w:right="902"/>
        <w:jc w:val="both"/>
        <w:rPr>
          <w:rFonts w:ascii="Palatino Linotype" w:hAnsi="Palatino Linotype" w:cs="Arial"/>
          <w:i/>
          <w:sz w:val="22"/>
          <w:szCs w:val="22"/>
        </w:rPr>
      </w:pPr>
      <w:r w:rsidRPr="00066EFB">
        <w:rPr>
          <w:rFonts w:ascii="Palatino Linotype" w:hAnsi="Palatino Linotype" w:cs="Arial"/>
          <w:i/>
          <w:sz w:val="22"/>
          <w:szCs w:val="22"/>
        </w:rPr>
        <w:t>“</w:t>
      </w:r>
      <w:r w:rsidRPr="00066EFB">
        <w:rPr>
          <w:rFonts w:ascii="Palatino Linotype" w:hAnsi="Palatino Linotype" w:cs="Arial"/>
          <w:b/>
          <w:i/>
          <w:sz w:val="22"/>
          <w:szCs w:val="22"/>
        </w:rPr>
        <w:t>CRITERIO 0001-15 NEGATIVA FICTA. PLAZO PARA INTERPONER EL RECURSO DE REVISIÓN TRATÁNDOSE DE.</w:t>
      </w:r>
      <w:r w:rsidRPr="00066EFB">
        <w:rPr>
          <w:rFonts w:ascii="Palatino Linotype" w:hAnsi="Palatino Linotype" w:cs="Arial"/>
          <w:i/>
          <w:sz w:val="22"/>
          <w:szCs w:val="22"/>
        </w:rPr>
        <w:t xml:space="preserve"> El artículo 48, párrafo tercero de la Ley de Protección de Datos Personales en Posesión de Sujetos Obligados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7CE2D1F" w14:textId="77777777" w:rsidR="008F2F60" w:rsidRPr="00066EFB" w:rsidRDefault="008F2F60" w:rsidP="00452B84">
      <w:pPr>
        <w:jc w:val="both"/>
        <w:rPr>
          <w:rFonts w:ascii="Palatino Linotype" w:hAnsi="Palatino Linotype" w:cs="Arial"/>
          <w:lang w:val="es-ES"/>
        </w:rPr>
      </w:pPr>
    </w:p>
    <w:p w14:paraId="3E5116D3" w14:textId="5E405FFB" w:rsidR="008F2F60" w:rsidRPr="00066EFB" w:rsidRDefault="008F2F60" w:rsidP="00452B84">
      <w:pPr>
        <w:spacing w:line="360" w:lineRule="auto"/>
        <w:jc w:val="both"/>
        <w:rPr>
          <w:rFonts w:ascii="Palatino Linotype" w:hAnsi="Palatino Linotype" w:cs="Arial"/>
          <w:lang w:val="es-ES"/>
        </w:rPr>
      </w:pPr>
      <w:r w:rsidRPr="00066EFB">
        <w:rPr>
          <w:rFonts w:ascii="Palatino Linotype" w:hAnsi="Palatino Linotype" w:cs="Arial"/>
          <w:lang w:val="es-ES"/>
        </w:rPr>
        <w:t xml:space="preserve">Por lo tanto, en términos de lo dispuesto por el numeral 108 de la ley de la materia anteriormente invocado, </w:t>
      </w:r>
      <w:r w:rsidR="003D226B" w:rsidRPr="00066EFB">
        <w:rPr>
          <w:rFonts w:ascii="Palatino Linotype" w:hAnsi="Palatino Linotype" w:cs="Arial"/>
          <w:b/>
          <w:lang w:val="es-ES"/>
        </w:rPr>
        <w:t>EL SUJETO OBLIGADO</w:t>
      </w:r>
      <w:r w:rsidR="003D226B" w:rsidRPr="00066EFB">
        <w:rPr>
          <w:rFonts w:ascii="Palatino Linotype" w:hAnsi="Palatino Linotype" w:cs="Arial"/>
          <w:lang w:val="es-ES"/>
        </w:rPr>
        <w:t xml:space="preserve"> </w:t>
      </w:r>
      <w:r w:rsidRPr="00066EFB">
        <w:rPr>
          <w:rFonts w:ascii="Palatino Linotype" w:hAnsi="Palatino Linotype" w:cs="Arial"/>
          <w:lang w:val="es-ES"/>
        </w:rPr>
        <w:t>contaba con un término que no podría exceder de veinte días para que notificara la respuesta.</w:t>
      </w:r>
    </w:p>
    <w:p w14:paraId="67C75B2D" w14:textId="77777777" w:rsidR="008F2F60" w:rsidRPr="00066EFB" w:rsidRDefault="008F2F60" w:rsidP="00452B84">
      <w:pPr>
        <w:spacing w:line="360" w:lineRule="auto"/>
        <w:jc w:val="both"/>
        <w:rPr>
          <w:rFonts w:ascii="Palatino Linotype" w:hAnsi="Palatino Linotype" w:cs="Arial"/>
          <w:lang w:val="es-ES"/>
        </w:rPr>
      </w:pPr>
    </w:p>
    <w:p w14:paraId="66AF0C87" w14:textId="0F18A93C" w:rsidR="003D226B" w:rsidRPr="00066EFB" w:rsidRDefault="003D226B" w:rsidP="00452B84">
      <w:pPr>
        <w:spacing w:line="360" w:lineRule="auto"/>
        <w:jc w:val="both"/>
        <w:rPr>
          <w:rFonts w:ascii="Palatino Linotype" w:hAnsi="Palatino Linotype" w:cs="Arial"/>
          <w:lang w:val="es-ES"/>
        </w:rPr>
      </w:pPr>
      <w:r w:rsidRPr="00066EFB">
        <w:rPr>
          <w:rFonts w:ascii="Palatino Linotype" w:hAnsi="Palatino Linotype" w:cs="Arial"/>
          <w:lang w:val="es-ES"/>
        </w:rPr>
        <w:t xml:space="preserve">En concatenación con lo anterior, de las constancias que obran en </w:t>
      </w:r>
      <w:r w:rsidRPr="00066EFB">
        <w:rPr>
          <w:rFonts w:ascii="Palatino Linotype" w:hAnsi="Palatino Linotype" w:cs="Arial"/>
          <w:b/>
          <w:lang w:val="es-ES"/>
        </w:rPr>
        <w:t>SARCOEM</w:t>
      </w:r>
      <w:r w:rsidRPr="00066EFB">
        <w:rPr>
          <w:rFonts w:ascii="Palatino Linotype" w:hAnsi="Palatino Linotype" w:cs="Arial"/>
          <w:lang w:val="es-ES"/>
        </w:rPr>
        <w:t xml:space="preserve">, se observa que el particular presento su solicitud en fecha diez de agosto de dos mil veintiuno, mientras que el </w:t>
      </w:r>
      <w:r w:rsidR="00B00D2F" w:rsidRPr="00066EFB">
        <w:rPr>
          <w:rFonts w:ascii="Palatino Linotype" w:hAnsi="Palatino Linotype" w:cs="Arial"/>
          <w:lang w:val="es-ES"/>
        </w:rPr>
        <w:t xml:space="preserve">presente recurso de revisión </w:t>
      </w:r>
      <w:r w:rsidRPr="00066EFB">
        <w:rPr>
          <w:rFonts w:ascii="Palatino Linotype" w:hAnsi="Palatino Linotype" w:cs="Arial"/>
          <w:lang w:val="es-ES"/>
        </w:rPr>
        <w:t xml:space="preserve">el día catorce de septiembre del año en curso, una vez que ya había fenecido el término concedido al </w:t>
      </w:r>
      <w:r w:rsidRPr="00066EFB">
        <w:rPr>
          <w:rFonts w:ascii="Palatino Linotype" w:hAnsi="Palatino Linotype" w:cs="Arial"/>
          <w:b/>
          <w:lang w:val="es-ES"/>
        </w:rPr>
        <w:t>SUJETO OBLIGADO</w:t>
      </w:r>
      <w:r w:rsidRPr="00066EFB">
        <w:rPr>
          <w:rFonts w:ascii="Palatino Linotype" w:hAnsi="Palatino Linotype" w:cs="Arial"/>
          <w:lang w:val="es-ES"/>
        </w:rPr>
        <w:t xml:space="preserve"> para efectos de dar contestación a la solicitud de ejercicio de derechos ARCO.</w:t>
      </w:r>
    </w:p>
    <w:p w14:paraId="3ECF8ADF" w14:textId="77777777" w:rsidR="00452B84" w:rsidRPr="00066EFB" w:rsidRDefault="00452B84" w:rsidP="00452B84">
      <w:pPr>
        <w:spacing w:line="360" w:lineRule="auto"/>
        <w:jc w:val="both"/>
        <w:rPr>
          <w:rFonts w:ascii="Palatino Linotype" w:hAnsi="Palatino Linotype" w:cs="Arial"/>
          <w:lang w:val="es-ES"/>
        </w:rPr>
      </w:pPr>
    </w:p>
    <w:p w14:paraId="19746376" w14:textId="77777777" w:rsidR="003D226B" w:rsidRPr="00066EFB" w:rsidRDefault="005C5E47" w:rsidP="00452B84">
      <w:pPr>
        <w:pStyle w:val="Prrafodelista"/>
        <w:widowControl w:val="0"/>
        <w:autoSpaceDE w:val="0"/>
        <w:autoSpaceDN w:val="0"/>
        <w:adjustRightInd w:val="0"/>
        <w:spacing w:line="360" w:lineRule="auto"/>
        <w:ind w:left="0"/>
        <w:jc w:val="both"/>
        <w:rPr>
          <w:rFonts w:ascii="Palatino Linotype" w:hAnsi="Palatino Linotype" w:cs="Arial"/>
          <w:b/>
        </w:rPr>
      </w:pPr>
      <w:r w:rsidRPr="00066EFB">
        <w:rPr>
          <w:rFonts w:ascii="Palatino Linotype" w:hAnsi="Palatino Linotype"/>
          <w:b/>
          <w:sz w:val="28"/>
        </w:rPr>
        <w:t xml:space="preserve">CUARTO. </w:t>
      </w:r>
      <w:r w:rsidRPr="00066EFB">
        <w:rPr>
          <w:rFonts w:ascii="Palatino Linotype" w:hAnsi="Palatino Linotype" w:cs="Arial"/>
          <w:b/>
        </w:rPr>
        <w:t>Procedibilidad.</w:t>
      </w:r>
    </w:p>
    <w:p w14:paraId="3E916FEE" w14:textId="211869C1" w:rsidR="005C5E47" w:rsidRPr="00066EFB" w:rsidRDefault="005C5E47" w:rsidP="00452B84">
      <w:pPr>
        <w:pStyle w:val="Prrafodelista"/>
        <w:widowControl w:val="0"/>
        <w:autoSpaceDE w:val="0"/>
        <w:autoSpaceDN w:val="0"/>
        <w:adjustRightInd w:val="0"/>
        <w:spacing w:line="360" w:lineRule="auto"/>
        <w:ind w:left="0"/>
        <w:jc w:val="both"/>
        <w:rPr>
          <w:rFonts w:ascii="Palatino Linotype" w:hAnsi="Palatino Linotype"/>
        </w:rPr>
      </w:pPr>
      <w:r w:rsidRPr="00066EFB">
        <w:rPr>
          <w:rFonts w:ascii="Palatino Linotype" w:hAnsi="Palatino Linotype" w:cs="Arial"/>
          <w:b/>
        </w:rPr>
        <w:t xml:space="preserve"> </w:t>
      </w:r>
      <w:r w:rsidRPr="00066EFB">
        <w:rPr>
          <w:rFonts w:ascii="Palatino Linotype" w:hAnsi="Palatino Linotype" w:cs="Arial"/>
        </w:rPr>
        <w:t>Del análisis efectuado, se advierte que resulta procedente la interposición del recurso y se concluye la acreditación plena de todos y cada uno de los elementos formales exigidos por el artículo 130 de la de la Ley de Protección de Datos Personales en Posesión de Sujetos Obligados del Estado de México y Municipios</w:t>
      </w:r>
      <w:r w:rsidRPr="00066EFB">
        <w:rPr>
          <w:rFonts w:ascii="Palatino Linotype" w:hAnsi="Palatino Linotype"/>
        </w:rPr>
        <w:t xml:space="preserve">, en atención a que fue presentado mediante el formato visible en </w:t>
      </w:r>
      <w:r w:rsidRPr="00066EFB">
        <w:rPr>
          <w:rFonts w:ascii="Palatino Linotype" w:hAnsi="Palatino Linotype"/>
          <w:b/>
        </w:rPr>
        <w:t>EL SARCOEM</w:t>
      </w:r>
      <w:r w:rsidRPr="00066EFB">
        <w:rPr>
          <w:rFonts w:ascii="Palatino Linotype" w:hAnsi="Palatino Linotype"/>
        </w:rPr>
        <w:t>.</w:t>
      </w:r>
    </w:p>
    <w:p w14:paraId="76F03A35" w14:textId="77777777" w:rsidR="002D5F76" w:rsidRPr="00066EFB" w:rsidRDefault="002D5F76" w:rsidP="00452B84">
      <w:pPr>
        <w:spacing w:line="360" w:lineRule="auto"/>
        <w:ind w:right="50"/>
        <w:jc w:val="both"/>
        <w:rPr>
          <w:rFonts w:ascii="Palatino Linotype" w:hAnsi="Palatino Linotype" w:cs="Arial"/>
          <w:color w:val="000000" w:themeColor="text1"/>
        </w:rPr>
      </w:pPr>
    </w:p>
    <w:p w14:paraId="409DDA52" w14:textId="77777777" w:rsidR="003D226B" w:rsidRPr="00066EFB" w:rsidRDefault="003D226B" w:rsidP="00452B84">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066EFB">
        <w:rPr>
          <w:rFonts w:ascii="Palatino Linotype" w:hAnsi="Palatino Linotype" w:cs="Arial"/>
          <w:b/>
          <w:sz w:val="28"/>
          <w:szCs w:val="28"/>
        </w:rPr>
        <w:t>QUINTO</w:t>
      </w:r>
      <w:r w:rsidRPr="00066EFB">
        <w:rPr>
          <w:rFonts w:ascii="Palatino Linotype" w:hAnsi="Palatino Linotype" w:cs="Arial"/>
          <w:b/>
        </w:rPr>
        <w:t>. Análisis de la causal de sobreseimiento.</w:t>
      </w:r>
      <w:r w:rsidRPr="00066EFB">
        <w:rPr>
          <w:rFonts w:ascii="Palatino Linotype" w:hAnsi="Palatino Linotype" w:cs="Arial"/>
        </w:rPr>
        <w:t xml:space="preserve"> </w:t>
      </w:r>
      <w:r w:rsidRPr="00066EFB">
        <w:rPr>
          <w:rFonts w:ascii="Palatino Linotype" w:hAnsi="Palatino Linotype" w:cs="Arial"/>
          <w:b/>
        </w:rPr>
        <w:t xml:space="preserve"> </w:t>
      </w:r>
    </w:p>
    <w:p w14:paraId="332180BA" w14:textId="00260D53" w:rsidR="00AD7604" w:rsidRPr="00066EFB" w:rsidRDefault="003D226B" w:rsidP="00452B84">
      <w:pPr>
        <w:pStyle w:val="Prrafodelista"/>
        <w:widowControl w:val="0"/>
        <w:tabs>
          <w:tab w:val="left" w:pos="1701"/>
        </w:tabs>
        <w:autoSpaceDE w:val="0"/>
        <w:autoSpaceDN w:val="0"/>
        <w:adjustRightInd w:val="0"/>
        <w:spacing w:line="360" w:lineRule="auto"/>
        <w:ind w:left="0"/>
        <w:jc w:val="both"/>
        <w:rPr>
          <w:rFonts w:ascii="Palatino Linotype" w:hAnsi="Palatino Linotype"/>
        </w:rPr>
      </w:pPr>
      <w:r w:rsidRPr="00066EFB">
        <w:rPr>
          <w:rFonts w:ascii="Palatino Linotype" w:hAnsi="Palatino Linotype"/>
        </w:rPr>
        <w:t xml:space="preserve">Tal y como quedó señalado en el resultando primero del presente ocurso, </w:t>
      </w:r>
      <w:r w:rsidRPr="00066EFB">
        <w:rPr>
          <w:rFonts w:ascii="Palatino Linotype" w:hAnsi="Palatino Linotype"/>
          <w:b/>
        </w:rPr>
        <w:t xml:space="preserve">EL RECURRENTE </w:t>
      </w:r>
      <w:r w:rsidRPr="00066EFB">
        <w:rPr>
          <w:rFonts w:ascii="Palatino Linotype" w:hAnsi="Palatino Linotype"/>
        </w:rPr>
        <w:t xml:space="preserve">requirió al </w:t>
      </w:r>
      <w:r w:rsidRPr="00066EFB">
        <w:rPr>
          <w:rFonts w:ascii="Palatino Linotype" w:hAnsi="Palatino Linotype"/>
          <w:b/>
        </w:rPr>
        <w:t xml:space="preserve">SUJETO OBLIGADO </w:t>
      </w:r>
      <w:r w:rsidRPr="00066EFB">
        <w:rPr>
          <w:rFonts w:ascii="Palatino Linotype" w:hAnsi="Palatino Linotype"/>
        </w:rPr>
        <w:t xml:space="preserve">la </w:t>
      </w:r>
      <w:r w:rsidR="00AD7604" w:rsidRPr="00066EFB">
        <w:rPr>
          <w:rFonts w:ascii="Palatino Linotype" w:hAnsi="Palatino Linotype"/>
        </w:rPr>
        <w:t>eliminación de sus datos personales del expediente precisado en la solicitud</w:t>
      </w:r>
      <w:r w:rsidRPr="00066EFB">
        <w:rPr>
          <w:rFonts w:ascii="Palatino Linotype" w:hAnsi="Palatino Linotype"/>
        </w:rPr>
        <w:t xml:space="preserve">, argumentando que la oposición al tratamiento de sus datos se debe a que no ha podido conseguir empleo </w:t>
      </w:r>
      <w:r w:rsidR="00AD7604" w:rsidRPr="00066EFB">
        <w:rPr>
          <w:rFonts w:ascii="Palatino Linotype" w:hAnsi="Palatino Linotype"/>
        </w:rPr>
        <w:t xml:space="preserve">ya que su información personal la recopilaron empresas como buro laboral o circulo laboral entre otras, mismas que se dedican a recopilar información, motivo por el que ha sido rechazado en procesos de selección de empresas en las que se ha postulado, llevando ya dos meses sin poder conseguir empleo. </w:t>
      </w:r>
    </w:p>
    <w:p w14:paraId="4ED9D549" w14:textId="77777777" w:rsidR="00AD7604" w:rsidRPr="00066EFB" w:rsidRDefault="00AD7604" w:rsidP="00452B84">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p>
    <w:p w14:paraId="15D82AD7" w14:textId="1F15D1FA" w:rsidR="00AD7604" w:rsidRPr="00066EFB" w:rsidRDefault="00AD7604" w:rsidP="00452B84">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066EFB">
        <w:rPr>
          <w:rFonts w:ascii="Palatino Linotype" w:hAnsi="Palatino Linotype" w:cs="Arial"/>
        </w:rPr>
        <w:t xml:space="preserve">Por su parte, </w:t>
      </w:r>
      <w:r w:rsidRPr="00066EFB">
        <w:rPr>
          <w:rFonts w:ascii="Palatino Linotype" w:hAnsi="Palatino Linotype" w:cs="Arial"/>
          <w:b/>
        </w:rPr>
        <w:t>EL SUJETO OBLIGADO</w:t>
      </w:r>
      <w:r w:rsidRPr="00066EFB">
        <w:rPr>
          <w:rFonts w:ascii="Palatino Linotype" w:hAnsi="Palatino Linotype" w:cs="Arial"/>
        </w:rPr>
        <w:t xml:space="preserve"> fue omiso en emitir respuesta</w:t>
      </w:r>
      <w:r w:rsidR="00906CD1" w:rsidRPr="00066EFB">
        <w:rPr>
          <w:rFonts w:ascii="Palatino Linotype" w:hAnsi="Palatino Linotype" w:cs="Arial"/>
        </w:rPr>
        <w:t>,</w:t>
      </w:r>
      <w:r w:rsidRPr="00066EFB">
        <w:rPr>
          <w:rFonts w:ascii="Palatino Linotype" w:hAnsi="Palatino Linotype" w:cs="Arial"/>
        </w:rPr>
        <w:t xml:space="preserve"> naciendo así el motivo de inconformidad de</w:t>
      </w:r>
      <w:r w:rsidR="00906CD1" w:rsidRPr="00066EFB">
        <w:rPr>
          <w:rFonts w:ascii="Palatino Linotype" w:hAnsi="Palatino Linotype" w:cs="Arial"/>
        </w:rPr>
        <w:t>l</w:t>
      </w:r>
      <w:r w:rsidRPr="00066EFB">
        <w:rPr>
          <w:rFonts w:ascii="Palatino Linotype" w:hAnsi="Palatino Linotype" w:cs="Arial"/>
        </w:rPr>
        <w:t xml:space="preserve"> particular, al actualizarse la fracción VII del artículo 129 de la Ley en la Materia.</w:t>
      </w:r>
    </w:p>
    <w:p w14:paraId="561CAEAE" w14:textId="77777777" w:rsidR="00906CD1" w:rsidRPr="00066EFB" w:rsidRDefault="00906CD1" w:rsidP="00452B84">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p>
    <w:p w14:paraId="159ADB56" w14:textId="6E990CE3" w:rsidR="00906CD1" w:rsidRPr="00066EFB" w:rsidRDefault="00906CD1" w:rsidP="00452B84">
      <w:pPr>
        <w:spacing w:line="360" w:lineRule="auto"/>
        <w:jc w:val="both"/>
        <w:rPr>
          <w:rFonts w:ascii="Palatino Linotype" w:hAnsi="Palatino Linotype" w:cs="Arial"/>
          <w:lang w:val="es-ES_tradnl"/>
        </w:rPr>
      </w:pPr>
      <w:r w:rsidRPr="00066EFB">
        <w:rPr>
          <w:rFonts w:ascii="Palatino Linotype" w:hAnsi="Palatino Linotype" w:cs="Arial"/>
        </w:rPr>
        <w:t xml:space="preserve">Cabe destacar que </w:t>
      </w:r>
      <w:r w:rsidRPr="00066EFB">
        <w:rPr>
          <w:rFonts w:ascii="Palatino Linotype" w:hAnsi="Palatino Linotype" w:cs="Arial"/>
          <w:b/>
          <w:lang w:val="es-ES_tradnl"/>
        </w:rPr>
        <w:t xml:space="preserve">EL RECURRENTE </w:t>
      </w:r>
      <w:r w:rsidRPr="00066EFB">
        <w:rPr>
          <w:rFonts w:ascii="Palatino Linotype" w:hAnsi="Palatino Linotype" w:cs="Arial"/>
          <w:lang w:val="es-ES_tradnl"/>
        </w:rPr>
        <w:t xml:space="preserve">en </w:t>
      </w:r>
      <w:r w:rsidR="007224E8" w:rsidRPr="00066EFB">
        <w:rPr>
          <w:rFonts w:ascii="Palatino Linotype" w:hAnsi="Palatino Linotype"/>
        </w:rPr>
        <w:t xml:space="preserve">en términos de los artículos 11 y 126 de la Ley de Protección de Datos Personales en Posesión de Sujetos Obligados del Estado de México y Municipios, y 185, fracción II  de la Ley de Transparencia y Acceso a la Información Pública del Estado de México y Municipios, en aplicación supletoria; en </w:t>
      </w:r>
      <w:r w:rsidRPr="00066EFB">
        <w:rPr>
          <w:rFonts w:ascii="Palatino Linotype" w:hAnsi="Palatino Linotype" w:cs="Arial"/>
          <w:lang w:val="es-ES_tradnl"/>
        </w:rPr>
        <w:t xml:space="preserve">el apartado de manifestaciones adjuntó tres veces el archivos electrónicos denominado </w:t>
      </w:r>
      <w:hyperlink r:id="rId14" w:tgtFrame="_blank" w:history="1">
        <w:r w:rsidRPr="00066EFB">
          <w:rPr>
            <w:rFonts w:ascii="Palatino Linotype" w:hAnsi="Palatino Linotype" w:cs="Arial"/>
            <w:b/>
            <w:lang w:val="es-ES_tradnl"/>
          </w:rPr>
          <w:t>Screenshot_20210923-142824.png</w:t>
        </w:r>
      </w:hyperlink>
      <w:r w:rsidRPr="00066EFB">
        <w:rPr>
          <w:rFonts w:ascii="Palatino Linotype" w:hAnsi="Palatino Linotype" w:cs="Arial"/>
          <w:b/>
          <w:lang w:val="es-ES_tradnl"/>
        </w:rPr>
        <w:t xml:space="preserve">, </w:t>
      </w:r>
      <w:r w:rsidRPr="00066EFB">
        <w:rPr>
          <w:rFonts w:ascii="Palatino Linotype" w:hAnsi="Palatino Linotype" w:cs="Arial"/>
          <w:lang w:val="es-ES_tradnl"/>
        </w:rPr>
        <w:t xml:space="preserve">en el cual se advierte la captura de pantalla de </w:t>
      </w:r>
      <w:r w:rsidR="00E94376" w:rsidRPr="00066EFB">
        <w:rPr>
          <w:rFonts w:ascii="Palatino Linotype" w:hAnsi="Palatino Linotype" w:cs="Arial"/>
          <w:lang w:val="es-ES_tradnl"/>
        </w:rPr>
        <w:t>google</w:t>
      </w:r>
      <w:r w:rsidRPr="00066EFB">
        <w:rPr>
          <w:rFonts w:ascii="Palatino Linotype" w:hAnsi="Palatino Linotype" w:cs="Arial"/>
          <w:lang w:val="es-ES_tradnl"/>
        </w:rPr>
        <w:t xml:space="preserve"> donde aparece publicado el nombre del particular</w:t>
      </w:r>
      <w:r w:rsidR="007224E8" w:rsidRPr="00066EFB">
        <w:rPr>
          <w:rFonts w:ascii="Palatino Linotype" w:hAnsi="Palatino Linotype" w:cs="Arial"/>
          <w:lang w:val="es-ES_tradnl"/>
        </w:rPr>
        <w:t xml:space="preserve">, para mayor referencia se inserta la siguiente imagen: </w:t>
      </w:r>
    </w:p>
    <w:p w14:paraId="35AE7232" w14:textId="4BB44DC1" w:rsidR="00906CD1" w:rsidRPr="00066EFB" w:rsidRDefault="00452332" w:rsidP="00452B84">
      <w:pPr>
        <w:pStyle w:val="Prrafodelista"/>
        <w:widowControl w:val="0"/>
        <w:tabs>
          <w:tab w:val="left" w:pos="1701"/>
        </w:tabs>
        <w:autoSpaceDE w:val="0"/>
        <w:autoSpaceDN w:val="0"/>
        <w:adjustRightInd w:val="0"/>
        <w:spacing w:line="360" w:lineRule="auto"/>
        <w:ind w:left="0"/>
        <w:jc w:val="center"/>
        <w:rPr>
          <w:rFonts w:ascii="Palatino Linotype" w:hAnsi="Palatino Linotype" w:cs="Arial"/>
        </w:rPr>
      </w:pPr>
      <w:r>
        <w:rPr>
          <w:noProof/>
          <w:lang w:eastAsia="es-MX"/>
        </w:rPr>
        <w:drawing>
          <wp:inline distT="0" distB="0" distL="0" distR="0" wp14:anchorId="0FF74E64" wp14:editId="5F17B8A8">
            <wp:extent cx="3657600" cy="3505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57600" cy="3505200"/>
                    </a:xfrm>
                    <a:prstGeom prst="rect">
                      <a:avLst/>
                    </a:prstGeom>
                  </pic:spPr>
                </pic:pic>
              </a:graphicData>
            </a:graphic>
          </wp:inline>
        </w:drawing>
      </w:r>
    </w:p>
    <w:p w14:paraId="4C545DBA" w14:textId="77777777" w:rsidR="00B74016" w:rsidRPr="00066EFB" w:rsidRDefault="00B74016" w:rsidP="00452B84">
      <w:pPr>
        <w:spacing w:line="360" w:lineRule="auto"/>
        <w:jc w:val="both"/>
        <w:rPr>
          <w:rFonts w:ascii="Palatino Linotype" w:eastAsia="Arial Unicode MS" w:hAnsi="Palatino Linotype" w:cs="Arial"/>
        </w:rPr>
      </w:pPr>
    </w:p>
    <w:p w14:paraId="5C895612" w14:textId="5280BC0C" w:rsidR="00B74016" w:rsidRPr="00066EFB" w:rsidRDefault="00B74016" w:rsidP="00452B84">
      <w:pPr>
        <w:spacing w:line="360" w:lineRule="auto"/>
        <w:jc w:val="both"/>
        <w:rPr>
          <w:rFonts w:ascii="Palatino Linotype" w:eastAsia="Arial Unicode MS" w:hAnsi="Palatino Linotype" w:cs="Arial"/>
        </w:rPr>
      </w:pPr>
      <w:r w:rsidRPr="00066EFB">
        <w:rPr>
          <w:rFonts w:ascii="Palatino Linotype" w:eastAsia="Arial Unicode MS" w:hAnsi="Palatino Linotype" w:cs="Arial"/>
        </w:rPr>
        <w:t xml:space="preserve">Posteriormente, </w:t>
      </w:r>
      <w:r w:rsidRPr="00066EFB">
        <w:rPr>
          <w:rFonts w:ascii="Palatino Linotype" w:eastAsia="Arial Unicode MS" w:hAnsi="Palatino Linotype" w:cs="Arial"/>
          <w:b/>
        </w:rPr>
        <w:t>EL SUJETO OBLIGADO</w:t>
      </w:r>
      <w:r w:rsidRPr="00066EFB">
        <w:rPr>
          <w:rFonts w:ascii="Palatino Linotype" w:eastAsia="Arial Unicode MS" w:hAnsi="Palatino Linotype" w:cs="Arial"/>
        </w:rPr>
        <w:t xml:space="preserve">, envió a través del correo institucional un alcance al Informe Justificado, los archivos electrónicos siguientes: </w:t>
      </w:r>
    </w:p>
    <w:p w14:paraId="1BB7DA6A" w14:textId="77777777" w:rsidR="00B74016" w:rsidRPr="00066EFB" w:rsidRDefault="00B74016" w:rsidP="00452B84">
      <w:pPr>
        <w:spacing w:line="360" w:lineRule="auto"/>
        <w:jc w:val="both"/>
        <w:rPr>
          <w:rFonts w:ascii="Palatino Linotype" w:eastAsia="Arial Unicode MS" w:hAnsi="Palatino Linotype" w:cs="Arial"/>
        </w:rPr>
      </w:pPr>
    </w:p>
    <w:p w14:paraId="7742E13B" w14:textId="77777777" w:rsidR="00B74016" w:rsidRPr="00066EFB" w:rsidRDefault="00B74016" w:rsidP="00452B84">
      <w:pPr>
        <w:pStyle w:val="Prrafodelista"/>
        <w:numPr>
          <w:ilvl w:val="0"/>
          <w:numId w:val="29"/>
        </w:numPr>
        <w:spacing w:line="360" w:lineRule="auto"/>
        <w:jc w:val="both"/>
        <w:rPr>
          <w:rFonts w:ascii="Palatino Linotype" w:hAnsi="Palatino Linotype" w:cs="Arial"/>
          <w:b/>
          <w:noProof/>
          <w:lang w:eastAsia="es-MX"/>
        </w:rPr>
      </w:pPr>
      <w:r w:rsidRPr="00066EFB">
        <w:rPr>
          <w:rFonts w:ascii="Palatino Linotype" w:hAnsi="Palatino Linotype" w:cs="Arial"/>
          <w:b/>
          <w:noProof/>
          <w:lang w:eastAsia="es-MX"/>
        </w:rPr>
        <w:t xml:space="preserve">Alcance a Informe Justificado a RR SARCOEM 00001 OD 2021.PDF, </w:t>
      </w:r>
      <w:r w:rsidRPr="00066EFB">
        <w:rPr>
          <w:rFonts w:ascii="Palatino Linotype" w:hAnsi="Palatino Linotype" w:cs="Arial"/>
          <w:noProof/>
          <w:lang w:eastAsia="es-MX"/>
        </w:rPr>
        <w:t xml:space="preserve">el cual contine oficio signado por el Titular de la Unidad de Transparencia del </w:t>
      </w:r>
      <w:r w:rsidRPr="00066EFB">
        <w:rPr>
          <w:rFonts w:ascii="Palatino Linotype" w:hAnsi="Palatino Linotype" w:cs="Arial"/>
          <w:b/>
          <w:noProof/>
          <w:lang w:eastAsia="es-MX"/>
        </w:rPr>
        <w:t xml:space="preserve">SUJETO OBLIGADO </w:t>
      </w:r>
      <w:r w:rsidRPr="00066EFB">
        <w:rPr>
          <w:rFonts w:ascii="Palatino Linotype" w:hAnsi="Palatino Linotype" w:cs="Arial"/>
          <w:noProof/>
          <w:lang w:eastAsia="es-MX"/>
        </w:rPr>
        <w:t xml:space="preserve">mediante el cual informa que ya fue atendida la solicitud número </w:t>
      </w:r>
      <w:r w:rsidRPr="00066EFB">
        <w:rPr>
          <w:rFonts w:ascii="Palatino Linotype" w:hAnsi="Palatino Linotype" w:cs="Arial"/>
          <w:b/>
          <w:noProof/>
          <w:lang w:eastAsia="es-MX"/>
        </w:rPr>
        <w:t xml:space="preserve">00001/JLCACT/OD/2021, </w:t>
      </w:r>
      <w:r w:rsidRPr="00066EFB">
        <w:rPr>
          <w:rFonts w:ascii="Palatino Linotype" w:hAnsi="Palatino Linotype" w:cs="Arial"/>
          <w:noProof/>
          <w:lang w:eastAsia="es-MX"/>
        </w:rPr>
        <w:t xml:space="preserve">procediendo al bloqueo de los datos personales solicitados por el particular; asimismo adjunta oficio número JLCAVCT/UIEC/035/2021, por medio del cual el Jefe de la Unidad de Informática, Estadística y Cómputo, notifica que ha se realizó el bloqueo de datos solicitados en los boletines publicados por la Junta Local de Conciliación y Arbitralle del Valle Cuautitlán Texcoco. </w:t>
      </w:r>
    </w:p>
    <w:p w14:paraId="5BC794A2" w14:textId="77777777" w:rsidR="00B74016" w:rsidRPr="00066EFB" w:rsidRDefault="00B74016" w:rsidP="00452B84">
      <w:pPr>
        <w:pStyle w:val="Prrafodelista"/>
        <w:numPr>
          <w:ilvl w:val="0"/>
          <w:numId w:val="29"/>
        </w:numPr>
        <w:spacing w:line="360" w:lineRule="auto"/>
        <w:jc w:val="both"/>
        <w:rPr>
          <w:rFonts w:ascii="Palatino Linotype" w:hAnsi="Palatino Linotype" w:cs="Arial"/>
          <w:lang w:val="es-ES_tradnl"/>
        </w:rPr>
      </w:pPr>
      <w:r w:rsidRPr="00066EFB">
        <w:rPr>
          <w:rFonts w:ascii="Palatino Linotype" w:hAnsi="Palatino Linotype" w:cs="Arial"/>
          <w:b/>
          <w:noProof/>
          <w:lang w:eastAsia="es-MX"/>
        </w:rPr>
        <w:t xml:space="preserve">IMG-20211108-WA0028.jpg, </w:t>
      </w:r>
      <w:r w:rsidRPr="00066EFB">
        <w:rPr>
          <w:rFonts w:ascii="Palatino Linotype" w:hAnsi="Palatino Linotype" w:cs="Arial"/>
          <w:noProof/>
          <w:lang w:eastAsia="es-MX"/>
        </w:rPr>
        <w:t xml:space="preserve">el cual contiene la captura de pantalla del Boletín Laboral de la Junta Local de Conciliación y Arbitralle del Valle Cuautitlán Texcoco, en el que se advirte testado el nombre del </w:t>
      </w:r>
      <w:r w:rsidRPr="00066EFB">
        <w:rPr>
          <w:rFonts w:ascii="Palatino Linotype" w:hAnsi="Palatino Linotype" w:cs="Arial"/>
          <w:b/>
          <w:noProof/>
          <w:lang w:eastAsia="es-MX"/>
        </w:rPr>
        <w:t>RECURRENTE</w:t>
      </w:r>
      <w:r w:rsidRPr="00066EFB">
        <w:rPr>
          <w:rFonts w:ascii="Palatino Linotype" w:hAnsi="Palatino Linotype" w:cs="Arial"/>
          <w:noProof/>
          <w:lang w:eastAsia="es-MX"/>
        </w:rPr>
        <w:t xml:space="preserve">. </w:t>
      </w:r>
    </w:p>
    <w:p w14:paraId="3B0F613B" w14:textId="77777777" w:rsidR="00452B84" w:rsidRPr="00066EFB" w:rsidRDefault="00452B84" w:rsidP="00452B84">
      <w:pPr>
        <w:pStyle w:val="Prrafodelista"/>
        <w:spacing w:line="360" w:lineRule="auto"/>
        <w:ind w:left="720"/>
        <w:jc w:val="both"/>
        <w:rPr>
          <w:rFonts w:ascii="Palatino Linotype" w:hAnsi="Palatino Linotype" w:cs="Arial"/>
          <w:lang w:val="es-ES_tradnl"/>
        </w:rPr>
      </w:pPr>
    </w:p>
    <w:p w14:paraId="2AD36521" w14:textId="460F6E04" w:rsidR="00891659" w:rsidRPr="00066EFB" w:rsidRDefault="001D637B" w:rsidP="00452B84">
      <w:pPr>
        <w:pStyle w:val="Prrafodelista"/>
        <w:widowControl w:val="0"/>
        <w:tabs>
          <w:tab w:val="left" w:pos="1701"/>
        </w:tabs>
        <w:autoSpaceDE w:val="0"/>
        <w:autoSpaceDN w:val="0"/>
        <w:adjustRightInd w:val="0"/>
        <w:spacing w:line="360" w:lineRule="auto"/>
        <w:ind w:left="0"/>
        <w:jc w:val="both"/>
        <w:rPr>
          <w:rFonts w:ascii="Palatino Linotype" w:eastAsia="Arial Unicode MS" w:hAnsi="Palatino Linotype" w:cs="Arial"/>
        </w:rPr>
      </w:pPr>
      <w:r w:rsidRPr="00066EFB">
        <w:rPr>
          <w:rFonts w:ascii="Palatino Linotype" w:hAnsi="Palatino Linotype" w:cs="Arial"/>
        </w:rPr>
        <w:t xml:space="preserve">Una vez precisado lo anterior, </w:t>
      </w:r>
      <w:r w:rsidR="00891659" w:rsidRPr="00066EFB">
        <w:rPr>
          <w:rFonts w:ascii="Palatino Linotype" w:eastAsia="Arial Unicode MS" w:hAnsi="Palatino Linotype" w:cs="Arial"/>
        </w:rPr>
        <w:t xml:space="preserve">es necesario definir al </w:t>
      </w:r>
      <w:r w:rsidR="00891659" w:rsidRPr="00066EFB">
        <w:rPr>
          <w:rFonts w:ascii="Palatino Linotype" w:eastAsia="Arial Unicode MS" w:hAnsi="Palatino Linotype" w:cs="Arial"/>
          <w:b/>
        </w:rPr>
        <w:t>derecho de oposición, debiendo entenderse como una herramienta jurídica que permite al ciudadano el negarse a que sus datos personales sean objeto de tratamiento alguno</w:t>
      </w:r>
      <w:r w:rsidR="00891659" w:rsidRPr="00066EFB">
        <w:rPr>
          <w:rFonts w:ascii="Palatino Linotype" w:eastAsia="Arial Unicode MS" w:hAnsi="Palatino Linotype" w:cs="Arial"/>
        </w:rPr>
        <w:t>, la Agencia Española de Protección de Datos lo concibe como el derecho del afectado o interesado, es decir, el derecho del ciudadano para que no se lleve a cabo el tratamiento</w:t>
      </w:r>
      <w:r w:rsidR="00891659" w:rsidRPr="00066EFB">
        <w:rPr>
          <w:rStyle w:val="Refdenotaalpie"/>
          <w:rFonts w:ascii="Palatino Linotype" w:eastAsia="Arial Unicode MS" w:hAnsi="Palatino Linotype" w:cs="Arial"/>
        </w:rPr>
        <w:footnoteReference w:id="2"/>
      </w:r>
      <w:r w:rsidR="00891659" w:rsidRPr="00066EFB">
        <w:rPr>
          <w:rFonts w:ascii="Palatino Linotype" w:eastAsia="Arial Unicode MS" w:hAnsi="Palatino Linotype" w:cs="Arial"/>
        </w:rPr>
        <w:t xml:space="preserve"> de sus datos de carácter personal o se interrumpa el mismo, siempre y cuando medie una casusa que lo justifique.</w:t>
      </w:r>
    </w:p>
    <w:p w14:paraId="5811F491" w14:textId="77777777" w:rsidR="00452B84" w:rsidRPr="00066EFB" w:rsidRDefault="00452B84" w:rsidP="00452B84">
      <w:pPr>
        <w:pStyle w:val="Prrafodelista"/>
        <w:widowControl w:val="0"/>
        <w:tabs>
          <w:tab w:val="left" w:pos="1701"/>
        </w:tabs>
        <w:autoSpaceDE w:val="0"/>
        <w:autoSpaceDN w:val="0"/>
        <w:adjustRightInd w:val="0"/>
        <w:spacing w:line="360" w:lineRule="auto"/>
        <w:ind w:left="0"/>
        <w:jc w:val="both"/>
        <w:rPr>
          <w:rFonts w:ascii="Palatino Linotype" w:eastAsia="Arial Unicode MS" w:hAnsi="Palatino Linotype" w:cs="Arial"/>
        </w:rPr>
      </w:pPr>
    </w:p>
    <w:p w14:paraId="0ADB7DE1" w14:textId="656709AA" w:rsidR="00891659" w:rsidRPr="00066EFB" w:rsidRDefault="00891659" w:rsidP="00452B84">
      <w:pPr>
        <w:spacing w:line="360" w:lineRule="auto"/>
        <w:jc w:val="both"/>
        <w:rPr>
          <w:rFonts w:ascii="Palatino Linotype" w:eastAsia="Arial Unicode MS" w:hAnsi="Palatino Linotype" w:cs="Arial"/>
        </w:rPr>
      </w:pPr>
      <w:r w:rsidRPr="00066EFB">
        <w:rPr>
          <w:rFonts w:ascii="Palatino Linotype" w:eastAsia="Arial Unicode MS" w:hAnsi="Palatino Linotype" w:cs="Arial"/>
        </w:rPr>
        <w:t>En ese orden de ideas, es de señalar que la Ley de Protección de Datos Personales en Posesión de los Sujetos Obligados del Estado de México y Municipios, en su artículo 103 establece los supuestos bajo los cuales el titular de los datos tendrá derecho en todo momento y por razones legítimas a oponerse al tratamiento de éstos, o bien para exigir la conclusión de su uso, numeral que para mayor referencia se inserta a continuación:</w:t>
      </w:r>
    </w:p>
    <w:p w14:paraId="43E03A3D" w14:textId="77777777" w:rsidR="00452B84" w:rsidRPr="00066EFB" w:rsidRDefault="00452B84" w:rsidP="00452B84">
      <w:pPr>
        <w:jc w:val="both"/>
        <w:rPr>
          <w:rFonts w:ascii="Palatino Linotype" w:eastAsia="Arial Unicode MS" w:hAnsi="Palatino Linotype" w:cs="Arial"/>
        </w:rPr>
      </w:pPr>
    </w:p>
    <w:p w14:paraId="2178E0E1" w14:textId="77777777" w:rsidR="00891659" w:rsidRPr="00066EFB" w:rsidRDefault="00891659" w:rsidP="00452B84">
      <w:pPr>
        <w:ind w:left="851" w:right="902"/>
        <w:jc w:val="both"/>
        <w:rPr>
          <w:rFonts w:ascii="Palatino Linotype" w:hAnsi="Palatino Linotype"/>
          <w:b/>
          <w:i/>
          <w:sz w:val="22"/>
          <w:szCs w:val="22"/>
        </w:rPr>
      </w:pPr>
      <w:r w:rsidRPr="00066EFB">
        <w:rPr>
          <w:rFonts w:ascii="Palatino Linotype" w:hAnsi="Palatino Linotype"/>
          <w:i/>
          <w:sz w:val="22"/>
          <w:szCs w:val="22"/>
        </w:rPr>
        <w:t>“</w:t>
      </w:r>
      <w:r w:rsidRPr="00066EFB">
        <w:rPr>
          <w:rFonts w:ascii="Palatino Linotype" w:hAnsi="Palatino Linotype"/>
          <w:b/>
          <w:i/>
          <w:sz w:val="22"/>
          <w:szCs w:val="22"/>
        </w:rPr>
        <w:t>Artículo 103.</w:t>
      </w:r>
      <w:r w:rsidRPr="00066EFB">
        <w:rPr>
          <w:rFonts w:ascii="Palatino Linotype" w:hAnsi="Palatino Linotype"/>
          <w:i/>
          <w:sz w:val="22"/>
          <w:szCs w:val="22"/>
        </w:rPr>
        <w:t xml:space="preserve"> </w:t>
      </w:r>
      <w:r w:rsidRPr="00066EFB">
        <w:rPr>
          <w:rFonts w:ascii="Palatino Linotype" w:hAnsi="Palatino Linotype"/>
          <w:b/>
          <w:i/>
          <w:sz w:val="22"/>
          <w:szCs w:val="22"/>
        </w:rPr>
        <w:t>El titular tendrá derecho en todo momento y por razones legítimas a oponerse al tratamiento de sus datos personales, para una o varias finalidades o exigir que cese el mismo, en los supuestos siguientes:</w:t>
      </w:r>
    </w:p>
    <w:p w14:paraId="3557DDCC" w14:textId="77777777" w:rsidR="00891659" w:rsidRPr="00066EFB" w:rsidRDefault="00891659" w:rsidP="00452B84">
      <w:pPr>
        <w:ind w:left="851" w:right="902"/>
        <w:jc w:val="both"/>
        <w:rPr>
          <w:rFonts w:ascii="Palatino Linotype" w:hAnsi="Palatino Linotype"/>
          <w:i/>
          <w:sz w:val="22"/>
          <w:szCs w:val="22"/>
        </w:rPr>
      </w:pPr>
      <w:r w:rsidRPr="00066EFB">
        <w:rPr>
          <w:rFonts w:ascii="Palatino Linotype" w:hAnsi="Palatino Linotype"/>
          <w:b/>
          <w:i/>
          <w:sz w:val="22"/>
          <w:szCs w:val="22"/>
        </w:rPr>
        <w:t>I.</w:t>
      </w:r>
      <w:r w:rsidRPr="00066EFB">
        <w:rPr>
          <w:rFonts w:ascii="Palatino Linotype" w:hAnsi="Palatino Linotype"/>
          <w:i/>
          <w:sz w:val="22"/>
          <w:szCs w:val="22"/>
        </w:rPr>
        <w:t xml:space="preserve"> Cuando los datos </w:t>
      </w:r>
      <w:r w:rsidRPr="00066EFB">
        <w:rPr>
          <w:rFonts w:ascii="Palatino Linotype" w:hAnsi="Palatino Linotype"/>
          <w:b/>
          <w:i/>
          <w:sz w:val="22"/>
          <w:szCs w:val="22"/>
        </w:rPr>
        <w:t>se hubiesen recabado sin su consentimiento</w:t>
      </w:r>
      <w:r w:rsidRPr="00066EFB">
        <w:rPr>
          <w:rFonts w:ascii="Palatino Linotype" w:hAnsi="Palatino Linotype"/>
          <w:i/>
          <w:sz w:val="22"/>
          <w:szCs w:val="22"/>
        </w:rPr>
        <w:t xml:space="preserve"> y éste resultara exigible en términos de esta Ley y disposiciones aplicables. </w:t>
      </w:r>
    </w:p>
    <w:p w14:paraId="06E4AE95" w14:textId="77777777" w:rsidR="00891659" w:rsidRPr="00066EFB" w:rsidRDefault="00891659" w:rsidP="00452B84">
      <w:pPr>
        <w:ind w:left="851" w:right="899"/>
        <w:jc w:val="both"/>
        <w:rPr>
          <w:rFonts w:ascii="Palatino Linotype" w:hAnsi="Palatino Linotype"/>
          <w:i/>
          <w:sz w:val="22"/>
          <w:szCs w:val="22"/>
        </w:rPr>
      </w:pPr>
      <w:r w:rsidRPr="00066EFB">
        <w:rPr>
          <w:rFonts w:ascii="Palatino Linotype" w:hAnsi="Palatino Linotype"/>
          <w:b/>
          <w:i/>
          <w:sz w:val="22"/>
          <w:szCs w:val="22"/>
        </w:rPr>
        <w:t>II.</w:t>
      </w:r>
      <w:r w:rsidRPr="00066EFB">
        <w:rPr>
          <w:rFonts w:ascii="Palatino Linotype" w:hAnsi="Palatino Linotype"/>
          <w:i/>
          <w:sz w:val="22"/>
          <w:szCs w:val="22"/>
        </w:rPr>
        <w:t xml:space="preserve"> Aun siendo lícito el tratamiento, el mismo </w:t>
      </w:r>
      <w:r w:rsidRPr="00066EFB">
        <w:rPr>
          <w:rFonts w:ascii="Palatino Linotype" w:hAnsi="Palatino Linotype"/>
          <w:b/>
          <w:i/>
          <w:sz w:val="22"/>
          <w:szCs w:val="22"/>
        </w:rPr>
        <w:t>debe cesar para evitar que su persistencia cause un daño o perjuicio</w:t>
      </w:r>
      <w:r w:rsidRPr="00066EFB">
        <w:rPr>
          <w:rFonts w:ascii="Palatino Linotype" w:hAnsi="Palatino Linotype"/>
          <w:i/>
          <w:sz w:val="22"/>
          <w:szCs w:val="22"/>
        </w:rPr>
        <w:t xml:space="preserve"> al titular. </w:t>
      </w:r>
    </w:p>
    <w:p w14:paraId="0E0A4AF2" w14:textId="77777777" w:rsidR="00891659" w:rsidRPr="00066EFB" w:rsidRDefault="00891659" w:rsidP="00452B84">
      <w:pPr>
        <w:ind w:left="851" w:right="899"/>
        <w:jc w:val="both"/>
        <w:rPr>
          <w:rFonts w:ascii="Palatino Linotype" w:hAnsi="Palatino Linotype"/>
          <w:i/>
          <w:sz w:val="22"/>
          <w:szCs w:val="22"/>
        </w:rPr>
      </w:pPr>
      <w:r w:rsidRPr="00066EFB">
        <w:rPr>
          <w:rFonts w:ascii="Palatino Linotype" w:hAnsi="Palatino Linotype"/>
          <w:b/>
          <w:i/>
          <w:sz w:val="22"/>
          <w:szCs w:val="22"/>
        </w:rPr>
        <w:t>III.</w:t>
      </w:r>
      <w:r w:rsidRPr="00066EFB">
        <w:rPr>
          <w:rFonts w:ascii="Palatino Linotype" w:hAnsi="Palatino Linotype"/>
          <w:i/>
          <w:sz w:val="22"/>
          <w:szCs w:val="22"/>
        </w:rPr>
        <w:t xml:space="preserve"> Sus datos personales sean </w:t>
      </w:r>
      <w:r w:rsidRPr="00066EFB">
        <w:rPr>
          <w:rFonts w:ascii="Palatino Linotype" w:hAnsi="Palatino Linotype"/>
          <w:b/>
          <w:i/>
          <w:sz w:val="22"/>
          <w:szCs w:val="22"/>
        </w:rPr>
        <w:t>objeto de un tratamiento automatizado</w:t>
      </w:r>
      <w:r w:rsidRPr="00066EFB">
        <w:rPr>
          <w:rFonts w:ascii="Palatino Linotype" w:hAnsi="Palatino Linotype"/>
          <w:i/>
          <w:sz w:val="22"/>
          <w:szCs w:val="22"/>
        </w:rPr>
        <w:t xml:space="preserve">, </w:t>
      </w:r>
      <w:r w:rsidRPr="00066EFB">
        <w:rPr>
          <w:rFonts w:ascii="Palatino Linotype" w:hAnsi="Palatino Linotype"/>
          <w:b/>
          <w:i/>
          <w:sz w:val="22"/>
          <w:szCs w:val="22"/>
        </w:rPr>
        <w:t>el cual le produzca efectos jurídicos no deseados</w:t>
      </w:r>
      <w:r w:rsidRPr="00066EFB">
        <w:rPr>
          <w:rFonts w:ascii="Palatino Linotype" w:hAnsi="Palatino Linotype"/>
          <w:i/>
          <w:sz w:val="22"/>
          <w:szCs w:val="22"/>
        </w:rPr>
        <w:t xml:space="preserve"> o afecte de manera significativa sus intereses, derechos o libertades y estén destinados a evaluar, sin intervención humana, determinados aspectos personales del mismo o analizar o predecir, en particular, su rendimiento profesional, situación económica, estado de salud, preferencias sexuales, fiabilidad o comportamiento. </w:t>
      </w:r>
    </w:p>
    <w:p w14:paraId="3BE9DDF6" w14:textId="77777777" w:rsidR="00891659" w:rsidRPr="00066EFB" w:rsidRDefault="00891659" w:rsidP="00452B84">
      <w:pPr>
        <w:ind w:left="851" w:right="899"/>
        <w:jc w:val="both"/>
        <w:rPr>
          <w:rFonts w:ascii="Palatino Linotype" w:hAnsi="Palatino Linotype"/>
          <w:i/>
          <w:sz w:val="22"/>
          <w:szCs w:val="22"/>
        </w:rPr>
      </w:pPr>
      <w:r w:rsidRPr="00066EFB">
        <w:rPr>
          <w:rFonts w:ascii="Palatino Linotype" w:hAnsi="Palatino Linotype"/>
          <w:b/>
          <w:i/>
          <w:sz w:val="22"/>
          <w:szCs w:val="22"/>
        </w:rPr>
        <w:t>IV.</w:t>
      </w:r>
      <w:r w:rsidRPr="00066EFB">
        <w:rPr>
          <w:rFonts w:ascii="Palatino Linotype" w:hAnsi="Palatino Linotype"/>
          <w:i/>
          <w:sz w:val="22"/>
          <w:szCs w:val="22"/>
        </w:rPr>
        <w:t xml:space="preserve"> Cuando el titular </w:t>
      </w:r>
      <w:r w:rsidRPr="00066EFB">
        <w:rPr>
          <w:rFonts w:ascii="Palatino Linotype" w:hAnsi="Palatino Linotype"/>
          <w:b/>
          <w:i/>
          <w:sz w:val="22"/>
          <w:szCs w:val="22"/>
        </w:rPr>
        <w:t>identifique que se han asociado datos personales o se le ha identificado con un registro del cuál no sea titular</w:t>
      </w:r>
      <w:r w:rsidRPr="00066EFB">
        <w:rPr>
          <w:rFonts w:ascii="Palatino Linotype" w:hAnsi="Palatino Linotype"/>
          <w:i/>
          <w:sz w:val="22"/>
          <w:szCs w:val="22"/>
        </w:rPr>
        <w:t xml:space="preserve"> o se le incluya dentro de un sistema de datos personales en el cual no tenga correspondencia. </w:t>
      </w:r>
    </w:p>
    <w:p w14:paraId="15F4FB1D" w14:textId="77777777" w:rsidR="00891659" w:rsidRPr="00066EFB" w:rsidRDefault="00891659" w:rsidP="00452B84">
      <w:pPr>
        <w:ind w:left="851" w:right="899"/>
        <w:jc w:val="both"/>
        <w:rPr>
          <w:rFonts w:ascii="Palatino Linotype" w:hAnsi="Palatino Linotype"/>
          <w:i/>
          <w:sz w:val="22"/>
          <w:szCs w:val="22"/>
        </w:rPr>
      </w:pPr>
      <w:r w:rsidRPr="00066EFB">
        <w:rPr>
          <w:rFonts w:ascii="Palatino Linotype" w:hAnsi="Palatino Linotype"/>
          <w:b/>
          <w:i/>
          <w:sz w:val="22"/>
          <w:szCs w:val="22"/>
        </w:rPr>
        <w:t>V.</w:t>
      </w:r>
      <w:r w:rsidRPr="00066EFB">
        <w:rPr>
          <w:rFonts w:ascii="Palatino Linotype" w:hAnsi="Palatino Linotype"/>
          <w:i/>
          <w:sz w:val="22"/>
          <w:szCs w:val="22"/>
        </w:rPr>
        <w:t xml:space="preserve"> Cuando existan </w:t>
      </w:r>
      <w:r w:rsidRPr="00066EFB">
        <w:rPr>
          <w:rFonts w:ascii="Palatino Linotype" w:hAnsi="Palatino Linotype"/>
          <w:b/>
          <w:i/>
          <w:sz w:val="22"/>
          <w:szCs w:val="22"/>
        </w:rPr>
        <w:t>motivos fundados para ello y la Ley no disponga lo contrario</w:t>
      </w:r>
      <w:r w:rsidRPr="00066EFB">
        <w:rPr>
          <w:rFonts w:ascii="Palatino Linotype" w:hAnsi="Palatino Linotype"/>
          <w:i/>
          <w:sz w:val="22"/>
          <w:szCs w:val="22"/>
        </w:rPr>
        <w:t>.”</w:t>
      </w:r>
    </w:p>
    <w:p w14:paraId="72524BB8" w14:textId="77777777" w:rsidR="00891659" w:rsidRPr="00066EFB" w:rsidRDefault="00891659" w:rsidP="00452B84">
      <w:pPr>
        <w:ind w:left="851" w:right="899"/>
        <w:jc w:val="both"/>
        <w:rPr>
          <w:rFonts w:ascii="Palatino Linotype" w:hAnsi="Palatino Linotype"/>
          <w:i/>
          <w:sz w:val="22"/>
          <w:szCs w:val="22"/>
        </w:rPr>
      </w:pPr>
      <w:r w:rsidRPr="00066EFB">
        <w:rPr>
          <w:rFonts w:ascii="Palatino Linotype" w:hAnsi="Palatino Linotype"/>
          <w:i/>
          <w:sz w:val="22"/>
          <w:szCs w:val="22"/>
        </w:rPr>
        <w:t>(Énfasis añadido)</w:t>
      </w:r>
    </w:p>
    <w:p w14:paraId="0C270EA7" w14:textId="77777777" w:rsidR="00452B84" w:rsidRPr="00066EFB" w:rsidRDefault="00452B84" w:rsidP="00452B84">
      <w:pPr>
        <w:ind w:left="851" w:right="899"/>
        <w:jc w:val="both"/>
        <w:rPr>
          <w:rFonts w:ascii="Palatino Linotype" w:eastAsia="Arial Unicode MS" w:hAnsi="Palatino Linotype" w:cs="Arial"/>
          <w:i/>
          <w:sz w:val="22"/>
          <w:szCs w:val="22"/>
        </w:rPr>
      </w:pPr>
    </w:p>
    <w:p w14:paraId="5A2FB6EC" w14:textId="56D16BF3" w:rsidR="00891659" w:rsidRPr="00066EFB" w:rsidRDefault="00891659" w:rsidP="00B00D2F">
      <w:pPr>
        <w:spacing w:line="360" w:lineRule="auto"/>
        <w:jc w:val="both"/>
        <w:rPr>
          <w:rFonts w:ascii="Palatino Linotype" w:hAnsi="Palatino Linotype"/>
          <w:szCs w:val="20"/>
          <w:shd w:val="clear" w:color="auto" w:fill="FFFFFF"/>
        </w:rPr>
      </w:pPr>
      <w:r w:rsidRPr="00066EFB">
        <w:rPr>
          <w:rFonts w:ascii="Palatino Linotype" w:hAnsi="Palatino Linotype"/>
          <w:szCs w:val="20"/>
          <w:shd w:val="clear" w:color="auto" w:fill="FFFFFF"/>
        </w:rPr>
        <w:t xml:space="preserve">Recapitulando, </w:t>
      </w:r>
      <w:r w:rsidRPr="00066EFB">
        <w:rPr>
          <w:rFonts w:ascii="Palatino Linotype" w:hAnsi="Palatino Linotype"/>
          <w:b/>
          <w:szCs w:val="20"/>
          <w:shd w:val="clear" w:color="auto" w:fill="FFFFFF"/>
        </w:rPr>
        <w:t>el derecho de oposición es la negativa al tratamiento o la finalidad que tengan o hayan tenido nuestros datos y no que los elimine por completo de sus archivos ya sea físicos o digitales como en el presente caso</w:t>
      </w:r>
      <w:r w:rsidRPr="00066EFB">
        <w:rPr>
          <w:rFonts w:ascii="Palatino Linotype" w:hAnsi="Palatino Linotype"/>
          <w:szCs w:val="20"/>
          <w:shd w:val="clear" w:color="auto" w:fill="FFFFFF"/>
        </w:rPr>
        <w:t xml:space="preserve">. </w:t>
      </w:r>
    </w:p>
    <w:p w14:paraId="0C12E7F4" w14:textId="77777777" w:rsidR="00452B84" w:rsidRPr="00066EFB" w:rsidRDefault="00452B84" w:rsidP="00452B84">
      <w:pPr>
        <w:pStyle w:val="Prrafodelista"/>
        <w:widowControl w:val="0"/>
        <w:tabs>
          <w:tab w:val="left" w:pos="1701"/>
        </w:tabs>
        <w:autoSpaceDE w:val="0"/>
        <w:autoSpaceDN w:val="0"/>
        <w:adjustRightInd w:val="0"/>
        <w:spacing w:line="360" w:lineRule="auto"/>
        <w:ind w:left="0"/>
        <w:jc w:val="both"/>
        <w:rPr>
          <w:rFonts w:ascii="Palatino Linotype" w:hAnsi="Palatino Linotype"/>
          <w:szCs w:val="20"/>
          <w:shd w:val="clear" w:color="auto" w:fill="FFFFFF"/>
        </w:rPr>
      </w:pPr>
    </w:p>
    <w:p w14:paraId="5ED5D204" w14:textId="77777777" w:rsidR="00352804" w:rsidRPr="00066EFB" w:rsidRDefault="00352804" w:rsidP="00452B84">
      <w:pPr>
        <w:spacing w:line="360" w:lineRule="auto"/>
        <w:jc w:val="both"/>
        <w:rPr>
          <w:rFonts w:ascii="Palatino Linotype" w:hAnsi="Palatino Linotype"/>
          <w:szCs w:val="20"/>
          <w:shd w:val="clear" w:color="auto" w:fill="FFFFFF"/>
        </w:rPr>
      </w:pPr>
      <w:r w:rsidRPr="00066EFB">
        <w:rPr>
          <w:rFonts w:ascii="Palatino Linotype" w:hAnsi="Palatino Linotype"/>
          <w:szCs w:val="20"/>
          <w:shd w:val="clear" w:color="auto" w:fill="FFFFFF"/>
        </w:rPr>
        <w:t xml:space="preserve">En este punto, se debe dejar en claro que lo pretendido por </w:t>
      </w:r>
      <w:r w:rsidRPr="00066EFB">
        <w:rPr>
          <w:rFonts w:ascii="Palatino Linotype" w:hAnsi="Palatino Linotype"/>
          <w:b/>
          <w:szCs w:val="20"/>
          <w:shd w:val="clear" w:color="auto" w:fill="FFFFFF"/>
        </w:rPr>
        <w:t xml:space="preserve">EL RECURRENTE </w:t>
      </w:r>
      <w:r w:rsidRPr="00066EFB">
        <w:rPr>
          <w:rFonts w:ascii="Palatino Linotype" w:hAnsi="Palatino Linotype"/>
          <w:szCs w:val="20"/>
          <w:shd w:val="clear" w:color="auto" w:fill="FFFFFF"/>
        </w:rPr>
        <w:t xml:space="preserve">es que se deje de publicar su nombre en el boletín judicial del </w:t>
      </w:r>
      <w:r w:rsidRPr="00066EFB">
        <w:rPr>
          <w:rFonts w:ascii="Palatino Linotype" w:hAnsi="Palatino Linotype"/>
          <w:b/>
          <w:szCs w:val="20"/>
          <w:shd w:val="clear" w:color="auto" w:fill="FFFFFF"/>
        </w:rPr>
        <w:t xml:space="preserve">SUJETO OBLIGADO, </w:t>
      </w:r>
      <w:r w:rsidRPr="00066EFB">
        <w:rPr>
          <w:rFonts w:ascii="Palatino Linotype" w:hAnsi="Palatino Linotype"/>
          <w:szCs w:val="20"/>
          <w:shd w:val="clear" w:color="auto" w:fill="FFFFFF"/>
        </w:rPr>
        <w:t>es decir, de acuerdo a lo expuesto se opone a la publicidad que se le ha dado a sus datos, argumentando que se ha visto afectado para conseguir trabajo; por lo que, de manera reiterativa en el presente análisis debemos recordar que lo pretendido por el  particular es que aun siendo lícito el tratamiento, el mismo debe cesar para evitar que su persistencia cause daño o perjuicio a su titular pues si el tratamiento automatizado produce efectos jurídicos no deseados, afectando intereses, derechos y libertades; razón por la que, el particular requirió se eliminen sus datos personales particularmente del Boletín Laboral y en ese tenor es necesario señalar que, el Pleno de las Juntas Locales de Conciliación podrán acordar la publicación de un boletín que contenga la lista de las notificaciones que no sean de carácter personal.</w:t>
      </w:r>
    </w:p>
    <w:p w14:paraId="4BE6DA5D" w14:textId="77777777" w:rsidR="00352804" w:rsidRPr="00066EFB" w:rsidRDefault="00352804" w:rsidP="00452B84">
      <w:pPr>
        <w:spacing w:line="360" w:lineRule="auto"/>
        <w:jc w:val="both"/>
        <w:rPr>
          <w:rFonts w:ascii="Palatino Linotype" w:hAnsi="Palatino Linotype"/>
          <w:szCs w:val="20"/>
          <w:shd w:val="clear" w:color="auto" w:fill="FFFFFF"/>
        </w:rPr>
      </w:pPr>
    </w:p>
    <w:p w14:paraId="53FEF087" w14:textId="77777777" w:rsidR="000E4346" w:rsidRPr="00066EFB" w:rsidRDefault="000E4346" w:rsidP="00452B84">
      <w:pPr>
        <w:spacing w:line="360" w:lineRule="auto"/>
        <w:jc w:val="both"/>
        <w:rPr>
          <w:rFonts w:ascii="Palatino Linotype" w:hAnsi="Palatino Linotype"/>
          <w:szCs w:val="20"/>
          <w:shd w:val="clear" w:color="auto" w:fill="FFFFFF"/>
        </w:rPr>
      </w:pPr>
      <w:r w:rsidRPr="00066EFB">
        <w:rPr>
          <w:rFonts w:ascii="Palatino Linotype" w:hAnsi="Palatino Linotype"/>
          <w:szCs w:val="20"/>
          <w:shd w:val="clear" w:color="auto" w:fill="FFFFFF"/>
        </w:rPr>
        <w:t xml:space="preserve">Por lo que, las notificaciones que se realicen a las partes mediante dicho boletín deberán ser autorizadas y selladas en la fecha en que se emitan por el Secretario, cuyo contenido será la fecha, el número de expediente y </w:t>
      </w:r>
      <w:r w:rsidRPr="00066EFB">
        <w:rPr>
          <w:rFonts w:ascii="Palatino Linotype" w:hAnsi="Palatino Linotype"/>
          <w:b/>
          <w:szCs w:val="20"/>
          <w:shd w:val="clear" w:color="auto" w:fill="FFFFFF"/>
        </w:rPr>
        <w:t>los nombres de las partes</w:t>
      </w:r>
      <w:r w:rsidRPr="00066EFB">
        <w:rPr>
          <w:rFonts w:ascii="Palatino Linotype" w:hAnsi="Palatino Linotype"/>
          <w:szCs w:val="20"/>
          <w:shd w:val="clear" w:color="auto" w:fill="FFFFFF"/>
        </w:rPr>
        <w:t xml:space="preserve"> en el juicio de que se trate, esto de conformidad con los artículos 745 y 746 de la Ley Federal del Trabajo que para mayor ilustración se insertan a continuación:</w:t>
      </w:r>
    </w:p>
    <w:p w14:paraId="765E5810" w14:textId="77777777" w:rsidR="000E4346" w:rsidRPr="00066EFB" w:rsidRDefault="000E4346" w:rsidP="00452B84">
      <w:pPr>
        <w:ind w:left="851" w:right="899"/>
        <w:jc w:val="both"/>
        <w:rPr>
          <w:rFonts w:ascii="Palatino Linotype" w:hAnsi="Palatino Linotype"/>
          <w:b/>
          <w:i/>
          <w:sz w:val="22"/>
          <w:szCs w:val="22"/>
        </w:rPr>
      </w:pPr>
    </w:p>
    <w:p w14:paraId="1C6542AB" w14:textId="695D1F0E" w:rsidR="000E4346" w:rsidRPr="00066EFB" w:rsidRDefault="000E4346" w:rsidP="00452B84">
      <w:pPr>
        <w:ind w:left="851" w:right="899"/>
        <w:jc w:val="both"/>
        <w:rPr>
          <w:rFonts w:ascii="Palatino Linotype" w:hAnsi="Palatino Linotype"/>
          <w:i/>
          <w:sz w:val="22"/>
          <w:szCs w:val="22"/>
        </w:rPr>
      </w:pPr>
      <w:r w:rsidRPr="00066EFB">
        <w:rPr>
          <w:rFonts w:ascii="Palatino Linotype" w:hAnsi="Palatino Linotype"/>
          <w:b/>
          <w:i/>
          <w:sz w:val="22"/>
          <w:szCs w:val="22"/>
        </w:rPr>
        <w:t>“Artículo 745.-</w:t>
      </w:r>
      <w:r w:rsidRPr="00066EFB">
        <w:rPr>
          <w:rFonts w:ascii="Palatino Linotype" w:hAnsi="Palatino Linotype"/>
          <w:i/>
          <w:sz w:val="22"/>
          <w:szCs w:val="22"/>
        </w:rPr>
        <w:t xml:space="preserve"> El Tribunal Federal y los Tribunales Locales, deberán acordar la publicación de un boletín impreso y electrónico que contenga la lista de las notificaciones que no sean personales.</w:t>
      </w:r>
    </w:p>
    <w:p w14:paraId="73BB607A" w14:textId="77777777" w:rsidR="000E4346" w:rsidRPr="00066EFB" w:rsidRDefault="000E4346" w:rsidP="00452B84">
      <w:pPr>
        <w:ind w:left="851" w:right="899"/>
        <w:jc w:val="both"/>
        <w:rPr>
          <w:rFonts w:ascii="Palatino Linotype" w:hAnsi="Palatino Linotype"/>
          <w:i/>
          <w:sz w:val="22"/>
          <w:szCs w:val="22"/>
        </w:rPr>
      </w:pPr>
    </w:p>
    <w:p w14:paraId="6B8701C0" w14:textId="77777777" w:rsidR="001D637B" w:rsidRPr="00066EFB" w:rsidRDefault="001D637B" w:rsidP="00452B84">
      <w:pPr>
        <w:ind w:left="851" w:right="899"/>
        <w:jc w:val="both"/>
        <w:rPr>
          <w:rFonts w:ascii="Palatino Linotype" w:hAnsi="Palatino Linotype"/>
          <w:i/>
          <w:sz w:val="22"/>
          <w:szCs w:val="22"/>
        </w:rPr>
      </w:pPr>
      <w:r w:rsidRPr="00066EFB">
        <w:rPr>
          <w:rFonts w:ascii="Palatino Linotype" w:hAnsi="Palatino Linotype"/>
          <w:b/>
          <w:i/>
          <w:sz w:val="22"/>
          <w:szCs w:val="22"/>
        </w:rPr>
        <w:t>Artículo 746.-</w:t>
      </w:r>
      <w:r w:rsidRPr="00066EFB">
        <w:rPr>
          <w:rFonts w:ascii="Palatino Linotype" w:hAnsi="Palatino Linotype"/>
          <w:i/>
          <w:sz w:val="22"/>
          <w:szCs w:val="22"/>
        </w:rPr>
        <w:t xml:space="preserve"> Surtirán sus efectos las notificaciones que se hagan a las partes en el Boletín Judicial, y buzón electrónico salvo que sean personales. El Tribunal competente publicará también dichas notificaciones en los estrados de la autoridad. </w:t>
      </w:r>
    </w:p>
    <w:p w14:paraId="4DB18BA9" w14:textId="77777777" w:rsidR="001D637B" w:rsidRPr="00066EFB" w:rsidRDefault="001D637B" w:rsidP="00452B84">
      <w:pPr>
        <w:ind w:left="851" w:right="899"/>
        <w:jc w:val="both"/>
        <w:rPr>
          <w:rFonts w:ascii="Palatino Linotype" w:hAnsi="Palatino Linotype"/>
          <w:i/>
          <w:sz w:val="22"/>
          <w:szCs w:val="22"/>
        </w:rPr>
      </w:pPr>
    </w:p>
    <w:p w14:paraId="6DF1C816" w14:textId="77777777" w:rsidR="001D637B" w:rsidRPr="00066EFB" w:rsidRDefault="001D637B" w:rsidP="00452B84">
      <w:pPr>
        <w:ind w:left="851" w:right="899"/>
        <w:jc w:val="both"/>
        <w:rPr>
          <w:rFonts w:ascii="Palatino Linotype" w:hAnsi="Palatino Linotype"/>
          <w:i/>
          <w:sz w:val="22"/>
          <w:szCs w:val="22"/>
        </w:rPr>
      </w:pPr>
      <w:r w:rsidRPr="00066EFB">
        <w:rPr>
          <w:rFonts w:ascii="Palatino Linotype" w:hAnsi="Palatino Linotype"/>
          <w:i/>
          <w:sz w:val="22"/>
          <w:szCs w:val="22"/>
        </w:rPr>
        <w:t xml:space="preserve">El Secretario responsable o en su caso el funcionario que al efecto se designe hará constar en autos la fecha de la publicación respectiva y fijará diariamente en lugar visible del local del Tribunal, un ejemplar del Boletín Laboral o, en su caso, las listas de las notificaciones por estrados; coleccionando unos y otras, para resolver cualquier cuestión que se suscite sobre la omisión de alguna publicación. </w:t>
      </w:r>
    </w:p>
    <w:p w14:paraId="65D75E91" w14:textId="77777777" w:rsidR="001D637B" w:rsidRPr="00066EFB" w:rsidRDefault="001D637B" w:rsidP="00452B84">
      <w:pPr>
        <w:ind w:left="851" w:right="899"/>
        <w:jc w:val="both"/>
        <w:rPr>
          <w:rFonts w:ascii="Palatino Linotype" w:hAnsi="Palatino Linotype"/>
          <w:i/>
          <w:sz w:val="22"/>
          <w:szCs w:val="22"/>
        </w:rPr>
      </w:pPr>
    </w:p>
    <w:p w14:paraId="4DB4FA80" w14:textId="00A45E44" w:rsidR="000E4346" w:rsidRPr="00066EFB" w:rsidRDefault="001D637B" w:rsidP="00452B84">
      <w:pPr>
        <w:ind w:left="851" w:right="899"/>
        <w:jc w:val="both"/>
        <w:rPr>
          <w:rFonts w:ascii="Palatino Linotype" w:hAnsi="Palatino Linotype"/>
          <w:i/>
          <w:sz w:val="22"/>
          <w:szCs w:val="22"/>
        </w:rPr>
      </w:pPr>
      <w:r w:rsidRPr="00066EFB">
        <w:rPr>
          <w:rFonts w:ascii="Palatino Linotype" w:hAnsi="Palatino Linotype"/>
          <w:b/>
          <w:i/>
          <w:sz w:val="22"/>
          <w:szCs w:val="22"/>
        </w:rPr>
        <w:t>Las listas de notificaciones deberán ser autorizadas y selladas en su fecha por el Secretario. La publicación de las notificaciones contendrá la fecha, el número del expediente y los nombres de las partes en los juicios de que se trate.</w:t>
      </w:r>
      <w:r w:rsidR="000E4346" w:rsidRPr="00066EFB">
        <w:rPr>
          <w:rFonts w:ascii="Palatino Linotype" w:hAnsi="Palatino Linotype"/>
          <w:i/>
          <w:sz w:val="22"/>
          <w:szCs w:val="22"/>
        </w:rPr>
        <w:t>”</w:t>
      </w:r>
    </w:p>
    <w:p w14:paraId="32FAEC53" w14:textId="77777777" w:rsidR="000E4346" w:rsidRPr="00066EFB" w:rsidRDefault="000E4346" w:rsidP="00452B84">
      <w:pPr>
        <w:ind w:left="851" w:right="899"/>
        <w:jc w:val="both"/>
        <w:rPr>
          <w:rFonts w:ascii="Palatino Linotype" w:hAnsi="Palatino Linotype" w:cs="Arial"/>
          <w:i/>
          <w:sz w:val="22"/>
          <w:szCs w:val="22"/>
        </w:rPr>
      </w:pPr>
      <w:r w:rsidRPr="00066EFB">
        <w:rPr>
          <w:rFonts w:ascii="Palatino Linotype" w:hAnsi="Palatino Linotype"/>
          <w:i/>
          <w:sz w:val="22"/>
          <w:szCs w:val="22"/>
        </w:rPr>
        <w:t>(Énfasis añadido)</w:t>
      </w:r>
    </w:p>
    <w:p w14:paraId="2858A690" w14:textId="77777777" w:rsidR="00891659" w:rsidRPr="00066EFB" w:rsidRDefault="00891659" w:rsidP="00452B84">
      <w:pPr>
        <w:jc w:val="both"/>
        <w:rPr>
          <w:rFonts w:ascii="Palatino Linotype" w:hAnsi="Palatino Linotype"/>
          <w:szCs w:val="20"/>
          <w:shd w:val="clear" w:color="auto" w:fill="FFFFFF"/>
        </w:rPr>
      </w:pPr>
    </w:p>
    <w:p w14:paraId="1E0C14D1" w14:textId="1366E3D8" w:rsidR="00352804" w:rsidRPr="00066EFB" w:rsidRDefault="00352804" w:rsidP="00452B84">
      <w:pPr>
        <w:spacing w:line="360" w:lineRule="auto"/>
        <w:jc w:val="both"/>
        <w:rPr>
          <w:rFonts w:ascii="Palatino Linotype" w:hAnsi="Palatino Linotype" w:cs="Arial"/>
        </w:rPr>
      </w:pPr>
      <w:r w:rsidRPr="00066EFB">
        <w:rPr>
          <w:rFonts w:ascii="Palatino Linotype" w:hAnsi="Palatino Linotype" w:cs="Arial"/>
        </w:rPr>
        <w:t xml:space="preserve">Como se ha dicho, el boletín laboral efectivamente se integra de datos personales que sólo interesan a las partes involucradas; razón por la cual, </w:t>
      </w:r>
      <w:r w:rsidRPr="00066EFB">
        <w:rPr>
          <w:rFonts w:ascii="Palatino Linotype" w:hAnsi="Palatino Linotype" w:cs="Arial"/>
          <w:b/>
        </w:rPr>
        <w:t xml:space="preserve">EL RECURRENTE </w:t>
      </w:r>
      <w:r w:rsidRPr="00066EFB">
        <w:rPr>
          <w:rFonts w:ascii="Palatino Linotype" w:hAnsi="Palatino Linotype" w:cs="Arial"/>
        </w:rPr>
        <w:t xml:space="preserve">se inconforma del tratamiento de sus datos toda vez que, de acuerdo a la búsqueda en Google se encontró que el nombre del solicitante remite directo a una liga electrónica del boletín laboral del </w:t>
      </w:r>
      <w:r w:rsidRPr="00066EFB">
        <w:rPr>
          <w:rFonts w:ascii="Palatino Linotype" w:hAnsi="Palatino Linotype" w:cs="Arial"/>
          <w:b/>
        </w:rPr>
        <w:t xml:space="preserve">SUJETO OBLIGADO </w:t>
      </w:r>
      <w:r w:rsidRPr="00066EFB">
        <w:rPr>
          <w:rFonts w:ascii="Palatino Linotype" w:hAnsi="Palatino Linotype" w:cs="Arial"/>
        </w:rPr>
        <w:t xml:space="preserve">cuya fecha de publicación es el doce de julio de dos mil dieciocho, lo que a decir del particular le ocasionó un menoscabo al no poder conseguir trabajo. </w:t>
      </w:r>
    </w:p>
    <w:p w14:paraId="2369154B" w14:textId="77777777" w:rsidR="00891659" w:rsidRPr="00066EFB" w:rsidRDefault="00891659" w:rsidP="00452B84">
      <w:pPr>
        <w:spacing w:line="360" w:lineRule="auto"/>
        <w:jc w:val="both"/>
        <w:rPr>
          <w:rFonts w:ascii="Palatino Linotype" w:hAnsi="Palatino Linotype" w:cs="Arial"/>
        </w:rPr>
      </w:pPr>
    </w:p>
    <w:p w14:paraId="06FA0B90" w14:textId="0A202D73" w:rsidR="003B6495" w:rsidRPr="00066EFB" w:rsidRDefault="00352804" w:rsidP="00452B84">
      <w:pPr>
        <w:spacing w:line="360" w:lineRule="auto"/>
        <w:jc w:val="both"/>
        <w:rPr>
          <w:rFonts w:ascii="Palatino Linotype" w:hAnsi="Palatino Linotype" w:cs="Arial"/>
        </w:rPr>
      </w:pPr>
      <w:r w:rsidRPr="00066EFB">
        <w:rPr>
          <w:rFonts w:ascii="Palatino Linotype" w:hAnsi="Palatino Linotype" w:cs="Arial"/>
        </w:rPr>
        <w:t xml:space="preserve">Por lo que es importante resaltar que si bien </w:t>
      </w:r>
      <w:r w:rsidRPr="00066EFB">
        <w:rPr>
          <w:rFonts w:ascii="Palatino Linotype" w:hAnsi="Palatino Linotype" w:cs="Arial"/>
          <w:b/>
        </w:rPr>
        <w:t xml:space="preserve">EL SUJETO OBLIGADO </w:t>
      </w:r>
      <w:r w:rsidRPr="00066EFB">
        <w:rPr>
          <w:rFonts w:ascii="Palatino Linotype" w:hAnsi="Palatino Linotype" w:cs="Arial"/>
        </w:rPr>
        <w:t>omitió dar respuesta y rendir su informe justificado, mediante un acto posterior como lo es el alcance al Informe Justificado hizo del conocimiento del bloqueo de los datos del</w:t>
      </w:r>
      <w:r w:rsidR="00891659" w:rsidRPr="00066EFB">
        <w:rPr>
          <w:rFonts w:ascii="Palatino Linotype" w:hAnsi="Palatino Linotype" w:cs="Arial"/>
        </w:rPr>
        <w:t xml:space="preserve"> particular</w:t>
      </w:r>
      <w:r w:rsidR="0091618D" w:rsidRPr="00066EFB">
        <w:rPr>
          <w:rFonts w:ascii="Palatino Linotype" w:hAnsi="Palatino Linotype" w:cs="Arial"/>
        </w:rPr>
        <w:t>; asimismo, la Ponencia resolutora después de l</w:t>
      </w:r>
      <w:r w:rsidRPr="00066EFB">
        <w:rPr>
          <w:rFonts w:ascii="Palatino Linotype" w:hAnsi="Palatino Linotype" w:cs="Arial"/>
        </w:rPr>
        <w:t xml:space="preserve">a búsqueda en el portal de google pudo advertir que </w:t>
      </w:r>
      <w:r w:rsidR="003B6495" w:rsidRPr="00066EFB">
        <w:rPr>
          <w:rFonts w:ascii="Palatino Linotype" w:hAnsi="Palatino Linotype" w:cs="Arial"/>
        </w:rPr>
        <w:t xml:space="preserve">efectivamente se había llevado a cabo el bloque de los datos personales requeridos por el particular, </w:t>
      </w:r>
      <w:r w:rsidR="005F36C3" w:rsidRPr="00066EFB">
        <w:rPr>
          <w:rFonts w:ascii="Palatino Linotype" w:hAnsi="Palatino Linotype" w:cs="Arial"/>
        </w:rPr>
        <w:t xml:space="preserve">tal como se muestra en las siguientes imágenes: </w:t>
      </w:r>
    </w:p>
    <w:p w14:paraId="43CB1432" w14:textId="128C0AF5" w:rsidR="003B6495" w:rsidRPr="00066EFB" w:rsidRDefault="003B6495" w:rsidP="00452B84">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p>
    <w:p w14:paraId="3A5E9F82" w14:textId="5198E31A" w:rsidR="003B6495" w:rsidRPr="00066EFB" w:rsidRDefault="00913C68" w:rsidP="00452B84">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Pr>
          <w:noProof/>
          <w:lang w:eastAsia="es-MX"/>
        </w:rPr>
        <w:drawing>
          <wp:inline distT="0" distB="0" distL="0" distR="0" wp14:anchorId="2C973F6A" wp14:editId="714D2D11">
            <wp:extent cx="5791835" cy="6699885"/>
            <wp:effectExtent l="0" t="0" r="0" b="571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91835" cy="6699885"/>
                    </a:xfrm>
                    <a:prstGeom prst="rect">
                      <a:avLst/>
                    </a:prstGeom>
                  </pic:spPr>
                </pic:pic>
              </a:graphicData>
            </a:graphic>
          </wp:inline>
        </w:drawing>
      </w:r>
    </w:p>
    <w:p w14:paraId="041A6C5A" w14:textId="77777777" w:rsidR="003B4FF8" w:rsidRPr="00066EFB" w:rsidRDefault="003B4FF8" w:rsidP="00452B84">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p>
    <w:p w14:paraId="2566290C" w14:textId="3291A881" w:rsidR="00906CD1" w:rsidRPr="00066EFB" w:rsidRDefault="007B0D16" w:rsidP="00452B84">
      <w:pPr>
        <w:pStyle w:val="Prrafodelista"/>
        <w:widowControl w:val="0"/>
        <w:tabs>
          <w:tab w:val="left" w:pos="1701"/>
        </w:tabs>
        <w:autoSpaceDE w:val="0"/>
        <w:autoSpaceDN w:val="0"/>
        <w:adjustRightInd w:val="0"/>
        <w:spacing w:line="360" w:lineRule="auto"/>
        <w:ind w:left="0"/>
        <w:jc w:val="center"/>
        <w:rPr>
          <w:rFonts w:ascii="Palatino Linotype" w:hAnsi="Palatino Linotype" w:cs="Arial"/>
        </w:rPr>
      </w:pPr>
      <w:r>
        <w:rPr>
          <w:noProof/>
          <w:lang w:eastAsia="es-MX"/>
        </w:rPr>
        <w:drawing>
          <wp:inline distT="0" distB="0" distL="0" distR="0" wp14:anchorId="18FA2E9D" wp14:editId="50DAF707">
            <wp:extent cx="5438775" cy="10953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38775" cy="1095375"/>
                    </a:xfrm>
                    <a:prstGeom prst="rect">
                      <a:avLst/>
                    </a:prstGeom>
                  </pic:spPr>
                </pic:pic>
              </a:graphicData>
            </a:graphic>
          </wp:inline>
        </w:drawing>
      </w:r>
    </w:p>
    <w:p w14:paraId="04BB6A87" w14:textId="010DDB41" w:rsidR="003B4FF8" w:rsidRPr="00066EFB" w:rsidRDefault="003B4FF8" w:rsidP="00452B84">
      <w:pPr>
        <w:pStyle w:val="Prrafodelista"/>
        <w:widowControl w:val="0"/>
        <w:tabs>
          <w:tab w:val="left" w:pos="1701"/>
        </w:tabs>
        <w:autoSpaceDE w:val="0"/>
        <w:autoSpaceDN w:val="0"/>
        <w:adjustRightInd w:val="0"/>
        <w:spacing w:line="360" w:lineRule="auto"/>
        <w:ind w:left="0"/>
        <w:jc w:val="center"/>
        <w:rPr>
          <w:rFonts w:ascii="Palatino Linotype" w:hAnsi="Palatino Linotype" w:cs="Arial"/>
        </w:rPr>
      </w:pPr>
    </w:p>
    <w:p w14:paraId="1ECBDC30" w14:textId="58FA112C" w:rsidR="006A68F1" w:rsidRPr="00066EFB" w:rsidRDefault="005F36C3" w:rsidP="00452B84">
      <w:pPr>
        <w:pStyle w:val="Prrafodelista"/>
        <w:widowControl w:val="0"/>
        <w:tabs>
          <w:tab w:val="left" w:pos="1701"/>
        </w:tabs>
        <w:autoSpaceDE w:val="0"/>
        <w:autoSpaceDN w:val="0"/>
        <w:adjustRightInd w:val="0"/>
        <w:spacing w:line="360" w:lineRule="auto"/>
        <w:ind w:left="0"/>
        <w:jc w:val="both"/>
        <w:rPr>
          <w:rFonts w:ascii="Palatino Linotype" w:eastAsia="Calibri" w:hAnsi="Palatino Linotype" w:cs="Arial"/>
        </w:rPr>
      </w:pPr>
      <w:r w:rsidRPr="00066EFB">
        <w:rPr>
          <w:rFonts w:ascii="Palatino Linotype" w:hAnsi="Palatino Linotype" w:cs="Arial"/>
        </w:rPr>
        <w:t>De lo anterior, podemos advertir que efectivamente fueron eliminados los datos personales del boletín laboral solicitado por el particular</w:t>
      </w:r>
      <w:r w:rsidR="006A68F1" w:rsidRPr="00066EFB">
        <w:rPr>
          <w:rFonts w:ascii="Palatino Linotype" w:hAnsi="Palatino Linotype" w:cs="Arial"/>
        </w:rPr>
        <w:t>; sin embargo, s</w:t>
      </w:r>
      <w:r w:rsidR="006A68F1" w:rsidRPr="00066EFB">
        <w:rPr>
          <w:rFonts w:ascii="Palatino Linotype" w:eastAsia="Arial Unicode MS" w:hAnsi="Palatino Linotype" w:cs="Arial"/>
        </w:rPr>
        <w:t xml:space="preserve">e advierte que los datos personales siguen arrojado resultados en los motores de búsqueda como Google; por ello, </w:t>
      </w:r>
      <w:r w:rsidR="006A68F1" w:rsidRPr="00066EFB">
        <w:rPr>
          <w:rFonts w:ascii="Palatino Linotype" w:eastAsia="Calibri" w:hAnsi="Palatino Linotype" w:cs="Arial"/>
        </w:rPr>
        <w:t xml:space="preserve">es necesario definir lo que debe entenderse por </w:t>
      </w:r>
      <w:r w:rsidR="006A68F1" w:rsidRPr="00066EFB">
        <w:rPr>
          <w:rFonts w:ascii="Palatino Linotype" w:eastAsia="Calibri" w:hAnsi="Palatino Linotype" w:cs="Arial"/>
          <w:b/>
        </w:rPr>
        <w:t>buscadores, gestores o motores de búsqueda en línea</w:t>
      </w:r>
      <w:r w:rsidR="006A68F1" w:rsidRPr="00066EFB">
        <w:rPr>
          <w:rStyle w:val="Refdenotaalpie"/>
          <w:rFonts w:ascii="Palatino Linotype" w:eastAsia="Calibri" w:hAnsi="Palatino Linotype" w:cs="Arial"/>
          <w:b/>
        </w:rPr>
        <w:footnoteReference w:id="3"/>
      </w:r>
      <w:r w:rsidR="006A68F1" w:rsidRPr="00066EFB">
        <w:rPr>
          <w:rFonts w:ascii="Palatino Linotype" w:eastAsia="Calibri" w:hAnsi="Palatino Linotype" w:cs="Arial"/>
          <w:b/>
        </w:rPr>
        <w:t xml:space="preserve">, </w:t>
      </w:r>
      <w:r w:rsidR="006A68F1" w:rsidRPr="00066EFB">
        <w:rPr>
          <w:rFonts w:ascii="Palatino Linotype" w:eastAsia="Calibri" w:hAnsi="Palatino Linotype" w:cs="Arial"/>
        </w:rPr>
        <w:t>es un sistema informático que busca archivos almacenados en servidores web gracias a la red; por ejemplo, los buscadores en internet sólo buscan en la web pero otros buscan además en noticias, servicios de otras páginas o motores de búsqueda, cuando se pide información de temas en específico utilizando palabras clave, obteniendo como resultado un listado de direcciones web en los que se mencionan temas relacionados con las palabras clave utilizadas.</w:t>
      </w:r>
    </w:p>
    <w:p w14:paraId="4B4D1357" w14:textId="77777777" w:rsidR="0091618D" w:rsidRPr="00066EFB" w:rsidRDefault="0091618D" w:rsidP="00452B84">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p>
    <w:p w14:paraId="3AA512C6" w14:textId="31311E4E" w:rsidR="00F76BF4" w:rsidRPr="00066EFB" w:rsidRDefault="00221994" w:rsidP="00452B84">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066EFB">
        <w:rPr>
          <w:rFonts w:ascii="Palatino Linotype" w:hAnsi="Palatino Linotype" w:cs="Arial"/>
        </w:rPr>
        <w:t>Ahora bien, para solicitar la eliminación de cierta información sobre datos personales que aparecen en los resultados de búsqueda de Google, es necesario ll</w:t>
      </w:r>
      <w:r w:rsidR="00F76BF4" w:rsidRPr="00066EFB">
        <w:rPr>
          <w:rFonts w:ascii="Palatino Linotype" w:hAnsi="Palatino Linotype" w:cs="Arial"/>
        </w:rPr>
        <w:t xml:space="preserve">enar un formulario de eliminación de información personal el cual se encuentra disponible en la página electrónica </w:t>
      </w:r>
      <w:hyperlink r:id="rId18" w:history="1">
        <w:r w:rsidR="00F76BF4" w:rsidRPr="00066EFB">
          <w:rPr>
            <w:rStyle w:val="Hipervnculo"/>
            <w:rFonts w:ascii="Palatino Linotype" w:hAnsi="Palatino Linotype" w:cs="Arial"/>
            <w:i/>
          </w:rPr>
          <w:t>https://www.google.com/webmasters/tools/legal-removal-request?complaint_type=rtbf&amp;visit_id=637734736696054654-1706475099&amp;hl=en-GB&amp;rd=1</w:t>
        </w:r>
      </w:hyperlink>
      <w:r w:rsidR="00F76BF4" w:rsidRPr="00066EFB">
        <w:rPr>
          <w:rFonts w:ascii="Palatino Linotype" w:hAnsi="Palatino Linotype" w:cs="Arial"/>
          <w:i/>
        </w:rPr>
        <w:t xml:space="preserve">, </w:t>
      </w:r>
      <w:r w:rsidR="00F76BF4" w:rsidRPr="00066EFB">
        <w:rPr>
          <w:rFonts w:ascii="Palatino Linotype" w:hAnsi="Palatino Linotype" w:cs="Arial"/>
        </w:rPr>
        <w:t xml:space="preserve">dicho formulario </w:t>
      </w:r>
      <w:r w:rsidR="00F76BF4" w:rsidRPr="00066EFB">
        <w:rPr>
          <w:rFonts w:ascii="Palatino Linotype" w:hAnsi="Palatino Linotype" w:cs="Arial"/>
          <w:color w:val="000000"/>
          <w:shd w:val="clear" w:color="auto" w:fill="FFFFFF"/>
        </w:rPr>
        <w:t xml:space="preserve">es para solicitar la eliminación de resultados específicos para consultas que incluyen su nombre de la Búsqueda de Google. </w:t>
      </w:r>
      <w:r w:rsidR="00F76BF4" w:rsidRPr="00066EFB">
        <w:rPr>
          <w:rFonts w:ascii="Palatino Linotype" w:hAnsi="Palatino Linotype" w:cs="Arial"/>
          <w:i/>
          <w:color w:val="000000"/>
          <w:shd w:val="clear" w:color="auto" w:fill="FFFFFF"/>
        </w:rPr>
        <w:t>Google LLC</w:t>
      </w:r>
      <w:r w:rsidR="00F76BF4" w:rsidRPr="00066EFB">
        <w:rPr>
          <w:rFonts w:ascii="Palatino Linotype" w:hAnsi="Palatino Linotype" w:cs="Arial"/>
          <w:color w:val="000000"/>
          <w:shd w:val="clear" w:color="auto" w:fill="FFFFFF"/>
        </w:rPr>
        <w:t xml:space="preserve"> es el controlador responsable del procesamiento de datos personales que se lleva a cabo en el contexto de la determinación de los resultados mostrados por la Búsqueda de Google, así como de la gestión de las solicitudes de eliminación enviadas a través de este formulario; para mayor referencia se inserta la captura de pantallas: </w:t>
      </w:r>
    </w:p>
    <w:p w14:paraId="5485E7CF" w14:textId="6DA5AFB5" w:rsidR="00221994" w:rsidRPr="00066EFB" w:rsidRDefault="00F76BF4" w:rsidP="00452B84">
      <w:pPr>
        <w:pStyle w:val="Prrafodelista"/>
        <w:widowControl w:val="0"/>
        <w:tabs>
          <w:tab w:val="left" w:pos="1701"/>
        </w:tabs>
        <w:autoSpaceDE w:val="0"/>
        <w:autoSpaceDN w:val="0"/>
        <w:adjustRightInd w:val="0"/>
        <w:spacing w:line="360" w:lineRule="auto"/>
        <w:ind w:left="0"/>
        <w:jc w:val="both"/>
        <w:rPr>
          <w:rFonts w:ascii="Palatino Linotype" w:hAnsi="Palatino Linotype" w:cs="Arial"/>
          <w:sz w:val="21"/>
          <w:szCs w:val="21"/>
        </w:rPr>
      </w:pPr>
      <w:r w:rsidRPr="00066EFB">
        <w:rPr>
          <w:rFonts w:ascii="Palatino Linotype" w:hAnsi="Palatino Linotype" w:cs="Arial"/>
          <w:noProof/>
          <w:sz w:val="21"/>
          <w:szCs w:val="21"/>
          <w:lang w:eastAsia="es-MX"/>
        </w:rPr>
        <w:drawing>
          <wp:inline distT="0" distB="0" distL="0" distR="0" wp14:anchorId="6541105E" wp14:editId="6256A269">
            <wp:extent cx="5791835" cy="725954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PNG"/>
                    <pic:cNvPicPr/>
                  </pic:nvPicPr>
                  <pic:blipFill>
                    <a:blip r:embed="rId19">
                      <a:extLst>
                        <a:ext uri="{28A0092B-C50C-407E-A947-70E740481C1C}">
                          <a14:useLocalDpi xmlns:a14="http://schemas.microsoft.com/office/drawing/2010/main" val="0"/>
                        </a:ext>
                      </a:extLst>
                    </a:blip>
                    <a:stretch>
                      <a:fillRect/>
                    </a:stretch>
                  </pic:blipFill>
                  <pic:spPr>
                    <a:xfrm>
                      <a:off x="0" y="0"/>
                      <a:ext cx="5797902" cy="7267144"/>
                    </a:xfrm>
                    <a:prstGeom prst="rect">
                      <a:avLst/>
                    </a:prstGeom>
                  </pic:spPr>
                </pic:pic>
              </a:graphicData>
            </a:graphic>
          </wp:inline>
        </w:drawing>
      </w:r>
      <w:r w:rsidRPr="00066EFB">
        <w:rPr>
          <w:rFonts w:ascii="Palatino Linotype" w:hAnsi="Palatino Linotype" w:cs="Arial"/>
          <w:noProof/>
          <w:sz w:val="21"/>
          <w:szCs w:val="21"/>
          <w:lang w:eastAsia="es-MX"/>
        </w:rPr>
        <w:drawing>
          <wp:inline distT="0" distB="0" distL="0" distR="0" wp14:anchorId="0852A4F3" wp14:editId="2A8C7305">
            <wp:extent cx="5791835" cy="7235687"/>
            <wp:effectExtent l="0" t="0" r="0" b="381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PNG"/>
                    <pic:cNvPicPr/>
                  </pic:nvPicPr>
                  <pic:blipFill>
                    <a:blip r:embed="rId20">
                      <a:extLst>
                        <a:ext uri="{28A0092B-C50C-407E-A947-70E740481C1C}">
                          <a14:useLocalDpi xmlns:a14="http://schemas.microsoft.com/office/drawing/2010/main" val="0"/>
                        </a:ext>
                      </a:extLst>
                    </a:blip>
                    <a:stretch>
                      <a:fillRect/>
                    </a:stretch>
                  </pic:blipFill>
                  <pic:spPr>
                    <a:xfrm>
                      <a:off x="0" y="0"/>
                      <a:ext cx="5795744" cy="7240570"/>
                    </a:xfrm>
                    <a:prstGeom prst="rect">
                      <a:avLst/>
                    </a:prstGeom>
                  </pic:spPr>
                </pic:pic>
              </a:graphicData>
            </a:graphic>
          </wp:inline>
        </w:drawing>
      </w:r>
    </w:p>
    <w:p w14:paraId="1C7CB15A" w14:textId="77777777" w:rsidR="00F76BF4" w:rsidRPr="00066EFB" w:rsidRDefault="00F76BF4" w:rsidP="00452B84">
      <w:pPr>
        <w:pStyle w:val="Prrafodelista"/>
        <w:widowControl w:val="0"/>
        <w:tabs>
          <w:tab w:val="left" w:pos="1701"/>
        </w:tabs>
        <w:autoSpaceDE w:val="0"/>
        <w:autoSpaceDN w:val="0"/>
        <w:adjustRightInd w:val="0"/>
        <w:spacing w:line="360" w:lineRule="auto"/>
        <w:ind w:left="0"/>
        <w:jc w:val="both"/>
        <w:rPr>
          <w:rFonts w:ascii="Palatino Linotype" w:hAnsi="Palatino Linotype" w:cs="Arial"/>
          <w:sz w:val="21"/>
          <w:szCs w:val="21"/>
        </w:rPr>
      </w:pPr>
    </w:p>
    <w:p w14:paraId="03573962" w14:textId="547AD741" w:rsidR="004B7011" w:rsidRPr="00066EFB" w:rsidRDefault="004B7011" w:rsidP="003B4FF8">
      <w:pPr>
        <w:spacing w:line="360" w:lineRule="auto"/>
        <w:jc w:val="both"/>
        <w:rPr>
          <w:rFonts w:ascii="Palatino Linotype" w:hAnsi="Palatino Linotype"/>
        </w:rPr>
      </w:pPr>
      <w:r w:rsidRPr="00066EFB">
        <w:rPr>
          <w:rFonts w:ascii="Palatino Linotype" w:hAnsi="Palatino Linotype" w:cs="Arial"/>
        </w:rPr>
        <w:t xml:space="preserve">De lo anterior, podemos concluir que </w:t>
      </w:r>
      <w:r w:rsidRPr="00066EFB">
        <w:rPr>
          <w:rFonts w:ascii="Palatino Linotype" w:hAnsi="Palatino Linotype" w:cs="Arial"/>
          <w:b/>
        </w:rPr>
        <w:t xml:space="preserve">EL SUJETO OBLIGADO </w:t>
      </w:r>
      <w:r w:rsidRPr="00066EFB">
        <w:rPr>
          <w:rFonts w:ascii="Palatino Linotype" w:hAnsi="Palatino Linotype" w:cs="Arial"/>
        </w:rPr>
        <w:t>realizó el bloque de datos que le corresponden que es el contenido del documento que el generó que en el presente caso es el Boletín Laboral</w:t>
      </w:r>
      <w:r w:rsidRPr="00066EFB">
        <w:rPr>
          <w:rFonts w:ascii="Palatino Linotype" w:hAnsi="Palatino Linotype"/>
          <w:bCs/>
        </w:rPr>
        <w:t xml:space="preserve">; asimismo, se advierte que no es responsable </w:t>
      </w:r>
      <w:r w:rsidRPr="00066EFB">
        <w:rPr>
          <w:rFonts w:ascii="Palatino Linotype" w:eastAsia="Calibri" w:hAnsi="Palatino Linotype" w:cs="Arial"/>
        </w:rPr>
        <w:t>e</w:t>
      </w:r>
      <w:r w:rsidRPr="00066EFB">
        <w:rPr>
          <w:rFonts w:ascii="Palatino Linotype" w:hAnsi="Palatino Linotype" w:cs="Arial"/>
        </w:rPr>
        <w:t>liminación de cierta información sobre datos personales que aparecen en los resultados de búsqueda de Google; en consecuencia, el presente medio de impugnación queda sin materia; m</w:t>
      </w:r>
      <w:r w:rsidRPr="00066EFB">
        <w:rPr>
          <w:rFonts w:ascii="Palatino Linotype" w:hAnsi="Palatino Linotype"/>
        </w:rPr>
        <w:t>otivo por el que esta Ponencia Resolutora determina orientar a</w:t>
      </w:r>
      <w:r w:rsidR="003B4FF8" w:rsidRPr="00066EFB">
        <w:rPr>
          <w:rFonts w:ascii="Palatino Linotype" w:hAnsi="Palatino Linotype"/>
        </w:rPr>
        <w:t>l</w:t>
      </w:r>
      <w:r w:rsidRPr="00066EFB">
        <w:rPr>
          <w:rFonts w:ascii="Palatino Linotype" w:hAnsi="Palatino Linotype"/>
        </w:rPr>
        <w:t xml:space="preserve"> </w:t>
      </w:r>
      <w:r w:rsidRPr="00066EFB">
        <w:rPr>
          <w:rFonts w:ascii="Palatino Linotype" w:hAnsi="Palatino Linotype"/>
          <w:b/>
        </w:rPr>
        <w:t xml:space="preserve">RECURRENTE </w:t>
      </w:r>
      <w:r w:rsidRPr="00066EFB">
        <w:rPr>
          <w:rFonts w:ascii="Palatino Linotype" w:hAnsi="Palatino Linotype"/>
        </w:rPr>
        <w:t xml:space="preserve">para que dé así considerarlo solicite ante Google la </w:t>
      </w:r>
      <w:r w:rsidR="003B4FF8" w:rsidRPr="00066EFB">
        <w:rPr>
          <w:rFonts w:ascii="Palatino Linotype" w:hAnsi="Palatino Linotype"/>
        </w:rPr>
        <w:t xml:space="preserve">eliminación  </w:t>
      </w:r>
      <w:r w:rsidRPr="00066EFB">
        <w:rPr>
          <w:rFonts w:ascii="Palatino Linotype" w:hAnsi="Palatino Linotype"/>
        </w:rPr>
        <w:t>de sus datos correspondiente</w:t>
      </w:r>
      <w:r w:rsidR="003B4FF8" w:rsidRPr="00066EFB">
        <w:rPr>
          <w:rFonts w:ascii="Palatino Linotype" w:hAnsi="Palatino Linotype"/>
        </w:rPr>
        <w:t>s</w:t>
      </w:r>
      <w:r w:rsidRPr="00066EFB">
        <w:rPr>
          <w:rFonts w:ascii="Palatino Linotype" w:hAnsi="Palatino Linotype"/>
        </w:rPr>
        <w:t xml:space="preserve">.  </w:t>
      </w:r>
    </w:p>
    <w:p w14:paraId="5729292C" w14:textId="77777777" w:rsidR="003B4FF8" w:rsidRPr="00066EFB" w:rsidRDefault="003B4FF8" w:rsidP="003B4FF8">
      <w:pPr>
        <w:spacing w:line="360" w:lineRule="auto"/>
        <w:jc w:val="both"/>
        <w:rPr>
          <w:rFonts w:ascii="Palatino Linotype" w:eastAsia="Calibri" w:hAnsi="Palatino Linotype" w:cs="Arial"/>
        </w:rPr>
      </w:pPr>
    </w:p>
    <w:p w14:paraId="002FCD93" w14:textId="4F8820EB" w:rsidR="003B4FF8" w:rsidRPr="00066EFB" w:rsidRDefault="003B4FF8" w:rsidP="003B4FF8">
      <w:pPr>
        <w:spacing w:line="360" w:lineRule="auto"/>
        <w:jc w:val="both"/>
        <w:rPr>
          <w:rFonts w:ascii="Palatino Linotype" w:eastAsia="Calibri" w:hAnsi="Palatino Linotype" w:cs="Arial"/>
        </w:rPr>
      </w:pPr>
      <w:r w:rsidRPr="00066EFB">
        <w:rPr>
          <w:rFonts w:ascii="Palatino Linotype" w:eastAsia="Calibri" w:hAnsi="Palatino Linotype" w:cs="Arial"/>
        </w:rPr>
        <w:t xml:space="preserve">Finalmente, </w:t>
      </w:r>
      <w:r w:rsidR="00B00D2F" w:rsidRPr="00066EFB">
        <w:rPr>
          <w:rFonts w:ascii="Palatino Linotype" w:eastAsia="Calibri" w:hAnsi="Palatino Linotype" w:cs="Arial"/>
        </w:rPr>
        <w:t>se</w:t>
      </w:r>
      <w:r w:rsidRPr="00066EFB">
        <w:rPr>
          <w:rFonts w:ascii="Palatino Linotype" w:eastAsia="Calibri" w:hAnsi="Palatino Linotype" w:cs="Arial"/>
        </w:rPr>
        <w:t xml:space="preserve"> estima necesario dejar en claro que ante la solicitud de oposición de datos que presentó el particular al </w:t>
      </w:r>
      <w:r w:rsidRPr="00066EFB">
        <w:rPr>
          <w:rFonts w:ascii="Palatino Linotype" w:eastAsia="Calibri" w:hAnsi="Palatino Linotype" w:cs="Arial"/>
          <w:b/>
        </w:rPr>
        <w:t xml:space="preserve">SUJETO OBLIGADO </w:t>
      </w:r>
      <w:r w:rsidRPr="00066EFB">
        <w:rPr>
          <w:rFonts w:ascii="Palatino Linotype" w:eastAsia="Calibri" w:hAnsi="Palatino Linotype" w:cs="Arial"/>
        </w:rPr>
        <w:t xml:space="preserve">surge un derecho considerado fundamental y de aplicación práctica de los denominados derechos ARCO, </w:t>
      </w:r>
      <w:r w:rsidRPr="00066EFB">
        <w:rPr>
          <w:rFonts w:ascii="Palatino Linotype" w:eastAsia="Calibri" w:hAnsi="Palatino Linotype" w:cs="Arial"/>
          <w:b/>
        </w:rPr>
        <w:t>el derecho al olvido</w:t>
      </w:r>
      <w:r w:rsidRPr="00066EFB">
        <w:rPr>
          <w:rFonts w:ascii="Palatino Linotype" w:eastAsia="Calibri" w:hAnsi="Palatino Linotype" w:cs="Arial"/>
        </w:rPr>
        <w:t xml:space="preserve">, que de acuerdo a lo establecido por José Hernández </w:t>
      </w:r>
      <w:r w:rsidRPr="00066EFB">
        <w:rPr>
          <w:rStyle w:val="Refdenotaalpie"/>
          <w:rFonts w:ascii="Palatino Linotype" w:eastAsia="Calibri" w:hAnsi="Palatino Linotype" w:cs="Arial"/>
        </w:rPr>
        <w:footnoteReference w:id="4"/>
      </w:r>
      <w:r w:rsidRPr="00066EFB">
        <w:rPr>
          <w:rFonts w:ascii="Palatino Linotype" w:eastAsia="Calibri" w:hAnsi="Palatino Linotype" w:cs="Arial"/>
        </w:rPr>
        <w:t xml:space="preserve"> debe entenderse que:</w:t>
      </w:r>
    </w:p>
    <w:p w14:paraId="414A864E" w14:textId="77777777" w:rsidR="003B4FF8" w:rsidRPr="00066EFB" w:rsidRDefault="003B4FF8" w:rsidP="003B4FF8">
      <w:pPr>
        <w:ind w:left="851" w:right="899"/>
        <w:jc w:val="both"/>
        <w:rPr>
          <w:rFonts w:ascii="Palatino Linotype" w:hAnsi="Palatino Linotype"/>
          <w:b/>
          <w:i/>
          <w:sz w:val="22"/>
          <w:szCs w:val="22"/>
        </w:rPr>
      </w:pPr>
    </w:p>
    <w:p w14:paraId="44EE29EA" w14:textId="77777777" w:rsidR="003B4FF8" w:rsidRPr="00066EFB" w:rsidRDefault="003B4FF8" w:rsidP="003B4FF8">
      <w:pPr>
        <w:ind w:left="851" w:right="899"/>
        <w:jc w:val="both"/>
        <w:rPr>
          <w:rFonts w:ascii="Palatino Linotype" w:hAnsi="Palatino Linotype"/>
          <w:b/>
          <w:i/>
          <w:sz w:val="22"/>
          <w:szCs w:val="22"/>
        </w:rPr>
      </w:pPr>
      <w:r w:rsidRPr="00066EFB">
        <w:rPr>
          <w:rFonts w:ascii="Palatino Linotype" w:hAnsi="Palatino Linotype"/>
          <w:b/>
          <w:i/>
          <w:sz w:val="22"/>
          <w:szCs w:val="22"/>
        </w:rPr>
        <w:t>El derecho al olvido en Internet es una creación del Tribunal de Justicia de la Unión Europea, aunque sería más propio hablar de un reconocimiento del derecho por parte del Tribunal antes que una creación jurisprudencial del mismo.</w:t>
      </w:r>
    </w:p>
    <w:p w14:paraId="630F2FEE" w14:textId="77777777" w:rsidR="003B4FF8" w:rsidRPr="00066EFB" w:rsidRDefault="003B4FF8" w:rsidP="003B4FF8">
      <w:pPr>
        <w:ind w:left="851" w:right="899"/>
        <w:jc w:val="both"/>
        <w:rPr>
          <w:rFonts w:ascii="Palatino Linotype" w:hAnsi="Palatino Linotype"/>
          <w:b/>
          <w:i/>
          <w:sz w:val="22"/>
          <w:szCs w:val="22"/>
        </w:rPr>
      </w:pPr>
    </w:p>
    <w:p w14:paraId="7FCAD89B" w14:textId="7A8D9D61" w:rsidR="003B4FF8" w:rsidRPr="00066EFB" w:rsidRDefault="003B4FF8" w:rsidP="003B4FF8">
      <w:pPr>
        <w:spacing w:line="360" w:lineRule="auto"/>
        <w:jc w:val="both"/>
        <w:rPr>
          <w:rFonts w:ascii="Palatino Linotype" w:eastAsia="Calibri" w:hAnsi="Palatino Linotype" w:cs="Arial"/>
        </w:rPr>
      </w:pPr>
      <w:r w:rsidRPr="00066EFB">
        <w:rPr>
          <w:rFonts w:ascii="Palatino Linotype" w:eastAsia="Calibri" w:hAnsi="Palatino Linotype" w:cs="Arial"/>
        </w:rPr>
        <w:t xml:space="preserve">Así, el derecho al olvido surge como el resultado negativo del desarrollo de la tecnología, pues si lo que se pretende en el presente caso es que </w:t>
      </w:r>
      <w:r w:rsidRPr="00066EFB">
        <w:rPr>
          <w:rFonts w:ascii="Palatino Linotype" w:eastAsia="Calibri" w:hAnsi="Palatino Linotype" w:cs="Arial"/>
          <w:b/>
        </w:rPr>
        <w:t xml:space="preserve">EL SUJETO OBLIGADO </w:t>
      </w:r>
      <w:r w:rsidRPr="00066EFB">
        <w:rPr>
          <w:rFonts w:ascii="Palatino Linotype" w:eastAsia="Calibri" w:hAnsi="Palatino Linotype" w:cs="Arial"/>
        </w:rPr>
        <w:t xml:space="preserve">elimine cualquier dato personal del </w:t>
      </w:r>
      <w:r w:rsidRPr="00066EFB">
        <w:rPr>
          <w:rFonts w:ascii="Palatino Linotype" w:eastAsia="Calibri" w:hAnsi="Palatino Linotype" w:cs="Arial"/>
          <w:b/>
        </w:rPr>
        <w:t xml:space="preserve">RECURRENTE </w:t>
      </w:r>
      <w:r w:rsidRPr="00066EFB">
        <w:rPr>
          <w:rFonts w:ascii="Palatino Linotype" w:eastAsia="Calibri" w:hAnsi="Palatino Linotype" w:cs="Arial"/>
        </w:rPr>
        <w:t xml:space="preserve">que aparece en la red, como se ha dicho en líneas anteriores no es propiamente su obligación, pues vale la pena reiterar que la Junta de Conciliación a raíz de la solicitud de oposición de datos personales realizó la cancelación de estos en la página web oficial del </w:t>
      </w:r>
      <w:r w:rsidRPr="00066EFB">
        <w:rPr>
          <w:rFonts w:ascii="Palatino Linotype" w:eastAsia="Calibri" w:hAnsi="Palatino Linotype" w:cs="Arial"/>
          <w:b/>
        </w:rPr>
        <w:t xml:space="preserve">SUJETO OBLIGADO </w:t>
      </w:r>
      <w:r w:rsidRPr="00066EFB">
        <w:rPr>
          <w:rFonts w:ascii="Palatino Linotype" w:eastAsia="Calibri" w:hAnsi="Palatino Linotype" w:cs="Arial"/>
        </w:rPr>
        <w:t xml:space="preserve">al haber concluido la finalidad para la que fueron recabados; sin embargo, el derecho al olvido pretendido por el particular va más haya pues no sólo implica que sus datos </w:t>
      </w:r>
      <w:r w:rsidR="00B00D2F" w:rsidRPr="00066EFB">
        <w:rPr>
          <w:rFonts w:ascii="Palatino Linotype" w:eastAsia="Calibri" w:hAnsi="Palatino Linotype" w:cs="Arial"/>
        </w:rPr>
        <w:t>sean</w:t>
      </w:r>
      <w:r w:rsidRPr="00066EFB">
        <w:rPr>
          <w:rFonts w:ascii="Palatino Linotype" w:eastAsia="Calibri" w:hAnsi="Palatino Linotype" w:cs="Arial"/>
        </w:rPr>
        <w:t xml:space="preserve"> eliminados del portal electrónico oficial, sino que requiere sean eliminados de internet.</w:t>
      </w:r>
    </w:p>
    <w:p w14:paraId="27A9062D" w14:textId="77777777" w:rsidR="003B4FF8" w:rsidRPr="00066EFB" w:rsidRDefault="003B4FF8" w:rsidP="003B4FF8">
      <w:pPr>
        <w:spacing w:line="360" w:lineRule="auto"/>
        <w:jc w:val="both"/>
        <w:rPr>
          <w:rFonts w:ascii="Palatino Linotype" w:eastAsia="Calibri" w:hAnsi="Palatino Linotype" w:cs="Arial"/>
        </w:rPr>
      </w:pPr>
    </w:p>
    <w:p w14:paraId="23E4A3C1" w14:textId="0DAC02FA" w:rsidR="003B4FF8" w:rsidRPr="00066EFB" w:rsidRDefault="003B4FF8" w:rsidP="003B4FF8">
      <w:pPr>
        <w:spacing w:line="360" w:lineRule="auto"/>
        <w:jc w:val="both"/>
        <w:rPr>
          <w:rFonts w:ascii="Palatino Linotype" w:eastAsia="Calibri" w:hAnsi="Palatino Linotype" w:cs="Arial"/>
        </w:rPr>
      </w:pPr>
      <w:r w:rsidRPr="00066EFB">
        <w:rPr>
          <w:rFonts w:ascii="Palatino Linotype" w:eastAsia="Calibri" w:hAnsi="Palatino Linotype" w:cs="Arial"/>
        </w:rPr>
        <w:t xml:space="preserve">En ese supuesto, para hacer efectiva dicha eliminación debe dejarse en claro que el primer paso consiste en que </w:t>
      </w:r>
      <w:r w:rsidRPr="00066EFB">
        <w:rPr>
          <w:rFonts w:ascii="Palatino Linotype" w:eastAsia="Calibri" w:hAnsi="Palatino Linotype" w:cs="Arial"/>
          <w:b/>
        </w:rPr>
        <w:t xml:space="preserve">EL RECURRENTE </w:t>
      </w:r>
      <w:r w:rsidRPr="00066EFB">
        <w:rPr>
          <w:rFonts w:ascii="Palatino Linotype" w:eastAsia="Calibri" w:hAnsi="Palatino Linotype" w:cs="Arial"/>
        </w:rPr>
        <w:t xml:space="preserve">lo solicite, tal como ya lo ha hecho al </w:t>
      </w:r>
      <w:r w:rsidRPr="00066EFB">
        <w:rPr>
          <w:rFonts w:ascii="Palatino Linotype" w:eastAsia="Calibri" w:hAnsi="Palatino Linotype" w:cs="Arial"/>
          <w:b/>
        </w:rPr>
        <w:t xml:space="preserve">SUJETO OBLIGADO </w:t>
      </w:r>
      <w:r w:rsidRPr="00066EFB">
        <w:rPr>
          <w:rFonts w:ascii="Palatino Linotype" w:eastAsia="Calibri" w:hAnsi="Palatino Linotype" w:cs="Arial"/>
        </w:rPr>
        <w:t xml:space="preserve">responsable de su publicación en internet y así sucesivamente solicitando la cancelación de sus datos a cada uno de los responsables y encargados del tratamiento de estos, lo cual tomando en consideración la dimensión de la red sería una labor </w:t>
      </w:r>
      <w:r w:rsidR="00B00D2F" w:rsidRPr="00066EFB">
        <w:rPr>
          <w:rFonts w:ascii="Palatino Linotype" w:eastAsia="Calibri" w:hAnsi="Palatino Linotype" w:cs="Arial"/>
        </w:rPr>
        <w:t>titanica</w:t>
      </w:r>
      <w:r w:rsidRPr="00066EFB">
        <w:rPr>
          <w:rStyle w:val="Refdenotaalpie"/>
          <w:rFonts w:ascii="Palatino Linotype" w:eastAsia="Calibri" w:hAnsi="Palatino Linotype" w:cs="Arial"/>
        </w:rPr>
        <w:footnoteReference w:id="5"/>
      </w:r>
      <w:r w:rsidRPr="00066EFB">
        <w:rPr>
          <w:rFonts w:ascii="Palatino Linotype" w:eastAsia="Calibri" w:hAnsi="Palatino Linotype" w:cs="Arial"/>
        </w:rPr>
        <w:t>.</w:t>
      </w:r>
    </w:p>
    <w:p w14:paraId="1A5EBBD9" w14:textId="77777777" w:rsidR="003B4FF8" w:rsidRPr="00066EFB" w:rsidRDefault="003B4FF8" w:rsidP="003B4FF8">
      <w:pPr>
        <w:spacing w:line="360" w:lineRule="auto"/>
        <w:jc w:val="both"/>
        <w:rPr>
          <w:rFonts w:ascii="Palatino Linotype" w:eastAsia="Calibri" w:hAnsi="Palatino Linotype" w:cs="Arial"/>
        </w:rPr>
      </w:pPr>
    </w:p>
    <w:p w14:paraId="156AD6E4" w14:textId="7AC69243" w:rsidR="003B4FF8" w:rsidRPr="00066EFB" w:rsidRDefault="003B4FF8" w:rsidP="003B4FF8">
      <w:pPr>
        <w:spacing w:line="360" w:lineRule="auto"/>
        <w:jc w:val="both"/>
        <w:rPr>
          <w:rFonts w:ascii="Palatino Linotype" w:hAnsi="Palatino Linotype"/>
        </w:rPr>
      </w:pPr>
      <w:r w:rsidRPr="00066EFB">
        <w:rPr>
          <w:rFonts w:ascii="Palatino Linotype" w:hAnsi="Palatino Linotype"/>
        </w:rPr>
        <w:t xml:space="preserve">Motivo por el que </w:t>
      </w:r>
      <w:r w:rsidR="00B00D2F" w:rsidRPr="00066EFB">
        <w:rPr>
          <w:rFonts w:ascii="Palatino Linotype" w:hAnsi="Palatino Linotype"/>
        </w:rPr>
        <w:t>es procedente</w:t>
      </w:r>
      <w:r w:rsidRPr="00066EFB">
        <w:rPr>
          <w:rFonts w:ascii="Palatino Linotype" w:hAnsi="Palatino Linotype"/>
        </w:rPr>
        <w:t xml:space="preserve"> orientar al </w:t>
      </w:r>
      <w:r w:rsidRPr="00066EFB">
        <w:rPr>
          <w:rFonts w:ascii="Palatino Linotype" w:hAnsi="Palatino Linotype"/>
          <w:b/>
        </w:rPr>
        <w:t xml:space="preserve">RECURRENTE </w:t>
      </w:r>
      <w:r w:rsidRPr="00066EFB">
        <w:rPr>
          <w:rFonts w:ascii="Palatino Linotype" w:hAnsi="Palatino Linotype"/>
        </w:rPr>
        <w:t>para que dé así considerarlo solicite ante el buscador de internet la cancelación de sus datos en dicho motor de búsqueda, ello de conformidad con lo establecido en el Capítulo IV de la Ley Federal de Protección de Datos Personales en Posesión de Particulares mismo que establece lo siguiente:</w:t>
      </w:r>
    </w:p>
    <w:p w14:paraId="3F5942F5" w14:textId="77777777" w:rsidR="003B4FF8" w:rsidRPr="00066EFB" w:rsidRDefault="003B4FF8" w:rsidP="003B4FF8">
      <w:pPr>
        <w:jc w:val="both"/>
        <w:rPr>
          <w:rFonts w:ascii="Palatino Linotype" w:hAnsi="Palatino Linotype"/>
        </w:rPr>
      </w:pPr>
    </w:p>
    <w:p w14:paraId="3EC2B003" w14:textId="77777777" w:rsidR="003B4FF8" w:rsidRPr="00066EFB" w:rsidRDefault="003B4FF8" w:rsidP="003B4FF8">
      <w:pPr>
        <w:ind w:left="851" w:right="899"/>
        <w:jc w:val="center"/>
        <w:rPr>
          <w:rFonts w:ascii="Palatino Linotype" w:hAnsi="Palatino Linotype"/>
          <w:b/>
          <w:i/>
          <w:sz w:val="22"/>
          <w:szCs w:val="22"/>
        </w:rPr>
      </w:pPr>
      <w:r w:rsidRPr="00066EFB">
        <w:rPr>
          <w:rFonts w:ascii="Palatino Linotype" w:hAnsi="Palatino Linotype"/>
          <w:b/>
          <w:i/>
          <w:sz w:val="22"/>
          <w:szCs w:val="22"/>
        </w:rPr>
        <w:t>“CAPÍTULO IV</w:t>
      </w:r>
    </w:p>
    <w:p w14:paraId="4DE72BFF" w14:textId="77777777" w:rsidR="003B4FF8" w:rsidRPr="00066EFB" w:rsidRDefault="003B4FF8" w:rsidP="003B4FF8">
      <w:pPr>
        <w:ind w:left="851" w:right="899"/>
        <w:jc w:val="center"/>
        <w:rPr>
          <w:rFonts w:ascii="Palatino Linotype" w:hAnsi="Palatino Linotype"/>
          <w:b/>
          <w:i/>
          <w:sz w:val="22"/>
          <w:szCs w:val="22"/>
        </w:rPr>
      </w:pPr>
      <w:r w:rsidRPr="00066EFB">
        <w:rPr>
          <w:rFonts w:ascii="Palatino Linotype" w:hAnsi="Palatino Linotype"/>
          <w:b/>
          <w:i/>
          <w:sz w:val="22"/>
          <w:szCs w:val="22"/>
        </w:rPr>
        <w:t>Del Ejercicio de los Derechos de Acceso, Rectificación, Cancelación y Oposición</w:t>
      </w:r>
    </w:p>
    <w:p w14:paraId="388FA55C" w14:textId="77777777" w:rsidR="003B4FF8" w:rsidRPr="00066EFB" w:rsidRDefault="003B4FF8" w:rsidP="003B4FF8">
      <w:pPr>
        <w:ind w:left="851" w:right="899"/>
        <w:jc w:val="both"/>
        <w:rPr>
          <w:rFonts w:ascii="Palatino Linotype" w:hAnsi="Palatino Linotype"/>
          <w:b/>
          <w:i/>
          <w:sz w:val="22"/>
          <w:szCs w:val="22"/>
        </w:rPr>
      </w:pPr>
      <w:r w:rsidRPr="00066EFB">
        <w:rPr>
          <w:rFonts w:ascii="Palatino Linotype" w:hAnsi="Palatino Linotype"/>
          <w:b/>
          <w:i/>
          <w:sz w:val="22"/>
          <w:szCs w:val="22"/>
        </w:rPr>
        <w:t>Artículo 28.-</w:t>
      </w:r>
      <w:r w:rsidRPr="00066EFB">
        <w:rPr>
          <w:rFonts w:ascii="Palatino Linotype" w:hAnsi="Palatino Linotype"/>
          <w:i/>
          <w:sz w:val="22"/>
          <w:szCs w:val="22"/>
        </w:rPr>
        <w:t xml:space="preserve"> </w:t>
      </w:r>
      <w:r w:rsidRPr="00066EFB">
        <w:rPr>
          <w:rFonts w:ascii="Palatino Linotype" w:hAnsi="Palatino Linotype"/>
          <w:b/>
          <w:i/>
          <w:sz w:val="22"/>
          <w:szCs w:val="22"/>
        </w:rPr>
        <w:t xml:space="preserve">El titular o su representante legal podrán solicitar al responsable en cualquier momento </w:t>
      </w:r>
      <w:r w:rsidRPr="00066EFB">
        <w:rPr>
          <w:rFonts w:ascii="Palatino Linotype" w:hAnsi="Palatino Linotype"/>
          <w:i/>
          <w:sz w:val="22"/>
          <w:szCs w:val="22"/>
        </w:rPr>
        <w:t>el</w:t>
      </w:r>
      <w:r w:rsidRPr="00066EFB">
        <w:rPr>
          <w:rFonts w:ascii="Palatino Linotype" w:hAnsi="Palatino Linotype"/>
          <w:b/>
          <w:i/>
          <w:sz w:val="22"/>
          <w:szCs w:val="22"/>
        </w:rPr>
        <w:t xml:space="preserve"> </w:t>
      </w:r>
      <w:r w:rsidRPr="00066EFB">
        <w:rPr>
          <w:rFonts w:ascii="Palatino Linotype" w:hAnsi="Palatino Linotype"/>
          <w:i/>
          <w:sz w:val="22"/>
          <w:szCs w:val="22"/>
        </w:rPr>
        <w:t xml:space="preserve">acceso, rectificación, </w:t>
      </w:r>
      <w:r w:rsidRPr="00066EFB">
        <w:rPr>
          <w:rFonts w:ascii="Palatino Linotype" w:hAnsi="Palatino Linotype"/>
          <w:b/>
          <w:i/>
          <w:sz w:val="22"/>
          <w:szCs w:val="22"/>
        </w:rPr>
        <w:t>cancelación u oposición</w:t>
      </w:r>
      <w:r w:rsidRPr="00066EFB">
        <w:rPr>
          <w:rFonts w:ascii="Palatino Linotype" w:hAnsi="Palatino Linotype"/>
          <w:i/>
          <w:sz w:val="22"/>
          <w:szCs w:val="22"/>
        </w:rPr>
        <w:t xml:space="preserve">, </w:t>
      </w:r>
      <w:r w:rsidRPr="00066EFB">
        <w:rPr>
          <w:rFonts w:ascii="Palatino Linotype" w:hAnsi="Palatino Linotype"/>
          <w:b/>
          <w:i/>
          <w:sz w:val="22"/>
          <w:szCs w:val="22"/>
        </w:rPr>
        <w:t xml:space="preserve">respecto de los datos personales que le conciernen. </w:t>
      </w:r>
    </w:p>
    <w:p w14:paraId="79C79E73" w14:textId="77777777" w:rsidR="003B4FF8" w:rsidRPr="00066EFB" w:rsidRDefault="003B4FF8" w:rsidP="003B4FF8">
      <w:pPr>
        <w:ind w:left="851" w:right="899"/>
        <w:jc w:val="both"/>
        <w:rPr>
          <w:rFonts w:ascii="Palatino Linotype" w:hAnsi="Palatino Linotype"/>
          <w:b/>
          <w:i/>
          <w:sz w:val="22"/>
          <w:szCs w:val="22"/>
        </w:rPr>
      </w:pPr>
      <w:r w:rsidRPr="00066EFB">
        <w:rPr>
          <w:rFonts w:ascii="Palatino Linotype" w:hAnsi="Palatino Linotype"/>
          <w:b/>
          <w:i/>
          <w:sz w:val="22"/>
          <w:szCs w:val="22"/>
        </w:rPr>
        <w:t>Artículo 29.-</w:t>
      </w:r>
      <w:r w:rsidRPr="00066EFB">
        <w:rPr>
          <w:rFonts w:ascii="Palatino Linotype" w:hAnsi="Palatino Linotype"/>
          <w:i/>
          <w:sz w:val="22"/>
          <w:szCs w:val="22"/>
        </w:rPr>
        <w:t xml:space="preserve"> </w:t>
      </w:r>
      <w:r w:rsidRPr="00066EFB">
        <w:rPr>
          <w:rFonts w:ascii="Palatino Linotype" w:hAnsi="Palatino Linotype"/>
          <w:b/>
          <w:i/>
          <w:sz w:val="22"/>
          <w:szCs w:val="22"/>
        </w:rPr>
        <w:t>La solicitud</w:t>
      </w:r>
      <w:r w:rsidRPr="00066EFB">
        <w:rPr>
          <w:rFonts w:ascii="Palatino Linotype" w:hAnsi="Palatino Linotype"/>
          <w:i/>
          <w:sz w:val="22"/>
          <w:szCs w:val="22"/>
        </w:rPr>
        <w:t xml:space="preserve"> de acceso, rectificación, cancelación u oposición </w:t>
      </w:r>
      <w:r w:rsidRPr="00066EFB">
        <w:rPr>
          <w:rFonts w:ascii="Palatino Linotype" w:hAnsi="Palatino Linotype"/>
          <w:b/>
          <w:i/>
          <w:sz w:val="22"/>
          <w:szCs w:val="22"/>
        </w:rPr>
        <w:t>deberá contener y acompañar lo siguiente:</w:t>
      </w:r>
    </w:p>
    <w:p w14:paraId="7A168E6C" w14:textId="77777777" w:rsidR="003B4FF8" w:rsidRPr="00066EFB" w:rsidRDefault="003B4FF8" w:rsidP="003B4FF8">
      <w:pPr>
        <w:ind w:left="851" w:right="899"/>
        <w:jc w:val="both"/>
        <w:rPr>
          <w:rFonts w:ascii="Palatino Linotype" w:hAnsi="Palatino Linotype"/>
          <w:i/>
          <w:sz w:val="22"/>
          <w:szCs w:val="22"/>
        </w:rPr>
      </w:pPr>
      <w:r w:rsidRPr="00066EFB">
        <w:rPr>
          <w:rFonts w:ascii="Palatino Linotype" w:hAnsi="Palatino Linotype"/>
          <w:b/>
          <w:i/>
          <w:sz w:val="22"/>
          <w:szCs w:val="22"/>
        </w:rPr>
        <w:t>I.</w:t>
      </w:r>
      <w:r w:rsidRPr="00066EFB">
        <w:rPr>
          <w:rFonts w:ascii="Palatino Linotype" w:hAnsi="Palatino Linotype"/>
          <w:i/>
          <w:sz w:val="22"/>
          <w:szCs w:val="22"/>
        </w:rPr>
        <w:t xml:space="preserve"> El nombre del titular y domicilio u otro medio para comunicarle la respuesta a su solicitud; </w:t>
      </w:r>
    </w:p>
    <w:p w14:paraId="4E62ADC2" w14:textId="77777777" w:rsidR="003B4FF8" w:rsidRPr="00066EFB" w:rsidRDefault="003B4FF8" w:rsidP="003B4FF8">
      <w:pPr>
        <w:ind w:left="851" w:right="899"/>
        <w:jc w:val="both"/>
        <w:rPr>
          <w:rFonts w:ascii="Palatino Linotype" w:hAnsi="Palatino Linotype"/>
          <w:i/>
          <w:sz w:val="22"/>
          <w:szCs w:val="22"/>
        </w:rPr>
      </w:pPr>
      <w:r w:rsidRPr="00066EFB">
        <w:rPr>
          <w:rFonts w:ascii="Palatino Linotype" w:hAnsi="Palatino Linotype"/>
          <w:b/>
          <w:i/>
          <w:sz w:val="22"/>
          <w:szCs w:val="22"/>
        </w:rPr>
        <w:t>II.</w:t>
      </w:r>
      <w:r w:rsidRPr="00066EFB">
        <w:rPr>
          <w:rFonts w:ascii="Palatino Linotype" w:hAnsi="Palatino Linotype"/>
          <w:i/>
          <w:sz w:val="22"/>
          <w:szCs w:val="22"/>
        </w:rPr>
        <w:t xml:space="preserve"> Los documentos que acrediten la identidad o, en su caso, la representación legal del titular; </w:t>
      </w:r>
    </w:p>
    <w:p w14:paraId="3AB0D44D" w14:textId="77777777" w:rsidR="003B4FF8" w:rsidRPr="00066EFB" w:rsidRDefault="003B4FF8" w:rsidP="003B4FF8">
      <w:pPr>
        <w:ind w:left="851" w:right="899"/>
        <w:jc w:val="both"/>
        <w:rPr>
          <w:rFonts w:ascii="Palatino Linotype" w:hAnsi="Palatino Linotype"/>
          <w:i/>
          <w:sz w:val="22"/>
          <w:szCs w:val="22"/>
        </w:rPr>
      </w:pPr>
      <w:r w:rsidRPr="00066EFB">
        <w:rPr>
          <w:rFonts w:ascii="Palatino Linotype" w:hAnsi="Palatino Linotype"/>
          <w:b/>
          <w:i/>
          <w:sz w:val="22"/>
          <w:szCs w:val="22"/>
        </w:rPr>
        <w:t>III.</w:t>
      </w:r>
      <w:r w:rsidRPr="00066EFB">
        <w:rPr>
          <w:rFonts w:ascii="Palatino Linotype" w:hAnsi="Palatino Linotype"/>
          <w:i/>
          <w:sz w:val="22"/>
          <w:szCs w:val="22"/>
        </w:rPr>
        <w:t xml:space="preserve"> La descripción clara y precisa de los datos personales respecto de los que se busca ejercer alguno de los derechos antes mencionados, y </w:t>
      </w:r>
    </w:p>
    <w:p w14:paraId="2CCD6C3C" w14:textId="77777777" w:rsidR="003B4FF8" w:rsidRPr="00066EFB" w:rsidRDefault="003B4FF8" w:rsidP="003B4FF8">
      <w:pPr>
        <w:ind w:left="851" w:right="899"/>
        <w:jc w:val="both"/>
        <w:rPr>
          <w:rFonts w:ascii="Palatino Linotype" w:hAnsi="Palatino Linotype"/>
          <w:i/>
          <w:sz w:val="22"/>
          <w:szCs w:val="22"/>
        </w:rPr>
      </w:pPr>
      <w:r w:rsidRPr="00066EFB">
        <w:rPr>
          <w:rFonts w:ascii="Palatino Linotype" w:hAnsi="Palatino Linotype"/>
          <w:b/>
          <w:i/>
          <w:sz w:val="22"/>
          <w:szCs w:val="22"/>
        </w:rPr>
        <w:t>IV.</w:t>
      </w:r>
      <w:r w:rsidRPr="00066EFB">
        <w:rPr>
          <w:rFonts w:ascii="Palatino Linotype" w:hAnsi="Palatino Linotype"/>
          <w:i/>
          <w:sz w:val="22"/>
          <w:szCs w:val="22"/>
        </w:rPr>
        <w:t xml:space="preserve"> Cualquier otro elemento o documento que facilite la localización de los datos personales. </w:t>
      </w:r>
    </w:p>
    <w:p w14:paraId="5FBE009A" w14:textId="77777777" w:rsidR="003B4FF8" w:rsidRPr="00066EFB" w:rsidRDefault="003B4FF8" w:rsidP="003B4FF8">
      <w:pPr>
        <w:ind w:left="851" w:right="899"/>
        <w:jc w:val="both"/>
        <w:rPr>
          <w:rFonts w:ascii="Palatino Linotype" w:hAnsi="Palatino Linotype"/>
          <w:i/>
          <w:sz w:val="22"/>
          <w:szCs w:val="22"/>
        </w:rPr>
      </w:pPr>
      <w:r w:rsidRPr="00066EFB">
        <w:rPr>
          <w:rFonts w:ascii="Palatino Linotype" w:hAnsi="Palatino Linotype"/>
          <w:b/>
          <w:i/>
          <w:sz w:val="22"/>
          <w:szCs w:val="22"/>
        </w:rPr>
        <w:t>Artículo 30.-</w:t>
      </w:r>
      <w:r w:rsidRPr="00066EFB">
        <w:rPr>
          <w:rFonts w:ascii="Palatino Linotype" w:hAnsi="Palatino Linotype"/>
          <w:i/>
          <w:sz w:val="22"/>
          <w:szCs w:val="22"/>
        </w:rPr>
        <w:t xml:space="preserve"> </w:t>
      </w:r>
      <w:r w:rsidRPr="00066EFB">
        <w:rPr>
          <w:rFonts w:ascii="Palatino Linotype" w:hAnsi="Palatino Linotype"/>
          <w:b/>
          <w:i/>
          <w:sz w:val="22"/>
          <w:szCs w:val="22"/>
        </w:rPr>
        <w:t>Todo responsable deberá designar a una persona, o departamento de datos personales, quien dará trámite a las solicitudes de los titulares, para el ejercicio de los derechos a que se refiere la presente Ley</w:t>
      </w:r>
      <w:r w:rsidRPr="00066EFB">
        <w:rPr>
          <w:rFonts w:ascii="Palatino Linotype" w:hAnsi="Palatino Linotype"/>
          <w:i/>
          <w:sz w:val="22"/>
          <w:szCs w:val="22"/>
        </w:rPr>
        <w:t>. Asimismo fomentará la protección de datos personales al interior de la organización.</w:t>
      </w:r>
    </w:p>
    <w:p w14:paraId="172A06BD" w14:textId="77777777" w:rsidR="003B4FF8" w:rsidRPr="00066EFB" w:rsidRDefault="003B4FF8" w:rsidP="003B4FF8">
      <w:pPr>
        <w:ind w:left="851" w:right="899"/>
        <w:jc w:val="both"/>
        <w:rPr>
          <w:rFonts w:ascii="Palatino Linotype" w:hAnsi="Palatino Linotype"/>
          <w:i/>
          <w:sz w:val="22"/>
          <w:szCs w:val="22"/>
        </w:rPr>
      </w:pPr>
      <w:r w:rsidRPr="00066EFB">
        <w:rPr>
          <w:rFonts w:ascii="Palatino Linotype" w:hAnsi="Palatino Linotype"/>
          <w:b/>
          <w:i/>
          <w:sz w:val="22"/>
          <w:szCs w:val="22"/>
        </w:rPr>
        <w:t>Artículo 31.-</w:t>
      </w:r>
      <w:r w:rsidRPr="00066EFB">
        <w:rPr>
          <w:rFonts w:ascii="Palatino Linotype" w:hAnsi="Palatino Linotype"/>
          <w:i/>
          <w:sz w:val="22"/>
          <w:szCs w:val="22"/>
        </w:rPr>
        <w:t xml:space="preserve"> En el caso de solicitudes de rectificación de datos personales, el titular deberá indicar, además de lo señalado en el artículo anterior de esta Ley, las modificaciones a realizarse y aportar la documentación que sustente su petición. </w:t>
      </w:r>
    </w:p>
    <w:p w14:paraId="42513EA0" w14:textId="77777777" w:rsidR="003B4FF8" w:rsidRPr="00066EFB" w:rsidRDefault="003B4FF8" w:rsidP="003B4FF8">
      <w:pPr>
        <w:ind w:left="851" w:right="899"/>
        <w:jc w:val="both"/>
        <w:rPr>
          <w:rFonts w:ascii="Palatino Linotype" w:hAnsi="Palatino Linotype"/>
          <w:i/>
          <w:sz w:val="22"/>
          <w:szCs w:val="22"/>
        </w:rPr>
      </w:pPr>
      <w:r w:rsidRPr="00066EFB">
        <w:rPr>
          <w:rFonts w:ascii="Palatino Linotype" w:hAnsi="Palatino Linotype"/>
          <w:b/>
          <w:i/>
          <w:sz w:val="22"/>
          <w:szCs w:val="22"/>
        </w:rPr>
        <w:t>Artículo 32.-</w:t>
      </w:r>
      <w:r w:rsidRPr="00066EFB">
        <w:rPr>
          <w:rFonts w:ascii="Palatino Linotype" w:hAnsi="Palatino Linotype"/>
          <w:i/>
          <w:sz w:val="22"/>
          <w:szCs w:val="22"/>
        </w:rPr>
        <w:t xml:space="preserve"> </w:t>
      </w:r>
      <w:r w:rsidRPr="00066EFB">
        <w:rPr>
          <w:rFonts w:ascii="Palatino Linotype" w:hAnsi="Palatino Linotype"/>
          <w:b/>
          <w:i/>
          <w:sz w:val="22"/>
          <w:szCs w:val="22"/>
        </w:rPr>
        <w:t>El responsable comunicará al titular, en un plazo máximo de veinte días, contados desde la fecha en que se recibió la solicitud de acceso, rectificación, cancelación u oposición, la determinación adoptada, a efecto de que, si resulta procedente, se haga efectiva la misma dentro de los quince días siguientes a la fecha en que se comunica la respuesta.</w:t>
      </w:r>
      <w:r w:rsidRPr="00066EFB">
        <w:rPr>
          <w:rFonts w:ascii="Palatino Linotype" w:hAnsi="Palatino Linotype"/>
          <w:i/>
          <w:sz w:val="22"/>
          <w:szCs w:val="22"/>
        </w:rPr>
        <w:t xml:space="preserve"> Tratándose de solicitudes de acceso a datos personales, procederá la entrega previa acreditación de la identidad del solicitante o representante legal, según corresponda. </w:t>
      </w:r>
    </w:p>
    <w:p w14:paraId="41DC6248" w14:textId="77777777" w:rsidR="003B4FF8" w:rsidRPr="00066EFB" w:rsidRDefault="003B4FF8" w:rsidP="003B4FF8">
      <w:pPr>
        <w:ind w:left="851" w:right="899"/>
        <w:jc w:val="both"/>
        <w:rPr>
          <w:rFonts w:ascii="Palatino Linotype" w:hAnsi="Palatino Linotype"/>
          <w:b/>
          <w:i/>
          <w:sz w:val="22"/>
          <w:szCs w:val="22"/>
        </w:rPr>
      </w:pPr>
      <w:r w:rsidRPr="00066EFB">
        <w:rPr>
          <w:rFonts w:ascii="Palatino Linotype" w:hAnsi="Palatino Linotype"/>
          <w:b/>
          <w:i/>
          <w:sz w:val="22"/>
          <w:szCs w:val="22"/>
        </w:rPr>
        <w:t>Los plazos antes referidos podrán ser ampliados una sola vez por un periodo igual, siempre y cuando así lo justifiquen las circunstancias del caso.</w:t>
      </w:r>
    </w:p>
    <w:p w14:paraId="3EB33C0C" w14:textId="77777777" w:rsidR="003B4FF8" w:rsidRPr="00066EFB" w:rsidRDefault="003B4FF8" w:rsidP="003B4FF8">
      <w:pPr>
        <w:ind w:left="851" w:right="899"/>
        <w:jc w:val="both"/>
        <w:rPr>
          <w:rFonts w:ascii="Palatino Linotype" w:hAnsi="Palatino Linotype"/>
          <w:i/>
          <w:sz w:val="22"/>
          <w:szCs w:val="22"/>
        </w:rPr>
      </w:pPr>
      <w:r w:rsidRPr="00066EFB">
        <w:rPr>
          <w:rFonts w:ascii="Palatino Linotype" w:hAnsi="Palatino Linotype"/>
          <w:b/>
          <w:i/>
          <w:sz w:val="22"/>
          <w:szCs w:val="22"/>
        </w:rPr>
        <w:t>Artículo 33.-</w:t>
      </w:r>
      <w:r w:rsidRPr="00066EFB">
        <w:rPr>
          <w:rFonts w:ascii="Palatino Linotype" w:hAnsi="Palatino Linotype"/>
          <w:i/>
          <w:sz w:val="22"/>
          <w:szCs w:val="22"/>
        </w:rPr>
        <w:t xml:space="preserve"> La obligación de acceso a la información se dará por cumplida cuando se pongan a disposición del titular los datos personales; o bien, mediante la expedición de copias simples, documentos electrónicos o cualquier otro medio que determine el responsable en el aviso de privacidad. </w:t>
      </w:r>
    </w:p>
    <w:p w14:paraId="7D1374AB" w14:textId="77777777" w:rsidR="003B4FF8" w:rsidRPr="00066EFB" w:rsidRDefault="003B4FF8" w:rsidP="003B4FF8">
      <w:pPr>
        <w:ind w:left="851" w:right="899"/>
        <w:jc w:val="both"/>
        <w:rPr>
          <w:rFonts w:ascii="Palatino Linotype" w:hAnsi="Palatino Linotype"/>
          <w:i/>
          <w:sz w:val="22"/>
          <w:szCs w:val="22"/>
        </w:rPr>
      </w:pPr>
      <w:r w:rsidRPr="00066EFB">
        <w:rPr>
          <w:rFonts w:ascii="Palatino Linotype" w:hAnsi="Palatino Linotype"/>
          <w:i/>
          <w:sz w:val="22"/>
          <w:szCs w:val="22"/>
        </w:rPr>
        <w:t>En el caso de que el titular solicite el acceso a los datos a una persona que presume es el responsable y ésta resulta no serlo, bastará con que así se le indique al titular por cualquiera de los medios a que se refiere el párrafo anterior, para tener por cumplida la solicitud.</w:t>
      </w:r>
    </w:p>
    <w:p w14:paraId="6E6FBBEE" w14:textId="77777777" w:rsidR="003B4FF8" w:rsidRPr="00066EFB" w:rsidRDefault="003B4FF8" w:rsidP="003B4FF8">
      <w:pPr>
        <w:ind w:left="851" w:right="899"/>
        <w:jc w:val="both"/>
        <w:rPr>
          <w:rFonts w:ascii="Palatino Linotype" w:hAnsi="Palatino Linotype"/>
          <w:b/>
          <w:i/>
          <w:sz w:val="22"/>
          <w:szCs w:val="22"/>
        </w:rPr>
      </w:pPr>
      <w:r w:rsidRPr="00066EFB">
        <w:rPr>
          <w:rFonts w:ascii="Palatino Linotype" w:hAnsi="Palatino Linotype"/>
          <w:b/>
          <w:i/>
          <w:sz w:val="22"/>
          <w:szCs w:val="22"/>
        </w:rPr>
        <w:t>Artículo 34.-</w:t>
      </w:r>
      <w:r w:rsidRPr="00066EFB">
        <w:rPr>
          <w:rFonts w:ascii="Palatino Linotype" w:hAnsi="Palatino Linotype"/>
          <w:i/>
          <w:sz w:val="22"/>
          <w:szCs w:val="22"/>
        </w:rPr>
        <w:t xml:space="preserve"> </w:t>
      </w:r>
      <w:r w:rsidRPr="00066EFB">
        <w:rPr>
          <w:rFonts w:ascii="Palatino Linotype" w:hAnsi="Palatino Linotype"/>
          <w:b/>
          <w:i/>
          <w:sz w:val="22"/>
          <w:szCs w:val="22"/>
        </w:rPr>
        <w:t>El responsable podrá negar el acceso a los datos personales, o a realizar la rectificación o cancelación o conceder la oposición al tratamiento de los mismos, en los siguientes supuestos:</w:t>
      </w:r>
    </w:p>
    <w:p w14:paraId="4F898462" w14:textId="77777777" w:rsidR="003B4FF8" w:rsidRPr="00066EFB" w:rsidRDefault="003B4FF8" w:rsidP="003B4FF8">
      <w:pPr>
        <w:ind w:left="851" w:right="899"/>
        <w:jc w:val="both"/>
        <w:rPr>
          <w:rFonts w:ascii="Palatino Linotype" w:hAnsi="Palatino Linotype"/>
          <w:i/>
          <w:sz w:val="22"/>
          <w:szCs w:val="22"/>
        </w:rPr>
      </w:pPr>
      <w:r w:rsidRPr="00066EFB">
        <w:rPr>
          <w:rFonts w:ascii="Palatino Linotype" w:hAnsi="Palatino Linotype"/>
          <w:b/>
          <w:i/>
          <w:sz w:val="22"/>
          <w:szCs w:val="22"/>
        </w:rPr>
        <w:t>I.</w:t>
      </w:r>
      <w:r w:rsidRPr="00066EFB">
        <w:rPr>
          <w:rFonts w:ascii="Palatino Linotype" w:hAnsi="Palatino Linotype"/>
          <w:i/>
          <w:sz w:val="22"/>
          <w:szCs w:val="22"/>
        </w:rPr>
        <w:t xml:space="preserve"> Cuando el solicitante no sea el titular de los datos personales, o el representante legal no esté debidamente acreditado para ello; </w:t>
      </w:r>
    </w:p>
    <w:p w14:paraId="69A8853B" w14:textId="77777777" w:rsidR="003B4FF8" w:rsidRPr="00066EFB" w:rsidRDefault="003B4FF8" w:rsidP="003B4FF8">
      <w:pPr>
        <w:ind w:left="851" w:right="899"/>
        <w:jc w:val="both"/>
        <w:rPr>
          <w:rFonts w:ascii="Palatino Linotype" w:hAnsi="Palatino Linotype"/>
          <w:i/>
          <w:sz w:val="22"/>
          <w:szCs w:val="22"/>
        </w:rPr>
      </w:pPr>
      <w:r w:rsidRPr="00066EFB">
        <w:rPr>
          <w:rFonts w:ascii="Palatino Linotype" w:hAnsi="Palatino Linotype"/>
          <w:b/>
          <w:i/>
          <w:sz w:val="22"/>
          <w:szCs w:val="22"/>
        </w:rPr>
        <w:t>II.</w:t>
      </w:r>
      <w:r w:rsidRPr="00066EFB">
        <w:rPr>
          <w:rFonts w:ascii="Palatino Linotype" w:hAnsi="Palatino Linotype"/>
          <w:i/>
          <w:sz w:val="22"/>
          <w:szCs w:val="22"/>
        </w:rPr>
        <w:t xml:space="preserve"> Cuando en su base de datos, no se encuentren los datos personales del solicitante; </w:t>
      </w:r>
    </w:p>
    <w:p w14:paraId="010C1C47" w14:textId="77777777" w:rsidR="003B4FF8" w:rsidRPr="00066EFB" w:rsidRDefault="003B4FF8" w:rsidP="003B4FF8">
      <w:pPr>
        <w:ind w:left="851" w:right="899"/>
        <w:jc w:val="both"/>
        <w:rPr>
          <w:rFonts w:ascii="Palatino Linotype" w:hAnsi="Palatino Linotype"/>
          <w:i/>
          <w:sz w:val="22"/>
          <w:szCs w:val="22"/>
        </w:rPr>
      </w:pPr>
      <w:r w:rsidRPr="00066EFB">
        <w:rPr>
          <w:rFonts w:ascii="Palatino Linotype" w:hAnsi="Palatino Linotype"/>
          <w:b/>
          <w:i/>
          <w:sz w:val="22"/>
          <w:szCs w:val="22"/>
        </w:rPr>
        <w:t>III.</w:t>
      </w:r>
      <w:r w:rsidRPr="00066EFB">
        <w:rPr>
          <w:rFonts w:ascii="Palatino Linotype" w:hAnsi="Palatino Linotype"/>
          <w:i/>
          <w:sz w:val="22"/>
          <w:szCs w:val="22"/>
        </w:rPr>
        <w:t xml:space="preserve"> Cuando se lesionen los derechos de un tercero; </w:t>
      </w:r>
    </w:p>
    <w:p w14:paraId="48A57C3A" w14:textId="77777777" w:rsidR="003B4FF8" w:rsidRPr="00066EFB" w:rsidRDefault="003B4FF8" w:rsidP="003B4FF8">
      <w:pPr>
        <w:ind w:left="851" w:right="899"/>
        <w:jc w:val="both"/>
        <w:rPr>
          <w:rFonts w:ascii="Palatino Linotype" w:hAnsi="Palatino Linotype"/>
          <w:i/>
          <w:sz w:val="22"/>
          <w:szCs w:val="22"/>
        </w:rPr>
      </w:pPr>
      <w:r w:rsidRPr="00066EFB">
        <w:rPr>
          <w:rFonts w:ascii="Palatino Linotype" w:hAnsi="Palatino Linotype"/>
          <w:b/>
          <w:i/>
          <w:sz w:val="22"/>
          <w:szCs w:val="22"/>
        </w:rPr>
        <w:t>IV.</w:t>
      </w:r>
      <w:r w:rsidRPr="00066EFB">
        <w:rPr>
          <w:rFonts w:ascii="Palatino Linotype" w:hAnsi="Palatino Linotype"/>
          <w:i/>
          <w:sz w:val="22"/>
          <w:szCs w:val="22"/>
        </w:rPr>
        <w:t xml:space="preserve"> Cuando exista un impedimento legal, o la resolución de una autoridad competente, que restrinja el acceso a los datos personales, o no permita la rectificación, cancelación u oposición de los mismos, y </w:t>
      </w:r>
    </w:p>
    <w:p w14:paraId="0F9B8BE6" w14:textId="77777777" w:rsidR="003B4FF8" w:rsidRPr="00066EFB" w:rsidRDefault="003B4FF8" w:rsidP="003B4FF8">
      <w:pPr>
        <w:ind w:left="851" w:right="899"/>
        <w:jc w:val="both"/>
        <w:rPr>
          <w:rFonts w:ascii="Palatino Linotype" w:hAnsi="Palatino Linotype"/>
          <w:i/>
          <w:sz w:val="22"/>
          <w:szCs w:val="22"/>
        </w:rPr>
      </w:pPr>
      <w:r w:rsidRPr="00066EFB">
        <w:rPr>
          <w:rFonts w:ascii="Palatino Linotype" w:hAnsi="Palatino Linotype"/>
          <w:b/>
          <w:i/>
          <w:sz w:val="22"/>
          <w:szCs w:val="22"/>
        </w:rPr>
        <w:t>V.</w:t>
      </w:r>
      <w:r w:rsidRPr="00066EFB">
        <w:rPr>
          <w:rFonts w:ascii="Palatino Linotype" w:hAnsi="Palatino Linotype"/>
          <w:i/>
          <w:sz w:val="22"/>
          <w:szCs w:val="22"/>
        </w:rPr>
        <w:t xml:space="preserve"> Cuando la rectificación, cancelación u oposición haya sido previamente realizada.</w:t>
      </w:r>
    </w:p>
    <w:p w14:paraId="5D52B8CA" w14:textId="77777777" w:rsidR="003B4FF8" w:rsidRPr="00066EFB" w:rsidRDefault="003B4FF8" w:rsidP="003B4FF8">
      <w:pPr>
        <w:ind w:left="851" w:right="899"/>
        <w:jc w:val="both"/>
        <w:rPr>
          <w:rFonts w:ascii="Palatino Linotype" w:hAnsi="Palatino Linotype"/>
          <w:i/>
          <w:sz w:val="22"/>
          <w:szCs w:val="22"/>
        </w:rPr>
      </w:pPr>
      <w:r w:rsidRPr="00066EFB">
        <w:rPr>
          <w:rFonts w:ascii="Palatino Linotype" w:hAnsi="Palatino Linotype"/>
          <w:i/>
          <w:sz w:val="22"/>
          <w:szCs w:val="22"/>
        </w:rPr>
        <w:t xml:space="preserve">La negativa a que se refiere este artículo podrá ser parcial en cuyo caso el responsable efectuará el acceso, rectificación, cancelación u oposición requerida por el titular. </w:t>
      </w:r>
    </w:p>
    <w:p w14:paraId="49880D1A" w14:textId="77777777" w:rsidR="003B4FF8" w:rsidRPr="00066EFB" w:rsidRDefault="003B4FF8" w:rsidP="003B4FF8">
      <w:pPr>
        <w:ind w:left="851" w:right="899"/>
        <w:jc w:val="both"/>
        <w:rPr>
          <w:rFonts w:ascii="Palatino Linotype" w:hAnsi="Palatino Linotype"/>
          <w:b/>
          <w:i/>
          <w:sz w:val="22"/>
          <w:szCs w:val="22"/>
        </w:rPr>
      </w:pPr>
      <w:r w:rsidRPr="00066EFB">
        <w:rPr>
          <w:rFonts w:ascii="Palatino Linotype" w:hAnsi="Palatino Linotype"/>
          <w:b/>
          <w:i/>
          <w:sz w:val="22"/>
          <w:szCs w:val="22"/>
        </w:rPr>
        <w:t>En todos los casos anteriores, el responsable deberá informar el motivo de su decisión y comunicarla al titular, o en su caso, al representante legal, en los plazos establecidos para tal efecto, por el mismo medio por el que se llevó a cabo la solicitud, acompañando, en su caso, las pruebas que resulten pertinentes.</w:t>
      </w:r>
    </w:p>
    <w:p w14:paraId="036B719F" w14:textId="77777777" w:rsidR="003B4FF8" w:rsidRPr="00066EFB" w:rsidRDefault="003B4FF8" w:rsidP="003B4FF8">
      <w:pPr>
        <w:ind w:left="851" w:right="899"/>
        <w:jc w:val="both"/>
        <w:rPr>
          <w:rFonts w:ascii="Palatino Linotype" w:hAnsi="Palatino Linotype"/>
          <w:i/>
          <w:sz w:val="22"/>
          <w:szCs w:val="22"/>
        </w:rPr>
      </w:pPr>
      <w:r w:rsidRPr="00066EFB">
        <w:rPr>
          <w:rFonts w:ascii="Palatino Linotype" w:hAnsi="Palatino Linotype"/>
          <w:b/>
          <w:i/>
          <w:sz w:val="22"/>
          <w:szCs w:val="22"/>
        </w:rPr>
        <w:t>Artículo 35.-</w:t>
      </w:r>
      <w:r w:rsidRPr="00066EFB">
        <w:rPr>
          <w:rFonts w:ascii="Palatino Linotype" w:hAnsi="Palatino Linotype"/>
          <w:i/>
          <w:sz w:val="22"/>
          <w:szCs w:val="22"/>
        </w:rPr>
        <w:t xml:space="preserve"> La entrega de los datos personales será gratuita, debiendo cubrir el titular únicamente los gastos justificados de envío o con el costo de reproducción en copias u otros formatos. </w:t>
      </w:r>
    </w:p>
    <w:p w14:paraId="4BF285B3" w14:textId="77777777" w:rsidR="003B4FF8" w:rsidRPr="00066EFB" w:rsidRDefault="003B4FF8" w:rsidP="003B4FF8">
      <w:pPr>
        <w:ind w:left="851" w:right="899"/>
        <w:jc w:val="both"/>
        <w:rPr>
          <w:rFonts w:ascii="Palatino Linotype" w:hAnsi="Palatino Linotype"/>
          <w:i/>
          <w:sz w:val="22"/>
          <w:szCs w:val="22"/>
        </w:rPr>
      </w:pPr>
      <w:r w:rsidRPr="00066EFB">
        <w:rPr>
          <w:rFonts w:ascii="Palatino Linotype" w:hAnsi="Palatino Linotype"/>
          <w:b/>
          <w:i/>
          <w:sz w:val="22"/>
          <w:szCs w:val="22"/>
        </w:rPr>
        <w:t>Dicho derecho se ejercerá por el titular en forma gratuita, previa acreditación de su identidad ante el responsable</w:t>
      </w:r>
      <w:r w:rsidRPr="00066EFB">
        <w:rPr>
          <w:rFonts w:ascii="Palatino Linotype" w:hAnsi="Palatino Linotype"/>
          <w:i/>
          <w:sz w:val="22"/>
          <w:szCs w:val="22"/>
        </w:rPr>
        <w:t xml:space="preserve">. No obstante, si la misma persona reitera su solicitud en un periodo menor a doce meses, los costos no serán mayores a tres días de Salario Mínimo General Vigente en el Distrito Federal, a menos que existan modificaciones sustanciales al aviso de privacidad que motiven nuevas consultas. </w:t>
      </w:r>
    </w:p>
    <w:p w14:paraId="320012EC" w14:textId="77777777" w:rsidR="003B4FF8" w:rsidRPr="00066EFB" w:rsidRDefault="003B4FF8" w:rsidP="003B4FF8">
      <w:pPr>
        <w:ind w:left="851" w:right="899"/>
        <w:jc w:val="both"/>
        <w:rPr>
          <w:rFonts w:ascii="Palatino Linotype" w:hAnsi="Palatino Linotype"/>
          <w:i/>
          <w:sz w:val="22"/>
          <w:szCs w:val="22"/>
        </w:rPr>
      </w:pPr>
      <w:r w:rsidRPr="00066EFB">
        <w:rPr>
          <w:rFonts w:ascii="Palatino Linotype" w:hAnsi="Palatino Linotype"/>
          <w:i/>
          <w:sz w:val="22"/>
          <w:szCs w:val="22"/>
        </w:rPr>
        <w:t>El titular podrá presentar una solicitud de protección de datos por la respuesta recibida o falta de respuesta del responsable, de conformidad con lo establecido en el siguiente Capítulo.</w:t>
      </w:r>
    </w:p>
    <w:p w14:paraId="3B1880A8" w14:textId="77777777" w:rsidR="003B4FF8" w:rsidRPr="00066EFB" w:rsidRDefault="003B4FF8" w:rsidP="003B4FF8">
      <w:pPr>
        <w:ind w:left="851" w:right="899"/>
        <w:jc w:val="both"/>
        <w:rPr>
          <w:rFonts w:ascii="Palatino Linotype" w:hAnsi="Palatino Linotype"/>
          <w:i/>
          <w:sz w:val="22"/>
          <w:szCs w:val="22"/>
        </w:rPr>
      </w:pPr>
    </w:p>
    <w:p w14:paraId="47E2BAFB" w14:textId="77777777" w:rsidR="003B4FF8" w:rsidRPr="00066EFB" w:rsidRDefault="003B4FF8" w:rsidP="003B4FF8">
      <w:pPr>
        <w:spacing w:line="360" w:lineRule="auto"/>
        <w:jc w:val="both"/>
        <w:rPr>
          <w:rFonts w:ascii="Palatino Linotype" w:hAnsi="Palatino Linotype" w:cs="Arial"/>
          <w:lang w:val="es-ES_tradnl"/>
        </w:rPr>
      </w:pPr>
      <w:r w:rsidRPr="00066EFB">
        <w:rPr>
          <w:rFonts w:ascii="Palatino Linotype" w:hAnsi="Palatino Linotype" w:cs="Arial"/>
          <w:lang w:val="es-ES_tradnl"/>
        </w:rPr>
        <w:t>Aunado a lo anterior, son Sujeto Regulados por la Ley Federal referida las personas físicas o morales de carácter privado que lleven a cabo el tratamiento de datos personales de conformidad con lo que a letra se inserta:</w:t>
      </w:r>
    </w:p>
    <w:p w14:paraId="57380257" w14:textId="77777777" w:rsidR="003B4FF8" w:rsidRPr="00066EFB" w:rsidRDefault="003B4FF8" w:rsidP="00C53147">
      <w:pPr>
        <w:jc w:val="both"/>
        <w:rPr>
          <w:rFonts w:ascii="Palatino Linotype" w:hAnsi="Palatino Linotype" w:cs="Arial"/>
          <w:lang w:val="es-ES_tradnl"/>
        </w:rPr>
      </w:pPr>
    </w:p>
    <w:p w14:paraId="602C0174" w14:textId="77777777" w:rsidR="003B4FF8" w:rsidRPr="00066EFB" w:rsidRDefault="003B4FF8" w:rsidP="00C53147">
      <w:pPr>
        <w:ind w:left="851" w:right="899"/>
        <w:jc w:val="both"/>
        <w:rPr>
          <w:rFonts w:ascii="Palatino Linotype" w:hAnsi="Palatino Linotype"/>
          <w:i/>
          <w:sz w:val="22"/>
          <w:szCs w:val="22"/>
        </w:rPr>
      </w:pPr>
      <w:r w:rsidRPr="00066EFB">
        <w:rPr>
          <w:rFonts w:ascii="Palatino Linotype" w:hAnsi="Palatino Linotype"/>
          <w:i/>
          <w:sz w:val="22"/>
          <w:szCs w:val="22"/>
        </w:rPr>
        <w:t>“</w:t>
      </w:r>
      <w:r w:rsidRPr="00066EFB">
        <w:rPr>
          <w:rFonts w:ascii="Palatino Linotype" w:hAnsi="Palatino Linotype"/>
          <w:b/>
          <w:i/>
          <w:sz w:val="22"/>
          <w:szCs w:val="22"/>
        </w:rPr>
        <w:t>Artículo 1.</w:t>
      </w:r>
      <w:r w:rsidRPr="00066EFB">
        <w:rPr>
          <w:rFonts w:ascii="Palatino Linotype" w:hAnsi="Palatino Linotype"/>
          <w:i/>
          <w:sz w:val="22"/>
          <w:szCs w:val="22"/>
        </w:rPr>
        <w:t xml:space="preserve">- </w:t>
      </w:r>
      <w:r w:rsidRPr="00066EFB">
        <w:rPr>
          <w:rFonts w:ascii="Palatino Linotype" w:hAnsi="Palatino Linotype"/>
          <w:b/>
          <w:i/>
          <w:sz w:val="22"/>
          <w:szCs w:val="22"/>
        </w:rPr>
        <w:t>La presente Ley es de orden público y de observancia general en toda la República</w:t>
      </w:r>
      <w:r w:rsidRPr="00066EFB">
        <w:rPr>
          <w:rFonts w:ascii="Palatino Linotype" w:hAnsi="Palatino Linotype"/>
          <w:i/>
          <w:sz w:val="22"/>
          <w:szCs w:val="22"/>
        </w:rPr>
        <w:t xml:space="preserve"> y tiene por </w:t>
      </w:r>
      <w:r w:rsidRPr="00066EFB">
        <w:rPr>
          <w:rFonts w:ascii="Palatino Linotype" w:hAnsi="Palatino Linotype"/>
          <w:b/>
          <w:i/>
          <w:sz w:val="22"/>
          <w:szCs w:val="22"/>
        </w:rPr>
        <w:t>objeto la protección de los datos personales en posesión de los particulares</w:t>
      </w:r>
      <w:r w:rsidRPr="00066EFB">
        <w:rPr>
          <w:rFonts w:ascii="Palatino Linotype" w:hAnsi="Palatino Linotype"/>
          <w:i/>
          <w:sz w:val="22"/>
          <w:szCs w:val="22"/>
        </w:rPr>
        <w:t xml:space="preserve">, con la finalidad de </w:t>
      </w:r>
      <w:r w:rsidRPr="00066EFB">
        <w:rPr>
          <w:rFonts w:ascii="Palatino Linotype" w:hAnsi="Palatino Linotype"/>
          <w:b/>
          <w:i/>
          <w:sz w:val="22"/>
          <w:szCs w:val="22"/>
        </w:rPr>
        <w:t>regular su tratamiento legítimo, controlado e informado</w:t>
      </w:r>
      <w:r w:rsidRPr="00066EFB">
        <w:rPr>
          <w:rFonts w:ascii="Palatino Linotype" w:hAnsi="Palatino Linotype"/>
          <w:i/>
          <w:sz w:val="22"/>
          <w:szCs w:val="22"/>
        </w:rPr>
        <w:t xml:space="preserve">, a efecto de </w:t>
      </w:r>
      <w:r w:rsidRPr="00066EFB">
        <w:rPr>
          <w:rFonts w:ascii="Palatino Linotype" w:hAnsi="Palatino Linotype"/>
          <w:b/>
          <w:i/>
          <w:sz w:val="22"/>
          <w:szCs w:val="22"/>
        </w:rPr>
        <w:t>garantizar la privacidad</w:t>
      </w:r>
      <w:r w:rsidRPr="00066EFB">
        <w:rPr>
          <w:rFonts w:ascii="Palatino Linotype" w:hAnsi="Palatino Linotype"/>
          <w:i/>
          <w:sz w:val="22"/>
          <w:szCs w:val="22"/>
        </w:rPr>
        <w:t xml:space="preserve"> y el </w:t>
      </w:r>
      <w:r w:rsidRPr="00066EFB">
        <w:rPr>
          <w:rFonts w:ascii="Palatino Linotype" w:hAnsi="Palatino Linotype"/>
          <w:b/>
          <w:i/>
          <w:sz w:val="22"/>
          <w:szCs w:val="22"/>
        </w:rPr>
        <w:t>derecho a la autodeterminación</w:t>
      </w:r>
      <w:r w:rsidRPr="00066EFB">
        <w:rPr>
          <w:rFonts w:ascii="Palatino Linotype" w:hAnsi="Palatino Linotype"/>
          <w:i/>
          <w:sz w:val="22"/>
          <w:szCs w:val="22"/>
        </w:rPr>
        <w:t xml:space="preserve"> informativa </w:t>
      </w:r>
      <w:r w:rsidRPr="00066EFB">
        <w:rPr>
          <w:rFonts w:ascii="Palatino Linotype" w:hAnsi="Palatino Linotype"/>
          <w:b/>
          <w:i/>
          <w:sz w:val="22"/>
          <w:szCs w:val="22"/>
        </w:rPr>
        <w:t>de las personas</w:t>
      </w:r>
      <w:r w:rsidRPr="00066EFB">
        <w:rPr>
          <w:rFonts w:ascii="Palatino Linotype" w:hAnsi="Palatino Linotype"/>
          <w:i/>
          <w:sz w:val="22"/>
          <w:szCs w:val="22"/>
        </w:rPr>
        <w:t xml:space="preserve">. </w:t>
      </w:r>
    </w:p>
    <w:p w14:paraId="1340A9EB" w14:textId="77777777" w:rsidR="003B4FF8" w:rsidRPr="00066EFB" w:rsidRDefault="003B4FF8" w:rsidP="00C53147">
      <w:pPr>
        <w:ind w:left="851" w:right="899"/>
        <w:jc w:val="both"/>
        <w:rPr>
          <w:rFonts w:ascii="Palatino Linotype" w:hAnsi="Palatino Linotype"/>
          <w:i/>
          <w:sz w:val="22"/>
          <w:szCs w:val="22"/>
        </w:rPr>
      </w:pPr>
      <w:r w:rsidRPr="00066EFB">
        <w:rPr>
          <w:rFonts w:ascii="Palatino Linotype" w:hAnsi="Palatino Linotype"/>
          <w:b/>
          <w:i/>
          <w:sz w:val="22"/>
          <w:szCs w:val="22"/>
        </w:rPr>
        <w:t>Artículo 2.-</w:t>
      </w:r>
      <w:r w:rsidRPr="00066EFB">
        <w:rPr>
          <w:rFonts w:ascii="Palatino Linotype" w:hAnsi="Palatino Linotype"/>
          <w:i/>
          <w:sz w:val="22"/>
          <w:szCs w:val="22"/>
        </w:rPr>
        <w:t xml:space="preserve"> </w:t>
      </w:r>
      <w:r w:rsidRPr="00066EFB">
        <w:rPr>
          <w:rFonts w:ascii="Palatino Linotype" w:hAnsi="Palatino Linotype"/>
          <w:b/>
          <w:i/>
          <w:sz w:val="22"/>
          <w:szCs w:val="22"/>
        </w:rPr>
        <w:t>Son sujetos regulados por esta Ley</w:t>
      </w:r>
      <w:r w:rsidRPr="00066EFB">
        <w:rPr>
          <w:rFonts w:ascii="Palatino Linotype" w:hAnsi="Palatino Linotype"/>
          <w:i/>
          <w:sz w:val="22"/>
          <w:szCs w:val="22"/>
        </w:rPr>
        <w:t xml:space="preserve">, los </w:t>
      </w:r>
      <w:r w:rsidRPr="00066EFB">
        <w:rPr>
          <w:rFonts w:ascii="Palatino Linotype" w:hAnsi="Palatino Linotype"/>
          <w:b/>
          <w:i/>
          <w:sz w:val="22"/>
          <w:szCs w:val="22"/>
        </w:rPr>
        <w:t>particulares sean personas físicas o morales de carácter privado que lleven a cabo el tratamiento de datos personales</w:t>
      </w:r>
      <w:r w:rsidRPr="00066EFB">
        <w:rPr>
          <w:rFonts w:ascii="Palatino Linotype" w:hAnsi="Palatino Linotype"/>
          <w:i/>
          <w:sz w:val="22"/>
          <w:szCs w:val="22"/>
        </w:rPr>
        <w:t xml:space="preserve">, con excepción de: </w:t>
      </w:r>
    </w:p>
    <w:p w14:paraId="32C349A1" w14:textId="77777777" w:rsidR="003B4FF8" w:rsidRPr="00066EFB" w:rsidRDefault="003B4FF8" w:rsidP="00C53147">
      <w:pPr>
        <w:ind w:left="851" w:right="899"/>
        <w:jc w:val="both"/>
        <w:rPr>
          <w:rFonts w:ascii="Palatino Linotype" w:hAnsi="Palatino Linotype"/>
          <w:i/>
          <w:sz w:val="22"/>
          <w:szCs w:val="22"/>
        </w:rPr>
      </w:pPr>
      <w:r w:rsidRPr="00066EFB">
        <w:rPr>
          <w:rFonts w:ascii="Palatino Linotype" w:hAnsi="Palatino Linotype"/>
          <w:i/>
          <w:sz w:val="22"/>
          <w:szCs w:val="22"/>
        </w:rPr>
        <w:t xml:space="preserve">I. Las sociedades de información crediticia en los supuestos de la Ley para Regular las Sociedades de Información Crediticia y demás disposiciones aplicables, y </w:t>
      </w:r>
    </w:p>
    <w:p w14:paraId="08EC743E" w14:textId="77777777" w:rsidR="003B4FF8" w:rsidRPr="00066EFB" w:rsidRDefault="003B4FF8" w:rsidP="00C53147">
      <w:pPr>
        <w:ind w:left="851" w:right="899"/>
        <w:jc w:val="both"/>
        <w:rPr>
          <w:rFonts w:ascii="Palatino Linotype" w:hAnsi="Palatino Linotype"/>
          <w:i/>
          <w:sz w:val="22"/>
          <w:szCs w:val="22"/>
        </w:rPr>
      </w:pPr>
      <w:r w:rsidRPr="00066EFB">
        <w:rPr>
          <w:rFonts w:ascii="Palatino Linotype" w:hAnsi="Palatino Linotype"/>
          <w:i/>
          <w:sz w:val="22"/>
          <w:szCs w:val="22"/>
        </w:rPr>
        <w:t>II. Las personas que lleven a cabo la recolección y almacenamiento de datos personales, que sea para uso exclusivamente personal, y sin fines de divulgación o utilización comercial.</w:t>
      </w:r>
    </w:p>
    <w:p w14:paraId="72341E53" w14:textId="77777777" w:rsidR="003B4FF8" w:rsidRPr="00066EFB" w:rsidRDefault="003B4FF8" w:rsidP="00C53147">
      <w:pPr>
        <w:ind w:left="851" w:right="899"/>
        <w:jc w:val="both"/>
        <w:rPr>
          <w:rFonts w:ascii="Palatino Linotype" w:hAnsi="Palatino Linotype"/>
          <w:i/>
          <w:sz w:val="22"/>
          <w:szCs w:val="22"/>
        </w:rPr>
      </w:pPr>
      <w:r w:rsidRPr="00066EFB">
        <w:rPr>
          <w:rFonts w:ascii="Palatino Linotype" w:hAnsi="Palatino Linotype"/>
          <w:b/>
          <w:i/>
          <w:sz w:val="22"/>
          <w:szCs w:val="22"/>
        </w:rPr>
        <w:t>Artículo 38.-</w:t>
      </w:r>
      <w:r w:rsidRPr="00066EFB">
        <w:rPr>
          <w:rFonts w:ascii="Palatino Linotype" w:hAnsi="Palatino Linotype"/>
          <w:i/>
          <w:sz w:val="22"/>
          <w:szCs w:val="22"/>
        </w:rPr>
        <w:t xml:space="preserve"> </w:t>
      </w:r>
      <w:r w:rsidRPr="00066EFB">
        <w:rPr>
          <w:rFonts w:ascii="Palatino Linotype" w:hAnsi="Palatino Linotype"/>
          <w:b/>
          <w:i/>
          <w:sz w:val="22"/>
          <w:szCs w:val="22"/>
        </w:rPr>
        <w:t>El Instituto, para efectos de esta Ley, tendrá por objeto difundir el conocimiento del derecho a la protección de datos personales en la sociedad mexicana</w:t>
      </w:r>
      <w:r w:rsidRPr="00066EFB">
        <w:rPr>
          <w:rFonts w:ascii="Palatino Linotype" w:hAnsi="Palatino Linotype"/>
          <w:i/>
          <w:sz w:val="22"/>
          <w:szCs w:val="22"/>
        </w:rPr>
        <w:t xml:space="preserve">, promover su ejercicio y vigilar por la debida observancia de las disposiciones previstas en la presente Ley y que deriven de la misma; en particular aquellas relacionadas con el cumplimiento de obligaciones por parte de los sujetos regulados por este ordenamiento. </w:t>
      </w:r>
    </w:p>
    <w:p w14:paraId="547C5202" w14:textId="77777777" w:rsidR="003B4FF8" w:rsidRPr="00066EFB" w:rsidRDefault="003B4FF8" w:rsidP="00C53147">
      <w:pPr>
        <w:ind w:left="851" w:right="899"/>
        <w:jc w:val="both"/>
        <w:rPr>
          <w:rFonts w:ascii="Palatino Linotype" w:hAnsi="Palatino Linotype"/>
          <w:b/>
          <w:i/>
          <w:sz w:val="22"/>
          <w:szCs w:val="22"/>
        </w:rPr>
      </w:pPr>
      <w:r w:rsidRPr="00066EFB">
        <w:rPr>
          <w:rFonts w:ascii="Palatino Linotype" w:hAnsi="Palatino Linotype"/>
          <w:b/>
          <w:i/>
          <w:sz w:val="22"/>
          <w:szCs w:val="22"/>
        </w:rPr>
        <w:t>Artículo 39.- El Instituto tiene las siguientes atribuciones:</w:t>
      </w:r>
    </w:p>
    <w:p w14:paraId="4062FA4E" w14:textId="77777777" w:rsidR="003B4FF8" w:rsidRPr="00066EFB" w:rsidRDefault="003B4FF8" w:rsidP="00C53147">
      <w:pPr>
        <w:ind w:left="851" w:right="899"/>
        <w:jc w:val="both"/>
        <w:rPr>
          <w:rFonts w:ascii="Palatino Linotype" w:hAnsi="Palatino Linotype"/>
          <w:i/>
          <w:sz w:val="22"/>
          <w:szCs w:val="22"/>
        </w:rPr>
      </w:pPr>
      <w:r w:rsidRPr="00066EFB">
        <w:rPr>
          <w:rFonts w:ascii="Palatino Linotype" w:hAnsi="Palatino Linotype"/>
          <w:b/>
          <w:i/>
          <w:sz w:val="22"/>
          <w:szCs w:val="22"/>
        </w:rPr>
        <w:t>I.</w:t>
      </w:r>
      <w:r w:rsidRPr="00066EFB">
        <w:rPr>
          <w:rFonts w:ascii="Palatino Linotype" w:hAnsi="Palatino Linotype"/>
          <w:i/>
          <w:sz w:val="22"/>
          <w:szCs w:val="22"/>
        </w:rPr>
        <w:t xml:space="preserve"> Vigilar y </w:t>
      </w:r>
      <w:r w:rsidRPr="00066EFB">
        <w:rPr>
          <w:rFonts w:ascii="Palatino Linotype" w:hAnsi="Palatino Linotype"/>
          <w:b/>
          <w:i/>
          <w:sz w:val="22"/>
          <w:szCs w:val="22"/>
        </w:rPr>
        <w:t>verificar el cumplimiento de las disposiciones contenidas en esta Ley</w:t>
      </w:r>
      <w:r w:rsidRPr="00066EFB">
        <w:rPr>
          <w:rFonts w:ascii="Palatino Linotype" w:hAnsi="Palatino Linotype"/>
          <w:i/>
          <w:sz w:val="22"/>
          <w:szCs w:val="22"/>
        </w:rPr>
        <w:t xml:space="preserve">, en el ámbito de su competencia, con las excepciones previstas por la legislación; </w:t>
      </w:r>
    </w:p>
    <w:p w14:paraId="30296B89" w14:textId="77777777" w:rsidR="003B4FF8" w:rsidRPr="00066EFB" w:rsidRDefault="003B4FF8" w:rsidP="00C53147">
      <w:pPr>
        <w:ind w:left="851" w:right="899"/>
        <w:jc w:val="both"/>
        <w:rPr>
          <w:rFonts w:ascii="Palatino Linotype" w:hAnsi="Palatino Linotype"/>
          <w:i/>
          <w:sz w:val="22"/>
          <w:szCs w:val="22"/>
        </w:rPr>
      </w:pPr>
      <w:r w:rsidRPr="00066EFB">
        <w:rPr>
          <w:rFonts w:ascii="Palatino Linotype" w:hAnsi="Palatino Linotype"/>
          <w:b/>
          <w:i/>
          <w:sz w:val="22"/>
          <w:szCs w:val="22"/>
        </w:rPr>
        <w:t>II.</w:t>
      </w:r>
      <w:r w:rsidRPr="00066EFB">
        <w:rPr>
          <w:rFonts w:ascii="Palatino Linotype" w:hAnsi="Palatino Linotype"/>
          <w:i/>
          <w:sz w:val="22"/>
          <w:szCs w:val="22"/>
        </w:rPr>
        <w:t xml:space="preserve"> </w:t>
      </w:r>
      <w:r w:rsidRPr="00066EFB">
        <w:rPr>
          <w:rFonts w:ascii="Palatino Linotype" w:hAnsi="Palatino Linotype"/>
          <w:b/>
          <w:i/>
          <w:sz w:val="22"/>
          <w:szCs w:val="22"/>
        </w:rPr>
        <w:t>Interpretar</w:t>
      </w:r>
      <w:r w:rsidRPr="00066EFB">
        <w:rPr>
          <w:rFonts w:ascii="Palatino Linotype" w:hAnsi="Palatino Linotype"/>
          <w:i/>
          <w:sz w:val="22"/>
          <w:szCs w:val="22"/>
        </w:rPr>
        <w:t xml:space="preserve"> en el ámbito administrativo </w:t>
      </w:r>
      <w:r w:rsidRPr="00066EFB">
        <w:rPr>
          <w:rFonts w:ascii="Palatino Linotype" w:hAnsi="Palatino Linotype"/>
          <w:b/>
          <w:i/>
          <w:sz w:val="22"/>
          <w:szCs w:val="22"/>
        </w:rPr>
        <w:t>la presente Ley</w:t>
      </w:r>
      <w:r w:rsidRPr="00066EFB">
        <w:rPr>
          <w:rFonts w:ascii="Palatino Linotype" w:hAnsi="Palatino Linotype"/>
          <w:i/>
          <w:sz w:val="22"/>
          <w:szCs w:val="22"/>
        </w:rPr>
        <w:t>;</w:t>
      </w:r>
    </w:p>
    <w:p w14:paraId="400F4182" w14:textId="77777777" w:rsidR="003B4FF8" w:rsidRPr="00066EFB" w:rsidRDefault="003B4FF8" w:rsidP="00C53147">
      <w:pPr>
        <w:ind w:left="851" w:right="899"/>
        <w:jc w:val="both"/>
        <w:rPr>
          <w:rFonts w:ascii="Palatino Linotype" w:hAnsi="Palatino Linotype"/>
          <w:i/>
          <w:sz w:val="22"/>
          <w:szCs w:val="22"/>
        </w:rPr>
      </w:pPr>
      <w:r w:rsidRPr="00066EFB">
        <w:rPr>
          <w:rFonts w:ascii="Palatino Linotype" w:hAnsi="Palatino Linotype"/>
          <w:b/>
          <w:i/>
          <w:sz w:val="22"/>
          <w:szCs w:val="22"/>
        </w:rPr>
        <w:t>III.</w:t>
      </w:r>
      <w:r w:rsidRPr="00066EFB">
        <w:rPr>
          <w:rFonts w:ascii="Palatino Linotype" w:hAnsi="Palatino Linotype"/>
          <w:i/>
          <w:sz w:val="22"/>
          <w:szCs w:val="22"/>
        </w:rPr>
        <w:t xml:space="preserve"> Proporcionar </w:t>
      </w:r>
      <w:r w:rsidRPr="00066EFB">
        <w:rPr>
          <w:rFonts w:ascii="Palatino Linotype" w:hAnsi="Palatino Linotype"/>
          <w:b/>
          <w:i/>
          <w:sz w:val="22"/>
          <w:szCs w:val="22"/>
        </w:rPr>
        <w:t>apoyo técnico a los responsables</w:t>
      </w:r>
      <w:r w:rsidRPr="00066EFB">
        <w:rPr>
          <w:rFonts w:ascii="Palatino Linotype" w:hAnsi="Palatino Linotype"/>
          <w:i/>
          <w:sz w:val="22"/>
          <w:szCs w:val="22"/>
        </w:rPr>
        <w:t xml:space="preserve"> que lo soliciten, </w:t>
      </w:r>
      <w:r w:rsidRPr="00066EFB">
        <w:rPr>
          <w:rFonts w:ascii="Palatino Linotype" w:hAnsi="Palatino Linotype"/>
          <w:b/>
          <w:i/>
          <w:sz w:val="22"/>
          <w:szCs w:val="22"/>
        </w:rPr>
        <w:t>para el cumplimiento de las obligaciones</w:t>
      </w:r>
      <w:r w:rsidRPr="00066EFB">
        <w:rPr>
          <w:rFonts w:ascii="Palatino Linotype" w:hAnsi="Palatino Linotype"/>
          <w:i/>
          <w:sz w:val="22"/>
          <w:szCs w:val="22"/>
        </w:rPr>
        <w:t xml:space="preserve"> establecidas en la presente Ley; </w:t>
      </w:r>
    </w:p>
    <w:p w14:paraId="2450F0CB" w14:textId="77777777" w:rsidR="003B4FF8" w:rsidRPr="00066EFB" w:rsidRDefault="003B4FF8" w:rsidP="00C53147">
      <w:pPr>
        <w:ind w:left="851" w:right="899"/>
        <w:jc w:val="both"/>
        <w:rPr>
          <w:rFonts w:ascii="Palatino Linotype" w:hAnsi="Palatino Linotype"/>
          <w:i/>
          <w:sz w:val="22"/>
          <w:szCs w:val="22"/>
        </w:rPr>
      </w:pPr>
      <w:r w:rsidRPr="00066EFB">
        <w:rPr>
          <w:rFonts w:ascii="Palatino Linotype" w:hAnsi="Palatino Linotype"/>
          <w:b/>
          <w:i/>
          <w:sz w:val="22"/>
          <w:szCs w:val="22"/>
        </w:rPr>
        <w:t>IV.</w:t>
      </w:r>
      <w:r w:rsidRPr="00066EFB">
        <w:rPr>
          <w:rFonts w:ascii="Palatino Linotype" w:hAnsi="Palatino Linotype"/>
          <w:i/>
          <w:sz w:val="22"/>
          <w:szCs w:val="22"/>
        </w:rPr>
        <w:t xml:space="preserve"> </w:t>
      </w:r>
      <w:r w:rsidRPr="00066EFB">
        <w:rPr>
          <w:rFonts w:ascii="Palatino Linotype" w:hAnsi="Palatino Linotype"/>
          <w:b/>
          <w:i/>
          <w:sz w:val="22"/>
          <w:szCs w:val="22"/>
        </w:rPr>
        <w:t>Emitir</w:t>
      </w:r>
      <w:r w:rsidRPr="00066EFB">
        <w:rPr>
          <w:rFonts w:ascii="Palatino Linotype" w:hAnsi="Palatino Linotype"/>
          <w:i/>
          <w:sz w:val="22"/>
          <w:szCs w:val="22"/>
        </w:rPr>
        <w:t xml:space="preserve"> los </w:t>
      </w:r>
      <w:r w:rsidRPr="00066EFB">
        <w:rPr>
          <w:rFonts w:ascii="Palatino Linotype" w:hAnsi="Palatino Linotype"/>
          <w:b/>
          <w:i/>
          <w:sz w:val="22"/>
          <w:szCs w:val="22"/>
        </w:rPr>
        <w:t>criterios y recomendaciones</w:t>
      </w:r>
      <w:r w:rsidRPr="00066EFB">
        <w:rPr>
          <w:rFonts w:ascii="Palatino Linotype" w:hAnsi="Palatino Linotype"/>
          <w:i/>
          <w:sz w:val="22"/>
          <w:szCs w:val="22"/>
        </w:rPr>
        <w:t xml:space="preserve">, de conformidad con las disposiciones aplicables de esta Ley, </w:t>
      </w:r>
      <w:r w:rsidRPr="00066EFB">
        <w:rPr>
          <w:rFonts w:ascii="Palatino Linotype" w:hAnsi="Palatino Linotype"/>
          <w:b/>
          <w:i/>
          <w:sz w:val="22"/>
          <w:szCs w:val="22"/>
        </w:rPr>
        <w:t>para efectos de su funcionamiento y operación</w:t>
      </w:r>
      <w:r w:rsidRPr="00066EFB">
        <w:rPr>
          <w:rFonts w:ascii="Palatino Linotype" w:hAnsi="Palatino Linotype"/>
          <w:i/>
          <w:sz w:val="22"/>
          <w:szCs w:val="22"/>
        </w:rPr>
        <w:t xml:space="preserve">; </w:t>
      </w:r>
    </w:p>
    <w:p w14:paraId="50326A0C" w14:textId="77777777" w:rsidR="003B4FF8" w:rsidRPr="00066EFB" w:rsidRDefault="003B4FF8" w:rsidP="00C53147">
      <w:pPr>
        <w:ind w:left="851" w:right="899"/>
        <w:jc w:val="both"/>
        <w:rPr>
          <w:rFonts w:ascii="Palatino Linotype" w:hAnsi="Palatino Linotype"/>
          <w:i/>
          <w:sz w:val="22"/>
          <w:szCs w:val="22"/>
        </w:rPr>
      </w:pPr>
      <w:r w:rsidRPr="00066EFB">
        <w:rPr>
          <w:rFonts w:ascii="Palatino Linotype" w:hAnsi="Palatino Linotype"/>
          <w:b/>
          <w:i/>
          <w:sz w:val="22"/>
          <w:szCs w:val="22"/>
        </w:rPr>
        <w:t>V.</w:t>
      </w:r>
      <w:r w:rsidRPr="00066EFB">
        <w:rPr>
          <w:rFonts w:ascii="Palatino Linotype" w:hAnsi="Palatino Linotype"/>
          <w:i/>
          <w:sz w:val="22"/>
          <w:szCs w:val="22"/>
        </w:rPr>
        <w:t xml:space="preserve"> </w:t>
      </w:r>
      <w:r w:rsidRPr="00066EFB">
        <w:rPr>
          <w:rFonts w:ascii="Palatino Linotype" w:hAnsi="Palatino Linotype"/>
          <w:b/>
          <w:i/>
          <w:sz w:val="22"/>
          <w:szCs w:val="22"/>
        </w:rPr>
        <w:t>Divulgar estándares y mejores prácticas</w:t>
      </w:r>
      <w:r w:rsidRPr="00066EFB">
        <w:rPr>
          <w:rFonts w:ascii="Palatino Linotype" w:hAnsi="Palatino Linotype"/>
          <w:i/>
          <w:sz w:val="22"/>
          <w:szCs w:val="22"/>
        </w:rPr>
        <w:t xml:space="preserve"> internacionales en materia de seguridad de la información, en atención a la naturaleza de los datos; </w:t>
      </w:r>
      <w:r w:rsidRPr="00066EFB">
        <w:rPr>
          <w:rFonts w:ascii="Palatino Linotype" w:hAnsi="Palatino Linotype"/>
          <w:b/>
          <w:i/>
          <w:sz w:val="22"/>
          <w:szCs w:val="22"/>
        </w:rPr>
        <w:t>las finalidades del tratamiento, y las capacidades técnicas y económicas del responsable</w:t>
      </w:r>
      <w:r w:rsidRPr="00066EFB">
        <w:rPr>
          <w:rFonts w:ascii="Palatino Linotype" w:hAnsi="Palatino Linotype"/>
          <w:i/>
          <w:sz w:val="22"/>
          <w:szCs w:val="22"/>
        </w:rPr>
        <w:t xml:space="preserve">; </w:t>
      </w:r>
    </w:p>
    <w:p w14:paraId="391B2115" w14:textId="77777777" w:rsidR="003B4FF8" w:rsidRPr="00066EFB" w:rsidRDefault="003B4FF8" w:rsidP="00C53147">
      <w:pPr>
        <w:ind w:left="851" w:right="899"/>
        <w:jc w:val="both"/>
        <w:rPr>
          <w:rFonts w:ascii="Palatino Linotype" w:hAnsi="Palatino Linotype"/>
          <w:b/>
          <w:i/>
          <w:sz w:val="22"/>
          <w:szCs w:val="22"/>
        </w:rPr>
      </w:pPr>
      <w:r w:rsidRPr="00066EFB">
        <w:rPr>
          <w:rFonts w:ascii="Palatino Linotype" w:hAnsi="Palatino Linotype"/>
          <w:b/>
          <w:i/>
          <w:sz w:val="22"/>
          <w:szCs w:val="22"/>
        </w:rPr>
        <w:t>VI.</w:t>
      </w:r>
      <w:r w:rsidRPr="00066EFB">
        <w:rPr>
          <w:rFonts w:ascii="Palatino Linotype" w:hAnsi="Palatino Linotype"/>
          <w:i/>
          <w:sz w:val="22"/>
          <w:szCs w:val="22"/>
        </w:rPr>
        <w:t xml:space="preserve"> </w:t>
      </w:r>
      <w:r w:rsidRPr="00066EFB">
        <w:rPr>
          <w:rFonts w:ascii="Palatino Linotype" w:hAnsi="Palatino Linotype"/>
          <w:b/>
          <w:i/>
          <w:sz w:val="22"/>
          <w:szCs w:val="22"/>
        </w:rPr>
        <w:t xml:space="preserve">Conocer y resolver los procedimientos de protección de derechos y de verificación señalados en esta Ley e imponer las sanciones según corresponda; </w:t>
      </w:r>
    </w:p>
    <w:p w14:paraId="60D0EA7C" w14:textId="77777777" w:rsidR="003B4FF8" w:rsidRPr="00066EFB" w:rsidRDefault="003B4FF8" w:rsidP="00C53147">
      <w:pPr>
        <w:ind w:left="851" w:right="899"/>
        <w:jc w:val="both"/>
        <w:rPr>
          <w:rFonts w:ascii="Palatino Linotype" w:hAnsi="Palatino Linotype"/>
          <w:i/>
          <w:sz w:val="22"/>
          <w:szCs w:val="22"/>
        </w:rPr>
      </w:pPr>
      <w:r w:rsidRPr="00066EFB">
        <w:rPr>
          <w:rFonts w:ascii="Palatino Linotype" w:hAnsi="Palatino Linotype"/>
          <w:b/>
          <w:i/>
          <w:sz w:val="22"/>
          <w:szCs w:val="22"/>
        </w:rPr>
        <w:t>VII.</w:t>
      </w:r>
      <w:r w:rsidRPr="00066EFB">
        <w:rPr>
          <w:rFonts w:ascii="Palatino Linotype" w:hAnsi="Palatino Linotype"/>
          <w:i/>
          <w:sz w:val="22"/>
          <w:szCs w:val="22"/>
        </w:rPr>
        <w:t xml:space="preserve"> </w:t>
      </w:r>
      <w:r w:rsidRPr="00066EFB">
        <w:rPr>
          <w:rFonts w:ascii="Palatino Linotype" w:hAnsi="Palatino Linotype"/>
          <w:b/>
          <w:i/>
          <w:sz w:val="22"/>
          <w:szCs w:val="22"/>
        </w:rPr>
        <w:t>Cooperar con</w:t>
      </w:r>
      <w:r w:rsidRPr="00066EFB">
        <w:rPr>
          <w:rFonts w:ascii="Palatino Linotype" w:hAnsi="Palatino Linotype"/>
          <w:i/>
          <w:sz w:val="22"/>
          <w:szCs w:val="22"/>
        </w:rPr>
        <w:t xml:space="preserve"> otras </w:t>
      </w:r>
      <w:r w:rsidRPr="00066EFB">
        <w:rPr>
          <w:rFonts w:ascii="Palatino Linotype" w:hAnsi="Palatino Linotype"/>
          <w:b/>
          <w:i/>
          <w:sz w:val="22"/>
          <w:szCs w:val="22"/>
        </w:rPr>
        <w:t>autoridades de supervisión y organismos nacionales e internacionales</w:t>
      </w:r>
      <w:r w:rsidRPr="00066EFB">
        <w:rPr>
          <w:rFonts w:ascii="Palatino Linotype" w:hAnsi="Palatino Linotype"/>
          <w:i/>
          <w:sz w:val="22"/>
          <w:szCs w:val="22"/>
        </w:rPr>
        <w:t xml:space="preserve">, a efecto de coadyuvar en materia de protección de datos; </w:t>
      </w:r>
    </w:p>
    <w:p w14:paraId="49C0784E" w14:textId="77777777" w:rsidR="003B4FF8" w:rsidRPr="00066EFB" w:rsidRDefault="003B4FF8" w:rsidP="00C53147">
      <w:pPr>
        <w:ind w:left="851" w:right="899"/>
        <w:jc w:val="both"/>
        <w:rPr>
          <w:rFonts w:ascii="Palatino Linotype" w:hAnsi="Palatino Linotype"/>
          <w:i/>
          <w:sz w:val="22"/>
          <w:szCs w:val="22"/>
        </w:rPr>
      </w:pPr>
      <w:r w:rsidRPr="00066EFB">
        <w:rPr>
          <w:rFonts w:ascii="Palatino Linotype" w:hAnsi="Palatino Linotype"/>
          <w:b/>
          <w:i/>
          <w:sz w:val="22"/>
          <w:szCs w:val="22"/>
        </w:rPr>
        <w:t>VIII.</w:t>
      </w:r>
      <w:r w:rsidRPr="00066EFB">
        <w:rPr>
          <w:rFonts w:ascii="Palatino Linotype" w:hAnsi="Palatino Linotype"/>
          <w:i/>
          <w:sz w:val="22"/>
          <w:szCs w:val="22"/>
        </w:rPr>
        <w:t xml:space="preserve"> Rendir al Congreso de la Unión un informe anual de sus actividades; </w:t>
      </w:r>
    </w:p>
    <w:p w14:paraId="77D41955" w14:textId="77777777" w:rsidR="003B4FF8" w:rsidRPr="00066EFB" w:rsidRDefault="003B4FF8" w:rsidP="00C53147">
      <w:pPr>
        <w:ind w:left="851" w:right="899"/>
        <w:jc w:val="both"/>
        <w:rPr>
          <w:rFonts w:ascii="Palatino Linotype" w:hAnsi="Palatino Linotype"/>
          <w:i/>
          <w:sz w:val="22"/>
          <w:szCs w:val="22"/>
        </w:rPr>
      </w:pPr>
      <w:r w:rsidRPr="00066EFB">
        <w:rPr>
          <w:rFonts w:ascii="Palatino Linotype" w:hAnsi="Palatino Linotype"/>
          <w:i/>
          <w:sz w:val="22"/>
          <w:szCs w:val="22"/>
        </w:rPr>
        <w:t xml:space="preserve">IX. Acudir a foros internacionales en el ámbito de la presente Ley; </w:t>
      </w:r>
    </w:p>
    <w:p w14:paraId="1EDCB948" w14:textId="77777777" w:rsidR="003B4FF8" w:rsidRPr="00066EFB" w:rsidRDefault="003B4FF8" w:rsidP="00C53147">
      <w:pPr>
        <w:ind w:left="851" w:right="899"/>
        <w:jc w:val="both"/>
        <w:rPr>
          <w:rFonts w:ascii="Palatino Linotype" w:hAnsi="Palatino Linotype"/>
          <w:i/>
          <w:sz w:val="22"/>
          <w:szCs w:val="22"/>
        </w:rPr>
      </w:pPr>
      <w:r w:rsidRPr="00066EFB">
        <w:rPr>
          <w:rFonts w:ascii="Palatino Linotype" w:hAnsi="Palatino Linotype"/>
          <w:i/>
          <w:sz w:val="22"/>
          <w:szCs w:val="22"/>
        </w:rPr>
        <w:t xml:space="preserve">X. Elaborar </w:t>
      </w:r>
      <w:r w:rsidRPr="00066EFB">
        <w:rPr>
          <w:rFonts w:ascii="Palatino Linotype" w:hAnsi="Palatino Linotype"/>
          <w:b/>
          <w:i/>
          <w:sz w:val="22"/>
          <w:szCs w:val="22"/>
        </w:rPr>
        <w:t>estudios de impacto sobre la privacidad previos a la puesta en práctica de una nueva modalidad de tratamiento de datos personales</w:t>
      </w:r>
      <w:r w:rsidRPr="00066EFB">
        <w:rPr>
          <w:rFonts w:ascii="Palatino Linotype" w:hAnsi="Palatino Linotype"/>
          <w:i/>
          <w:sz w:val="22"/>
          <w:szCs w:val="22"/>
        </w:rPr>
        <w:t xml:space="preserve"> o a la realización de modificaciones sustanciales en tratamientos ya existentes; </w:t>
      </w:r>
    </w:p>
    <w:p w14:paraId="14BCCC1C" w14:textId="77777777" w:rsidR="003B4FF8" w:rsidRPr="00066EFB" w:rsidRDefault="003B4FF8" w:rsidP="00C53147">
      <w:pPr>
        <w:ind w:left="851" w:right="899"/>
        <w:jc w:val="both"/>
        <w:rPr>
          <w:rFonts w:ascii="Palatino Linotype" w:hAnsi="Palatino Linotype"/>
          <w:i/>
          <w:sz w:val="22"/>
          <w:szCs w:val="22"/>
        </w:rPr>
      </w:pPr>
      <w:r w:rsidRPr="00066EFB">
        <w:rPr>
          <w:rFonts w:ascii="Palatino Linotype" w:hAnsi="Palatino Linotype"/>
          <w:i/>
          <w:sz w:val="22"/>
          <w:szCs w:val="22"/>
        </w:rPr>
        <w:t xml:space="preserve">XI. </w:t>
      </w:r>
      <w:r w:rsidRPr="00066EFB">
        <w:rPr>
          <w:rFonts w:ascii="Palatino Linotype" w:hAnsi="Palatino Linotype"/>
          <w:b/>
          <w:i/>
          <w:sz w:val="22"/>
          <w:szCs w:val="22"/>
        </w:rPr>
        <w:t>Desarrollar, fomentar y difundir análisis, estudios e investigaciones en materia de protección de datos personales en Posesión de los Particulares</w:t>
      </w:r>
      <w:r w:rsidRPr="00066EFB">
        <w:rPr>
          <w:rFonts w:ascii="Palatino Linotype" w:hAnsi="Palatino Linotype"/>
          <w:i/>
          <w:sz w:val="22"/>
          <w:szCs w:val="22"/>
        </w:rPr>
        <w:t xml:space="preserve"> y brindar capacitación a los sujetos obligados, y </w:t>
      </w:r>
    </w:p>
    <w:p w14:paraId="29EF168E" w14:textId="77777777" w:rsidR="003B4FF8" w:rsidRPr="00066EFB" w:rsidRDefault="003B4FF8" w:rsidP="00C53147">
      <w:pPr>
        <w:ind w:left="851" w:right="899"/>
        <w:jc w:val="both"/>
        <w:rPr>
          <w:rFonts w:ascii="Palatino Linotype" w:hAnsi="Palatino Linotype"/>
          <w:i/>
          <w:sz w:val="22"/>
          <w:szCs w:val="22"/>
        </w:rPr>
      </w:pPr>
      <w:r w:rsidRPr="00066EFB">
        <w:rPr>
          <w:rFonts w:ascii="Palatino Linotype" w:hAnsi="Palatino Linotype"/>
          <w:i/>
          <w:sz w:val="22"/>
          <w:szCs w:val="22"/>
        </w:rPr>
        <w:t>XII. Las demás que le confieran esta Ley y demás ordenamientos aplicables.”</w:t>
      </w:r>
    </w:p>
    <w:p w14:paraId="54410AE5" w14:textId="77777777" w:rsidR="003B4FF8" w:rsidRPr="00066EFB" w:rsidRDefault="003B4FF8" w:rsidP="00C53147">
      <w:pPr>
        <w:ind w:left="851" w:right="899"/>
        <w:jc w:val="both"/>
        <w:rPr>
          <w:rFonts w:ascii="Palatino Linotype" w:hAnsi="Palatino Linotype"/>
          <w:i/>
          <w:sz w:val="22"/>
          <w:szCs w:val="22"/>
        </w:rPr>
      </w:pPr>
      <w:r w:rsidRPr="00066EFB">
        <w:rPr>
          <w:rFonts w:ascii="Palatino Linotype" w:hAnsi="Palatino Linotype"/>
          <w:i/>
          <w:sz w:val="22"/>
          <w:szCs w:val="22"/>
        </w:rPr>
        <w:t>(Énfasis añadido)</w:t>
      </w:r>
    </w:p>
    <w:p w14:paraId="03481A91" w14:textId="77777777" w:rsidR="003B4FF8" w:rsidRPr="00066EFB" w:rsidRDefault="003B4FF8" w:rsidP="00C53147">
      <w:pPr>
        <w:jc w:val="both"/>
        <w:rPr>
          <w:rFonts w:ascii="Palatino Linotype" w:hAnsi="Palatino Linotype"/>
        </w:rPr>
      </w:pPr>
    </w:p>
    <w:p w14:paraId="3FE921FB" w14:textId="43E4253B" w:rsidR="004B7011" w:rsidRPr="00066EFB" w:rsidRDefault="00B00D2F" w:rsidP="003B4FF8">
      <w:pPr>
        <w:spacing w:line="360" w:lineRule="auto"/>
        <w:jc w:val="both"/>
        <w:rPr>
          <w:rFonts w:ascii="Palatino Linotype" w:eastAsia="Arial Unicode MS" w:hAnsi="Palatino Linotype" w:cs="Arial"/>
        </w:rPr>
      </w:pPr>
      <w:r w:rsidRPr="00066EFB">
        <w:rPr>
          <w:rFonts w:ascii="Palatino Linotype" w:eastAsia="Arial Unicode MS" w:hAnsi="Palatino Linotype" w:cs="Arial"/>
        </w:rPr>
        <w:t>Derivado de lo anterior</w:t>
      </w:r>
      <w:r w:rsidR="004B7011" w:rsidRPr="00066EFB">
        <w:rPr>
          <w:rFonts w:ascii="Palatino Linotype" w:eastAsia="Arial Unicode MS" w:hAnsi="Palatino Linotype" w:cs="Arial"/>
        </w:rPr>
        <w:t>, se advierte que se actualiza en el presente asunto la causal de sobreseimiento prevista en la fracción V del artículo 139 de la Ley de Protección de Datos Personales en Posesión de Sujetos Obligados del Estado de México y Municipios, que a la letra reza:</w:t>
      </w:r>
    </w:p>
    <w:p w14:paraId="205C3287" w14:textId="77777777" w:rsidR="003B4FF8" w:rsidRPr="00066EFB" w:rsidRDefault="003B4FF8" w:rsidP="003B4FF8">
      <w:pPr>
        <w:spacing w:line="360" w:lineRule="auto"/>
        <w:jc w:val="both"/>
        <w:rPr>
          <w:rFonts w:ascii="Palatino Linotype" w:eastAsia="Arial Unicode MS" w:hAnsi="Palatino Linotype" w:cs="Arial"/>
        </w:rPr>
      </w:pPr>
    </w:p>
    <w:p w14:paraId="6DC96F3A" w14:textId="77777777" w:rsidR="004B7011" w:rsidRPr="00066EFB" w:rsidRDefault="004B7011" w:rsidP="003B4FF8">
      <w:pPr>
        <w:spacing w:line="360" w:lineRule="auto"/>
        <w:ind w:left="851" w:right="899"/>
        <w:jc w:val="both"/>
        <w:rPr>
          <w:rFonts w:ascii="Palatino Linotype" w:hAnsi="Palatino Linotype"/>
          <w:i/>
          <w:sz w:val="22"/>
          <w:szCs w:val="22"/>
        </w:rPr>
      </w:pPr>
      <w:r w:rsidRPr="00066EFB">
        <w:rPr>
          <w:rFonts w:ascii="Palatino Linotype" w:hAnsi="Palatino Linotype"/>
          <w:b/>
          <w:i/>
          <w:sz w:val="22"/>
          <w:szCs w:val="22"/>
        </w:rPr>
        <w:t>“Artículo 139.</w:t>
      </w:r>
      <w:r w:rsidRPr="00066EFB">
        <w:rPr>
          <w:rFonts w:ascii="Palatino Linotype" w:hAnsi="Palatino Linotype"/>
          <w:i/>
          <w:sz w:val="22"/>
          <w:szCs w:val="22"/>
        </w:rPr>
        <w:t xml:space="preserve"> El recurso de revisión sólo podrá ser sobreseído cuando:</w:t>
      </w:r>
    </w:p>
    <w:p w14:paraId="63BCE420" w14:textId="77777777" w:rsidR="004B7011" w:rsidRPr="00066EFB" w:rsidRDefault="004B7011" w:rsidP="003B4FF8">
      <w:pPr>
        <w:ind w:left="851" w:right="899"/>
        <w:jc w:val="both"/>
        <w:rPr>
          <w:rFonts w:ascii="Palatino Linotype" w:hAnsi="Palatino Linotype"/>
          <w:i/>
          <w:sz w:val="22"/>
          <w:szCs w:val="22"/>
        </w:rPr>
      </w:pPr>
      <w:r w:rsidRPr="00066EFB">
        <w:rPr>
          <w:rFonts w:ascii="Palatino Linotype" w:hAnsi="Palatino Linotype"/>
          <w:i/>
          <w:sz w:val="22"/>
          <w:szCs w:val="22"/>
        </w:rPr>
        <w:t>…</w:t>
      </w:r>
    </w:p>
    <w:p w14:paraId="60889ABB" w14:textId="77777777" w:rsidR="004B7011" w:rsidRPr="00066EFB" w:rsidRDefault="004B7011" w:rsidP="003B4FF8">
      <w:pPr>
        <w:ind w:left="851" w:right="899"/>
        <w:jc w:val="both"/>
        <w:rPr>
          <w:rFonts w:ascii="Palatino Linotype" w:hAnsi="Palatino Linotype"/>
          <w:i/>
          <w:sz w:val="22"/>
          <w:szCs w:val="22"/>
        </w:rPr>
      </w:pPr>
      <w:r w:rsidRPr="00066EFB">
        <w:rPr>
          <w:rFonts w:ascii="Palatino Linotype" w:hAnsi="Palatino Linotype"/>
          <w:b/>
          <w:i/>
          <w:sz w:val="22"/>
          <w:szCs w:val="22"/>
        </w:rPr>
        <w:t>V. Quede sin materia el recurso de revisión</w:t>
      </w:r>
      <w:r w:rsidRPr="00066EFB">
        <w:rPr>
          <w:rFonts w:ascii="Palatino Linotype" w:hAnsi="Palatino Linotype"/>
          <w:i/>
          <w:sz w:val="22"/>
          <w:szCs w:val="22"/>
        </w:rPr>
        <w:t>.”</w:t>
      </w:r>
    </w:p>
    <w:p w14:paraId="73A4E27B" w14:textId="77777777" w:rsidR="004B7011" w:rsidRPr="00066EFB" w:rsidRDefault="004B7011" w:rsidP="003B4FF8">
      <w:pPr>
        <w:ind w:left="851" w:right="899"/>
        <w:jc w:val="both"/>
        <w:rPr>
          <w:rFonts w:ascii="Palatino Linotype" w:hAnsi="Palatino Linotype"/>
          <w:i/>
          <w:sz w:val="22"/>
          <w:szCs w:val="22"/>
        </w:rPr>
      </w:pPr>
    </w:p>
    <w:p w14:paraId="17916DC4" w14:textId="77777777" w:rsidR="004B7011" w:rsidRPr="00066EFB" w:rsidRDefault="004B7011" w:rsidP="003B4FF8">
      <w:pPr>
        <w:ind w:left="851" w:right="899"/>
        <w:jc w:val="both"/>
        <w:rPr>
          <w:rFonts w:ascii="Palatino Linotype" w:eastAsia="Arial Unicode MS" w:hAnsi="Palatino Linotype" w:cs="Arial"/>
          <w:i/>
          <w:sz w:val="22"/>
          <w:szCs w:val="22"/>
        </w:rPr>
      </w:pPr>
      <w:r w:rsidRPr="00066EFB">
        <w:rPr>
          <w:rFonts w:ascii="Palatino Linotype" w:hAnsi="Palatino Linotype"/>
          <w:i/>
          <w:sz w:val="22"/>
          <w:szCs w:val="22"/>
        </w:rPr>
        <w:t>(Énfasis añadido)</w:t>
      </w:r>
    </w:p>
    <w:p w14:paraId="1250B167" w14:textId="77777777" w:rsidR="004B7011" w:rsidRPr="00066EFB" w:rsidRDefault="004B7011" w:rsidP="00452B84">
      <w:pPr>
        <w:spacing w:line="360" w:lineRule="auto"/>
        <w:jc w:val="both"/>
        <w:rPr>
          <w:rFonts w:ascii="Palatino Linotype" w:hAnsi="Palatino Linotype"/>
          <w:bCs/>
        </w:rPr>
      </w:pPr>
    </w:p>
    <w:p w14:paraId="290D8C63" w14:textId="280CDF1A" w:rsidR="00B852BD" w:rsidRPr="00066EFB" w:rsidRDefault="00D0085F" w:rsidP="00452B84">
      <w:pPr>
        <w:widowControl w:val="0"/>
        <w:autoSpaceDE w:val="0"/>
        <w:autoSpaceDN w:val="0"/>
        <w:adjustRightInd w:val="0"/>
        <w:spacing w:line="360" w:lineRule="auto"/>
        <w:jc w:val="both"/>
        <w:rPr>
          <w:rFonts w:ascii="Palatino Linotype" w:eastAsiaTheme="minorHAnsi" w:hAnsi="Palatino Linotype"/>
          <w:color w:val="000000"/>
          <w:lang w:val="es-ES_tradnl" w:eastAsia="es-ES_tradnl"/>
        </w:rPr>
      </w:pPr>
      <w:r w:rsidRPr="00066EFB">
        <w:rPr>
          <w:rFonts w:ascii="Palatino Linotype" w:eastAsiaTheme="minorHAnsi" w:hAnsi="Palatino Linotype"/>
          <w:color w:val="000000"/>
          <w:lang w:val="es-ES_tradnl" w:eastAsia="es-ES_tradnl"/>
        </w:rPr>
        <w:t xml:space="preserve">Por lo que, con fundamento en lo previsto </w:t>
      </w:r>
      <w:r w:rsidR="00B852BD" w:rsidRPr="00066EFB">
        <w:rPr>
          <w:rFonts w:ascii="Palatino Linotype" w:eastAsiaTheme="minorHAnsi" w:hAnsi="Palatino Linotype"/>
          <w:color w:val="000000"/>
          <w:lang w:val="es-ES_tradnl" w:eastAsia="es-ES_tradnl"/>
        </w:rPr>
        <w:t>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44C2F98D" w14:textId="77777777" w:rsidR="00A23064" w:rsidRPr="00066EFB" w:rsidRDefault="00A23064" w:rsidP="003B4FF8">
      <w:pPr>
        <w:widowControl w:val="0"/>
        <w:autoSpaceDE w:val="0"/>
        <w:autoSpaceDN w:val="0"/>
        <w:adjustRightInd w:val="0"/>
        <w:jc w:val="both"/>
        <w:rPr>
          <w:rFonts w:ascii="Palatino Linotype" w:hAnsi="Palatino Linotype"/>
          <w:b/>
        </w:rPr>
      </w:pPr>
    </w:p>
    <w:p w14:paraId="06EC601B" w14:textId="77777777" w:rsidR="00A23064" w:rsidRPr="009F089B" w:rsidRDefault="00A23064" w:rsidP="003B4FF8">
      <w:pPr>
        <w:jc w:val="center"/>
        <w:rPr>
          <w:rFonts w:ascii="Palatino Linotype" w:hAnsi="Palatino Linotype"/>
          <w:b/>
          <w:sz w:val="28"/>
          <w:lang w:val="pt-BR"/>
        </w:rPr>
      </w:pPr>
      <w:r w:rsidRPr="009F089B">
        <w:rPr>
          <w:rFonts w:ascii="Palatino Linotype" w:hAnsi="Palatino Linotype"/>
          <w:b/>
          <w:sz w:val="28"/>
          <w:lang w:val="pt-BR"/>
        </w:rPr>
        <w:t>R E S U E L V E</w:t>
      </w:r>
    </w:p>
    <w:p w14:paraId="6099922F" w14:textId="77777777" w:rsidR="007A666E" w:rsidRPr="009F089B" w:rsidRDefault="007A666E" w:rsidP="003B4FF8">
      <w:pPr>
        <w:jc w:val="center"/>
        <w:rPr>
          <w:rFonts w:ascii="Palatino Linotype" w:hAnsi="Palatino Linotype"/>
          <w:b/>
          <w:sz w:val="28"/>
          <w:lang w:val="pt-BR"/>
        </w:rPr>
      </w:pPr>
    </w:p>
    <w:p w14:paraId="2BA49A34" w14:textId="7F138B9E" w:rsidR="00856841" w:rsidRPr="00066EFB" w:rsidRDefault="00856841" w:rsidP="00452B84">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9F089B">
        <w:rPr>
          <w:rFonts w:ascii="Palatino Linotype" w:hAnsi="Palatino Linotype" w:cs="Arial"/>
          <w:b/>
          <w:sz w:val="28"/>
          <w:szCs w:val="28"/>
          <w:lang w:val="pt-BR"/>
        </w:rPr>
        <w:t>PRIMERO</w:t>
      </w:r>
      <w:r w:rsidRPr="009F089B">
        <w:rPr>
          <w:rFonts w:ascii="Palatino Linotype" w:hAnsi="Palatino Linotype" w:cs="Arial"/>
          <w:lang w:val="pt-BR"/>
        </w:rPr>
        <w:t xml:space="preserve">. </w:t>
      </w:r>
      <w:r w:rsidRPr="00066EFB">
        <w:rPr>
          <w:rFonts w:ascii="Palatino Linotype" w:hAnsi="Palatino Linotype" w:cs="Arial"/>
          <w:lang w:val="es-ES_tradnl"/>
        </w:rPr>
        <w:t xml:space="preserve">Se </w:t>
      </w:r>
      <w:r w:rsidRPr="00066EFB">
        <w:rPr>
          <w:rFonts w:ascii="Palatino Linotype" w:hAnsi="Palatino Linotype" w:cs="Arial"/>
          <w:b/>
          <w:lang w:val="es-ES_tradnl"/>
        </w:rPr>
        <w:t xml:space="preserve">SOBRESEE </w:t>
      </w:r>
      <w:r w:rsidRPr="00066EFB">
        <w:rPr>
          <w:rFonts w:ascii="Palatino Linotype" w:hAnsi="Palatino Linotype" w:cs="Arial"/>
          <w:lang w:val="es-ES_tradnl"/>
        </w:rPr>
        <w:t>el recurso de revisión</w:t>
      </w:r>
      <w:r w:rsidRPr="00066EFB">
        <w:rPr>
          <w:rFonts w:ascii="Palatino Linotype" w:hAnsi="Palatino Linotype" w:cs="Arial"/>
          <w:b/>
          <w:lang w:val="es-ES_tradnl"/>
        </w:rPr>
        <w:t xml:space="preserve"> </w:t>
      </w:r>
      <w:r w:rsidRPr="00066EFB">
        <w:rPr>
          <w:rFonts w:ascii="Palatino Linotype" w:hAnsi="Palatino Linotype" w:cs="Arial"/>
          <w:lang w:val="es-ES_tradnl"/>
        </w:rPr>
        <w:t xml:space="preserve">número </w:t>
      </w:r>
      <w:hyperlink r:id="rId21" w:tgtFrame="_blank" w:history="1">
        <w:r w:rsidR="004B7011" w:rsidRPr="00066EFB">
          <w:rPr>
            <w:rFonts w:ascii="Palatino Linotype" w:hAnsi="Palatino Linotype"/>
            <w:b/>
            <w:sz w:val="22"/>
            <w:szCs w:val="22"/>
            <w:lang w:val="es-ES_tradnl"/>
          </w:rPr>
          <w:t>04692/INFOEM/OD/RR/2021</w:t>
        </w:r>
      </w:hyperlink>
      <w:r w:rsidR="004B7011" w:rsidRPr="00066EFB">
        <w:rPr>
          <w:rFonts w:ascii="Palatino Linotype" w:hAnsi="Palatino Linotype"/>
          <w:sz w:val="22"/>
          <w:szCs w:val="22"/>
          <w:lang w:val="es-ES_tradnl"/>
        </w:rPr>
        <w:t xml:space="preserve"> </w:t>
      </w:r>
      <w:r w:rsidRPr="00066EFB">
        <w:rPr>
          <w:rFonts w:ascii="Palatino Linotype" w:hAnsi="Palatino Linotype" w:cs="Arial"/>
          <w:b/>
        </w:rPr>
        <w:t>por quedarse sin materia</w:t>
      </w:r>
      <w:r w:rsidRPr="00066EFB">
        <w:rPr>
          <w:rFonts w:ascii="Palatino Linotype" w:hAnsi="Palatino Linotype" w:cs="Arial"/>
        </w:rPr>
        <w:t xml:space="preserve"> en términos del Considerando </w:t>
      </w:r>
      <w:r w:rsidR="004B7011" w:rsidRPr="00066EFB">
        <w:rPr>
          <w:rFonts w:ascii="Palatino Linotype" w:hAnsi="Palatino Linotype" w:cs="Arial"/>
          <w:b/>
        </w:rPr>
        <w:t>QUINTO</w:t>
      </w:r>
      <w:r w:rsidRPr="00066EFB">
        <w:rPr>
          <w:rFonts w:ascii="Palatino Linotype" w:hAnsi="Palatino Linotype" w:cs="Arial"/>
        </w:rPr>
        <w:t xml:space="preserve"> de la presente resolución.</w:t>
      </w:r>
    </w:p>
    <w:p w14:paraId="64BC9767" w14:textId="77777777" w:rsidR="00856841" w:rsidRPr="00066EFB" w:rsidRDefault="00856841" w:rsidP="00452B84">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p>
    <w:p w14:paraId="32093471" w14:textId="77777777" w:rsidR="00856841" w:rsidRPr="00066EFB" w:rsidRDefault="00856841" w:rsidP="00452B84">
      <w:pPr>
        <w:spacing w:line="360" w:lineRule="auto"/>
        <w:jc w:val="both"/>
        <w:rPr>
          <w:rFonts w:ascii="Palatino Linotype" w:hAnsi="Palatino Linotype" w:cs="Arial"/>
          <w:color w:val="222222"/>
          <w:shd w:val="clear" w:color="auto" w:fill="FFFFFF"/>
        </w:rPr>
      </w:pPr>
      <w:r w:rsidRPr="00066EFB">
        <w:rPr>
          <w:rFonts w:ascii="Palatino Linotype" w:hAnsi="Palatino Linotype" w:cs="Arial"/>
          <w:b/>
          <w:color w:val="000000" w:themeColor="text1"/>
          <w:sz w:val="28"/>
        </w:rPr>
        <w:t>SEGUNDO</w:t>
      </w:r>
      <w:r w:rsidRPr="00066EFB">
        <w:rPr>
          <w:rFonts w:ascii="Palatino Linotype" w:hAnsi="Palatino Linotype" w:cs="Arial"/>
          <w:color w:val="000000" w:themeColor="text1"/>
          <w:sz w:val="28"/>
        </w:rPr>
        <w:t xml:space="preserve">. </w:t>
      </w:r>
      <w:r w:rsidRPr="00066EFB">
        <w:rPr>
          <w:rFonts w:ascii="Palatino Linotype" w:hAnsi="Palatino Linotype" w:cs="Arial"/>
          <w:b/>
          <w:color w:val="222222"/>
          <w:shd w:val="clear" w:color="auto" w:fill="FFFFFF"/>
        </w:rPr>
        <w:t>Notifíquese</w:t>
      </w:r>
      <w:r w:rsidRPr="00066EFB">
        <w:rPr>
          <w:rStyle w:val="apple-converted-space"/>
          <w:rFonts w:ascii="Palatino Linotype" w:hAnsi="Palatino Linotype" w:cs="Arial"/>
          <w:b/>
          <w:i/>
          <w:color w:val="222222"/>
          <w:shd w:val="clear" w:color="auto" w:fill="FFFFFF"/>
        </w:rPr>
        <w:t> </w:t>
      </w:r>
      <w:r w:rsidRPr="00066EFB">
        <w:rPr>
          <w:rFonts w:ascii="Palatino Linotype" w:hAnsi="Palatino Linotype" w:cs="Arial"/>
          <w:color w:val="222222"/>
          <w:shd w:val="clear" w:color="auto" w:fill="FFFFFF"/>
        </w:rPr>
        <w:t>al Titular de la Unidad de Transparencia del</w:t>
      </w:r>
      <w:r w:rsidRPr="00066EFB">
        <w:rPr>
          <w:rStyle w:val="apple-converted-space"/>
          <w:rFonts w:ascii="Palatino Linotype" w:hAnsi="Palatino Linotype" w:cs="Arial"/>
          <w:b/>
          <w:color w:val="222222"/>
          <w:shd w:val="clear" w:color="auto" w:fill="FFFFFF"/>
        </w:rPr>
        <w:t> </w:t>
      </w:r>
      <w:r w:rsidRPr="00066EFB">
        <w:rPr>
          <w:rFonts w:ascii="Palatino Linotype" w:hAnsi="Palatino Linotype" w:cs="Arial"/>
          <w:b/>
          <w:color w:val="222222"/>
          <w:shd w:val="clear" w:color="auto" w:fill="FFFFFF"/>
        </w:rPr>
        <w:t>SUJETO OBLIGADO</w:t>
      </w:r>
      <w:r w:rsidRPr="00066EFB">
        <w:rPr>
          <w:rFonts w:ascii="Palatino Linotype" w:hAnsi="Palatino Linotype" w:cs="Arial"/>
          <w:color w:val="222222"/>
          <w:shd w:val="clear" w:color="auto" w:fill="FFFFFF"/>
        </w:rPr>
        <w:t xml:space="preserve"> para su conocimiento. </w:t>
      </w:r>
    </w:p>
    <w:p w14:paraId="262DADB7" w14:textId="77777777" w:rsidR="00856841" w:rsidRPr="00066EFB" w:rsidRDefault="00856841" w:rsidP="00452B84">
      <w:pPr>
        <w:spacing w:line="360" w:lineRule="auto"/>
        <w:jc w:val="both"/>
        <w:rPr>
          <w:rFonts w:ascii="Palatino Linotype" w:hAnsi="Palatino Linotype" w:cs="Arial"/>
          <w:color w:val="222222"/>
          <w:shd w:val="clear" w:color="auto" w:fill="FFFFFF"/>
        </w:rPr>
      </w:pPr>
    </w:p>
    <w:p w14:paraId="416E1714" w14:textId="08E1970D" w:rsidR="00856841" w:rsidRPr="00066EFB" w:rsidRDefault="00856841" w:rsidP="00452B84">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066EFB">
        <w:rPr>
          <w:rFonts w:ascii="Palatino Linotype" w:hAnsi="Palatino Linotype" w:cs="Arial"/>
          <w:b/>
          <w:color w:val="000000" w:themeColor="text1"/>
          <w:sz w:val="28"/>
          <w:szCs w:val="28"/>
        </w:rPr>
        <w:t>TERCERO.</w:t>
      </w:r>
      <w:r w:rsidRPr="00066EFB">
        <w:rPr>
          <w:rFonts w:ascii="Palatino Linotype" w:eastAsiaTheme="minorEastAsia" w:hAnsi="Palatino Linotype"/>
          <w:b/>
          <w:color w:val="222222"/>
          <w:szCs w:val="17"/>
          <w:lang w:eastAsia="es-ES_tradnl"/>
        </w:rPr>
        <w:t xml:space="preserve"> Notifíquese</w:t>
      </w:r>
      <w:r w:rsidRPr="00066EFB">
        <w:rPr>
          <w:rFonts w:ascii="Palatino Linotype" w:eastAsiaTheme="minorEastAsia" w:hAnsi="Palatino Linotype"/>
          <w:color w:val="222222"/>
          <w:szCs w:val="17"/>
          <w:lang w:eastAsia="es-ES_tradnl"/>
        </w:rPr>
        <w:t xml:space="preserve"> a</w:t>
      </w:r>
      <w:r w:rsidR="00C53147" w:rsidRPr="00066EFB">
        <w:rPr>
          <w:rFonts w:ascii="Palatino Linotype" w:eastAsiaTheme="minorEastAsia" w:hAnsi="Palatino Linotype"/>
          <w:color w:val="222222"/>
          <w:szCs w:val="17"/>
          <w:lang w:eastAsia="es-ES_tradnl"/>
        </w:rPr>
        <w:t>l</w:t>
      </w:r>
      <w:r w:rsidRPr="00066EFB">
        <w:rPr>
          <w:rFonts w:ascii="Palatino Linotype" w:eastAsiaTheme="minorEastAsia" w:hAnsi="Palatino Linotype"/>
          <w:color w:val="222222"/>
          <w:szCs w:val="17"/>
          <w:lang w:eastAsia="es-ES_tradnl"/>
        </w:rPr>
        <w:t xml:space="preserve"> </w:t>
      </w:r>
      <w:r w:rsidRPr="00066EFB">
        <w:rPr>
          <w:rFonts w:ascii="Palatino Linotype" w:eastAsiaTheme="minorEastAsia" w:hAnsi="Palatino Linotype"/>
          <w:b/>
          <w:color w:val="222222"/>
          <w:szCs w:val="17"/>
          <w:lang w:eastAsia="es-ES_tradnl"/>
        </w:rPr>
        <w:t>RECURRENTE</w:t>
      </w:r>
      <w:r w:rsidRPr="00066EFB">
        <w:rPr>
          <w:rFonts w:ascii="Palatino Linotype" w:eastAsiaTheme="minorEastAsia" w:hAnsi="Palatino Linotype"/>
          <w:color w:val="222222"/>
          <w:szCs w:val="17"/>
          <w:lang w:eastAsia="es-ES_tradnl"/>
        </w:rPr>
        <w:t xml:space="preserve"> la presente resolución vía </w:t>
      </w:r>
      <w:r w:rsidR="00452B84" w:rsidRPr="00066EFB">
        <w:rPr>
          <w:rFonts w:ascii="Palatino Linotype" w:eastAsiaTheme="minorEastAsia" w:hAnsi="Palatino Linotype"/>
          <w:b/>
          <w:color w:val="222222"/>
          <w:szCs w:val="17"/>
          <w:lang w:eastAsia="es-ES_tradnl"/>
        </w:rPr>
        <w:t>SARCOEM</w:t>
      </w:r>
      <w:r w:rsidRPr="00066EFB">
        <w:rPr>
          <w:rFonts w:ascii="Palatino Linotype" w:eastAsiaTheme="minorEastAsia" w:hAnsi="Palatino Linotype"/>
          <w:color w:val="222222"/>
          <w:szCs w:val="17"/>
          <w:lang w:eastAsia="es-ES_tradnl"/>
        </w:rPr>
        <w:t xml:space="preserve">. </w:t>
      </w:r>
    </w:p>
    <w:p w14:paraId="37782CB0" w14:textId="77777777" w:rsidR="00856841" w:rsidRPr="00066EFB" w:rsidRDefault="00856841" w:rsidP="00452B84">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p>
    <w:p w14:paraId="18572E49" w14:textId="70DDCF16" w:rsidR="00856841" w:rsidRPr="00066EFB" w:rsidRDefault="00856841" w:rsidP="00452B84">
      <w:pPr>
        <w:spacing w:line="360" w:lineRule="auto"/>
        <w:jc w:val="both"/>
        <w:rPr>
          <w:rFonts w:ascii="Palatino Linotype" w:hAnsi="Palatino Linotype"/>
          <w:szCs w:val="17"/>
          <w:lang w:eastAsia="es-ES_tradnl"/>
        </w:rPr>
      </w:pPr>
      <w:r w:rsidRPr="00066EFB">
        <w:rPr>
          <w:rFonts w:ascii="Palatino Linotype" w:hAnsi="Palatino Linotype" w:cs="Arial"/>
          <w:b/>
          <w:color w:val="000000" w:themeColor="text1"/>
          <w:sz w:val="28"/>
          <w:szCs w:val="28"/>
        </w:rPr>
        <w:t xml:space="preserve">CUARTO. </w:t>
      </w:r>
      <w:r w:rsidRPr="00066EFB">
        <w:rPr>
          <w:rFonts w:ascii="Palatino Linotype" w:eastAsiaTheme="minorEastAsia" w:hAnsi="Palatino Linotype"/>
          <w:b/>
          <w:color w:val="222222"/>
          <w:szCs w:val="17"/>
          <w:lang w:eastAsia="es-ES_tradnl"/>
        </w:rPr>
        <w:t>Hágase del conocimiento</w:t>
      </w:r>
      <w:r w:rsidRPr="00066EFB">
        <w:rPr>
          <w:rFonts w:ascii="Palatino Linotype" w:eastAsiaTheme="minorEastAsia" w:hAnsi="Palatino Linotype"/>
          <w:color w:val="222222"/>
          <w:szCs w:val="17"/>
          <w:lang w:eastAsia="es-ES_tradnl"/>
        </w:rPr>
        <w:t xml:space="preserve"> de</w:t>
      </w:r>
      <w:r w:rsidR="00C53147" w:rsidRPr="00066EFB">
        <w:rPr>
          <w:rFonts w:ascii="Palatino Linotype" w:eastAsiaTheme="minorEastAsia" w:hAnsi="Palatino Linotype"/>
          <w:color w:val="222222"/>
          <w:szCs w:val="17"/>
          <w:lang w:eastAsia="es-ES_tradnl"/>
        </w:rPr>
        <w:t>l</w:t>
      </w:r>
      <w:r w:rsidRPr="00066EFB">
        <w:rPr>
          <w:rFonts w:ascii="Palatino Linotype" w:eastAsiaTheme="minorEastAsia" w:hAnsi="Palatino Linotype"/>
          <w:color w:val="222222"/>
          <w:szCs w:val="17"/>
          <w:lang w:eastAsia="es-ES_tradnl"/>
        </w:rPr>
        <w:t xml:space="preserve"> </w:t>
      </w:r>
      <w:r w:rsidRPr="00066EFB">
        <w:rPr>
          <w:rFonts w:ascii="Palatino Linotype" w:eastAsiaTheme="minorEastAsia" w:hAnsi="Palatino Linotype"/>
          <w:b/>
          <w:color w:val="222222"/>
          <w:szCs w:val="17"/>
          <w:lang w:eastAsia="es-ES_tradnl"/>
        </w:rPr>
        <w:t>RECURRENTE</w:t>
      </w:r>
      <w:r w:rsidRPr="00066EFB">
        <w:rPr>
          <w:rFonts w:ascii="Palatino Linotype" w:eastAsiaTheme="minorEastAsia" w:hAnsi="Palatino Linotype"/>
          <w:color w:val="222222"/>
          <w:szCs w:val="17"/>
          <w:lang w:eastAsia="es-ES_tradnl"/>
        </w:rPr>
        <w:t xml:space="preserve"> que de conformidad con lo establecido en el artículo </w:t>
      </w:r>
      <w:r w:rsidRPr="00066EFB">
        <w:rPr>
          <w:rFonts w:ascii="Palatino Linotype" w:hAnsi="Palatino Linotype"/>
          <w:szCs w:val="17"/>
          <w:lang w:eastAsia="es-ES_tradnl"/>
        </w:rPr>
        <w:t>142 de la Ley de Protección de Datos Personales en Posesión de Sujetos Obligados del Estado de México y Municipios, podrá impugnarla vía Juicio de Amparo en los términos de las leyes aplicables.</w:t>
      </w:r>
    </w:p>
    <w:p w14:paraId="05DE525F" w14:textId="77777777" w:rsidR="00DF2A53" w:rsidRPr="00066EFB" w:rsidRDefault="00DF2A53" w:rsidP="00452B84">
      <w:pPr>
        <w:spacing w:line="360" w:lineRule="auto"/>
        <w:jc w:val="both"/>
        <w:rPr>
          <w:rFonts w:ascii="Palatino Linotype" w:eastAsia="Calibri" w:hAnsi="Palatino Linotype" w:cs="Arial"/>
        </w:rPr>
      </w:pPr>
    </w:p>
    <w:p w14:paraId="1B0B8341" w14:textId="519227BC" w:rsidR="00452B84" w:rsidRPr="00066EFB" w:rsidRDefault="00452B84" w:rsidP="00452B84">
      <w:pPr>
        <w:spacing w:line="360" w:lineRule="auto"/>
        <w:jc w:val="both"/>
        <w:rPr>
          <w:rFonts w:ascii="Palatino Linotype" w:hAnsi="Palatino Linotype"/>
          <w:szCs w:val="17"/>
          <w:lang w:eastAsia="es-ES_tradnl"/>
        </w:rPr>
      </w:pPr>
      <w:r w:rsidRPr="00066EFB">
        <w:rPr>
          <w:rFonts w:ascii="Palatino Linotype" w:hAnsi="Palatino Linotype"/>
          <w:szCs w:val="17"/>
          <w:lang w:eastAsia="es-ES_tradnl"/>
        </w:rPr>
        <w:t>Se dejan a salvo los derechos de</w:t>
      </w:r>
      <w:r w:rsidR="00C53147" w:rsidRPr="00066EFB">
        <w:rPr>
          <w:rFonts w:ascii="Palatino Linotype" w:hAnsi="Palatino Linotype"/>
          <w:szCs w:val="17"/>
          <w:lang w:eastAsia="es-ES_tradnl"/>
        </w:rPr>
        <w:t>l</w:t>
      </w:r>
      <w:r w:rsidRPr="00066EFB">
        <w:rPr>
          <w:rFonts w:ascii="Palatino Linotype" w:hAnsi="Palatino Linotype"/>
          <w:szCs w:val="17"/>
          <w:lang w:eastAsia="es-ES_tradnl"/>
        </w:rPr>
        <w:t xml:space="preserve"> </w:t>
      </w:r>
      <w:r w:rsidRPr="00066EFB">
        <w:rPr>
          <w:rFonts w:ascii="Palatino Linotype" w:hAnsi="Palatino Linotype"/>
          <w:b/>
          <w:szCs w:val="17"/>
          <w:lang w:eastAsia="es-ES_tradnl"/>
        </w:rPr>
        <w:t xml:space="preserve">RECURRENTE </w:t>
      </w:r>
      <w:r w:rsidRPr="00066EFB">
        <w:rPr>
          <w:rFonts w:ascii="Palatino Linotype" w:hAnsi="Palatino Linotype"/>
          <w:szCs w:val="17"/>
          <w:lang w:eastAsia="es-ES_tradnl"/>
        </w:rPr>
        <w:t xml:space="preserve">para el caso de considerarlo pertinente, presente su solicitud de oposición de datos personales ante el Responsable del tratamiento de sus datos personales que estime conducente en términos del Considerando </w:t>
      </w:r>
      <w:r w:rsidRPr="00066EFB">
        <w:rPr>
          <w:rFonts w:ascii="Palatino Linotype" w:hAnsi="Palatino Linotype"/>
          <w:b/>
          <w:szCs w:val="17"/>
          <w:lang w:eastAsia="es-ES_tradnl"/>
        </w:rPr>
        <w:t>QUINTO</w:t>
      </w:r>
      <w:r w:rsidRPr="00066EFB">
        <w:rPr>
          <w:rFonts w:ascii="Palatino Linotype" w:hAnsi="Palatino Linotype"/>
          <w:szCs w:val="17"/>
          <w:lang w:eastAsia="es-ES_tradnl"/>
        </w:rPr>
        <w:t xml:space="preserve"> de la presente resolución.</w:t>
      </w:r>
    </w:p>
    <w:p w14:paraId="1E1EB4D1" w14:textId="77777777" w:rsidR="00452B84" w:rsidRPr="00066EFB" w:rsidRDefault="00452B84" w:rsidP="00452B84">
      <w:pPr>
        <w:spacing w:line="360" w:lineRule="auto"/>
        <w:jc w:val="both"/>
        <w:rPr>
          <w:rFonts w:ascii="Palatino Linotype" w:eastAsia="Calibri" w:hAnsi="Palatino Linotype" w:cs="Arial"/>
        </w:rPr>
      </w:pPr>
    </w:p>
    <w:p w14:paraId="6D7BD890" w14:textId="04A90F9F" w:rsidR="00452B84" w:rsidRPr="00066EFB" w:rsidRDefault="00452B84" w:rsidP="00452B84">
      <w:pPr>
        <w:widowControl w:val="0"/>
        <w:autoSpaceDE w:val="0"/>
        <w:autoSpaceDN w:val="0"/>
        <w:adjustRightInd w:val="0"/>
        <w:spacing w:line="360" w:lineRule="auto"/>
        <w:jc w:val="both"/>
        <w:rPr>
          <w:rFonts w:ascii="Palatino Linotype" w:hAnsi="Palatino Linotype" w:cs="Arial"/>
          <w:color w:val="000000" w:themeColor="text1"/>
          <w:lang w:val="es-ES"/>
        </w:rPr>
      </w:pPr>
      <w:r w:rsidRPr="00066EFB">
        <w:rPr>
          <w:rFonts w:ascii="Palatino Linotype" w:hAnsi="Palatino Linotype" w:cs="Arial"/>
          <w:color w:val="000000" w:themeColor="text1"/>
          <w:lang w:val="es-ES"/>
        </w:rPr>
        <w:t xml:space="preserve">ASÍ LO RESUELVE, POR </w:t>
      </w:r>
      <w:r w:rsidR="00C307AC" w:rsidRPr="00066EFB">
        <w:rPr>
          <w:rFonts w:ascii="Palatino Linotype" w:hAnsi="Palatino Linotype" w:cs="Arial"/>
          <w:color w:val="000000" w:themeColor="text1"/>
          <w:lang w:val="es-ES"/>
        </w:rPr>
        <w:t>UNANIMIDAD</w:t>
      </w:r>
      <w:r w:rsidRPr="00066EFB">
        <w:rPr>
          <w:rFonts w:ascii="Palatino Linotype" w:hAnsi="Palatino Linotype" w:cs="Arial"/>
          <w:color w:val="000000" w:themeColor="text1"/>
          <w:lang w:val="es-ES"/>
        </w:rPr>
        <w:t xml:space="preserve"> DE VOTOS EL PLENO DEL INSTITUTO DE TRANSPARENCIA, ACCESO A LA INFORMACIÓN PÚBLICA Y PROTECCIÓN DE DATOS PERSONALES DEL ESTADO DE MÉXICO Y MUNICIPIOS, CONFORMADO POR LOS </w:t>
      </w:r>
      <w:r w:rsidRPr="00066EFB">
        <w:rPr>
          <w:rFonts w:ascii="Palatino Linotype" w:eastAsiaTheme="minorEastAsia" w:hAnsi="Palatino Linotype"/>
          <w:color w:val="222222"/>
          <w:szCs w:val="17"/>
          <w:lang w:eastAsia="es-ES_tradnl"/>
        </w:rPr>
        <w:t>COMISIONADOS</w:t>
      </w:r>
      <w:r w:rsidRPr="00066EFB">
        <w:rPr>
          <w:rFonts w:ascii="Palatino Linotype" w:hAnsi="Palatino Linotype" w:cs="Arial"/>
          <w:color w:val="000000" w:themeColor="text1"/>
          <w:lang w:val="es-ES"/>
        </w:rPr>
        <w:t xml:space="preserve"> JOSÉ MARTÍNEZ VILCHIS; MARÍA DEL ROSARIO MEJÍA AYALA; SHARON CRISTINA MORALES MARTÍNEZ; LUIS GUSTAVO PARRA NORIEGA Y GUADALUPE RAMÍREZ PEÑA; EN LA CUADRAGÉSIMA TERCERA SESIÓN ORDINARIA CELEBRADA EL UNO DE DICIEMBRE DE DOS MIL VEINTIUNO, ANTE EL SECRETARIO TÉCNICO DEL PLENO, ALEXIS TAPIA RAMÍREZ.</w:t>
      </w:r>
    </w:p>
    <w:p w14:paraId="43300B17" w14:textId="77777777" w:rsidR="00452B84" w:rsidRPr="00452B84" w:rsidRDefault="00452B84" w:rsidP="00452B84">
      <w:pPr>
        <w:widowControl w:val="0"/>
        <w:autoSpaceDE w:val="0"/>
        <w:autoSpaceDN w:val="0"/>
        <w:adjustRightInd w:val="0"/>
        <w:spacing w:line="360" w:lineRule="auto"/>
        <w:jc w:val="both"/>
        <w:rPr>
          <w:rFonts w:ascii="Palatino Linotype" w:hAnsi="Palatino Linotype"/>
          <w:sz w:val="20"/>
        </w:rPr>
      </w:pPr>
      <w:r w:rsidRPr="00066EFB">
        <w:rPr>
          <w:rFonts w:ascii="Palatino Linotype" w:hAnsi="Palatino Linotype"/>
          <w:sz w:val="20"/>
        </w:rPr>
        <w:t>SCMM/BLA/DEMF/RPG</w:t>
      </w:r>
    </w:p>
    <w:p w14:paraId="7C7AD0C3" w14:textId="77777777" w:rsidR="00E16DE8" w:rsidRPr="00452B84" w:rsidRDefault="00E16DE8" w:rsidP="00452B84">
      <w:pPr>
        <w:spacing w:line="360" w:lineRule="auto"/>
        <w:rPr>
          <w:rFonts w:ascii="Palatino Linotype" w:hAnsi="Palatino Linotype"/>
        </w:rPr>
      </w:pPr>
      <w:r w:rsidRPr="00452B84">
        <w:rPr>
          <w:rFonts w:ascii="Palatino Linotype" w:hAnsi="Palatino Linotype"/>
        </w:rPr>
        <w:br w:type="page"/>
      </w:r>
    </w:p>
    <w:p w14:paraId="1C5CD08B" w14:textId="6D87DC20" w:rsidR="00EE52D0" w:rsidRPr="00452B84" w:rsidRDefault="00EE52D0" w:rsidP="00452B84">
      <w:pPr>
        <w:spacing w:line="360" w:lineRule="auto"/>
        <w:jc w:val="both"/>
        <w:rPr>
          <w:rFonts w:ascii="Palatino Linotype" w:hAnsi="Palatino Linotype"/>
        </w:rPr>
      </w:pPr>
    </w:p>
    <w:sectPr w:rsidR="00EE52D0" w:rsidRPr="00452B84" w:rsidSect="006957B1">
      <w:headerReference w:type="even" r:id="rId22"/>
      <w:headerReference w:type="default" r:id="rId23"/>
      <w:footerReference w:type="default" r:id="rId24"/>
      <w:headerReference w:type="first" r:id="rId25"/>
      <w:footerReference w:type="first" r:id="rId2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77EEF8" w14:textId="77777777" w:rsidR="00790F04" w:rsidRDefault="00790F04" w:rsidP="00C80F8C">
      <w:r>
        <w:separator/>
      </w:r>
    </w:p>
  </w:endnote>
  <w:endnote w:type="continuationSeparator" w:id="0">
    <w:p w14:paraId="6EF3C4F6" w14:textId="77777777" w:rsidR="00790F04" w:rsidRDefault="00790F0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C20CF1" w:rsidRPr="0010196A" w:rsidRDefault="00C20CF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84BA7">
      <w:rPr>
        <w:rFonts w:ascii="Palatino Linotype" w:hAnsi="Palatino Linotype" w:cs="Arial"/>
        <w:bCs/>
        <w:noProof/>
        <w:sz w:val="22"/>
        <w:szCs w:val="22"/>
      </w:rPr>
      <w:t>28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84BA7">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C20CF1" w:rsidRPr="0010196A" w:rsidRDefault="00C20CF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84BA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84BA7">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4D38E" w14:textId="77777777" w:rsidR="00790F04" w:rsidRDefault="00790F04" w:rsidP="00C80F8C">
      <w:r>
        <w:separator/>
      </w:r>
    </w:p>
  </w:footnote>
  <w:footnote w:type="continuationSeparator" w:id="0">
    <w:p w14:paraId="096E2448" w14:textId="77777777" w:rsidR="00790F04" w:rsidRDefault="00790F04" w:rsidP="00C80F8C">
      <w:r>
        <w:continuationSeparator/>
      </w:r>
    </w:p>
  </w:footnote>
  <w:footnote w:id="1">
    <w:p w14:paraId="496B132E" w14:textId="77777777" w:rsidR="00C20CF1" w:rsidRPr="00E057ED" w:rsidRDefault="00C20CF1" w:rsidP="005E5EE0">
      <w:pPr>
        <w:pStyle w:val="Textonotapie"/>
        <w:rPr>
          <w:rFonts w:ascii="Palatino Linotype" w:hAnsi="Palatino Linotype"/>
          <w:i/>
          <w:sz w:val="18"/>
          <w:szCs w:val="18"/>
        </w:rPr>
      </w:pPr>
      <w:r>
        <w:rPr>
          <w:rStyle w:val="Refdenotaalpie"/>
        </w:rPr>
        <w:footnoteRef/>
      </w:r>
      <w:r>
        <w:t xml:space="preserve"> </w:t>
      </w:r>
      <w:r w:rsidRPr="00E057ED">
        <w:rPr>
          <w:rFonts w:ascii="Palatino Linotype" w:hAnsi="Palatino Linotype"/>
          <w:i/>
          <w:sz w:val="18"/>
          <w:szCs w:val="18"/>
        </w:rPr>
        <w:t>De conformidad con el artículo 4</w:t>
      </w:r>
      <w:r>
        <w:rPr>
          <w:rFonts w:ascii="Palatino Linotype" w:hAnsi="Palatino Linotype"/>
          <w:i/>
          <w:sz w:val="18"/>
          <w:szCs w:val="18"/>
        </w:rPr>
        <w:t>,</w:t>
      </w:r>
      <w:r w:rsidRPr="00E057ED">
        <w:rPr>
          <w:rFonts w:ascii="Palatino Linotype" w:hAnsi="Palatino Linotype"/>
          <w:i/>
          <w:sz w:val="18"/>
          <w:szCs w:val="18"/>
        </w:rPr>
        <w:t xml:space="preserve"> fracción XLI, de la Ley de Protección de Datos en Posesión de Sujetos Obligados del Estado de México y Municipios.</w:t>
      </w:r>
    </w:p>
  </w:footnote>
  <w:footnote w:id="2">
    <w:p w14:paraId="188CC16E" w14:textId="77777777" w:rsidR="00891659" w:rsidRDefault="00891659" w:rsidP="00891659">
      <w:pPr>
        <w:jc w:val="both"/>
        <w:rPr>
          <w:rFonts w:ascii="Palatino Linotype" w:hAnsi="Palatino Linotype"/>
          <w:sz w:val="16"/>
          <w:szCs w:val="16"/>
        </w:rPr>
      </w:pPr>
      <w:r>
        <w:rPr>
          <w:rStyle w:val="Refdenotaalpie"/>
        </w:rPr>
        <w:footnoteRef/>
      </w:r>
      <w:r>
        <w:t xml:space="preserve"> </w:t>
      </w:r>
      <w:r w:rsidRPr="0082559E">
        <w:rPr>
          <w:rFonts w:ascii="Palatino Linotype" w:hAnsi="Palatino Linotype"/>
          <w:b/>
          <w:sz w:val="16"/>
          <w:szCs w:val="16"/>
        </w:rPr>
        <w:t>Artículo 4.</w:t>
      </w:r>
      <w:r w:rsidRPr="0082559E">
        <w:rPr>
          <w:rFonts w:ascii="Palatino Linotype" w:hAnsi="Palatino Linotype"/>
          <w:sz w:val="16"/>
          <w:szCs w:val="16"/>
        </w:rPr>
        <w:t xml:space="preserve"> Para los efectos de esta Ley se entenderá por:</w:t>
      </w:r>
    </w:p>
    <w:p w14:paraId="6AE54744" w14:textId="77777777" w:rsidR="00891659" w:rsidRPr="0082559E" w:rsidRDefault="00891659" w:rsidP="00891659">
      <w:pPr>
        <w:jc w:val="both"/>
        <w:rPr>
          <w:rFonts w:ascii="Palatino Linotype" w:hAnsi="Palatino Linotype"/>
          <w:sz w:val="16"/>
          <w:szCs w:val="16"/>
        </w:rPr>
      </w:pPr>
      <w:r>
        <w:rPr>
          <w:rFonts w:ascii="Palatino Linotype" w:hAnsi="Palatino Linotype"/>
          <w:sz w:val="16"/>
          <w:szCs w:val="16"/>
        </w:rPr>
        <w:t>…</w:t>
      </w:r>
    </w:p>
    <w:p w14:paraId="78EBDF48" w14:textId="77777777" w:rsidR="00891659" w:rsidRPr="0082559E" w:rsidRDefault="00891659" w:rsidP="00891659">
      <w:pPr>
        <w:jc w:val="both"/>
        <w:rPr>
          <w:rFonts w:ascii="Palatino Linotype" w:eastAsia="Arial Unicode MS" w:hAnsi="Palatino Linotype" w:cs="Arial"/>
          <w:sz w:val="16"/>
          <w:szCs w:val="16"/>
        </w:rPr>
      </w:pPr>
      <w:r w:rsidRPr="0082559E">
        <w:rPr>
          <w:rFonts w:ascii="Palatino Linotype" w:hAnsi="Palatino Linotype"/>
          <w:b/>
          <w:sz w:val="16"/>
          <w:szCs w:val="16"/>
        </w:rPr>
        <w:t>L. Tratamiento:</w:t>
      </w:r>
      <w:r>
        <w:rPr>
          <w:rFonts w:ascii="Palatino Linotype" w:hAnsi="Palatino Linotype"/>
          <w:sz w:val="16"/>
          <w:szCs w:val="16"/>
        </w:rPr>
        <w:t xml:space="preserve"> A</w:t>
      </w:r>
      <w:r w:rsidRPr="0082559E">
        <w:rPr>
          <w:rFonts w:ascii="Palatino Linotype" w:hAnsi="Palatino Linotype"/>
          <w:sz w:val="16"/>
          <w:szCs w:val="16"/>
        </w:rPr>
        <w:t xml:space="preserve"> las operaciones efectuadas por los procedimientos manuales o automatizados aplicados a los datos personales, relacionadas con la obtención, uso, registro, organización, conservación, elaboración, utilización, comunicación, difusión, almacenamiento, posesión, acceso, manejo, aprovechamiento, divulgación, transferencia o disposición de datos personales.</w:t>
      </w:r>
    </w:p>
    <w:p w14:paraId="0BE1B66F" w14:textId="77777777" w:rsidR="00891659" w:rsidRDefault="00891659" w:rsidP="00891659">
      <w:pPr>
        <w:pStyle w:val="Textonotapie"/>
      </w:pPr>
    </w:p>
  </w:footnote>
  <w:footnote w:id="3">
    <w:p w14:paraId="56FA0134" w14:textId="77777777" w:rsidR="006A68F1" w:rsidRPr="004104CC" w:rsidRDefault="006A68F1" w:rsidP="006A68F1">
      <w:pPr>
        <w:pStyle w:val="Textonotapie"/>
        <w:rPr>
          <w:rFonts w:ascii="Palatino Linotype" w:hAnsi="Palatino Linotype"/>
          <w:sz w:val="16"/>
          <w:szCs w:val="16"/>
        </w:rPr>
      </w:pPr>
      <w:r w:rsidRPr="003C4CA2">
        <w:rPr>
          <w:rStyle w:val="Refdenotaalpie"/>
          <w:rFonts w:ascii="Palatino Linotype" w:hAnsi="Palatino Linotype"/>
          <w:sz w:val="14"/>
          <w:szCs w:val="14"/>
        </w:rPr>
        <w:footnoteRef/>
      </w:r>
      <w:r w:rsidRPr="003C4CA2">
        <w:rPr>
          <w:rFonts w:ascii="Palatino Linotype" w:hAnsi="Palatino Linotype"/>
          <w:sz w:val="14"/>
          <w:szCs w:val="14"/>
        </w:rPr>
        <w:t xml:space="preserve"> </w:t>
      </w:r>
      <w:r w:rsidRPr="004104CC">
        <w:rPr>
          <w:rFonts w:ascii="Palatino Linotype" w:hAnsi="Palatino Linotype"/>
          <w:sz w:val="16"/>
          <w:szCs w:val="16"/>
        </w:rPr>
        <w:t>Consultable en https://www.ecured.cu/Motor_de_b%C3%BAsqueda</w:t>
      </w:r>
    </w:p>
  </w:footnote>
  <w:footnote w:id="4">
    <w:p w14:paraId="5E4BCDB4" w14:textId="77777777" w:rsidR="003B4FF8" w:rsidRPr="004104CC" w:rsidRDefault="003B4FF8" w:rsidP="003B4FF8">
      <w:pPr>
        <w:pStyle w:val="Textonotapie"/>
        <w:rPr>
          <w:rFonts w:ascii="Palatino Linotype" w:hAnsi="Palatino Linotype"/>
          <w:sz w:val="16"/>
          <w:szCs w:val="16"/>
        </w:rPr>
      </w:pPr>
      <w:r w:rsidRPr="00D77D74">
        <w:rPr>
          <w:rStyle w:val="Refdenotaalpie"/>
          <w:rFonts w:ascii="Palatino Linotype" w:hAnsi="Palatino Linotype"/>
          <w:sz w:val="14"/>
          <w:szCs w:val="14"/>
        </w:rPr>
        <w:footnoteRef/>
      </w:r>
      <w:r w:rsidRPr="00D77D74">
        <w:rPr>
          <w:rFonts w:ascii="Palatino Linotype" w:hAnsi="Palatino Linotype"/>
          <w:sz w:val="14"/>
          <w:szCs w:val="14"/>
        </w:rPr>
        <w:t xml:space="preserve"> </w:t>
      </w:r>
      <w:r w:rsidRPr="004104CC">
        <w:rPr>
          <w:rFonts w:ascii="Palatino Linotype" w:hAnsi="Palatino Linotype"/>
          <w:sz w:val="16"/>
          <w:szCs w:val="16"/>
        </w:rPr>
        <w:t>Consultable en: http://www.bloguismo.com/derecho-al-olvido-internet-una-aplicacion-practica-los-derechos-arco/</w:t>
      </w:r>
    </w:p>
  </w:footnote>
  <w:footnote w:id="5">
    <w:p w14:paraId="1D1F5C6B" w14:textId="77777777" w:rsidR="003B4FF8" w:rsidRPr="00DE52D8" w:rsidRDefault="003B4FF8" w:rsidP="003B4FF8">
      <w:pPr>
        <w:pStyle w:val="Textonotapie"/>
        <w:rPr>
          <w:rFonts w:ascii="Palatino Linotype" w:hAnsi="Palatino Linotype"/>
          <w:sz w:val="16"/>
          <w:szCs w:val="16"/>
        </w:rPr>
      </w:pPr>
      <w:r w:rsidRPr="00932962">
        <w:rPr>
          <w:rStyle w:val="Refdenotaalpie"/>
          <w:rFonts w:ascii="Palatino Linotype" w:hAnsi="Palatino Linotype"/>
          <w:sz w:val="14"/>
          <w:szCs w:val="14"/>
        </w:rPr>
        <w:footnoteRef/>
      </w:r>
      <w:r w:rsidRPr="00932962">
        <w:rPr>
          <w:rFonts w:ascii="Palatino Linotype" w:hAnsi="Palatino Linotype"/>
          <w:sz w:val="14"/>
          <w:szCs w:val="14"/>
        </w:rPr>
        <w:t xml:space="preserve"> </w:t>
      </w:r>
      <w:r w:rsidRPr="00DE52D8">
        <w:rPr>
          <w:rFonts w:ascii="Palatino Linotype" w:hAnsi="Palatino Linotype"/>
          <w:sz w:val="16"/>
          <w:szCs w:val="16"/>
        </w:rPr>
        <w:t>Consultar casos prácticos como: file:///C:/Users/USU</w:t>
      </w:r>
      <w:r>
        <w:rPr>
          <w:rFonts w:ascii="Palatino Linotype" w:hAnsi="Palatino Linotype"/>
          <w:sz w:val="16"/>
          <w:szCs w:val="16"/>
        </w:rPr>
        <w:t xml:space="preserve">ARIO/Documents/varios/163-938-1 </w:t>
      </w:r>
      <w:r w:rsidRPr="00DE52D8">
        <w:rPr>
          <w:rFonts w:ascii="Palatino Linotype" w:hAnsi="Palatino Linotype"/>
          <w:sz w:val="16"/>
          <w:szCs w:val="16"/>
        </w:rPr>
        <w:t>PB%20que%20es%20realmente%20el%20derefcho%20al%20olvido.pdf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20CF1" w:rsidRDefault="00C84BA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20CF1" w:rsidRPr="0010196A" w:rsidRDefault="00C84BA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4.1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C20CF1" w:rsidRPr="008F2CCC" w14:paraId="1F097D8A" w14:textId="77777777" w:rsidTr="00A8285E">
      <w:tc>
        <w:tcPr>
          <w:tcW w:w="3261" w:type="dxa"/>
          <w:vMerge w:val="restart"/>
        </w:tcPr>
        <w:p w14:paraId="1F780A0C" w14:textId="1EFF25F4" w:rsidR="00C20CF1" w:rsidRPr="008F2CCC" w:rsidRDefault="00C20CF1" w:rsidP="008017B1">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C20CF1" w:rsidRPr="00664658" w:rsidRDefault="00C20CF1" w:rsidP="008017B1">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536F8DE3" w:rsidR="00C20CF1" w:rsidRPr="00664658" w:rsidRDefault="00C84BA7" w:rsidP="008017B1">
          <w:pPr>
            <w:jc w:val="both"/>
            <w:rPr>
              <w:rFonts w:ascii="Palatino Linotype" w:hAnsi="Palatino Linotype"/>
              <w:b/>
              <w:sz w:val="22"/>
              <w:szCs w:val="22"/>
              <w:lang w:val="es-ES_tradnl"/>
            </w:rPr>
          </w:pPr>
          <w:hyperlink r:id="rId3" w:tgtFrame="_blank" w:history="1">
            <w:r w:rsidR="00C20CF1" w:rsidRPr="008017B1">
              <w:rPr>
                <w:rFonts w:ascii="Palatino Linotype" w:hAnsi="Palatino Linotype"/>
                <w:b/>
                <w:sz w:val="22"/>
                <w:szCs w:val="22"/>
                <w:lang w:val="es-ES_tradnl"/>
              </w:rPr>
              <w:t>04692/INFOEM/OD/RR/2021</w:t>
            </w:r>
          </w:hyperlink>
        </w:p>
      </w:tc>
    </w:tr>
    <w:tr w:rsidR="00C20CF1" w:rsidRPr="008F2CCC" w14:paraId="049677A3" w14:textId="77777777" w:rsidTr="00A8285E">
      <w:tc>
        <w:tcPr>
          <w:tcW w:w="3261" w:type="dxa"/>
          <w:vMerge/>
        </w:tcPr>
        <w:p w14:paraId="4A21EAC1" w14:textId="5C1F145E" w:rsidR="00C20CF1" w:rsidRPr="008F2CCC" w:rsidRDefault="00C20CF1" w:rsidP="008017B1">
          <w:pPr>
            <w:rPr>
              <w:rFonts w:ascii="Palatino Linotype" w:hAnsi="Palatino Linotype"/>
              <w:b/>
              <w:sz w:val="22"/>
              <w:szCs w:val="22"/>
              <w:lang w:val="es-ES_tradnl"/>
            </w:rPr>
          </w:pPr>
        </w:p>
      </w:tc>
      <w:tc>
        <w:tcPr>
          <w:tcW w:w="2551" w:type="dxa"/>
          <w:shd w:val="clear" w:color="auto" w:fill="auto"/>
        </w:tcPr>
        <w:p w14:paraId="1237BCDE" w14:textId="77777777" w:rsidR="00C20CF1" w:rsidRPr="00664658" w:rsidRDefault="00C20CF1" w:rsidP="008017B1">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4D6CBD2" w:rsidR="00C20CF1" w:rsidRPr="00D41D47" w:rsidRDefault="00C20CF1" w:rsidP="008017B1">
          <w:pPr>
            <w:jc w:val="both"/>
            <w:rPr>
              <w:rFonts w:ascii="Palatino Linotype" w:hAnsi="Palatino Linotype"/>
              <w:b/>
              <w:sz w:val="22"/>
              <w:szCs w:val="22"/>
              <w:lang w:val="es-ES_tradnl"/>
            </w:rPr>
          </w:pPr>
          <w:r w:rsidRPr="008017B1">
            <w:rPr>
              <w:rFonts w:ascii="Palatino Linotype" w:hAnsi="Palatino Linotype"/>
              <w:b/>
              <w:sz w:val="22"/>
              <w:szCs w:val="22"/>
              <w:lang w:val="es-ES_tradnl"/>
            </w:rPr>
            <w:t>Junta Local de Conciliación y Arbitraje Valle Cuautitlán-Texcoco</w:t>
          </w:r>
        </w:p>
      </w:tc>
    </w:tr>
    <w:tr w:rsidR="00C20CF1" w:rsidRPr="008F2CCC" w14:paraId="72CD087D" w14:textId="77777777" w:rsidTr="00A8285E">
      <w:trPr>
        <w:trHeight w:val="228"/>
      </w:trPr>
      <w:tc>
        <w:tcPr>
          <w:tcW w:w="3261" w:type="dxa"/>
          <w:vMerge/>
        </w:tcPr>
        <w:p w14:paraId="1B78656F" w14:textId="01E6F6F6" w:rsidR="00C20CF1" w:rsidRPr="008F2CCC" w:rsidRDefault="00C20CF1" w:rsidP="008017B1">
          <w:pPr>
            <w:rPr>
              <w:rFonts w:ascii="Palatino Linotype" w:hAnsi="Palatino Linotype"/>
              <w:b/>
              <w:sz w:val="22"/>
              <w:szCs w:val="22"/>
              <w:lang w:val="es-ES_tradnl"/>
            </w:rPr>
          </w:pPr>
        </w:p>
      </w:tc>
      <w:tc>
        <w:tcPr>
          <w:tcW w:w="2551" w:type="dxa"/>
          <w:shd w:val="clear" w:color="auto" w:fill="auto"/>
        </w:tcPr>
        <w:p w14:paraId="74D81628" w14:textId="77777777" w:rsidR="00C20CF1" w:rsidRPr="00664658" w:rsidRDefault="00C20CF1" w:rsidP="008017B1">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1D5E7F58" w:rsidR="00C20CF1" w:rsidRPr="00664658" w:rsidRDefault="00C20CF1" w:rsidP="008017B1">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C20CF1" w:rsidRPr="0010196A" w:rsidRDefault="00C20CF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930DC86" w:rsidR="00C20CF1" w:rsidRPr="0010196A" w:rsidRDefault="00C84BA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5pt;margin-top:-101.3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111"/>
      <w:gridCol w:w="2552"/>
      <w:gridCol w:w="3827"/>
    </w:tblGrid>
    <w:tr w:rsidR="00C20CF1" w:rsidRPr="008F2CCC" w14:paraId="6ABABA57" w14:textId="77777777" w:rsidTr="008017B1">
      <w:tc>
        <w:tcPr>
          <w:tcW w:w="4111" w:type="dxa"/>
          <w:vMerge w:val="restart"/>
          <w:shd w:val="clear" w:color="auto" w:fill="auto"/>
        </w:tcPr>
        <w:p w14:paraId="6AA376CC" w14:textId="1E62217E" w:rsidR="00C20CF1" w:rsidRPr="008F2CCC" w:rsidRDefault="00C20CF1" w:rsidP="007A583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C20CF1" w:rsidRPr="008F2CCC" w:rsidRDefault="00C20CF1"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827" w:type="dxa"/>
          <w:shd w:val="clear" w:color="auto" w:fill="auto"/>
          <w:vAlign w:val="center"/>
        </w:tcPr>
        <w:p w14:paraId="5F0F5848" w14:textId="41E2BB41" w:rsidR="00C20CF1" w:rsidRPr="008F2CCC" w:rsidRDefault="00C84BA7" w:rsidP="008017B1">
          <w:pPr>
            <w:jc w:val="both"/>
            <w:rPr>
              <w:rFonts w:ascii="Palatino Linotype" w:hAnsi="Palatino Linotype"/>
              <w:b/>
              <w:sz w:val="22"/>
              <w:szCs w:val="22"/>
              <w:lang w:val="es-ES_tradnl"/>
            </w:rPr>
          </w:pPr>
          <w:hyperlink r:id="rId3" w:tgtFrame="_blank" w:history="1">
            <w:r w:rsidR="00C20CF1" w:rsidRPr="008017B1">
              <w:rPr>
                <w:rFonts w:ascii="Palatino Linotype" w:hAnsi="Palatino Linotype"/>
                <w:b/>
                <w:sz w:val="22"/>
                <w:szCs w:val="22"/>
                <w:lang w:val="es-ES_tradnl"/>
              </w:rPr>
              <w:t>04692/INFOEM/OD/RR/2021</w:t>
            </w:r>
          </w:hyperlink>
        </w:p>
      </w:tc>
    </w:tr>
    <w:tr w:rsidR="00C20CF1" w:rsidRPr="008F2CCC" w14:paraId="3B45FB53" w14:textId="77777777" w:rsidTr="008017B1">
      <w:tc>
        <w:tcPr>
          <w:tcW w:w="4111" w:type="dxa"/>
          <w:vMerge/>
          <w:shd w:val="clear" w:color="auto" w:fill="auto"/>
        </w:tcPr>
        <w:p w14:paraId="188B82EF" w14:textId="77777777" w:rsidR="00C20CF1" w:rsidRPr="008F2CCC" w:rsidRDefault="00C20CF1" w:rsidP="007A5836">
          <w:pPr>
            <w:rPr>
              <w:rFonts w:ascii="Palatino Linotype" w:hAnsi="Palatino Linotype"/>
              <w:b/>
              <w:sz w:val="22"/>
              <w:szCs w:val="22"/>
              <w:lang w:val="es-ES_tradnl"/>
            </w:rPr>
          </w:pPr>
        </w:p>
      </w:tc>
      <w:tc>
        <w:tcPr>
          <w:tcW w:w="2552" w:type="dxa"/>
          <w:shd w:val="clear" w:color="auto" w:fill="auto"/>
        </w:tcPr>
        <w:p w14:paraId="3B2AD0CF" w14:textId="77777777" w:rsidR="00C20CF1" w:rsidRPr="008F2CCC" w:rsidRDefault="00C20CF1"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3D41C43E" w:rsidR="00C20CF1" w:rsidRPr="008F2CCC" w:rsidRDefault="006851EA" w:rsidP="00D66460">
          <w:pPr>
            <w:jc w:val="both"/>
            <w:rPr>
              <w:rFonts w:ascii="Palatino Linotype" w:hAnsi="Palatino Linotype"/>
              <w:b/>
              <w:sz w:val="22"/>
              <w:szCs w:val="22"/>
              <w:lang w:val="es-ES_tradnl"/>
            </w:rPr>
          </w:pPr>
          <w:r w:rsidRPr="006851EA">
            <w:rPr>
              <w:rFonts w:ascii="Palatino Linotype" w:hAnsi="Palatino Linotype"/>
              <w:b/>
              <w:sz w:val="22"/>
              <w:szCs w:val="22"/>
              <w:lang w:val="es-ES_tradnl"/>
            </w:rPr>
            <w:t>XXXX XXXXXXXX XXXXX XXXXXXXX</w:t>
          </w:r>
        </w:p>
      </w:tc>
    </w:tr>
    <w:tr w:rsidR="00C20CF1" w:rsidRPr="008F2CCC" w14:paraId="28A493EB" w14:textId="77777777" w:rsidTr="008017B1">
      <w:trPr>
        <w:trHeight w:val="228"/>
      </w:trPr>
      <w:tc>
        <w:tcPr>
          <w:tcW w:w="4111" w:type="dxa"/>
          <w:vMerge/>
          <w:shd w:val="clear" w:color="auto" w:fill="auto"/>
        </w:tcPr>
        <w:p w14:paraId="06C77D31" w14:textId="77777777" w:rsidR="00C20CF1" w:rsidRPr="008F2CCC" w:rsidRDefault="00C20CF1" w:rsidP="007A5836">
          <w:pPr>
            <w:rPr>
              <w:rFonts w:ascii="Palatino Linotype" w:hAnsi="Palatino Linotype"/>
              <w:b/>
              <w:sz w:val="22"/>
              <w:szCs w:val="22"/>
              <w:lang w:val="es-ES_tradnl"/>
            </w:rPr>
          </w:pPr>
        </w:p>
      </w:tc>
      <w:tc>
        <w:tcPr>
          <w:tcW w:w="2552" w:type="dxa"/>
          <w:shd w:val="clear" w:color="auto" w:fill="auto"/>
        </w:tcPr>
        <w:p w14:paraId="2E1A72B4" w14:textId="77777777" w:rsidR="00C20CF1" w:rsidRPr="008F2CCC" w:rsidRDefault="00C20CF1"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64C74904" w:rsidR="00C20CF1" w:rsidRPr="008017B1" w:rsidRDefault="00C20CF1" w:rsidP="00185D8A">
          <w:pPr>
            <w:jc w:val="both"/>
            <w:rPr>
              <w:rFonts w:ascii="Palatino Linotype" w:hAnsi="Palatino Linotype"/>
              <w:b/>
              <w:sz w:val="22"/>
              <w:szCs w:val="22"/>
              <w:lang w:val="es-ES_tradnl"/>
            </w:rPr>
          </w:pPr>
          <w:r w:rsidRPr="008017B1">
            <w:rPr>
              <w:rFonts w:ascii="Palatino Linotype" w:hAnsi="Palatino Linotype"/>
              <w:b/>
              <w:sz w:val="22"/>
              <w:szCs w:val="22"/>
              <w:lang w:val="es-ES_tradnl"/>
            </w:rPr>
            <w:t>Junta Local de Conciliación y Arbitraje Valle Cuautitlán-Texcoco</w:t>
          </w:r>
        </w:p>
      </w:tc>
    </w:tr>
    <w:tr w:rsidR="00C20CF1" w:rsidRPr="008F2CCC" w14:paraId="0F114FF0" w14:textId="77777777" w:rsidTr="008017B1">
      <w:tc>
        <w:tcPr>
          <w:tcW w:w="4111" w:type="dxa"/>
          <w:vMerge/>
          <w:shd w:val="clear" w:color="auto" w:fill="auto"/>
        </w:tcPr>
        <w:p w14:paraId="4CCB64BA" w14:textId="77777777" w:rsidR="00C20CF1" w:rsidRPr="008F2CCC" w:rsidRDefault="00C20CF1" w:rsidP="00A2780F">
          <w:pPr>
            <w:rPr>
              <w:rFonts w:ascii="Palatino Linotype" w:hAnsi="Palatino Linotype"/>
              <w:b/>
              <w:sz w:val="22"/>
              <w:szCs w:val="22"/>
              <w:lang w:val="es-ES_tradnl"/>
            </w:rPr>
          </w:pPr>
        </w:p>
      </w:tc>
      <w:tc>
        <w:tcPr>
          <w:tcW w:w="2552" w:type="dxa"/>
          <w:shd w:val="clear" w:color="auto" w:fill="auto"/>
        </w:tcPr>
        <w:p w14:paraId="31E422EA" w14:textId="77777777" w:rsidR="00C20CF1" w:rsidRPr="008F2CCC" w:rsidRDefault="00C20CF1"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827" w:type="dxa"/>
          <w:shd w:val="clear" w:color="auto" w:fill="auto"/>
        </w:tcPr>
        <w:p w14:paraId="181C41B4" w14:textId="5E5BCE1F" w:rsidR="00C20CF1" w:rsidRPr="008F2CCC" w:rsidRDefault="00C20CF1"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2EBA3931" w:rsidR="00C20CF1" w:rsidRPr="0010196A" w:rsidRDefault="00C20CF1"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28051E"/>
    <w:multiLevelType w:val="hybridMultilevel"/>
    <w:tmpl w:val="D932FD52"/>
    <w:lvl w:ilvl="0" w:tplc="19AAD520">
      <w:start w:val="1"/>
      <w:numFmt w:val="lowerLetter"/>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D3653B"/>
    <w:multiLevelType w:val="hybridMultilevel"/>
    <w:tmpl w:val="9A067F44"/>
    <w:lvl w:ilvl="0" w:tplc="62B6703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F92497D"/>
    <w:multiLevelType w:val="hybridMultilevel"/>
    <w:tmpl w:val="39D02A2A"/>
    <w:lvl w:ilvl="0" w:tplc="D9A4E9FC">
      <w:start w:val="1"/>
      <w:numFmt w:val="upperRoman"/>
      <w:lvlText w:val="%1."/>
      <w:lvlJc w:val="left"/>
      <w:pPr>
        <w:ind w:left="720" w:hanging="360"/>
      </w:pPr>
      <w:rPr>
        <w:rFonts w:hint="default"/>
        <w:b/>
        <w:i w:val="0"/>
        <w:caps/>
        <w:color w:val="auto"/>
        <w:sz w:val="28"/>
      </w:rPr>
    </w:lvl>
    <w:lvl w:ilvl="1" w:tplc="19AAD52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0313263"/>
    <w:multiLevelType w:val="hybridMultilevel"/>
    <w:tmpl w:val="9EE663B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3E2EAE"/>
    <w:multiLevelType w:val="hybridMultilevel"/>
    <w:tmpl w:val="237E19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0984FBB"/>
    <w:multiLevelType w:val="hybridMultilevel"/>
    <w:tmpl w:val="05C4790C"/>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5"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6"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7"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9" w15:restartNumberingAfterBreak="0">
    <w:nsid w:val="598B7507"/>
    <w:multiLevelType w:val="hybridMultilevel"/>
    <w:tmpl w:val="B92C55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9CA483C"/>
    <w:multiLevelType w:val="hybridMultilevel"/>
    <w:tmpl w:val="F9224DEE"/>
    <w:lvl w:ilvl="0" w:tplc="BE0A3736">
      <w:start w:val="5237"/>
      <w:numFmt w:val="bullet"/>
      <w:lvlText w:val=""/>
      <w:lvlJc w:val="left"/>
      <w:pPr>
        <w:ind w:left="720" w:hanging="360"/>
      </w:pPr>
      <w:rPr>
        <w:rFonts w:ascii="Symbol" w:eastAsiaTheme="minorEastAsia"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3" w15:restartNumberingAfterBreak="0">
    <w:nsid w:val="782D3497"/>
    <w:multiLevelType w:val="hybridMultilevel"/>
    <w:tmpl w:val="665EA364"/>
    <w:lvl w:ilvl="0" w:tplc="BE0A3736">
      <w:start w:val="5237"/>
      <w:numFmt w:val="bullet"/>
      <w:lvlText w:val=""/>
      <w:lvlJc w:val="left"/>
      <w:pPr>
        <w:ind w:left="720" w:hanging="360"/>
      </w:pPr>
      <w:rPr>
        <w:rFonts w:ascii="Symbol" w:eastAsiaTheme="minorEastAsia"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25"/>
  </w:num>
  <w:num w:numId="4">
    <w:abstractNumId w:val="25"/>
  </w:num>
  <w:num w:numId="5">
    <w:abstractNumId w:val="6"/>
  </w:num>
  <w:num w:numId="6">
    <w:abstractNumId w:val="8"/>
  </w:num>
  <w:num w:numId="7">
    <w:abstractNumId w:val="15"/>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21"/>
  </w:num>
  <w:num w:numId="12">
    <w:abstractNumId w:val="26"/>
  </w:num>
  <w:num w:numId="13">
    <w:abstractNumId w:val="18"/>
  </w:num>
  <w:num w:numId="14">
    <w:abstractNumId w:val="10"/>
  </w:num>
  <w:num w:numId="15">
    <w:abstractNumId w:val="22"/>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3"/>
  </w:num>
  <w:num w:numId="19">
    <w:abstractNumId w:val="9"/>
  </w:num>
  <w:num w:numId="20">
    <w:abstractNumId w:val="11"/>
  </w:num>
  <w:num w:numId="21">
    <w:abstractNumId w:val="23"/>
  </w:num>
  <w:num w:numId="22">
    <w:abstractNumId w:val="7"/>
  </w:num>
  <w:num w:numId="23">
    <w:abstractNumId w:val="1"/>
  </w:num>
  <w:num w:numId="24">
    <w:abstractNumId w:val="14"/>
  </w:num>
  <w:num w:numId="25">
    <w:abstractNumId w:val="3"/>
  </w:num>
  <w:num w:numId="26">
    <w:abstractNumId w:val="20"/>
  </w:num>
  <w:num w:numId="27">
    <w:abstractNumId w:val="5"/>
  </w:num>
  <w:num w:numId="28">
    <w:abstractNumId w:val="2"/>
  </w:num>
  <w:num w:numId="29">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019"/>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6EFB"/>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0EEE"/>
    <w:rsid w:val="000914A4"/>
    <w:rsid w:val="000922B0"/>
    <w:rsid w:val="00092385"/>
    <w:rsid w:val="00092543"/>
    <w:rsid w:val="00092789"/>
    <w:rsid w:val="00092893"/>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7F3"/>
    <w:rsid w:val="000A7958"/>
    <w:rsid w:val="000A7B48"/>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07B"/>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4346"/>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72"/>
    <w:rsid w:val="00102BE0"/>
    <w:rsid w:val="001030D5"/>
    <w:rsid w:val="00104BFE"/>
    <w:rsid w:val="00104E56"/>
    <w:rsid w:val="0010553A"/>
    <w:rsid w:val="00106268"/>
    <w:rsid w:val="001063BB"/>
    <w:rsid w:val="00106A20"/>
    <w:rsid w:val="00106B41"/>
    <w:rsid w:val="00106C3B"/>
    <w:rsid w:val="00106FBF"/>
    <w:rsid w:val="00107FBF"/>
    <w:rsid w:val="00111746"/>
    <w:rsid w:val="00111DBB"/>
    <w:rsid w:val="00111F07"/>
    <w:rsid w:val="001126AC"/>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6107"/>
    <w:rsid w:val="001D61F9"/>
    <w:rsid w:val="001D637B"/>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994"/>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12"/>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47E3"/>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44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A57"/>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028"/>
    <w:rsid w:val="00324949"/>
    <w:rsid w:val="00324C3F"/>
    <w:rsid w:val="00324D82"/>
    <w:rsid w:val="0032570C"/>
    <w:rsid w:val="003259B8"/>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4B2"/>
    <w:rsid w:val="003526CF"/>
    <w:rsid w:val="00352804"/>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4CC4"/>
    <w:rsid w:val="003652DA"/>
    <w:rsid w:val="00365921"/>
    <w:rsid w:val="00365DB3"/>
    <w:rsid w:val="00366317"/>
    <w:rsid w:val="003663F5"/>
    <w:rsid w:val="00366DDB"/>
    <w:rsid w:val="00367092"/>
    <w:rsid w:val="00367536"/>
    <w:rsid w:val="0036781E"/>
    <w:rsid w:val="00367DBB"/>
    <w:rsid w:val="00367DDA"/>
    <w:rsid w:val="00370582"/>
    <w:rsid w:val="0037066B"/>
    <w:rsid w:val="00370A22"/>
    <w:rsid w:val="00371F4F"/>
    <w:rsid w:val="00372082"/>
    <w:rsid w:val="003733D9"/>
    <w:rsid w:val="0037348F"/>
    <w:rsid w:val="003734EC"/>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312"/>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4FF8"/>
    <w:rsid w:val="003B5491"/>
    <w:rsid w:val="003B5504"/>
    <w:rsid w:val="003B5716"/>
    <w:rsid w:val="003B59E4"/>
    <w:rsid w:val="003B5A91"/>
    <w:rsid w:val="003B5C9D"/>
    <w:rsid w:val="003B6495"/>
    <w:rsid w:val="003B7AA0"/>
    <w:rsid w:val="003C0396"/>
    <w:rsid w:val="003C04E5"/>
    <w:rsid w:val="003C0544"/>
    <w:rsid w:val="003C0A9D"/>
    <w:rsid w:val="003C0C03"/>
    <w:rsid w:val="003C0C4B"/>
    <w:rsid w:val="003C0F0A"/>
    <w:rsid w:val="003C180E"/>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6883"/>
    <w:rsid w:val="003C718E"/>
    <w:rsid w:val="003C736B"/>
    <w:rsid w:val="003D1122"/>
    <w:rsid w:val="003D1518"/>
    <w:rsid w:val="003D1C17"/>
    <w:rsid w:val="003D226B"/>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5C4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F2"/>
    <w:rsid w:val="00406C43"/>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332"/>
    <w:rsid w:val="00452910"/>
    <w:rsid w:val="00452B84"/>
    <w:rsid w:val="00453185"/>
    <w:rsid w:val="004536A9"/>
    <w:rsid w:val="0045460F"/>
    <w:rsid w:val="00454B3A"/>
    <w:rsid w:val="00455095"/>
    <w:rsid w:val="00455213"/>
    <w:rsid w:val="00455350"/>
    <w:rsid w:val="00456EDA"/>
    <w:rsid w:val="00457335"/>
    <w:rsid w:val="00457A14"/>
    <w:rsid w:val="00457BB8"/>
    <w:rsid w:val="00457EEE"/>
    <w:rsid w:val="00457F73"/>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11"/>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1553"/>
    <w:rsid w:val="004E2035"/>
    <w:rsid w:val="004E2E1D"/>
    <w:rsid w:val="004E2FC6"/>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3CC1"/>
    <w:rsid w:val="005743E7"/>
    <w:rsid w:val="00574774"/>
    <w:rsid w:val="00574A7B"/>
    <w:rsid w:val="005753F3"/>
    <w:rsid w:val="00575F20"/>
    <w:rsid w:val="0057633C"/>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70A"/>
    <w:rsid w:val="005A0144"/>
    <w:rsid w:val="005A0B26"/>
    <w:rsid w:val="005A0DD9"/>
    <w:rsid w:val="005A14E6"/>
    <w:rsid w:val="005A1BA8"/>
    <w:rsid w:val="005A1F9F"/>
    <w:rsid w:val="005A2186"/>
    <w:rsid w:val="005A3AEB"/>
    <w:rsid w:val="005A4B84"/>
    <w:rsid w:val="005A4D1B"/>
    <w:rsid w:val="005A523C"/>
    <w:rsid w:val="005A5D7B"/>
    <w:rsid w:val="005A7195"/>
    <w:rsid w:val="005A79A6"/>
    <w:rsid w:val="005A7E33"/>
    <w:rsid w:val="005B0786"/>
    <w:rsid w:val="005B12C5"/>
    <w:rsid w:val="005B1384"/>
    <w:rsid w:val="005B1571"/>
    <w:rsid w:val="005B1BAB"/>
    <w:rsid w:val="005B1DCF"/>
    <w:rsid w:val="005B23C8"/>
    <w:rsid w:val="005B331F"/>
    <w:rsid w:val="005B3B3E"/>
    <w:rsid w:val="005B442E"/>
    <w:rsid w:val="005B6571"/>
    <w:rsid w:val="005B690A"/>
    <w:rsid w:val="005B6A8A"/>
    <w:rsid w:val="005B6AFF"/>
    <w:rsid w:val="005B6C71"/>
    <w:rsid w:val="005B70A2"/>
    <w:rsid w:val="005B7AD1"/>
    <w:rsid w:val="005C0DCA"/>
    <w:rsid w:val="005C1E2C"/>
    <w:rsid w:val="005C1FEE"/>
    <w:rsid w:val="005C21E7"/>
    <w:rsid w:val="005C267D"/>
    <w:rsid w:val="005C295E"/>
    <w:rsid w:val="005C2995"/>
    <w:rsid w:val="005C2F07"/>
    <w:rsid w:val="005C3141"/>
    <w:rsid w:val="005C3597"/>
    <w:rsid w:val="005C368D"/>
    <w:rsid w:val="005C45D2"/>
    <w:rsid w:val="005C4BAD"/>
    <w:rsid w:val="005C5151"/>
    <w:rsid w:val="005C54BB"/>
    <w:rsid w:val="005C57AE"/>
    <w:rsid w:val="005C5E47"/>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5EE0"/>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421"/>
    <w:rsid w:val="005F36C3"/>
    <w:rsid w:val="005F4830"/>
    <w:rsid w:val="005F48A8"/>
    <w:rsid w:val="005F4A88"/>
    <w:rsid w:val="005F50D7"/>
    <w:rsid w:val="005F54BC"/>
    <w:rsid w:val="005F56AF"/>
    <w:rsid w:val="005F6AA0"/>
    <w:rsid w:val="005F7A93"/>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30B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8B4"/>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1EA"/>
    <w:rsid w:val="006852FD"/>
    <w:rsid w:val="00686102"/>
    <w:rsid w:val="0068633E"/>
    <w:rsid w:val="006863F1"/>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8F1"/>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4E8"/>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58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15FB"/>
    <w:rsid w:val="00761A77"/>
    <w:rsid w:val="007620A6"/>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5D6"/>
    <w:rsid w:val="00780B64"/>
    <w:rsid w:val="00780BA2"/>
    <w:rsid w:val="007811A7"/>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0F04"/>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AB1"/>
    <w:rsid w:val="007A2F02"/>
    <w:rsid w:val="007A30B1"/>
    <w:rsid w:val="007A356D"/>
    <w:rsid w:val="007A3822"/>
    <w:rsid w:val="007A39BA"/>
    <w:rsid w:val="007A3B0A"/>
    <w:rsid w:val="007A4486"/>
    <w:rsid w:val="007A4A82"/>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0D16"/>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5F57"/>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2E94"/>
    <w:rsid w:val="007F380E"/>
    <w:rsid w:val="007F414D"/>
    <w:rsid w:val="007F4D6F"/>
    <w:rsid w:val="007F4DA5"/>
    <w:rsid w:val="007F502F"/>
    <w:rsid w:val="007F53AA"/>
    <w:rsid w:val="007F75A8"/>
    <w:rsid w:val="00801018"/>
    <w:rsid w:val="008011A7"/>
    <w:rsid w:val="008014D3"/>
    <w:rsid w:val="008017B1"/>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4B0"/>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A62"/>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841"/>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62A"/>
    <w:rsid w:val="00880852"/>
    <w:rsid w:val="00881598"/>
    <w:rsid w:val="00881F95"/>
    <w:rsid w:val="00882F26"/>
    <w:rsid w:val="00882FFE"/>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659"/>
    <w:rsid w:val="0089181D"/>
    <w:rsid w:val="0089193E"/>
    <w:rsid w:val="0089272F"/>
    <w:rsid w:val="00892774"/>
    <w:rsid w:val="00892803"/>
    <w:rsid w:val="008929EC"/>
    <w:rsid w:val="00892AFC"/>
    <w:rsid w:val="0089336B"/>
    <w:rsid w:val="00893451"/>
    <w:rsid w:val="008950DB"/>
    <w:rsid w:val="00895B09"/>
    <w:rsid w:val="00895D8A"/>
    <w:rsid w:val="00895E48"/>
    <w:rsid w:val="008978A4"/>
    <w:rsid w:val="008A040A"/>
    <w:rsid w:val="008A06A4"/>
    <w:rsid w:val="008A0B47"/>
    <w:rsid w:val="008A0D2F"/>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41CF"/>
    <w:rsid w:val="008B5001"/>
    <w:rsid w:val="008B63C9"/>
    <w:rsid w:val="008B6925"/>
    <w:rsid w:val="008B700A"/>
    <w:rsid w:val="008B71B5"/>
    <w:rsid w:val="008B7526"/>
    <w:rsid w:val="008C01A1"/>
    <w:rsid w:val="008C1343"/>
    <w:rsid w:val="008C1848"/>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A72"/>
    <w:rsid w:val="008F2E51"/>
    <w:rsid w:val="008F2F60"/>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6CD1"/>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68"/>
    <w:rsid w:val="00913C85"/>
    <w:rsid w:val="00913E2D"/>
    <w:rsid w:val="0091420B"/>
    <w:rsid w:val="00914863"/>
    <w:rsid w:val="00914B51"/>
    <w:rsid w:val="00914C1D"/>
    <w:rsid w:val="00914EEA"/>
    <w:rsid w:val="009157EA"/>
    <w:rsid w:val="00915A5E"/>
    <w:rsid w:val="00915BDB"/>
    <w:rsid w:val="0091603B"/>
    <w:rsid w:val="0091618D"/>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4A0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8E5"/>
    <w:rsid w:val="009B29BF"/>
    <w:rsid w:val="009B2ABF"/>
    <w:rsid w:val="009B3276"/>
    <w:rsid w:val="009B35CE"/>
    <w:rsid w:val="009B36A5"/>
    <w:rsid w:val="009B3BAC"/>
    <w:rsid w:val="009B46FF"/>
    <w:rsid w:val="009B4827"/>
    <w:rsid w:val="009B4982"/>
    <w:rsid w:val="009B4D74"/>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C60"/>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89B"/>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6C15"/>
    <w:rsid w:val="00A57149"/>
    <w:rsid w:val="00A57335"/>
    <w:rsid w:val="00A57AD7"/>
    <w:rsid w:val="00A57C21"/>
    <w:rsid w:val="00A57CBA"/>
    <w:rsid w:val="00A57EAE"/>
    <w:rsid w:val="00A60552"/>
    <w:rsid w:val="00A60B7A"/>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A7A2B"/>
    <w:rsid w:val="00AB0425"/>
    <w:rsid w:val="00AB0613"/>
    <w:rsid w:val="00AB0828"/>
    <w:rsid w:val="00AB159D"/>
    <w:rsid w:val="00AB17BA"/>
    <w:rsid w:val="00AB1847"/>
    <w:rsid w:val="00AB272D"/>
    <w:rsid w:val="00AB2802"/>
    <w:rsid w:val="00AB2C63"/>
    <w:rsid w:val="00AB3704"/>
    <w:rsid w:val="00AB412E"/>
    <w:rsid w:val="00AB4B9D"/>
    <w:rsid w:val="00AB4D70"/>
    <w:rsid w:val="00AB4E3C"/>
    <w:rsid w:val="00AB5702"/>
    <w:rsid w:val="00AB61B4"/>
    <w:rsid w:val="00AB64B8"/>
    <w:rsid w:val="00AB6C73"/>
    <w:rsid w:val="00AB6D02"/>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D7604"/>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37AA"/>
    <w:rsid w:val="00AF42BB"/>
    <w:rsid w:val="00AF45AD"/>
    <w:rsid w:val="00AF4607"/>
    <w:rsid w:val="00AF5032"/>
    <w:rsid w:val="00AF5780"/>
    <w:rsid w:val="00AF5801"/>
    <w:rsid w:val="00AF5EF6"/>
    <w:rsid w:val="00AF6C24"/>
    <w:rsid w:val="00AF6E7F"/>
    <w:rsid w:val="00AF7575"/>
    <w:rsid w:val="00AF7949"/>
    <w:rsid w:val="00AF7A0B"/>
    <w:rsid w:val="00AF7B90"/>
    <w:rsid w:val="00B00D2F"/>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58C"/>
    <w:rsid w:val="00B14AC4"/>
    <w:rsid w:val="00B1579E"/>
    <w:rsid w:val="00B15B8A"/>
    <w:rsid w:val="00B15EF9"/>
    <w:rsid w:val="00B15F43"/>
    <w:rsid w:val="00B162E4"/>
    <w:rsid w:val="00B172FD"/>
    <w:rsid w:val="00B17371"/>
    <w:rsid w:val="00B1748C"/>
    <w:rsid w:val="00B17BDF"/>
    <w:rsid w:val="00B20602"/>
    <w:rsid w:val="00B20BC5"/>
    <w:rsid w:val="00B217B8"/>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1D78"/>
    <w:rsid w:val="00B320FC"/>
    <w:rsid w:val="00B32425"/>
    <w:rsid w:val="00B32746"/>
    <w:rsid w:val="00B32CB6"/>
    <w:rsid w:val="00B32FE2"/>
    <w:rsid w:val="00B3302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4C1F"/>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016"/>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4D19"/>
    <w:rsid w:val="00B8508B"/>
    <w:rsid w:val="00B8513C"/>
    <w:rsid w:val="00B85167"/>
    <w:rsid w:val="00B852BD"/>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27C9"/>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94D"/>
    <w:rsid w:val="00BA1C82"/>
    <w:rsid w:val="00BA20C4"/>
    <w:rsid w:val="00BA2445"/>
    <w:rsid w:val="00BA2582"/>
    <w:rsid w:val="00BA2714"/>
    <w:rsid w:val="00BA28A3"/>
    <w:rsid w:val="00BA33EC"/>
    <w:rsid w:val="00BA35C1"/>
    <w:rsid w:val="00BA697B"/>
    <w:rsid w:val="00BA7149"/>
    <w:rsid w:val="00BA723D"/>
    <w:rsid w:val="00BA7298"/>
    <w:rsid w:val="00BA76B6"/>
    <w:rsid w:val="00BA7C98"/>
    <w:rsid w:val="00BB0593"/>
    <w:rsid w:val="00BB093D"/>
    <w:rsid w:val="00BB0A85"/>
    <w:rsid w:val="00BB13AD"/>
    <w:rsid w:val="00BB1BCE"/>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446"/>
    <w:rsid w:val="00BE45C6"/>
    <w:rsid w:val="00BE48D7"/>
    <w:rsid w:val="00BE4C50"/>
    <w:rsid w:val="00BE53F7"/>
    <w:rsid w:val="00BE6432"/>
    <w:rsid w:val="00BE6516"/>
    <w:rsid w:val="00BE6C6B"/>
    <w:rsid w:val="00BE6CA4"/>
    <w:rsid w:val="00BE7342"/>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CF1"/>
    <w:rsid w:val="00C20FE9"/>
    <w:rsid w:val="00C22393"/>
    <w:rsid w:val="00C22487"/>
    <w:rsid w:val="00C227A2"/>
    <w:rsid w:val="00C22D67"/>
    <w:rsid w:val="00C2339E"/>
    <w:rsid w:val="00C23560"/>
    <w:rsid w:val="00C236F0"/>
    <w:rsid w:val="00C23A5D"/>
    <w:rsid w:val="00C24971"/>
    <w:rsid w:val="00C252A2"/>
    <w:rsid w:val="00C25439"/>
    <w:rsid w:val="00C25553"/>
    <w:rsid w:val="00C255DF"/>
    <w:rsid w:val="00C266A8"/>
    <w:rsid w:val="00C26AA3"/>
    <w:rsid w:val="00C26DD8"/>
    <w:rsid w:val="00C27064"/>
    <w:rsid w:val="00C2731F"/>
    <w:rsid w:val="00C27EA8"/>
    <w:rsid w:val="00C307AC"/>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147"/>
    <w:rsid w:val="00C53506"/>
    <w:rsid w:val="00C5359C"/>
    <w:rsid w:val="00C535C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BA7"/>
    <w:rsid w:val="00C84D0D"/>
    <w:rsid w:val="00C857D8"/>
    <w:rsid w:val="00C85EF1"/>
    <w:rsid w:val="00C85FDE"/>
    <w:rsid w:val="00C86DC7"/>
    <w:rsid w:val="00C86DDC"/>
    <w:rsid w:val="00C87445"/>
    <w:rsid w:val="00C874FB"/>
    <w:rsid w:val="00C87924"/>
    <w:rsid w:val="00C9040D"/>
    <w:rsid w:val="00C90E6D"/>
    <w:rsid w:val="00C917C7"/>
    <w:rsid w:val="00C918FD"/>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143"/>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628"/>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78"/>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279"/>
    <w:rsid w:val="00D566DF"/>
    <w:rsid w:val="00D57CB6"/>
    <w:rsid w:val="00D60074"/>
    <w:rsid w:val="00D60251"/>
    <w:rsid w:val="00D607A2"/>
    <w:rsid w:val="00D611EE"/>
    <w:rsid w:val="00D61478"/>
    <w:rsid w:val="00D61554"/>
    <w:rsid w:val="00D61DE5"/>
    <w:rsid w:val="00D62461"/>
    <w:rsid w:val="00D62A02"/>
    <w:rsid w:val="00D62C9C"/>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734F"/>
    <w:rsid w:val="00D774E5"/>
    <w:rsid w:val="00D77927"/>
    <w:rsid w:val="00D77A5E"/>
    <w:rsid w:val="00D77A78"/>
    <w:rsid w:val="00D812BF"/>
    <w:rsid w:val="00D8180F"/>
    <w:rsid w:val="00D8259E"/>
    <w:rsid w:val="00D82FE7"/>
    <w:rsid w:val="00D83396"/>
    <w:rsid w:val="00D8363F"/>
    <w:rsid w:val="00D836BE"/>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57A"/>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7B9"/>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376"/>
    <w:rsid w:val="00E9465A"/>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7B"/>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7A2"/>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560"/>
    <w:rsid w:val="00F33C10"/>
    <w:rsid w:val="00F3446D"/>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3AF"/>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BF4"/>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DAF35FEE-81FB-4008-81F7-0D8A3FB58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customStyle="1" w:styleId="francesa">
    <w:name w:val="francesa"/>
    <w:basedOn w:val="Normal"/>
    <w:rsid w:val="005C5E47"/>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8158591">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8902649">
      <w:bodyDiv w:val="1"/>
      <w:marLeft w:val="0"/>
      <w:marRight w:val="0"/>
      <w:marTop w:val="0"/>
      <w:marBottom w:val="0"/>
      <w:divBdr>
        <w:top w:val="none" w:sz="0" w:space="0" w:color="auto"/>
        <w:left w:val="none" w:sz="0" w:space="0" w:color="auto"/>
        <w:bottom w:val="none" w:sz="0" w:space="0" w:color="auto"/>
        <w:right w:val="none" w:sz="0" w:space="0" w:color="auto"/>
      </w:divBdr>
      <w:divsChild>
        <w:div w:id="1710061343">
          <w:marLeft w:val="0"/>
          <w:marRight w:val="0"/>
          <w:marTop w:val="0"/>
          <w:marBottom w:val="0"/>
          <w:divBdr>
            <w:top w:val="none" w:sz="0" w:space="0" w:color="auto"/>
            <w:left w:val="none" w:sz="0" w:space="0" w:color="auto"/>
            <w:bottom w:val="none" w:sz="0" w:space="0" w:color="auto"/>
            <w:right w:val="none" w:sz="0" w:space="0" w:color="auto"/>
          </w:divBdr>
        </w:div>
      </w:divsChild>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1611829">
      <w:bodyDiv w:val="1"/>
      <w:marLeft w:val="0"/>
      <w:marRight w:val="0"/>
      <w:marTop w:val="0"/>
      <w:marBottom w:val="0"/>
      <w:divBdr>
        <w:top w:val="none" w:sz="0" w:space="0" w:color="auto"/>
        <w:left w:val="none" w:sz="0" w:space="0" w:color="auto"/>
        <w:bottom w:val="none" w:sz="0" w:space="0" w:color="auto"/>
        <w:right w:val="none" w:sz="0" w:space="0" w:color="auto"/>
      </w:divBdr>
      <w:divsChild>
        <w:div w:id="1264260583">
          <w:marLeft w:val="0"/>
          <w:marRight w:val="0"/>
          <w:marTop w:val="0"/>
          <w:marBottom w:val="0"/>
          <w:divBdr>
            <w:top w:val="none" w:sz="0" w:space="0" w:color="auto"/>
            <w:left w:val="none" w:sz="0" w:space="0" w:color="auto"/>
            <w:bottom w:val="none" w:sz="0" w:space="0" w:color="auto"/>
            <w:right w:val="none" w:sz="0" w:space="0" w:color="auto"/>
          </w:divBdr>
        </w:div>
      </w:divsChild>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coem.org.mx/sarcoem/revision/acuse/391202/0/0.page" TargetMode="External"/><Relationship Id="rId13" Type="http://schemas.openxmlformats.org/officeDocument/2006/relationships/hyperlink" Target="javascript:AbrirModal(1)" TargetMode="External"/><Relationship Id="rId18" Type="http://schemas.openxmlformats.org/officeDocument/2006/relationships/hyperlink" Target="https://www.google.com/webmasters/tools/legal-removal-request?complaint_type=rtbf&amp;visit_id=637734736696054654-1706475099&amp;hl=en-GB&amp;rd=1"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sarcoem.org.mx/sarcoem/revision/acuse/391202/0/0.page" TargetMode="External"/><Relationship Id="rId7" Type="http://schemas.openxmlformats.org/officeDocument/2006/relationships/endnotes" Target="endnotes.xml"/><Relationship Id="rId12" Type="http://schemas.openxmlformats.org/officeDocument/2006/relationships/hyperlink" Target="javascript:abrirAcuse(391202);" TargetMode="External"/><Relationship Id="rId17" Type="http://schemas.openxmlformats.org/officeDocument/2006/relationships/image" Target="media/image3.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rcoem.org.mx/sarcoem/solicitud/downloadAttachOk/1221790.pag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s://www.sarcoem.org.mx/sarcoem/solicitud/downloadAttach/1188328.page"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sarcoem.org.mx/sarcoem/solicitud/downloadAttach/1188327.page" TargetMode="External"/><Relationship Id="rId14" Type="http://schemas.openxmlformats.org/officeDocument/2006/relationships/hyperlink" Target="https://www.sarcoem.org.mx/sarcoem/solicitud/downloadAttachOk/1221790.page"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3" Type="http://schemas.openxmlformats.org/officeDocument/2006/relationships/hyperlink" Target="https://www.sarcoem.org.mx/sarcoem/revision/acuse/391202/0/0.page" TargetMode="External"/><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3" Type="http://schemas.openxmlformats.org/officeDocument/2006/relationships/hyperlink" Target="https://www.sarcoem.org.mx/sarcoem/revision/acuse/391202/0/0.page" TargetMode="External"/><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F707C-13A5-4E77-A55B-15773B428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30</Pages>
  <Words>6360</Words>
  <Characters>34982</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2021-11-26T00:09:00Z</cp:lastPrinted>
  <dcterms:created xsi:type="dcterms:W3CDTF">2021-12-03T16:03:00Z</dcterms:created>
  <dcterms:modified xsi:type="dcterms:W3CDTF">2021-12-17T02:47:00Z</dcterms:modified>
</cp:coreProperties>
</file>