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780C4EE8"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186C19" w:rsidRPr="00316C70">
        <w:rPr>
          <w:rFonts w:ascii="Palatino Linotype" w:eastAsia="Times New Roman" w:hAnsi="Palatino Linotype" w:cs="Arial"/>
          <w:sz w:val="24"/>
          <w:szCs w:val="24"/>
          <w:lang w:eastAsia="es-MX"/>
        </w:rPr>
        <w:t xml:space="preserve">diecinueve de enero de dos mil </w:t>
      </w:r>
      <w:r w:rsidR="0055135B" w:rsidRPr="00316C70">
        <w:rPr>
          <w:rFonts w:ascii="Palatino Linotype" w:eastAsia="Times New Roman" w:hAnsi="Palatino Linotype" w:cs="Arial"/>
          <w:sz w:val="24"/>
          <w:szCs w:val="24"/>
          <w:lang w:eastAsia="es-MX"/>
        </w:rPr>
        <w:t>veintidós.</w:t>
      </w:r>
      <w:r w:rsidR="0055135B">
        <w:rPr>
          <w:rFonts w:ascii="Palatino Linotype" w:eastAsia="Times New Roman" w:hAnsi="Palatino Linotype" w:cs="Arial"/>
          <w:sz w:val="24"/>
          <w:szCs w:val="24"/>
          <w:lang w:eastAsia="es-MX"/>
        </w:rPr>
        <w:t xml:space="preserve"> </w:t>
      </w:r>
      <w:r w:rsidR="00186C19">
        <w:rPr>
          <w:rFonts w:ascii="Palatino Linotype" w:eastAsia="Times New Roman" w:hAnsi="Palatino Linotype" w:cs="Arial"/>
          <w:sz w:val="24"/>
          <w:szCs w:val="24"/>
          <w:lang w:eastAsia="es-MX"/>
        </w:rPr>
        <w:t xml:space="preserve"> </w:t>
      </w:r>
      <w:r w:rsidR="00A80123" w:rsidRPr="0026799B">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1EDA9FE2" w14:textId="56DE9266" w:rsidR="00186C19" w:rsidRPr="00186C19" w:rsidRDefault="00717B2B" w:rsidP="00601ABC">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Pr="0026799B">
        <w:rPr>
          <w:rFonts w:ascii="Palatino Linotype" w:hAnsi="Palatino Linotype" w:cs="Arial"/>
          <w:b/>
          <w:bCs/>
          <w:sz w:val="24"/>
          <w:szCs w:val="24"/>
          <w:lang w:eastAsia="es-MX"/>
        </w:rPr>
        <w:t>0</w:t>
      </w:r>
      <w:r w:rsidR="00186C19">
        <w:rPr>
          <w:rFonts w:ascii="Palatino Linotype" w:hAnsi="Palatino Linotype" w:cs="Arial"/>
          <w:b/>
          <w:bCs/>
          <w:sz w:val="24"/>
          <w:szCs w:val="24"/>
          <w:lang w:eastAsia="es-MX"/>
        </w:rPr>
        <w:t>5685</w:t>
      </w:r>
      <w:r w:rsidRPr="0026799B">
        <w:rPr>
          <w:rFonts w:ascii="Palatino Linotype" w:hAnsi="Palatino Linotype" w:cs="Arial"/>
          <w:b/>
          <w:bCs/>
          <w:sz w:val="24"/>
          <w:szCs w:val="24"/>
          <w:lang w:eastAsia="es-MX"/>
        </w:rPr>
        <w:t>/INFOEM/AD</w:t>
      </w:r>
      <w:r w:rsidR="00A80123" w:rsidRPr="0026799B">
        <w:rPr>
          <w:rFonts w:ascii="Palatino Linotype" w:hAnsi="Palatino Linotype" w:cs="Arial"/>
          <w:b/>
          <w:bCs/>
          <w:sz w:val="24"/>
          <w:szCs w:val="24"/>
          <w:lang w:eastAsia="es-MX"/>
        </w:rPr>
        <w:t>/RR/2021</w:t>
      </w:r>
      <w:r w:rsidRPr="0026799B">
        <w:rPr>
          <w:rFonts w:ascii="Palatino Linotype" w:hAnsi="Palatino Linotype" w:cs="Arial"/>
          <w:sz w:val="24"/>
          <w:szCs w:val="24"/>
        </w:rPr>
        <w:t xml:space="preserve">, interpuesto por </w:t>
      </w:r>
      <w:r w:rsidR="00A80123" w:rsidRPr="0026799B">
        <w:rPr>
          <w:rFonts w:ascii="Palatino Linotype" w:hAnsi="Palatino Linotype" w:cs="Arial"/>
          <w:sz w:val="24"/>
          <w:szCs w:val="24"/>
        </w:rPr>
        <w:t>el</w:t>
      </w:r>
      <w:r w:rsidRPr="0026799B">
        <w:rPr>
          <w:rFonts w:ascii="Palatino Linotype" w:hAnsi="Palatino Linotype" w:cs="Arial"/>
          <w:sz w:val="24"/>
          <w:szCs w:val="24"/>
        </w:rPr>
        <w:t xml:space="preserve"> </w:t>
      </w:r>
      <w:r w:rsidRPr="0026799B">
        <w:rPr>
          <w:rFonts w:ascii="Palatino Linotype" w:hAnsi="Palatino Linotype" w:cs="Arial"/>
          <w:b/>
          <w:sz w:val="24"/>
          <w:szCs w:val="24"/>
        </w:rPr>
        <w:t xml:space="preserve">C. </w:t>
      </w:r>
      <w:r w:rsidR="00FB2F33">
        <w:rPr>
          <w:rFonts w:ascii="Palatino Linotype" w:hAnsi="Palatino Linotype" w:cs="Arial"/>
          <w:b/>
          <w:sz w:val="24"/>
          <w:szCs w:val="24"/>
        </w:rPr>
        <w:t>xxxxxxxxxxxxxxxxxxxxxxx</w:t>
      </w:r>
      <w:r w:rsidR="00186C19">
        <w:rPr>
          <w:rFonts w:ascii="Palatino Linotype" w:hAnsi="Palatino Linotype" w:cs="Arial"/>
          <w:b/>
          <w:sz w:val="24"/>
          <w:szCs w:val="24"/>
        </w:rPr>
        <w:t xml:space="preserve">, </w:t>
      </w:r>
      <w:r w:rsidR="00186C19">
        <w:rPr>
          <w:rFonts w:ascii="Palatino Linotype" w:hAnsi="Palatino Linotype" w:cs="Arial"/>
          <w:sz w:val="24"/>
          <w:szCs w:val="24"/>
        </w:rPr>
        <w:t xml:space="preserve">en lo sucesivo </w:t>
      </w:r>
      <w:r w:rsidR="00186C19">
        <w:rPr>
          <w:rFonts w:ascii="Palatino Linotype" w:hAnsi="Palatino Linotype" w:cs="Arial"/>
          <w:b/>
          <w:sz w:val="24"/>
          <w:szCs w:val="24"/>
        </w:rPr>
        <w:t xml:space="preserve">El Recurrente, </w:t>
      </w:r>
      <w:r w:rsidR="00186C19">
        <w:rPr>
          <w:rFonts w:ascii="Palatino Linotype" w:hAnsi="Palatino Linotype" w:cs="Arial"/>
          <w:sz w:val="24"/>
          <w:szCs w:val="24"/>
        </w:rPr>
        <w:t xml:space="preserve">en contra de la respuesta del </w:t>
      </w:r>
      <w:r w:rsidR="00186C19">
        <w:rPr>
          <w:rFonts w:ascii="Palatino Linotype" w:hAnsi="Palatino Linotype" w:cs="Arial"/>
          <w:b/>
          <w:sz w:val="24"/>
          <w:szCs w:val="24"/>
        </w:rPr>
        <w:t xml:space="preserve">Instituto de Seguridad Social del Estado de México y Municipios, </w:t>
      </w:r>
      <w:r w:rsidR="00186C19">
        <w:rPr>
          <w:rFonts w:ascii="Palatino Linotype" w:hAnsi="Palatino Linotype" w:cs="Arial"/>
          <w:sz w:val="24"/>
          <w:szCs w:val="24"/>
        </w:rPr>
        <w:t xml:space="preserve">en lo subsecuente </w:t>
      </w:r>
      <w:r w:rsidR="00186C19">
        <w:rPr>
          <w:rFonts w:ascii="Palatino Linotype" w:hAnsi="Palatino Linotype" w:cs="Arial"/>
          <w:b/>
          <w:sz w:val="24"/>
          <w:szCs w:val="24"/>
        </w:rPr>
        <w:t xml:space="preserve">El Sujeto Obligado, </w:t>
      </w:r>
      <w:r w:rsidR="00186C19">
        <w:rPr>
          <w:rFonts w:ascii="Palatino Linotype" w:hAnsi="Palatino Linotype" w:cs="Arial"/>
          <w:sz w:val="24"/>
          <w:szCs w:val="24"/>
        </w:rPr>
        <w:t xml:space="preserve">se procede a dictar la presente resolución. </w:t>
      </w:r>
    </w:p>
    <w:p w14:paraId="29A5A085" w14:textId="77777777" w:rsidR="00186C19" w:rsidRDefault="00186C19" w:rsidP="00601ABC">
      <w:pPr>
        <w:tabs>
          <w:tab w:val="left" w:pos="1701"/>
        </w:tabs>
        <w:spacing w:before="240" w:after="240" w:line="360" w:lineRule="auto"/>
        <w:jc w:val="both"/>
        <w:rPr>
          <w:rFonts w:ascii="Palatino Linotype" w:hAnsi="Palatino Linotype" w:cs="Arial"/>
          <w:b/>
          <w:sz w:val="24"/>
          <w:szCs w:val="24"/>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0B3C1F35" w14:textId="0521D6E9" w:rsidR="0055135B" w:rsidRPr="0055135B" w:rsidRDefault="00717B2B" w:rsidP="00717B2B">
      <w:pPr>
        <w:spacing w:line="360" w:lineRule="auto"/>
        <w:jc w:val="both"/>
        <w:rPr>
          <w:rFonts w:ascii="Palatino Linotype" w:hAnsi="Palatino Linotype"/>
          <w:sz w:val="24"/>
          <w:szCs w:val="24"/>
        </w:rPr>
      </w:pPr>
      <w:r w:rsidRPr="0026799B">
        <w:rPr>
          <w:rFonts w:ascii="Palatino Linotype" w:hAnsi="Palatino Linotype"/>
          <w:sz w:val="24"/>
          <w:szCs w:val="24"/>
        </w:rPr>
        <w:t xml:space="preserve">Con fecha </w:t>
      </w:r>
      <w:r w:rsidR="0055135B">
        <w:rPr>
          <w:rFonts w:ascii="Palatino Linotype" w:hAnsi="Palatino Linotype"/>
          <w:sz w:val="24"/>
          <w:szCs w:val="24"/>
        </w:rPr>
        <w:t xml:space="preserve">veintiuno de octubre de dos mil veintiuno, </w:t>
      </w:r>
      <w:r w:rsidR="0055135B">
        <w:rPr>
          <w:rFonts w:ascii="Palatino Linotype" w:hAnsi="Palatino Linotype"/>
          <w:b/>
          <w:sz w:val="24"/>
          <w:szCs w:val="24"/>
        </w:rPr>
        <w:t xml:space="preserve">El Recurrente </w:t>
      </w:r>
      <w:r w:rsidR="0055135B">
        <w:rPr>
          <w:rFonts w:ascii="Palatino Linotype" w:hAnsi="Palatino Linotype"/>
          <w:sz w:val="24"/>
          <w:szCs w:val="24"/>
        </w:rPr>
        <w:t xml:space="preserve">presentó a través del </w:t>
      </w:r>
      <w:r w:rsidR="0055135B" w:rsidRPr="0026799B">
        <w:rPr>
          <w:rFonts w:ascii="Palatino Linotype" w:hAnsi="Palatino Linotype"/>
          <w:sz w:val="24"/>
          <w:szCs w:val="24"/>
        </w:rPr>
        <w:t xml:space="preserve">Sistema de Acceso, Rectificación, Cancelación y Oposición de Datos Personales del Estado de México </w:t>
      </w:r>
      <w:r w:rsidR="0055135B" w:rsidRPr="0026799B">
        <w:rPr>
          <w:rFonts w:ascii="Palatino Linotype" w:hAnsi="Palatino Linotype"/>
          <w:b/>
          <w:sz w:val="24"/>
          <w:szCs w:val="24"/>
        </w:rPr>
        <w:t>(SARCOEM)</w:t>
      </w:r>
      <w:r w:rsidR="0055135B" w:rsidRPr="0026799B">
        <w:rPr>
          <w:rFonts w:ascii="Palatino Linotype" w:hAnsi="Palatino Linotype"/>
          <w:sz w:val="24"/>
          <w:szCs w:val="24"/>
        </w:rPr>
        <w:t xml:space="preserve">, ante el </w:t>
      </w:r>
      <w:r w:rsidR="0055135B" w:rsidRPr="0026799B">
        <w:rPr>
          <w:rFonts w:ascii="Palatino Linotype" w:hAnsi="Palatino Linotype"/>
          <w:b/>
          <w:sz w:val="24"/>
          <w:szCs w:val="24"/>
        </w:rPr>
        <w:t>Sujeto Obligado</w:t>
      </w:r>
      <w:r w:rsidR="0055135B" w:rsidRPr="0026799B">
        <w:rPr>
          <w:rFonts w:ascii="Palatino Linotype" w:hAnsi="Palatino Linotype"/>
          <w:sz w:val="24"/>
          <w:szCs w:val="24"/>
        </w:rPr>
        <w:t xml:space="preserve">, </w:t>
      </w:r>
      <w:r w:rsidR="0055135B" w:rsidRPr="0026799B">
        <w:rPr>
          <w:rFonts w:ascii="Palatino Linotype" w:hAnsi="Palatino Linotype" w:cs="Arial"/>
          <w:sz w:val="24"/>
          <w:szCs w:val="24"/>
        </w:rPr>
        <w:t>solicitud de acceso a los datos personales, registrada bajo el número de expediente</w:t>
      </w:r>
      <w:r w:rsidR="0055135B" w:rsidRPr="0026799B">
        <w:rPr>
          <w:rStyle w:val="apple-converted-space"/>
          <w:rFonts w:ascii="Palatino Linotype" w:hAnsi="Palatino Linotype"/>
          <w:b/>
          <w:bCs/>
          <w:sz w:val="24"/>
          <w:szCs w:val="24"/>
        </w:rPr>
        <w:t> </w:t>
      </w:r>
      <w:r w:rsidR="0055135B">
        <w:rPr>
          <w:rStyle w:val="apple-converted-space"/>
          <w:rFonts w:ascii="Palatino Linotype" w:hAnsi="Palatino Linotype"/>
          <w:b/>
          <w:bCs/>
          <w:sz w:val="24"/>
          <w:szCs w:val="24"/>
        </w:rPr>
        <w:t xml:space="preserve">00476/ISSEMYM/AD/2021, </w:t>
      </w:r>
      <w:r w:rsidR="0055135B">
        <w:rPr>
          <w:rStyle w:val="apple-converted-space"/>
          <w:rFonts w:ascii="Palatino Linotype" w:hAnsi="Palatino Linotype"/>
          <w:bCs/>
          <w:sz w:val="24"/>
          <w:szCs w:val="24"/>
        </w:rPr>
        <w:t xml:space="preserve">mediante la cual requirió le fuese entregado, lo siguiente: </w:t>
      </w:r>
    </w:p>
    <w:p w14:paraId="144E324B" w14:textId="53B363F7" w:rsidR="0026799B" w:rsidRPr="0055135B" w:rsidRDefault="0055135B" w:rsidP="0055135B">
      <w:pPr>
        <w:pStyle w:val="INFOEM"/>
        <w:rPr>
          <w:rStyle w:val="apple-converted-space"/>
          <w:b/>
          <w:bCs/>
        </w:rPr>
      </w:pPr>
      <w:r>
        <w:t xml:space="preserve">“Solicito muy amablemente copia certificada de todos y cada uno de los movimientos de alta y baja emitidos a nombre de Lic. </w:t>
      </w:r>
      <w:r w:rsidR="00FB2F33">
        <w:t>xxxxxxxxxxxxxxxxxxxxx</w:t>
      </w:r>
      <w:r>
        <w:t xml:space="preserve">, con clave de issemym </w:t>
      </w:r>
      <w:r w:rsidR="00FB2F33">
        <w:t>xxxxxxx</w:t>
      </w:r>
      <w:r>
        <w:t xml:space="preserve">.” </w:t>
      </w:r>
      <w:r>
        <w:rPr>
          <w:b/>
        </w:rPr>
        <w:t xml:space="preserve">[Sic] </w:t>
      </w:r>
    </w:p>
    <w:p w14:paraId="3543CD1B" w14:textId="77777777" w:rsidR="00717B2B" w:rsidRPr="0094651B" w:rsidRDefault="00717B2B" w:rsidP="00717B2B">
      <w:pPr>
        <w:pStyle w:val="Sinespaciado"/>
        <w:rPr>
          <w:sz w:val="12"/>
        </w:rPr>
      </w:pPr>
    </w:p>
    <w:p w14:paraId="05205DAD" w14:textId="7B1BDC1A" w:rsidR="00717B2B" w:rsidRDefault="00717B2B" w:rsidP="00717B2B">
      <w:pPr>
        <w:pStyle w:val="Prrafodelista"/>
        <w:spacing w:line="360" w:lineRule="auto"/>
        <w:ind w:left="0"/>
        <w:jc w:val="both"/>
        <w:rPr>
          <w:rFonts w:ascii="Palatino Linotype" w:hAnsi="Palatino Linotype" w:cs="Arial"/>
        </w:rPr>
      </w:pPr>
      <w:r>
        <w:rPr>
          <w:rFonts w:ascii="Palatino Linotype" w:hAnsi="Palatino Linotype" w:cs="Arial"/>
        </w:rPr>
        <w:t xml:space="preserve">Resulta preciso señalar que mediante el ejercicio del derecho de acceso a datos personales </w:t>
      </w:r>
      <w:r w:rsidR="0026799B">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adjuntó </w:t>
      </w:r>
      <w:r w:rsidR="0026799B">
        <w:rPr>
          <w:rFonts w:ascii="Palatino Linotype" w:hAnsi="Palatino Linotype" w:cs="Arial"/>
        </w:rPr>
        <w:t>el siguiente</w:t>
      </w:r>
      <w:r>
        <w:rPr>
          <w:rFonts w:ascii="Palatino Linotype" w:hAnsi="Palatino Linotype" w:cs="Arial"/>
        </w:rPr>
        <w:t xml:space="preserve"> d</w:t>
      </w:r>
      <w:r w:rsidR="0026799B">
        <w:rPr>
          <w:rFonts w:ascii="Palatino Linotype" w:hAnsi="Palatino Linotype" w:cs="Arial"/>
        </w:rPr>
        <w:t>ocumento electrónico</w:t>
      </w:r>
      <w:r>
        <w:rPr>
          <w:rFonts w:ascii="Palatino Linotype" w:hAnsi="Palatino Linotype" w:cs="Arial"/>
        </w:rPr>
        <w:t>:</w:t>
      </w:r>
    </w:p>
    <w:p w14:paraId="45B679A8" w14:textId="2A7C7FBF" w:rsidR="00717B2B" w:rsidRDefault="0055135B" w:rsidP="00717B2B">
      <w:pPr>
        <w:pStyle w:val="Prrafodelista"/>
        <w:numPr>
          <w:ilvl w:val="0"/>
          <w:numId w:val="34"/>
        </w:numPr>
        <w:spacing w:line="360" w:lineRule="auto"/>
        <w:jc w:val="both"/>
        <w:rPr>
          <w:rFonts w:ascii="Palatino Linotype" w:hAnsi="Palatino Linotype" w:cs="Arial"/>
        </w:rPr>
      </w:pPr>
      <w:r>
        <w:rPr>
          <w:rFonts w:ascii="Palatino Linotype" w:hAnsi="Palatino Linotype" w:cs="Arial"/>
          <w:b/>
        </w:rPr>
        <w:t>“INE.pdf</w:t>
      </w:r>
      <w:r w:rsidR="00717B2B">
        <w:rPr>
          <w:rFonts w:ascii="Palatino Linotype" w:hAnsi="Palatino Linotype" w:cs="Arial"/>
          <w:b/>
        </w:rPr>
        <w:t xml:space="preserve">”: </w:t>
      </w:r>
      <w:r>
        <w:rPr>
          <w:rFonts w:ascii="Palatino Linotype" w:hAnsi="Palatino Linotype" w:cs="Arial"/>
        </w:rPr>
        <w:t xml:space="preserve">Credencial para votar expedida por el Instituto Nacional Electoral, a favor del </w:t>
      </w:r>
      <w:r>
        <w:rPr>
          <w:rFonts w:ascii="Palatino Linotype" w:hAnsi="Palatino Linotype" w:cs="Arial"/>
          <w:b/>
        </w:rPr>
        <w:t xml:space="preserve">Recurrente, </w:t>
      </w:r>
      <w:r>
        <w:rPr>
          <w:rFonts w:ascii="Palatino Linotype" w:hAnsi="Palatino Linotype" w:cs="Arial"/>
        </w:rPr>
        <w:t xml:space="preserve">anverso y reverso. </w:t>
      </w:r>
      <w:r w:rsidR="00717B2B">
        <w:rPr>
          <w:rFonts w:ascii="Palatino Linotype" w:hAnsi="Palatino Linotype" w:cs="Arial"/>
        </w:rPr>
        <w:t xml:space="preserve"> </w:t>
      </w:r>
    </w:p>
    <w:p w14:paraId="5A701238" w14:textId="77777777" w:rsidR="00717B2B" w:rsidRPr="0061419A" w:rsidRDefault="00717B2B" w:rsidP="00717B2B">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de copias certificadas (con costo)</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1DECE5B2" w14:textId="34AFBCCD" w:rsidR="00717B2B" w:rsidRDefault="0055135B" w:rsidP="00717B2B">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717B2B">
        <w:rPr>
          <w:rFonts w:ascii="Palatino Linotype" w:hAnsi="Palatino Linotype" w:cs="Arial"/>
          <w:b/>
          <w:sz w:val="28"/>
          <w:szCs w:val="20"/>
        </w:rPr>
        <w:t xml:space="preserve">. </w:t>
      </w:r>
      <w:r w:rsidR="00717B2B" w:rsidRPr="00165D6E">
        <w:rPr>
          <w:rFonts w:ascii="Palatino Linotype" w:hAnsi="Palatino Linotype" w:cs="Arial"/>
          <w:b/>
          <w:sz w:val="28"/>
          <w:szCs w:val="20"/>
        </w:rPr>
        <w:t xml:space="preserve">De la respuesta </w:t>
      </w:r>
      <w:r w:rsidR="00717B2B">
        <w:rPr>
          <w:rFonts w:ascii="Palatino Linotype" w:hAnsi="Palatino Linotype" w:cs="Arial"/>
          <w:b/>
          <w:sz w:val="28"/>
          <w:szCs w:val="20"/>
        </w:rPr>
        <w:t>del Sujeto Obligado</w:t>
      </w:r>
      <w:r w:rsidR="00717B2B" w:rsidRPr="00165D6E">
        <w:rPr>
          <w:rFonts w:ascii="Palatino Linotype" w:hAnsi="Palatino Linotype" w:cs="Arial"/>
          <w:b/>
          <w:sz w:val="28"/>
          <w:szCs w:val="20"/>
        </w:rPr>
        <w:t>.</w:t>
      </w:r>
    </w:p>
    <w:p w14:paraId="54EAD578" w14:textId="1A2D519C" w:rsidR="0055135B" w:rsidRPr="00B87E03" w:rsidRDefault="00717B2B" w:rsidP="00717B2B">
      <w:pPr>
        <w:spacing w:line="360" w:lineRule="auto"/>
        <w:ind w:right="334"/>
        <w:jc w:val="both"/>
        <w:rPr>
          <w:rFonts w:ascii="Palatino Linotype" w:hAnsi="Palatino Linotype" w:cs="Arial"/>
          <w:sz w:val="24"/>
          <w:szCs w:val="24"/>
        </w:rPr>
      </w:pPr>
      <w:r w:rsidRPr="00B87E03">
        <w:rPr>
          <w:rFonts w:ascii="Palatino Linotype" w:hAnsi="Palatino Linotype" w:cs="Arial"/>
          <w:sz w:val="24"/>
          <w:szCs w:val="24"/>
        </w:rPr>
        <w:t xml:space="preserve">De las constancias del expediente electrónico del </w:t>
      </w:r>
      <w:r w:rsidRPr="00B87E03">
        <w:rPr>
          <w:rFonts w:ascii="Palatino Linotype" w:hAnsi="Palatino Linotype" w:cs="Arial"/>
          <w:b/>
          <w:sz w:val="24"/>
          <w:szCs w:val="24"/>
        </w:rPr>
        <w:t xml:space="preserve">SARCOEM, </w:t>
      </w:r>
      <w:r w:rsidRPr="00B87E03">
        <w:rPr>
          <w:rFonts w:ascii="Palatino Linotype" w:hAnsi="Palatino Linotype" w:cs="Arial"/>
          <w:sz w:val="24"/>
          <w:szCs w:val="24"/>
        </w:rPr>
        <w:t>se aprecia que el día</w:t>
      </w:r>
      <w:r w:rsidR="0055135B" w:rsidRPr="00B87E03">
        <w:rPr>
          <w:rFonts w:ascii="Palatino Linotype" w:hAnsi="Palatino Linotype" w:cs="Arial"/>
          <w:sz w:val="24"/>
          <w:szCs w:val="24"/>
        </w:rPr>
        <w:t xml:space="preserve"> nueve de noviembre de dos mil veintiuno, </w:t>
      </w:r>
      <w:r w:rsidR="0055135B" w:rsidRPr="00B87E03">
        <w:rPr>
          <w:rFonts w:ascii="Palatino Linotype" w:hAnsi="Palatino Linotype" w:cs="Arial"/>
          <w:b/>
          <w:sz w:val="24"/>
          <w:szCs w:val="24"/>
        </w:rPr>
        <w:t xml:space="preserve">El Sujeto Obligado </w:t>
      </w:r>
      <w:r w:rsidR="0055135B" w:rsidRPr="00B87E03">
        <w:rPr>
          <w:rFonts w:ascii="Palatino Linotype" w:hAnsi="Palatino Linotype" w:cs="Arial"/>
          <w:sz w:val="24"/>
          <w:szCs w:val="24"/>
        </w:rPr>
        <w:t xml:space="preserve">dio respuesta a la solicitud de acceso a datos personales </w:t>
      </w:r>
      <w:r w:rsidR="0055135B" w:rsidRPr="00B87E03">
        <w:rPr>
          <w:rFonts w:ascii="Palatino Linotype" w:hAnsi="Palatino Linotype" w:cs="Arial"/>
          <w:b/>
          <w:sz w:val="24"/>
          <w:szCs w:val="24"/>
        </w:rPr>
        <w:t xml:space="preserve">00476/ISSEMYM/AD/2021, </w:t>
      </w:r>
      <w:r w:rsidR="0055135B" w:rsidRPr="00B87E03">
        <w:rPr>
          <w:rFonts w:ascii="Palatino Linotype" w:hAnsi="Palatino Linotype" w:cs="Arial"/>
          <w:sz w:val="24"/>
          <w:szCs w:val="24"/>
        </w:rPr>
        <w:t xml:space="preserve">resultando de nuestro interés lo siguiente: </w:t>
      </w:r>
    </w:p>
    <w:p w14:paraId="57A09288" w14:textId="4C99F0A1" w:rsidR="0055135B" w:rsidRDefault="0055135B" w:rsidP="0055135B">
      <w:pPr>
        <w:pStyle w:val="INFOEM"/>
      </w:pPr>
      <w:r>
        <w:t xml:space="preserve">“En respuesta a </w:t>
      </w:r>
      <w:r w:rsidRPr="0055135B">
        <w:t xml:space="preserve">la solicitud recibida, nos permitimos hacer de su conocimiento que con fundamento en el artículo </w:t>
      </w:r>
      <w:r w:rsidRPr="0055135B">
        <w:rPr>
          <w:lang w:eastAsia="es-MX"/>
        </w:rPr>
        <w:t>53, Fracciones: II, V y VI de la Ley de Transparencia y Acceso a la Información Pública del Estado de México y Municipios, le contestamos que</w:t>
      </w:r>
      <w:r w:rsidRPr="0055135B">
        <w:t>:</w:t>
      </w:r>
    </w:p>
    <w:p w14:paraId="50A31F53" w14:textId="52C1F060" w:rsidR="0055135B" w:rsidRPr="003B03AE" w:rsidRDefault="003B03AE" w:rsidP="003B03AE">
      <w:pPr>
        <w:pStyle w:val="INFOEM"/>
      </w:pPr>
      <w:r w:rsidRPr="003B03AE">
        <w:t xml:space="preserve">Como archivo adjunto, encontrará el oficio que dará respuesta </w:t>
      </w:r>
      <w:r w:rsidRPr="0055135B">
        <w:t xml:space="preserve">a su solicitud de acceso a datos personales, mismo que podrá descargar una vez validado el Código para el Solicitante, el cual podrá localizar en el Acuse de la Solicitud. Para cualquier duda o aclaración respecto a la presente respuesta, nos ponemos a sus órdenes en el teléfono (01722) 2261900 extensiones 1434072 y 1434073. MUY IMPORTANTE: Se hace de su conocimiento que, hasta nuevo aviso, por la contingencia sanitaria el horario </w:t>
      </w:r>
      <w:r w:rsidRPr="0055135B">
        <w:lastRenderedPageBreak/>
        <w:t>para trámites en el Módulo de Transparencia es de 9: 00 a 15:00 horas.Es indispensable que al presentarse lo realice con cubrebocas y pluma o bolígrafo personal, como medidas de seguridad</w:t>
      </w:r>
      <w:r w:rsidRPr="003B03AE">
        <w:t xml:space="preserve"> sanitaria.</w:t>
      </w:r>
      <w:r>
        <w:t xml:space="preserve">” </w:t>
      </w:r>
      <w:r>
        <w:rPr>
          <w:b/>
        </w:rPr>
        <w:t>[Sic]</w:t>
      </w:r>
      <w:r w:rsidRPr="003B03AE">
        <w:t xml:space="preserve"> </w:t>
      </w:r>
    </w:p>
    <w:p w14:paraId="48B1309F" w14:textId="69983FCB" w:rsidR="0055135B" w:rsidRDefault="003B03AE" w:rsidP="003B03AE">
      <w:pPr>
        <w:pStyle w:val="INFOEM"/>
        <w:ind w:left="0"/>
        <w:rPr>
          <w:i w:val="0"/>
          <w:sz w:val="24"/>
          <w:szCs w:val="24"/>
        </w:rPr>
      </w:pPr>
      <w:r>
        <w:rPr>
          <w:i w:val="0"/>
          <w:sz w:val="24"/>
          <w:szCs w:val="24"/>
        </w:rPr>
        <w:t xml:space="preserve">De forma complementaria, </w:t>
      </w:r>
      <w:r>
        <w:rPr>
          <w:b/>
          <w:i w:val="0"/>
          <w:sz w:val="24"/>
          <w:szCs w:val="24"/>
        </w:rPr>
        <w:t xml:space="preserve">El Sujeto Obligado </w:t>
      </w:r>
      <w:r>
        <w:rPr>
          <w:i w:val="0"/>
          <w:sz w:val="24"/>
          <w:szCs w:val="24"/>
        </w:rPr>
        <w:t xml:space="preserve">adjuntó lo siguiente: </w:t>
      </w:r>
    </w:p>
    <w:p w14:paraId="45FBD7F2" w14:textId="510C4A03" w:rsidR="003B03AE" w:rsidRPr="003B03AE" w:rsidRDefault="003B03AE" w:rsidP="003B03AE">
      <w:pPr>
        <w:pStyle w:val="INFOEM"/>
        <w:numPr>
          <w:ilvl w:val="0"/>
          <w:numId w:val="41"/>
        </w:numPr>
        <w:rPr>
          <w:b/>
          <w:i w:val="0"/>
          <w:sz w:val="24"/>
          <w:szCs w:val="24"/>
        </w:rPr>
      </w:pPr>
      <w:r>
        <w:rPr>
          <w:b/>
          <w:i w:val="0"/>
          <w:sz w:val="24"/>
          <w:szCs w:val="24"/>
        </w:rPr>
        <w:t xml:space="preserve">“RESPUESTA 476.AD.pdf”: </w:t>
      </w:r>
      <w:r>
        <w:rPr>
          <w:i w:val="0"/>
          <w:sz w:val="24"/>
          <w:szCs w:val="24"/>
        </w:rPr>
        <w:t xml:space="preserve">Oficio </w:t>
      </w:r>
      <w:r>
        <w:rPr>
          <w:b/>
          <w:i w:val="0"/>
          <w:sz w:val="24"/>
          <w:szCs w:val="24"/>
        </w:rPr>
        <w:t xml:space="preserve">207C 0401210001S-UT-1489/2020 </w:t>
      </w:r>
      <w:r>
        <w:rPr>
          <w:i w:val="0"/>
          <w:sz w:val="24"/>
          <w:szCs w:val="24"/>
        </w:rPr>
        <w:t xml:space="preserve">signado por la Jefa del Departamento de Acceso a la Información Institucional y dirigido al particular, en lo medular resulta de nuestro interés el siguiente extracto: </w:t>
      </w:r>
    </w:p>
    <w:p w14:paraId="5EDCA0A9" w14:textId="1F00B31A" w:rsidR="003B03AE" w:rsidRDefault="003B03AE" w:rsidP="003B03AE">
      <w:pPr>
        <w:pStyle w:val="INFOEM"/>
        <w:ind w:left="720"/>
        <w:rPr>
          <w:sz w:val="24"/>
          <w:szCs w:val="24"/>
        </w:rPr>
      </w:pPr>
      <w:r>
        <w:rPr>
          <w:sz w:val="24"/>
          <w:szCs w:val="24"/>
        </w:rPr>
        <w:t>“(…)</w:t>
      </w:r>
    </w:p>
    <w:p w14:paraId="77A4E0E3" w14:textId="7A033049" w:rsidR="003B03AE" w:rsidRPr="00E91440" w:rsidRDefault="003B03AE" w:rsidP="003B03AE">
      <w:pPr>
        <w:pStyle w:val="INFOEM"/>
        <w:ind w:left="720"/>
        <w:rPr>
          <w:b/>
          <w:sz w:val="24"/>
          <w:szCs w:val="24"/>
          <w:u w:val="single"/>
        </w:rPr>
      </w:pPr>
      <w:r>
        <w:rPr>
          <w:sz w:val="24"/>
          <w:szCs w:val="24"/>
        </w:rPr>
        <w:t xml:space="preserve">Con base en lo establecido en el Manual de Procedimientos para la Afiliación y Credencialización de los Derechohabientes del ISSEMYM, publicado en la “Gaceta del Gobierno” de fecha 17 de enero de 2014, </w:t>
      </w:r>
      <w:r w:rsidRPr="00E91440">
        <w:rPr>
          <w:b/>
          <w:sz w:val="24"/>
          <w:szCs w:val="24"/>
          <w:u w:val="single"/>
        </w:rPr>
        <w:t>se informa que el servidor público designado por cada institución pública (Usuario Autorizado), es el responsable de generar y entregar con oportunidad a los servidores públicos adscritos a la institución; los Avisos de Movimiento para su afiliación y credencialización ante este instituto.</w:t>
      </w:r>
    </w:p>
    <w:p w14:paraId="67605541" w14:textId="5AD0F7BC" w:rsidR="003B03AE" w:rsidRDefault="003B03AE" w:rsidP="003B03AE">
      <w:pPr>
        <w:pStyle w:val="INFOEM"/>
        <w:ind w:left="720"/>
        <w:rPr>
          <w:sz w:val="24"/>
          <w:szCs w:val="24"/>
        </w:rPr>
      </w:pPr>
      <w:r>
        <w:rPr>
          <w:sz w:val="24"/>
          <w:szCs w:val="24"/>
        </w:rPr>
        <w:t xml:space="preserve">No obstante, lo anterior con fundamento en lo dispuesto en los artículos 108 y 116 de la Ley de Protección de Datos Personales en Posesión de Sujetos Obligados del Estado de México y Municipios y de acuerdo con los registros se pone a disposición del C. </w:t>
      </w:r>
      <w:r w:rsidR="00FB2F33">
        <w:rPr>
          <w:sz w:val="24"/>
          <w:szCs w:val="24"/>
        </w:rPr>
        <w:t>xxxxxxxxxxxxxxxxxxxxx</w:t>
      </w:r>
      <w:r>
        <w:rPr>
          <w:sz w:val="24"/>
          <w:szCs w:val="24"/>
        </w:rPr>
        <w:t xml:space="preserve">, con clave ISSEMYM </w:t>
      </w:r>
      <w:r w:rsidR="00FB2F33">
        <w:rPr>
          <w:sz w:val="24"/>
          <w:szCs w:val="24"/>
        </w:rPr>
        <w:t>xxxxxxxxxxx</w:t>
      </w:r>
      <w:r>
        <w:rPr>
          <w:sz w:val="24"/>
          <w:szCs w:val="24"/>
        </w:rPr>
        <w:t xml:space="preserve">, copias certificadas de sus siguientes Avisos de Movimiento </w:t>
      </w:r>
      <w:r>
        <w:rPr>
          <w:sz w:val="24"/>
          <w:szCs w:val="24"/>
        </w:rPr>
        <w:lastRenderedPageBreak/>
        <w:t xml:space="preserve">solicitados; los cuales se encuentran registrados en el Sistema de Afiliación y Vigencia de Derechos: </w:t>
      </w:r>
    </w:p>
    <w:p w14:paraId="5F3CADB5" w14:textId="6F144DD4" w:rsidR="003B03AE" w:rsidRPr="003B03AE" w:rsidRDefault="003B03AE" w:rsidP="003B03AE">
      <w:pPr>
        <w:pStyle w:val="INFOEM"/>
        <w:ind w:left="720"/>
        <w:rPr>
          <w:sz w:val="24"/>
          <w:szCs w:val="24"/>
        </w:rPr>
      </w:pPr>
      <w:r>
        <w:rPr>
          <w:noProof/>
          <w:sz w:val="24"/>
          <w:szCs w:val="24"/>
          <w:lang w:eastAsia="es-MX"/>
        </w:rPr>
        <w:drawing>
          <wp:inline distT="0" distB="0" distL="0" distR="0" wp14:anchorId="551DEE1E" wp14:editId="4A9DDAEB">
            <wp:extent cx="4833937" cy="42418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573" cy="424236"/>
                    </a:xfrm>
                    <a:prstGeom prst="rect">
                      <a:avLst/>
                    </a:prstGeom>
                    <a:noFill/>
                    <a:ln>
                      <a:noFill/>
                    </a:ln>
                  </pic:spPr>
                </pic:pic>
              </a:graphicData>
            </a:graphic>
          </wp:inline>
        </w:drawing>
      </w:r>
    </w:p>
    <w:p w14:paraId="01995A98" w14:textId="4BFB9C67" w:rsidR="0055135B" w:rsidRDefault="00D822B1" w:rsidP="00D822B1">
      <w:pPr>
        <w:pStyle w:val="INFOEM"/>
      </w:pPr>
      <w:r>
        <w:t>(…)</w:t>
      </w:r>
    </w:p>
    <w:p w14:paraId="0EABEF1E" w14:textId="58CC64F8" w:rsidR="00D822B1" w:rsidRDefault="00D822B1" w:rsidP="00D822B1">
      <w:pPr>
        <w:pStyle w:val="INFOEM"/>
      </w:pPr>
      <w:r>
        <w:t>Asimismo, se hace de conocimiento que la fecha señalada es la que en su momento cada institución pública solicitó ante este Instituto, sin embargo; esta información no acredita que se encuentre el respectivo entero de las contribuciones de seguridad social.</w:t>
      </w:r>
    </w:p>
    <w:p w14:paraId="6F819209" w14:textId="2661F26D" w:rsidR="00D822B1" w:rsidRPr="00D822B1" w:rsidRDefault="00D822B1" w:rsidP="00D822B1">
      <w:pPr>
        <w:pStyle w:val="INFOEM"/>
        <w:rPr>
          <w:b/>
        </w:rPr>
      </w:pPr>
      <w:r>
        <w:t xml:space="preserve">(…)” </w:t>
      </w:r>
      <w:r>
        <w:rPr>
          <w:b/>
        </w:rPr>
        <w:t xml:space="preserve">[Sic] </w:t>
      </w:r>
    </w:p>
    <w:p w14:paraId="4B14C1C1" w14:textId="77777777" w:rsidR="00D822B1" w:rsidRDefault="00D822B1" w:rsidP="00D822B1">
      <w:pPr>
        <w:pStyle w:val="INFOEM"/>
      </w:pPr>
    </w:p>
    <w:p w14:paraId="621D4284" w14:textId="28A33529" w:rsidR="00717B2B" w:rsidRPr="0094651B" w:rsidRDefault="00D822B1" w:rsidP="00717B2B">
      <w:pPr>
        <w:spacing w:line="360" w:lineRule="auto"/>
        <w:jc w:val="both"/>
        <w:rPr>
          <w:rFonts w:ascii="Palatino Linotype" w:hAnsi="Palatino Linotype" w:cs="Arial"/>
          <w:b/>
          <w:sz w:val="28"/>
        </w:rPr>
      </w:pPr>
      <w:r>
        <w:rPr>
          <w:rFonts w:ascii="Palatino Linotype" w:hAnsi="Palatino Linotype" w:cs="Arial"/>
          <w:b/>
          <w:sz w:val="28"/>
        </w:rPr>
        <w:t>TERCERO</w:t>
      </w:r>
      <w:r w:rsidR="00717B2B" w:rsidRPr="0094651B">
        <w:rPr>
          <w:rFonts w:ascii="Palatino Linotype" w:hAnsi="Palatino Linotype" w:cs="Arial"/>
          <w:b/>
          <w:sz w:val="28"/>
        </w:rPr>
        <w:t>. Del Recurso de Revisión.</w:t>
      </w:r>
    </w:p>
    <w:p w14:paraId="43F7CE8B" w14:textId="697E2343" w:rsidR="00D822B1" w:rsidRPr="0061419A" w:rsidRDefault="00717B2B" w:rsidP="00717B2B">
      <w:pPr>
        <w:spacing w:line="360" w:lineRule="auto"/>
        <w:jc w:val="both"/>
        <w:rPr>
          <w:rFonts w:ascii="Palatino Linotype" w:hAnsi="Palatino Linotype"/>
          <w:sz w:val="24"/>
          <w:szCs w:val="24"/>
        </w:rPr>
      </w:pPr>
      <w:r w:rsidRPr="0061419A">
        <w:rPr>
          <w:rFonts w:ascii="Palatino Linotype" w:hAnsi="Palatino Linotype"/>
          <w:sz w:val="24"/>
          <w:szCs w:val="24"/>
        </w:rPr>
        <w:t xml:space="preserve">El </w:t>
      </w:r>
      <w:r w:rsidR="00D822B1" w:rsidRPr="0061419A">
        <w:rPr>
          <w:rFonts w:ascii="Palatino Linotype" w:hAnsi="Palatino Linotype"/>
          <w:sz w:val="24"/>
          <w:szCs w:val="24"/>
        </w:rPr>
        <w:t xml:space="preserve">diecisiete de noviembre de dos mil veintiuno, </w:t>
      </w:r>
      <w:r w:rsidR="00D822B1" w:rsidRPr="0061419A">
        <w:rPr>
          <w:rFonts w:ascii="Palatino Linotype" w:hAnsi="Palatino Linotype"/>
          <w:b/>
          <w:sz w:val="24"/>
          <w:szCs w:val="24"/>
        </w:rPr>
        <w:t xml:space="preserve">El Recurrente </w:t>
      </w:r>
      <w:r w:rsidR="00D822B1" w:rsidRPr="0061419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68657127" w:rsidR="00717B2B" w:rsidRPr="00A1576E" w:rsidRDefault="00D822B1" w:rsidP="00177A1B">
      <w:pPr>
        <w:pStyle w:val="INFOEM"/>
        <w:rPr>
          <w:b/>
        </w:rPr>
      </w:pPr>
      <w:r w:rsidRPr="00D822B1">
        <w:t>“La respuesta emitida por el sujeto obligado</w:t>
      </w:r>
      <w:r w:rsidR="00717B2B" w:rsidRPr="00D822B1">
        <w:t>”</w:t>
      </w:r>
      <w:r w:rsidR="00717B2B" w:rsidRPr="00A1576E">
        <w:t xml:space="preserve"> </w:t>
      </w:r>
      <w:r w:rsidR="00717B2B" w:rsidRPr="00A1576E">
        <w:rPr>
          <w:b/>
        </w:rPr>
        <w:t>[Sic]</w:t>
      </w: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0AF0C0AE" w14:textId="4B6058B5" w:rsidR="00717B2B" w:rsidRDefault="00D822B1" w:rsidP="00177A1B">
      <w:pPr>
        <w:pStyle w:val="INFOEM"/>
        <w:rPr>
          <w:b/>
        </w:rPr>
      </w:pPr>
      <w:r w:rsidRPr="00D822B1">
        <w:t xml:space="preserve">“La información proporcionada por el sujeto obligado esta incompleta e inexacta, ya que no proporcionan alta y baja de del mismo, sino alta de algunos y baja de otros. </w:t>
      </w:r>
      <w:r w:rsidRPr="00D822B1">
        <w:lastRenderedPageBreak/>
        <w:t>Así mismo no coinciden con las fechas con las constancias que anexo al mismo.</w:t>
      </w:r>
      <w:r w:rsidR="00717B2B" w:rsidRPr="00D822B1">
        <w:t>”</w:t>
      </w:r>
      <w:r w:rsidR="00717B2B" w:rsidRPr="00A1576E">
        <w:t xml:space="preserve"> </w:t>
      </w:r>
      <w:r w:rsidR="00717B2B" w:rsidRPr="00A1576E">
        <w:rPr>
          <w:b/>
        </w:rPr>
        <w:t>[Sic]</w:t>
      </w:r>
    </w:p>
    <w:p w14:paraId="3607E930" w14:textId="77777777" w:rsidR="00D822B1" w:rsidRDefault="00D822B1" w:rsidP="00177A1B">
      <w:pPr>
        <w:pStyle w:val="INFOEM"/>
        <w:rPr>
          <w:b/>
        </w:rPr>
      </w:pPr>
    </w:p>
    <w:p w14:paraId="1F966EF0" w14:textId="232F1F12" w:rsidR="00717B2B" w:rsidRPr="0094651B" w:rsidRDefault="00D822B1"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717B2B" w:rsidRPr="0094651B">
        <w:rPr>
          <w:rFonts w:ascii="Palatino Linotype" w:hAnsi="Palatino Linotype" w:cs="Arial"/>
          <w:b/>
          <w:sz w:val="28"/>
          <w:szCs w:val="28"/>
        </w:rPr>
        <w:t>. Del turno del recurso de revisión.</w:t>
      </w:r>
    </w:p>
    <w:p w14:paraId="692AA516" w14:textId="224C7B86"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177A1B">
        <w:rPr>
          <w:rFonts w:ascii="Palatino Linotype" w:hAnsi="Palatino Linotype" w:cs="Arial"/>
        </w:rPr>
        <w:t xml:space="preserve"> </w:t>
      </w:r>
      <w:r w:rsidR="00D822B1">
        <w:rPr>
          <w:rFonts w:ascii="Palatino Linotype" w:hAnsi="Palatino Linotype" w:cs="Arial"/>
        </w:rPr>
        <w:t xml:space="preserve">diecisiete de noviembre de dos mil veintiuno, el recurso de que se trata se registró en el </w:t>
      </w:r>
      <w:r w:rsidR="00D822B1">
        <w:rPr>
          <w:rFonts w:ascii="Palatino Linotype" w:hAnsi="Palatino Linotype" w:cs="Arial"/>
          <w:b/>
        </w:rPr>
        <w:t xml:space="preserve">SARCOEM </w:t>
      </w:r>
      <w:r w:rsidR="00D822B1">
        <w:rPr>
          <w:rFonts w:ascii="Palatino Linotype" w:hAnsi="Palatino Linotype" w:cs="Arial"/>
        </w:rPr>
        <w:t xml:space="preserve">y fue turnado al Comisionado José Martínez Vilchis, a 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240C1ACE" w14:textId="77777777" w:rsidR="00717B2B" w:rsidRDefault="00717B2B" w:rsidP="00717B2B">
      <w:pPr>
        <w:pStyle w:val="Prrafodelista"/>
        <w:spacing w:line="360" w:lineRule="auto"/>
        <w:ind w:left="0"/>
        <w:jc w:val="both"/>
        <w:rPr>
          <w:rFonts w:ascii="Palatino Linotype" w:hAnsi="Palatino Linotype" w:cs="Arial"/>
        </w:rPr>
      </w:pPr>
    </w:p>
    <w:p w14:paraId="34879390" w14:textId="0B8433FC" w:rsidR="0025149A" w:rsidRPr="0082138B" w:rsidRDefault="0025149A" w:rsidP="0025149A">
      <w:pPr>
        <w:spacing w:after="0" w:line="360" w:lineRule="auto"/>
        <w:jc w:val="both"/>
        <w:rPr>
          <w:rFonts w:ascii="Palatino Linotype" w:eastAsia="Calibri" w:hAnsi="Palatino Linotype" w:cs="Arial"/>
          <w:b/>
          <w:sz w:val="28"/>
          <w:szCs w:val="28"/>
          <w:lang w:val="es-ES" w:eastAsia="es-ES"/>
        </w:rPr>
      </w:pPr>
      <w:r w:rsidRPr="0082138B">
        <w:rPr>
          <w:rFonts w:ascii="Palatino Linotype" w:eastAsia="Calibri" w:hAnsi="Palatino Linotype" w:cs="Arial"/>
          <w:b/>
          <w:sz w:val="28"/>
          <w:szCs w:val="28"/>
          <w:lang w:val="es-ES" w:eastAsia="es-ES"/>
        </w:rPr>
        <w:t>QUINTO. De la Admisión y la Etapa de Conciliación.</w:t>
      </w:r>
    </w:p>
    <w:p w14:paraId="5034BFF2" w14:textId="03075819" w:rsidR="0025149A" w:rsidRPr="001B0BE5" w:rsidRDefault="0025149A" w:rsidP="0025149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En fecha </w:t>
      </w:r>
      <w:r>
        <w:rPr>
          <w:rFonts w:ascii="Palatino Linotype" w:eastAsia="Calibri" w:hAnsi="Palatino Linotype" w:cs="Arial"/>
          <w:sz w:val="24"/>
          <w:szCs w:val="24"/>
          <w:lang w:val="es-ES" w:eastAsia="es-ES"/>
        </w:rPr>
        <w:t xml:space="preserve">veintidós </w:t>
      </w:r>
      <w:r>
        <w:rPr>
          <w:rFonts w:ascii="Palatino Linotype" w:eastAsia="Calibri" w:hAnsi="Palatino Linotype" w:cs="Times New Roman"/>
          <w:sz w:val="24"/>
          <w:szCs w:val="24"/>
          <w:lang w:val="es-ES" w:eastAsia="es-ES"/>
        </w:rPr>
        <w:t>de noviembre de dos mil veintiuno</w:t>
      </w:r>
      <w:r w:rsidRPr="001B0BE5">
        <w:rPr>
          <w:rFonts w:ascii="Palatino Linotype" w:eastAsia="Calibri" w:hAnsi="Palatino Linotype" w:cs="Arial"/>
          <w:sz w:val="24"/>
          <w:szCs w:val="24"/>
          <w:lang w:val="es-ES" w:eastAsia="es-ES"/>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4E4F9EF8" w14:textId="77777777" w:rsidR="00B87E03" w:rsidRDefault="00B87E03" w:rsidP="0005728E">
      <w:pPr>
        <w:spacing w:before="240" w:line="360" w:lineRule="auto"/>
        <w:jc w:val="both"/>
        <w:rPr>
          <w:rFonts w:ascii="Palatino Linotype" w:hAnsi="Palatino Linotype" w:cs="Arial"/>
          <w:sz w:val="24"/>
          <w:szCs w:val="24"/>
        </w:rPr>
      </w:pPr>
    </w:p>
    <w:p w14:paraId="27058E26" w14:textId="77777777" w:rsidR="0025149A" w:rsidRDefault="0025149A" w:rsidP="0005728E">
      <w:pPr>
        <w:spacing w:before="240" w:line="360" w:lineRule="auto"/>
        <w:jc w:val="both"/>
        <w:rPr>
          <w:rFonts w:ascii="Palatino Linotype" w:hAnsi="Palatino Linotype" w:cs="Arial"/>
          <w:sz w:val="24"/>
          <w:szCs w:val="24"/>
        </w:rPr>
      </w:pPr>
    </w:p>
    <w:p w14:paraId="3D2CA284" w14:textId="63956774" w:rsidR="0025149A" w:rsidRPr="0082138B" w:rsidRDefault="0025149A" w:rsidP="0025149A">
      <w:pPr>
        <w:spacing w:after="0" w:line="360" w:lineRule="auto"/>
        <w:jc w:val="both"/>
        <w:rPr>
          <w:rFonts w:ascii="Palatino Linotype" w:eastAsia="Calibri" w:hAnsi="Palatino Linotype" w:cs="Arial"/>
          <w:b/>
          <w:sz w:val="28"/>
          <w:szCs w:val="28"/>
          <w:lang w:val="es-ES" w:eastAsia="es-ES"/>
        </w:rPr>
      </w:pPr>
      <w:r w:rsidRPr="0082138B">
        <w:rPr>
          <w:rFonts w:ascii="Palatino Linotype" w:eastAsia="Calibri" w:hAnsi="Palatino Linotype" w:cs="Arial"/>
          <w:b/>
          <w:sz w:val="28"/>
          <w:szCs w:val="28"/>
          <w:lang w:val="es-ES" w:eastAsia="es-ES"/>
        </w:rPr>
        <w:lastRenderedPageBreak/>
        <w:t>SEXTO. De la exhortación a Conciliación a las partes</w:t>
      </w:r>
    </w:p>
    <w:p w14:paraId="75AEB211" w14:textId="0322B658" w:rsidR="0025149A" w:rsidRPr="0025149A" w:rsidRDefault="0025149A" w:rsidP="0025149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Pr>
          <w:rFonts w:ascii="Palatino Linotype" w:eastAsia="Calibri" w:hAnsi="Palatino Linotype" w:cs="Arial"/>
          <w:sz w:val="24"/>
          <w:szCs w:val="24"/>
          <w:lang w:val="es-ES" w:eastAsia="es-ES"/>
        </w:rPr>
        <w:t xml:space="preserve">veintinueve de noviembre de dos mil veintiuno, </w:t>
      </w:r>
      <w:r w:rsidRPr="001B0BE5">
        <w:rPr>
          <w:rFonts w:ascii="Palatino Linotype" w:eastAsia="Calibri" w:hAnsi="Palatino Linotype" w:cs="Arial"/>
          <w:sz w:val="24"/>
          <w:szCs w:val="24"/>
          <w:lang w:val="es-ES" w:eastAsia="es-ES"/>
        </w:rPr>
        <w:t>este Órgano Garante emitió acuerdo de exhortación a las partes para llegar a una conciliación, misma que fue aceptada</w:t>
      </w:r>
      <w:r>
        <w:rPr>
          <w:rFonts w:ascii="Palatino Linotype" w:eastAsia="Calibri" w:hAnsi="Palatino Linotype" w:cs="Arial"/>
          <w:sz w:val="24"/>
          <w:szCs w:val="24"/>
          <w:lang w:val="es-ES" w:eastAsia="es-ES"/>
        </w:rPr>
        <w:t xml:space="preserve"> por </w:t>
      </w:r>
      <w:r>
        <w:rPr>
          <w:rFonts w:ascii="Palatino Linotype" w:eastAsia="Calibri" w:hAnsi="Palatino Linotype" w:cs="Arial"/>
          <w:b/>
          <w:sz w:val="24"/>
          <w:szCs w:val="24"/>
          <w:lang w:val="es-ES" w:eastAsia="es-ES"/>
        </w:rPr>
        <w:t xml:space="preserve">El Recurrente </w:t>
      </w:r>
      <w:r>
        <w:rPr>
          <w:rFonts w:ascii="Palatino Linotype" w:eastAsia="Calibri" w:hAnsi="Palatino Linotype" w:cs="Arial"/>
          <w:sz w:val="24"/>
          <w:szCs w:val="24"/>
          <w:lang w:val="es-ES" w:eastAsia="es-ES"/>
        </w:rPr>
        <w:t xml:space="preserve">y </w:t>
      </w:r>
      <w:r>
        <w:rPr>
          <w:rFonts w:ascii="Palatino Linotype" w:eastAsia="Calibri" w:hAnsi="Palatino Linotype" w:cs="Arial"/>
          <w:b/>
          <w:sz w:val="24"/>
          <w:szCs w:val="24"/>
          <w:lang w:val="es-ES" w:eastAsia="es-ES"/>
        </w:rPr>
        <w:t xml:space="preserve">El Sujeto Obligado, </w:t>
      </w:r>
      <w:r>
        <w:rPr>
          <w:rFonts w:ascii="Palatino Linotype" w:eastAsia="Calibri" w:hAnsi="Palatino Linotype" w:cs="Arial"/>
          <w:sz w:val="24"/>
          <w:szCs w:val="24"/>
          <w:lang w:val="es-ES" w:eastAsia="es-ES"/>
        </w:rPr>
        <w:t xml:space="preserve">en fechas veintinueve de noviembre y uno de diciembre de dos mil veintiuno, respectivamente. </w:t>
      </w:r>
    </w:p>
    <w:p w14:paraId="40E32EB8" w14:textId="089D540C" w:rsidR="0025149A" w:rsidRDefault="0025149A" w:rsidP="0025149A">
      <w:pPr>
        <w:spacing w:after="0" w:line="360" w:lineRule="auto"/>
        <w:jc w:val="both"/>
        <w:rPr>
          <w:rFonts w:ascii="Palatino Linotype" w:hAnsi="Palatino Linotype" w:cs="Arial"/>
          <w:sz w:val="24"/>
          <w:szCs w:val="24"/>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ocho de diciembre de dos mil veintiuno, el Comisionado Ponente </w:t>
      </w:r>
      <w:r w:rsidRPr="001B0BE5">
        <w:rPr>
          <w:rFonts w:ascii="Palatino Linotype" w:eastAsia="Calibri" w:hAnsi="Palatino Linotype" w:cs="Arial"/>
          <w:sz w:val="24"/>
          <w:szCs w:val="24"/>
          <w:lang w:val="es-ES" w:eastAsia="es-ES"/>
        </w:rPr>
        <w:t xml:space="preserve">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 las</w:t>
      </w:r>
      <w:r>
        <w:rPr>
          <w:rFonts w:ascii="Palatino Linotype" w:eastAsia="Calibri" w:hAnsi="Palatino Linotype" w:cs="Arial"/>
          <w:sz w:val="24"/>
          <w:szCs w:val="24"/>
          <w:lang w:val="es-ES" w:eastAsia="es-ES"/>
        </w:rPr>
        <w:t xml:space="preserve"> 11:30 horas del día lunes trece de diciembre de dos mil veintiuno, </w:t>
      </w:r>
      <w:r w:rsidRPr="001B0BE5">
        <w:rPr>
          <w:rFonts w:ascii="Palatino Linotype" w:eastAsia="Calibri" w:hAnsi="Palatino Linotype" w:cs="Arial"/>
          <w:sz w:val="24"/>
          <w:szCs w:val="24"/>
          <w:lang w:val="es-ES" w:eastAsia="es-ES"/>
        </w:rPr>
        <w:t xml:space="preserve">misma que se desarrolló </w:t>
      </w:r>
      <w:r>
        <w:rPr>
          <w:rFonts w:ascii="Palatino Linotype" w:eastAsia="Calibri" w:hAnsi="Palatino Linotype" w:cs="Arial"/>
          <w:sz w:val="24"/>
          <w:szCs w:val="24"/>
          <w:lang w:val="es-ES" w:eastAsia="es-ES"/>
        </w:rPr>
        <w:t xml:space="preserve">a través de la plataforma electrónica “ZOOM”, </w:t>
      </w:r>
      <w:r>
        <w:rPr>
          <w:rFonts w:ascii="Palatino Linotype" w:hAnsi="Palatino Linotype" w:cs="Arial"/>
          <w:sz w:val="24"/>
          <w:szCs w:val="24"/>
        </w:rPr>
        <w:t>atendiendo a las circunstancias actuales, generadas con motivo de la pandemia mundial ocasionada por el SARS-COV2 (COVID-19).</w:t>
      </w:r>
    </w:p>
    <w:p w14:paraId="1B2B01CD" w14:textId="77777777" w:rsidR="0025149A" w:rsidRDefault="0025149A" w:rsidP="0005728E">
      <w:pPr>
        <w:spacing w:before="240" w:line="360" w:lineRule="auto"/>
        <w:jc w:val="both"/>
        <w:rPr>
          <w:rFonts w:ascii="Palatino Linotype" w:hAnsi="Palatino Linotype" w:cs="Arial"/>
          <w:sz w:val="24"/>
          <w:szCs w:val="24"/>
        </w:rPr>
      </w:pPr>
    </w:p>
    <w:p w14:paraId="3C9F2BB6" w14:textId="69874F2F" w:rsidR="0082138B" w:rsidRPr="0082138B" w:rsidRDefault="006D5ED1" w:rsidP="0082138B">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SÉPTIMO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80ED73A" w14:textId="40AF8951" w:rsidR="0082138B" w:rsidRPr="0082138B" w:rsidRDefault="0082138B" w:rsidP="0082138B">
      <w:pPr>
        <w:spacing w:after="0" w:line="360" w:lineRule="auto"/>
        <w:jc w:val="both"/>
        <w:rPr>
          <w:rFonts w:ascii="Palatino Linotype" w:hAnsi="Palatino Linotype" w:cs="Arial"/>
          <w:sz w:val="24"/>
          <w:szCs w:val="24"/>
        </w:rPr>
      </w:pPr>
      <w:r>
        <w:rPr>
          <w:rFonts w:ascii="Palatino Linotype" w:hAnsi="Palatino Linotype" w:cs="Arial"/>
          <w:sz w:val="24"/>
          <w:szCs w:val="24"/>
        </w:rPr>
        <w:t>Siendo las 11:3</w:t>
      </w:r>
      <w:r w:rsidRPr="00A851D8">
        <w:rPr>
          <w:rFonts w:ascii="Palatino Linotype" w:hAnsi="Palatino Linotype" w:cs="Arial"/>
          <w:sz w:val="24"/>
          <w:szCs w:val="24"/>
        </w:rPr>
        <w:t xml:space="preserve">0 horas del día </w:t>
      </w:r>
      <w:r>
        <w:rPr>
          <w:rFonts w:ascii="Palatino Linotype" w:hAnsi="Palatino Linotype" w:cs="Arial"/>
          <w:sz w:val="24"/>
          <w:szCs w:val="24"/>
        </w:rPr>
        <w:t xml:space="preserve">trece de diciembre de dos mil veintiuno, se llevó a cabo la audiencia de conciliación entre </w:t>
      </w:r>
      <w:r>
        <w:rPr>
          <w:rFonts w:ascii="Palatino Linotype" w:hAnsi="Palatino Linotype" w:cs="Arial"/>
          <w:b/>
          <w:sz w:val="24"/>
          <w:szCs w:val="24"/>
        </w:rPr>
        <w:t xml:space="preserve">El Recurrente </w:t>
      </w:r>
      <w:r>
        <w:rPr>
          <w:rFonts w:ascii="Palatino Linotype" w:hAnsi="Palatino Linotype" w:cs="Arial"/>
          <w:sz w:val="24"/>
          <w:szCs w:val="24"/>
        </w:rPr>
        <w:t xml:space="preserve">y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la cual, las partes conciliaron en el sentido de hacer la entrega de la información en los términos en los que obra en los archivos del </w:t>
      </w:r>
      <w:r>
        <w:rPr>
          <w:rFonts w:ascii="Palatino Linotype" w:hAnsi="Palatino Linotype" w:cs="Arial"/>
          <w:b/>
          <w:sz w:val="24"/>
          <w:szCs w:val="24"/>
        </w:rPr>
        <w:t xml:space="preserve">Sujeto Obligado, </w:t>
      </w:r>
      <w:r>
        <w:rPr>
          <w:rFonts w:ascii="Palatino Linotype" w:hAnsi="Palatino Linotype" w:cs="Arial"/>
          <w:sz w:val="24"/>
          <w:szCs w:val="24"/>
        </w:rPr>
        <w:t xml:space="preserve">previa notificación del procedimiento exacto y detallado para la expedición de copias certificadas. </w:t>
      </w:r>
    </w:p>
    <w:p w14:paraId="72C47123" w14:textId="77777777" w:rsidR="0082138B" w:rsidRDefault="0082138B" w:rsidP="0082138B">
      <w:pPr>
        <w:spacing w:after="0" w:line="360" w:lineRule="auto"/>
        <w:jc w:val="both"/>
        <w:rPr>
          <w:rFonts w:ascii="Palatino Linotype" w:hAnsi="Palatino Linotype" w:cs="Arial"/>
          <w:b/>
          <w:sz w:val="24"/>
          <w:szCs w:val="24"/>
        </w:rPr>
      </w:pPr>
    </w:p>
    <w:p w14:paraId="5BF0DF93" w14:textId="77777777" w:rsidR="0025149A" w:rsidRDefault="0025149A" w:rsidP="0005728E">
      <w:pPr>
        <w:spacing w:before="240" w:line="360" w:lineRule="auto"/>
        <w:jc w:val="both"/>
        <w:rPr>
          <w:rFonts w:ascii="Palatino Linotype" w:hAnsi="Palatino Linotype" w:cs="Arial"/>
          <w:sz w:val="24"/>
          <w:szCs w:val="24"/>
        </w:rPr>
      </w:pPr>
    </w:p>
    <w:p w14:paraId="4A06F517" w14:textId="23ABC1C9" w:rsidR="00B87E03" w:rsidRDefault="006D5ED1" w:rsidP="00B87E03">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OCTAVO</w:t>
      </w:r>
      <w:r w:rsidR="00B87E03" w:rsidRPr="00DB11D0">
        <w:rPr>
          <w:rFonts w:ascii="Palatino Linotype" w:hAnsi="Palatino Linotype" w:cs="Arial"/>
          <w:b/>
          <w:sz w:val="24"/>
          <w:szCs w:val="24"/>
        </w:rPr>
        <w:t>.</w:t>
      </w:r>
      <w:r w:rsidR="00B87E03" w:rsidRPr="00523CF0">
        <w:rPr>
          <w:rFonts w:ascii="Palatino Linotype" w:hAnsi="Palatino Linotype" w:cs="Arial"/>
          <w:b/>
          <w:sz w:val="24"/>
          <w:szCs w:val="24"/>
        </w:rPr>
        <w:t xml:space="preserve"> </w:t>
      </w:r>
      <w:r w:rsidR="00B87E03" w:rsidRPr="00523CF0">
        <w:rPr>
          <w:rFonts w:ascii="Palatino Linotype" w:hAnsi="Palatino Linotype" w:cs="Arial"/>
          <w:b/>
          <w:sz w:val="28"/>
          <w:szCs w:val="28"/>
        </w:rPr>
        <w:t xml:space="preserve">Del </w:t>
      </w:r>
      <w:r w:rsidR="00B87E03">
        <w:rPr>
          <w:rFonts w:ascii="Palatino Linotype" w:hAnsi="Palatino Linotype" w:cs="Arial"/>
          <w:b/>
          <w:sz w:val="28"/>
          <w:szCs w:val="28"/>
        </w:rPr>
        <w:t xml:space="preserve">desistimiento </w:t>
      </w:r>
      <w:r w:rsidR="00B87E03" w:rsidRPr="00523CF0">
        <w:rPr>
          <w:rFonts w:ascii="Palatino Linotype" w:hAnsi="Palatino Linotype" w:cs="Arial"/>
          <w:b/>
          <w:sz w:val="28"/>
          <w:szCs w:val="28"/>
        </w:rPr>
        <w:t>del recurso de revisión.</w:t>
      </w:r>
    </w:p>
    <w:p w14:paraId="72F07B70" w14:textId="43E88129" w:rsidR="00B87E03" w:rsidRDefault="00B87E03" w:rsidP="00B87E0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diecisiete de diciembre de dos mil veintiuno, en el detalle de seguimiento de la solicitud, se aprecia que el hoy </w:t>
      </w:r>
      <w:r w:rsidR="00301F6B">
        <w:rPr>
          <w:rFonts w:ascii="Palatino Linotype" w:hAnsi="Palatino Linotype"/>
          <w:b/>
          <w:sz w:val="24"/>
          <w:szCs w:val="24"/>
        </w:rPr>
        <w:t xml:space="preserve">Recurrente, </w:t>
      </w:r>
      <w:r w:rsidR="00301F6B">
        <w:rPr>
          <w:rFonts w:ascii="Palatino Linotype" w:hAnsi="Palatino Linotype"/>
          <w:sz w:val="24"/>
          <w:szCs w:val="24"/>
        </w:rPr>
        <w:t xml:space="preserve">se desistió del recurso de revisión que nos ocupa, expresando lo siguiente: </w:t>
      </w:r>
    </w:p>
    <w:p w14:paraId="49AFE52D" w14:textId="3009C71D" w:rsidR="00301F6B" w:rsidRPr="00301F6B" w:rsidRDefault="00301F6B" w:rsidP="00301F6B">
      <w:pPr>
        <w:pStyle w:val="INFOEM"/>
        <w:rPr>
          <w:b/>
          <w:sz w:val="24"/>
          <w:szCs w:val="24"/>
        </w:rPr>
      </w:pPr>
      <w:r>
        <w:t xml:space="preserve">“La información que otorga el sujeto obligado no me es de utilidad.” </w:t>
      </w:r>
      <w:r>
        <w:rPr>
          <w:b/>
        </w:rPr>
        <w:t>[Sic]</w:t>
      </w:r>
    </w:p>
    <w:p w14:paraId="6FDD1129" w14:textId="77777777" w:rsidR="00B87E03" w:rsidRDefault="00B87E03" w:rsidP="00B87E03">
      <w:pPr>
        <w:spacing w:before="240" w:after="240" w:line="360" w:lineRule="auto"/>
        <w:jc w:val="both"/>
        <w:rPr>
          <w:rFonts w:ascii="Palatino Linotype" w:hAnsi="Palatino Linotype"/>
          <w:sz w:val="24"/>
          <w:szCs w:val="24"/>
        </w:rPr>
      </w:pPr>
    </w:p>
    <w:p w14:paraId="2995D397" w14:textId="074A3AC7" w:rsidR="00905AFA" w:rsidRDefault="006D5ED1"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00905AFA" w:rsidRPr="0094651B">
        <w:rPr>
          <w:rFonts w:ascii="Palatino Linotype" w:hAnsi="Palatino Linotype" w:cs="Arial"/>
          <w:b/>
          <w:sz w:val="28"/>
        </w:rPr>
        <w:t>. De la etapa de instrucción.</w:t>
      </w:r>
    </w:p>
    <w:p w14:paraId="022879B5" w14:textId="2AD54355" w:rsidR="00301F6B" w:rsidRDefault="00905AFA" w:rsidP="00905AFA">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en fecha</w:t>
      </w:r>
      <w:r>
        <w:rPr>
          <w:rFonts w:ascii="Palatino Linotype" w:hAnsi="Palatino Linotype" w:cs="Arial"/>
        </w:rPr>
        <w:t xml:space="preserve"> </w:t>
      </w:r>
      <w:r w:rsidR="00301F6B">
        <w:rPr>
          <w:rFonts w:ascii="Palatino Linotype" w:hAnsi="Palatino Linotype" w:cs="Arial"/>
        </w:rPr>
        <w:t>diecisiete de diciembre de dos mil veintiuno, presentó su informe justificado a través del siguiente soporte documental:</w:t>
      </w:r>
    </w:p>
    <w:p w14:paraId="5284DDFB" w14:textId="3C9C617F" w:rsidR="00301F6B" w:rsidRPr="00301F6B" w:rsidRDefault="00301F6B" w:rsidP="00301F6B">
      <w:pPr>
        <w:pStyle w:val="Prrafodelista"/>
        <w:numPr>
          <w:ilvl w:val="0"/>
          <w:numId w:val="42"/>
        </w:numPr>
        <w:spacing w:line="360" w:lineRule="auto"/>
        <w:jc w:val="both"/>
        <w:rPr>
          <w:rFonts w:ascii="Palatino Linotype" w:hAnsi="Palatino Linotype" w:cs="Arial"/>
          <w:b/>
        </w:rPr>
      </w:pPr>
      <w:r>
        <w:rPr>
          <w:rFonts w:ascii="Palatino Linotype" w:hAnsi="Palatino Linotype" w:cs="Arial"/>
          <w:b/>
        </w:rPr>
        <w:t xml:space="preserve">“OFICIO PARTICULAR RR_476.AD.pdf”: </w:t>
      </w:r>
      <w:r>
        <w:rPr>
          <w:rFonts w:ascii="Palatino Linotype" w:hAnsi="Palatino Linotype" w:cs="Arial"/>
        </w:rPr>
        <w:t xml:space="preserve">Oficio </w:t>
      </w:r>
      <w:r>
        <w:rPr>
          <w:rFonts w:ascii="Palatino Linotype" w:hAnsi="Palatino Linotype" w:cs="Arial"/>
          <w:b/>
        </w:rPr>
        <w:t xml:space="preserve">207C 0401210001S-UT-1764/2021 </w:t>
      </w:r>
      <w:r>
        <w:rPr>
          <w:rFonts w:ascii="Palatino Linotype" w:hAnsi="Palatino Linotype" w:cs="Arial"/>
        </w:rPr>
        <w:t xml:space="preserve">signado por la Responsable y Titular de la Unidad de Transparencia y dirigido al </w:t>
      </w:r>
      <w:r>
        <w:rPr>
          <w:rFonts w:ascii="Palatino Linotype" w:hAnsi="Palatino Linotype" w:cs="Arial"/>
          <w:b/>
        </w:rPr>
        <w:t xml:space="preserve">Recurrente, </w:t>
      </w:r>
      <w:r>
        <w:rPr>
          <w:rFonts w:ascii="Palatino Linotype" w:hAnsi="Palatino Linotype" w:cs="Arial"/>
        </w:rPr>
        <w:t xml:space="preserve">en lo medular señala procedimiento exacto y detallado para la expedición de copias certificadas. Asimismo, invoca el criterio </w:t>
      </w:r>
      <w:r>
        <w:rPr>
          <w:rFonts w:ascii="Palatino Linotype" w:hAnsi="Palatino Linotype" w:cs="Arial"/>
          <w:b/>
        </w:rPr>
        <w:t xml:space="preserve">02/18 </w:t>
      </w:r>
      <w:r>
        <w:rPr>
          <w:rFonts w:ascii="Palatino Linotype" w:hAnsi="Palatino Linotype" w:cs="Arial"/>
        </w:rPr>
        <w:t xml:space="preserve">emitido por el Instituto Nacional de Transparencia, Acceso a la Información y Protección de Datos Personales de rubro </w:t>
      </w:r>
      <w:r>
        <w:rPr>
          <w:rFonts w:ascii="Palatino Linotype" w:hAnsi="Palatino Linotype" w:cs="Arial"/>
          <w:b/>
        </w:rPr>
        <w:t xml:space="preserve">“Gratuidad de las primeras veinte hojas simples o certificadas”; </w:t>
      </w:r>
      <w:r>
        <w:rPr>
          <w:rFonts w:ascii="Palatino Linotype" w:hAnsi="Palatino Linotype" w:cs="Arial"/>
        </w:rPr>
        <w:t xml:space="preserve">de fecha dieciséis de diciembre de dos mil veintiuno. </w:t>
      </w:r>
    </w:p>
    <w:p w14:paraId="3B54989C" w14:textId="77777777" w:rsidR="00301F6B" w:rsidRDefault="00301F6B" w:rsidP="00905AFA">
      <w:pPr>
        <w:pStyle w:val="Prrafodelista"/>
        <w:spacing w:line="360" w:lineRule="auto"/>
        <w:ind w:left="0"/>
        <w:jc w:val="both"/>
        <w:rPr>
          <w:rFonts w:ascii="Palatino Linotype" w:hAnsi="Palatino Linotype" w:cs="Arial"/>
        </w:rPr>
      </w:pPr>
    </w:p>
    <w:p w14:paraId="376F6B8B" w14:textId="77777777" w:rsidR="00301F6B" w:rsidRDefault="00301F6B" w:rsidP="00905AFA">
      <w:pPr>
        <w:pStyle w:val="Prrafodelista"/>
        <w:spacing w:line="360" w:lineRule="auto"/>
        <w:ind w:left="0"/>
        <w:jc w:val="both"/>
        <w:rPr>
          <w:rFonts w:ascii="Palatino Linotype" w:hAnsi="Palatino Linotype" w:cs="Arial"/>
        </w:rPr>
      </w:pPr>
    </w:p>
    <w:p w14:paraId="78FF5632" w14:textId="7F1AEA19" w:rsidR="00301F6B" w:rsidRPr="00301F6B" w:rsidRDefault="00301F6B" w:rsidP="00905AFA">
      <w:pPr>
        <w:pStyle w:val="Prrafodelista"/>
        <w:spacing w:line="360" w:lineRule="auto"/>
        <w:ind w:left="0"/>
        <w:jc w:val="both"/>
        <w:rPr>
          <w:rFonts w:ascii="Palatino Linotype" w:hAnsi="Palatino Linotype" w:cs="Arial"/>
          <w:b/>
          <w:lang w:val="es-ES_tradnl"/>
        </w:rPr>
      </w:pPr>
      <w:r>
        <w:rPr>
          <w:rFonts w:ascii="Palatino Linotype" w:hAnsi="Palatino Linotype" w:cs="Arial"/>
        </w:rPr>
        <w:lastRenderedPageBreak/>
        <w:t>P</w:t>
      </w:r>
      <w:r w:rsidR="00D97C53" w:rsidRPr="0094651B">
        <w:rPr>
          <w:rFonts w:ascii="Palatino Linotype" w:hAnsi="Palatino Linotype" w:cs="Arial"/>
        </w:rPr>
        <w:t xml:space="preserve">or lo que con atención al artículo 185, fracción III, de la Ley de Transparencia local, </w:t>
      </w:r>
      <w:r w:rsidR="00D97C53" w:rsidRPr="0094651B">
        <w:rPr>
          <w:rFonts w:ascii="Palatino Linotype" w:hAnsi="Palatino Linotype"/>
          <w:lang w:eastAsia="es-ES_tradnl"/>
        </w:rPr>
        <w:t>de aplicación supletoria</w:t>
      </w:r>
      <w:r w:rsidR="00D97C53" w:rsidRPr="0094651B">
        <w:rPr>
          <w:rFonts w:ascii="Palatino Linotype" w:hAnsi="Palatino Linotype" w:cs="Arial"/>
        </w:rPr>
        <w:t xml:space="preserve"> a la ya citada Ley de Protección de Datos Personales en Posesión de Sujetos Obligados por disposición de su artículo 11</w:t>
      </w:r>
      <w:r w:rsidR="00D97C53" w:rsidRPr="0094651B">
        <w:rPr>
          <w:rFonts w:ascii="Palatino Linotype" w:hAnsi="Palatino Linotype" w:cs="Arial"/>
          <w:lang w:val="es-ES_tradnl"/>
        </w:rPr>
        <w:t>;</w:t>
      </w:r>
      <w:r w:rsidR="00D97C53">
        <w:rPr>
          <w:rFonts w:ascii="Palatino Linotype" w:hAnsi="Palatino Linotype" w:cs="Arial"/>
          <w:lang w:val="es-ES_tradnl"/>
        </w:rPr>
        <w:t xml:space="preserve"> se puso a la vista del </w:t>
      </w:r>
      <w:r w:rsidR="00D97C53">
        <w:rPr>
          <w:rFonts w:ascii="Palatino Linotype" w:hAnsi="Palatino Linotype" w:cs="Arial"/>
          <w:b/>
          <w:lang w:val="es-ES_tradnl"/>
        </w:rPr>
        <w:t xml:space="preserve">Recurrente </w:t>
      </w:r>
      <w:r w:rsidR="00D97C53">
        <w:rPr>
          <w:rFonts w:ascii="Palatino Linotype" w:hAnsi="Palatino Linotype" w:cs="Arial"/>
          <w:lang w:val="es-ES_tradnl"/>
        </w:rPr>
        <w:t xml:space="preserve">el día </w:t>
      </w:r>
      <w:r>
        <w:rPr>
          <w:rFonts w:ascii="Palatino Linotype" w:hAnsi="Palatino Linotype" w:cs="Arial"/>
          <w:lang w:val="es-ES_tradnl"/>
        </w:rPr>
        <w:t xml:space="preserve">veinte de diciembre de dos mil veintiuno, para que dentro del plazo de tres días manifestara lo que a su derecho convenga; asimismo, se advierte que </w:t>
      </w:r>
      <w:r>
        <w:rPr>
          <w:rFonts w:ascii="Palatino Linotype" w:hAnsi="Palatino Linotype" w:cs="Arial"/>
          <w:b/>
          <w:lang w:val="es-ES_tradnl"/>
        </w:rPr>
        <w:t xml:space="preserve">El Recurrente </w:t>
      </w:r>
      <w:r w:rsidRPr="0094651B">
        <w:rPr>
          <w:rFonts w:ascii="Palatino Linotype" w:hAnsi="Palatino Linotype" w:cs="Arial"/>
          <w:lang w:val="es-ES_tradnl"/>
        </w:rPr>
        <w:t>no formuló manifestación alguna, ni alegatos; ni exhibió, en ese momento, prueba alguna</w:t>
      </w:r>
      <w:r>
        <w:rPr>
          <w:rFonts w:ascii="Palatino Linotype" w:hAnsi="Palatino Linotype" w:cs="Arial"/>
          <w:lang w:val="es-ES_tradnl"/>
        </w:rPr>
        <w:t>.</w:t>
      </w:r>
    </w:p>
    <w:p w14:paraId="2592FE01" w14:textId="77777777" w:rsidR="00301F6B" w:rsidRDefault="00301F6B" w:rsidP="00905AFA">
      <w:pPr>
        <w:pStyle w:val="Prrafodelista"/>
        <w:spacing w:line="360" w:lineRule="auto"/>
        <w:ind w:left="0"/>
        <w:jc w:val="both"/>
        <w:rPr>
          <w:rFonts w:ascii="Palatino Linotype" w:hAnsi="Palatino Linotype" w:cs="Arial"/>
          <w:lang w:val="es-ES_tradnl"/>
        </w:rPr>
      </w:pPr>
    </w:p>
    <w:p w14:paraId="3C68E24E" w14:textId="60BB748A" w:rsidR="00905AFA" w:rsidRDefault="00905AFA" w:rsidP="00905AF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873E79">
        <w:rPr>
          <w:rFonts w:ascii="Palatino Linotype" w:hAnsi="Palatino Linotype"/>
        </w:rPr>
        <w:t xml:space="preserve">fecha </w:t>
      </w:r>
      <w:r w:rsidR="0082138B" w:rsidRPr="00873E79">
        <w:rPr>
          <w:rFonts w:ascii="Palatino Linotype" w:hAnsi="Palatino Linotype"/>
          <w:b/>
        </w:rPr>
        <w:t>trece</w:t>
      </w:r>
      <w:r w:rsidR="00301F6B" w:rsidRPr="00873E79">
        <w:rPr>
          <w:rFonts w:ascii="Palatino Linotype" w:hAnsi="Palatino Linotype"/>
          <w:b/>
        </w:rPr>
        <w:t xml:space="preserve"> de enero de dos mil veintidós,</w:t>
      </w:r>
      <w:r w:rsidR="001B03D5" w:rsidRPr="00873E79">
        <w:rPr>
          <w:rFonts w:ascii="Palatino Linotype" w:hAnsi="Palatino Linotype"/>
          <w:b/>
        </w:rPr>
        <w:t xml:space="preserve"> </w:t>
      </w:r>
      <w:r w:rsidR="001B03D5" w:rsidRPr="00873E79">
        <w:rPr>
          <w:rFonts w:ascii="Palatino Linotype" w:hAnsi="Palatino Linotype"/>
        </w:rPr>
        <w:t>mediante</w:t>
      </w:r>
      <w:r w:rsidR="001B03D5">
        <w:rPr>
          <w:rFonts w:ascii="Palatino Linotype" w:hAnsi="Palatino Linotype"/>
        </w:rPr>
        <w:t xml:space="preserve"> acuerdo del </w:t>
      </w:r>
      <w:r w:rsidR="001B03D5">
        <w:rPr>
          <w:rFonts w:ascii="Palatino Linotype" w:hAnsi="Palatino Linotype"/>
          <w:b/>
        </w:rPr>
        <w:t xml:space="preserve">Comisionado José Martínez Vilchis, </w:t>
      </w:r>
      <w:r w:rsidRPr="0094651B">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86484C8" w14:textId="77777777" w:rsidR="00D52C9E" w:rsidRDefault="00D52C9E" w:rsidP="00D52C9E">
      <w:pPr>
        <w:spacing w:before="240" w:line="360" w:lineRule="auto"/>
        <w:jc w:val="both"/>
        <w:rPr>
          <w:rFonts w:ascii="Palatino Linotype" w:hAnsi="Palatino Linotype" w:cs="Arial"/>
          <w:b/>
          <w:sz w:val="28"/>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D65FA9">
      <w:pPr>
        <w:spacing w:line="360" w:lineRule="auto"/>
        <w:jc w:val="both"/>
        <w:rPr>
          <w:rFonts w:ascii="Palatino Linotype" w:hAnsi="Palatino Linotype"/>
          <w:b/>
        </w:rPr>
      </w:pP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55135B">
      <w:pPr>
        <w:spacing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w:t>
      </w:r>
      <w:r w:rsidRPr="009C4B46">
        <w:rPr>
          <w:rFonts w:ascii="Palatino Linotype" w:hAnsi="Palatino Linotype"/>
          <w:sz w:val="24"/>
          <w:szCs w:val="24"/>
        </w:rPr>
        <w:lastRenderedPageBreak/>
        <w:t xml:space="preserve">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7886A8F9" w14:textId="77777777" w:rsidR="0055135B" w:rsidRDefault="0055135B" w:rsidP="005513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Derivado de la impugnación realizada, es preciso e importante señalar que el recurso de revisión, tiene el fin y alcance que señalan los numerales 11, 129, 134, 141 y demás aplicables de la Ley de Protección de Datos Personales en Posesión de Sujetos Obligados vigente en la entidad, el cual será analizado conforme a las actuaciones que obren en el expediente electrónico, con la finalidad de reparar cualquier posible afectación al derecho de acceso, rectificación, cancelación u oposición de datos personales. </w:t>
      </w:r>
    </w:p>
    <w:p w14:paraId="25AE4668" w14:textId="77777777" w:rsidR="00D97C53" w:rsidRDefault="00D97C53" w:rsidP="0005728E">
      <w:pPr>
        <w:spacing w:before="240" w:line="360" w:lineRule="auto"/>
        <w:jc w:val="both"/>
        <w:rPr>
          <w:rFonts w:ascii="Palatino Linotype" w:hAnsi="Palatino Linotype" w:cs="Arial"/>
          <w:sz w:val="24"/>
          <w:szCs w:val="24"/>
        </w:rPr>
      </w:pPr>
    </w:p>
    <w:p w14:paraId="2EAC05BC" w14:textId="77777777" w:rsidR="00D65FA9" w:rsidRDefault="00D65FA9" w:rsidP="0005728E">
      <w:pPr>
        <w:pStyle w:val="Prrafodelista"/>
        <w:widowControl w:val="0"/>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b/>
          <w:sz w:val="28"/>
          <w:szCs w:val="28"/>
        </w:rPr>
        <w:lastRenderedPageBreak/>
        <w:t xml:space="preserve">TERCERO. Del estudio de las causales de improcedencia y sobreseimiento. </w:t>
      </w:r>
    </w:p>
    <w:p w14:paraId="6912D2B0" w14:textId="77777777" w:rsidR="00D65FA9" w:rsidRDefault="00D65FA9" w:rsidP="00D65FA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12299C48" w14:textId="77777777" w:rsidR="00D65FA9"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199FC762" w14:textId="77777777" w:rsidR="001B03D5" w:rsidRDefault="001B03D5"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615D30AC"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4F21315E"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476FB8CB"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“Artículo 138. El recurso de revisión podrá ser desechado por improcedente cuando: </w:t>
      </w:r>
    </w:p>
    <w:p w14:paraId="24110ED4"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 Sea extemporáneo por haber transcurrido el plazo establecido en el artículo 128 de la presente Ley. </w:t>
      </w:r>
    </w:p>
    <w:p w14:paraId="3D728EA4" w14:textId="77777777" w:rsidR="00D65FA9" w:rsidRPr="00113497"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113497">
        <w:rPr>
          <w:rFonts w:ascii="Palatino Linotype" w:hAnsi="Palatino Linotype" w:cs="Arial"/>
          <w:i/>
        </w:rPr>
        <w:lastRenderedPageBreak/>
        <w:t xml:space="preserve"> II. El titular o su representante no acrediten debidamente su identidad y personalidad de este último. </w:t>
      </w:r>
    </w:p>
    <w:p w14:paraId="6ED7092F"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III. El Instituto haya resuelto anteriormente en definitiva sobre la materia del mismo. </w:t>
      </w:r>
    </w:p>
    <w:p w14:paraId="4A884796"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IV. No se actualice alguna de las causales del recurso de revisión previstas en el artículo 129 de la presente Ley. </w:t>
      </w:r>
    </w:p>
    <w:p w14:paraId="692F148A"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 Se esté tramitando ante los tribunales competentes algún recurso o medio de defensa interpuesto por el recurrente, o en su caso, por el tercero interesado, en contra del acto recurrido ante el Instituto. </w:t>
      </w:r>
    </w:p>
    <w:p w14:paraId="4E33E42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VI. El recurrente modifique o amplíe su petición en el recurso de revisión, únicamente respecto de los nuevos contenidos.  </w:t>
      </w:r>
    </w:p>
    <w:p w14:paraId="37C5575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VII. El recurrente no acredite interés jurídico. </w:t>
      </w:r>
    </w:p>
    <w:p w14:paraId="28B52310"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cs="Arial"/>
          <w:b/>
          <w:i/>
        </w:rPr>
      </w:pPr>
      <w:r w:rsidRPr="007E08AB">
        <w:rPr>
          <w:rFonts w:ascii="Palatino Linotype" w:hAnsi="Palatino Linotype" w:cs="Arial"/>
          <w:i/>
        </w:rPr>
        <w:t xml:space="preserve"> El desechamiento no implica la preclusión del derecho del titular para interponer ante el Instituto un nuevo recurso de revisión.”</w:t>
      </w:r>
      <w:r>
        <w:rPr>
          <w:rFonts w:ascii="Palatino Linotype" w:hAnsi="Palatino Linotype" w:cs="Arial"/>
          <w:b/>
          <w:i/>
        </w:rPr>
        <w:t>[Sic]</w:t>
      </w:r>
    </w:p>
    <w:p w14:paraId="003EC02C" w14:textId="742004D5" w:rsidR="00D65FA9" w:rsidRPr="00750A92" w:rsidRDefault="00D65FA9" w:rsidP="00D65FA9">
      <w:pPr>
        <w:widowControl w:val="0"/>
        <w:autoSpaceDE w:val="0"/>
        <w:autoSpaceDN w:val="0"/>
        <w:adjustRightInd w:val="0"/>
        <w:spacing w:before="240" w:line="360" w:lineRule="auto"/>
        <w:ind w:right="51"/>
        <w:jc w:val="both"/>
        <w:rPr>
          <w:rFonts w:ascii="Palatino Linotype" w:hAnsi="Palatino Linotype"/>
          <w:sz w:val="24"/>
          <w:szCs w:val="24"/>
        </w:rPr>
      </w:pPr>
      <w:r w:rsidRPr="00750A92">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002C02B5">
        <w:rPr>
          <w:rFonts w:ascii="Palatino Linotype" w:hAnsi="Palatino Linotype"/>
          <w:b/>
          <w:sz w:val="24"/>
          <w:szCs w:val="24"/>
          <w:lang w:eastAsia="es-MX"/>
        </w:rPr>
        <w:t>El</w:t>
      </w:r>
      <w:r w:rsidRPr="00750A92">
        <w:rPr>
          <w:rFonts w:ascii="Palatino Linotype" w:hAnsi="Palatino Linotype"/>
          <w:b/>
          <w:sz w:val="24"/>
          <w:szCs w:val="24"/>
          <w:lang w:eastAsia="es-MX"/>
        </w:rPr>
        <w:t xml:space="preserve"> Recurrente </w:t>
      </w:r>
      <w:r w:rsidRPr="00750A92">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50A92">
        <w:rPr>
          <w:rFonts w:ascii="Palatino Linotype" w:hAnsi="Palatino Linotype"/>
          <w:sz w:val="24"/>
          <w:szCs w:val="24"/>
        </w:rPr>
        <w:t xml:space="preserve">no se tiene conocimiento de que se esté tramitando ante los tribunales competentes algún recurso o medio de defensa interpuesto por </w:t>
      </w:r>
      <w:r w:rsidR="002C02B5">
        <w:rPr>
          <w:rFonts w:ascii="Palatino Linotype" w:hAnsi="Palatino Linotype"/>
          <w:b/>
          <w:sz w:val="24"/>
          <w:szCs w:val="24"/>
        </w:rPr>
        <w:t>El</w:t>
      </w:r>
      <w:r w:rsidRPr="00750A92">
        <w:rPr>
          <w:rFonts w:ascii="Palatino Linotype" w:hAnsi="Palatino Linotype"/>
          <w:b/>
          <w:sz w:val="24"/>
          <w:szCs w:val="24"/>
        </w:rPr>
        <w:t xml:space="preserve"> Recurrente,</w:t>
      </w:r>
      <w:r w:rsidRPr="00750A92">
        <w:rPr>
          <w:rFonts w:ascii="Palatino Linotype" w:hAnsi="Palatino Linotype"/>
          <w:sz w:val="24"/>
          <w:szCs w:val="24"/>
        </w:rPr>
        <w:t xml:space="preserve"> o en su caso, por el tercero </w:t>
      </w:r>
      <w:r w:rsidRPr="00750A92">
        <w:rPr>
          <w:rFonts w:ascii="Palatino Linotype" w:hAnsi="Palatino Linotype"/>
          <w:sz w:val="24"/>
          <w:szCs w:val="24"/>
        </w:rPr>
        <w:lastRenderedPageBreak/>
        <w:t xml:space="preserve">interesado, en contra del acto recurrido ante el Instituto o los Organismos garantes, el particular no amplió su solicitud a través de su medio de  impugnación. </w:t>
      </w:r>
    </w:p>
    <w:p w14:paraId="5556D897" w14:textId="2F842C37" w:rsidR="00D65FA9" w:rsidRPr="00750A92" w:rsidRDefault="00D65FA9" w:rsidP="000C5BDA">
      <w:pPr>
        <w:spacing w:before="240" w:line="360" w:lineRule="auto"/>
        <w:jc w:val="both"/>
        <w:rPr>
          <w:rFonts w:ascii="Palatino Linotype" w:hAnsi="Palatino Linotype"/>
          <w:sz w:val="24"/>
          <w:szCs w:val="24"/>
          <w:lang w:eastAsia="es-MX"/>
        </w:rPr>
      </w:pPr>
      <w:r w:rsidRPr="00750A92">
        <w:rPr>
          <w:rFonts w:ascii="Palatino Linotype" w:hAnsi="Palatino Linotype"/>
          <w:sz w:val="24"/>
          <w:szCs w:val="24"/>
          <w:lang w:eastAsia="es-MX"/>
        </w:rPr>
        <w:t xml:space="preserve">Por otra parte, especial mención requiere el contexto para ejercer los derechos </w:t>
      </w:r>
      <w:r w:rsidRPr="00750A92">
        <w:rPr>
          <w:rFonts w:ascii="Palatino Linotype" w:hAnsi="Palatino Linotype"/>
          <w:b/>
          <w:sz w:val="24"/>
          <w:szCs w:val="24"/>
          <w:lang w:eastAsia="es-MX"/>
        </w:rPr>
        <w:t xml:space="preserve">ARCO </w:t>
      </w:r>
      <w:r w:rsidRPr="00750A92">
        <w:rPr>
          <w:rFonts w:ascii="Palatino Linotype" w:hAnsi="Palatino Linotype"/>
          <w:sz w:val="24"/>
          <w:szCs w:val="24"/>
          <w:lang w:eastAsia="es-MX"/>
        </w:rPr>
        <w:t xml:space="preserve">tratándose de </w:t>
      </w:r>
      <w:r w:rsidR="00DF2E3E" w:rsidRPr="00750A92">
        <w:rPr>
          <w:rFonts w:ascii="Palatino Linotype" w:hAnsi="Palatino Linotype"/>
          <w:sz w:val="24"/>
          <w:szCs w:val="24"/>
          <w:lang w:eastAsia="es-MX"/>
        </w:rPr>
        <w:t xml:space="preserve">representantes legales, supuesto normativo estipulado en </w:t>
      </w:r>
      <w:r w:rsidR="00AF19F7" w:rsidRPr="00750A92">
        <w:rPr>
          <w:rFonts w:ascii="Palatino Linotype" w:hAnsi="Palatino Linotype"/>
          <w:sz w:val="24"/>
          <w:szCs w:val="24"/>
          <w:lang w:eastAsia="es-MX"/>
        </w:rPr>
        <w:t xml:space="preserve">los artículos 106 y 121 </w:t>
      </w:r>
      <w:r w:rsidR="00DF2E3E" w:rsidRPr="00750A92">
        <w:rPr>
          <w:rFonts w:ascii="Palatino Linotype" w:hAnsi="Palatino Linotype"/>
          <w:sz w:val="24"/>
          <w:szCs w:val="24"/>
          <w:lang w:eastAsia="es-MX"/>
        </w:rPr>
        <w:t xml:space="preserve">de la </w:t>
      </w:r>
      <w:r w:rsidRPr="00750A92">
        <w:rPr>
          <w:rFonts w:ascii="Palatino Linotype" w:hAnsi="Palatino Linotype"/>
          <w:sz w:val="24"/>
          <w:szCs w:val="24"/>
          <w:lang w:eastAsia="es-MX"/>
        </w:rPr>
        <w:t xml:space="preserve">Ley de Protección de Datos Personales en Posesión de Sujetos Obligados del Estado de México y Municipios, normatividad invocada que a la literalidad dispone: </w:t>
      </w:r>
    </w:p>
    <w:p w14:paraId="7FBFFF6E"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2147D60C" w14:textId="7845DCAC" w:rsidR="00D65FA9" w:rsidRPr="00DF2E3E" w:rsidRDefault="00DF2E3E" w:rsidP="00DF2E3E">
      <w:pPr>
        <w:pStyle w:val="INFOEM"/>
        <w:rPr>
          <w:lang w:eastAsia="es-MX"/>
        </w:rPr>
      </w:pPr>
      <w:r w:rsidRPr="00DF2E3E">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DF2E3E">
        <w:rPr>
          <w:lang w:eastAsia="es-MX"/>
        </w:rPr>
        <w:t xml:space="preserve"> </w:t>
      </w:r>
    </w:p>
    <w:p w14:paraId="4503F5E3" w14:textId="5FFDDAA6" w:rsidR="00D65FA9" w:rsidRDefault="00D65FA9" w:rsidP="00AF19F7">
      <w:pPr>
        <w:pStyle w:val="INFOEM"/>
        <w:rPr>
          <w:b/>
          <w:u w:val="single"/>
        </w:rPr>
      </w:pPr>
      <w:r w:rsidRPr="00AF19F7">
        <w:rPr>
          <w:b/>
          <w:u w:val="single"/>
          <w:lang w:eastAsia="es-MX"/>
        </w:rPr>
        <w:t xml:space="preserve"> </w:t>
      </w:r>
      <w:r w:rsidR="00AF19F7"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sidR="00AF19F7">
        <w:rPr>
          <w:b/>
          <w:u w:val="single"/>
        </w:rPr>
        <w:t>.</w:t>
      </w:r>
    </w:p>
    <w:p w14:paraId="2B2FB34A" w14:textId="17979D79" w:rsidR="00AF19F7" w:rsidRDefault="00AF19F7" w:rsidP="00AF19F7">
      <w:pPr>
        <w:pStyle w:val="INFOEM"/>
      </w:pPr>
      <w:r>
        <w:t>(…)</w:t>
      </w:r>
    </w:p>
    <w:p w14:paraId="18626EFE" w14:textId="77777777" w:rsidR="00AF19F7" w:rsidRDefault="00AF19F7" w:rsidP="00AF19F7">
      <w:pPr>
        <w:pStyle w:val="INFOEM"/>
      </w:pPr>
      <w:r w:rsidRPr="00AF19F7">
        <w:rPr>
          <w:b/>
          <w:u w:val="single"/>
        </w:rPr>
        <w:t>Formas para acreditar personalidad en representación</w:t>
      </w:r>
      <w:r>
        <w:t xml:space="preserve"> </w:t>
      </w:r>
    </w:p>
    <w:p w14:paraId="2E80EDB8" w14:textId="1348C9DD" w:rsidR="00AF19F7" w:rsidRDefault="00AF19F7" w:rsidP="00AF19F7">
      <w:pPr>
        <w:pStyle w:val="INFOEM"/>
      </w:pPr>
      <w:r>
        <w:lastRenderedPageBreak/>
        <w:t>Artículo 121. Cuando el titular actúe a través de un representante, éste deberá acreditar su personalidad en los términos siguientes:</w:t>
      </w:r>
    </w:p>
    <w:p w14:paraId="6FC3C1A3" w14:textId="77777777" w:rsidR="00AF19F7" w:rsidRPr="00AF19F7" w:rsidRDefault="00AF19F7" w:rsidP="00AF19F7">
      <w:pPr>
        <w:pStyle w:val="INFOEM"/>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6A74D09D" w14:textId="43E87AE8" w:rsidR="00AF19F7" w:rsidRPr="00AF19F7" w:rsidRDefault="00AF19F7" w:rsidP="00AF19F7">
      <w:pPr>
        <w:pStyle w:val="INFOEM"/>
      </w:pPr>
      <w:r>
        <w:t>II. Si se trata de una persona jurídica colectiva, a través de instrumento público.</w:t>
      </w:r>
    </w:p>
    <w:p w14:paraId="7CA0F732" w14:textId="77777777" w:rsidR="00AF19F7" w:rsidRDefault="00AF19F7"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3FCD8EF" w14:textId="77777777"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561B3000" w14:textId="15A703CC"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w:t>
      </w:r>
      <w:r w:rsidR="00873E79">
        <w:rPr>
          <w:rFonts w:ascii="Palatino Linotype" w:hAnsi="Palatino Linotype" w:cs="Arial"/>
        </w:rPr>
        <w:t xml:space="preserve">legal </w:t>
      </w:r>
      <w:r w:rsidRPr="007D69F7">
        <w:rPr>
          <w:rFonts w:ascii="Palatino Linotype" w:hAnsi="Palatino Linotype" w:cs="Arial"/>
        </w:rPr>
        <w:t xml:space="preserve">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 xml:space="preserve">que implica que la información no se pondrá a disposición, ni se revelará a individuos, entidades o procesos no autorizados, y que en el caso particular requiere de manera </w:t>
      </w:r>
      <w:r w:rsidRPr="00CE44DE">
        <w:rPr>
          <w:rFonts w:ascii="Palatino Linotype" w:hAnsi="Palatino Linotype" w:cs="Arial"/>
          <w:b/>
          <w:u w:val="single"/>
        </w:rPr>
        <w:lastRenderedPageBreak/>
        <w:t>inexorable que el acceso de datos concernientes a personas fallecidas se lleve a cabo, únicamente a favor de quien cuente con un interés jurídico</w:t>
      </w:r>
      <w:r w:rsidRPr="00CE44DE">
        <w:rPr>
          <w:rFonts w:ascii="Palatino Linotype" w:hAnsi="Palatino Linotype" w:cs="Arial"/>
          <w:b/>
        </w:rPr>
        <w:t xml:space="preserve">, </w:t>
      </w:r>
      <w:r w:rsidRPr="007D69F7">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7E5BA04D" w14:textId="15E7E5B6" w:rsidR="008822B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sidR="0036460D">
        <w:rPr>
          <w:rFonts w:ascii="Palatino Linotype" w:hAnsi="Palatino Linotype" w:cs="Arial"/>
        </w:rPr>
        <w:t xml:space="preserve">representantes legales </w:t>
      </w:r>
      <w:r w:rsidRPr="007D69F7">
        <w:rPr>
          <w:rFonts w:ascii="Palatino Linotype" w:hAnsi="Palatino Linotype" w:cs="Arial"/>
        </w:rPr>
        <w:t xml:space="preserve">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se han pronunciado en cuanto al intereses jurídico en los términos siguientes:</w:t>
      </w:r>
    </w:p>
    <w:p w14:paraId="5585E6E3" w14:textId="77777777" w:rsidR="00D65FA9" w:rsidRDefault="00D65FA9" w:rsidP="00D65FA9">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0CF77D17"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w:t>
      </w:r>
      <w:r w:rsidRPr="007D69F7">
        <w:rPr>
          <w:rFonts w:ascii="Palatino Linotype" w:hAnsi="Palatino Linotype" w:cs="Bookman Old Style"/>
          <w:i/>
        </w:rPr>
        <w:lastRenderedPageBreak/>
        <w:t xml:space="preserve">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0DCD3A1"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32AF768B" w14:textId="77777777" w:rsidR="00D65FA9" w:rsidRPr="00C95997" w:rsidRDefault="00D65FA9" w:rsidP="00D65FA9">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567317C2" w14:textId="1A1A1E58" w:rsidR="00D65FA9" w:rsidRPr="007D69F7" w:rsidRDefault="00D65FA9" w:rsidP="00D65FA9">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que </w:t>
      </w:r>
      <w:r w:rsidR="008822BE">
        <w:rPr>
          <w:rFonts w:ascii="Palatino Linotype" w:hAnsi="Palatino Linotype" w:cs="Arial"/>
          <w:b/>
        </w:rPr>
        <w:t>El</w:t>
      </w:r>
      <w:r>
        <w:rPr>
          <w:rFonts w:ascii="Palatino Linotype" w:hAnsi="Palatino Linotype" w:cs="Arial"/>
          <w:b/>
        </w:rPr>
        <w:t xml:space="preserve"> Recurrente</w:t>
      </w:r>
      <w:r w:rsidRPr="007D69F7">
        <w:rPr>
          <w:rFonts w:ascii="Palatino Linotype" w:hAnsi="Palatino Linotype" w:cs="Arial"/>
        </w:rPr>
        <w:t xml:space="preserve"> al realizar su solicitud de acceso a datos personales, exhibió ante el Sujeto Obligado documentos que pudieran reconocerle el interés jurídico </w:t>
      </w:r>
      <w:r>
        <w:rPr>
          <w:rFonts w:ascii="Palatino Linotype" w:hAnsi="Palatino Linotype" w:cs="Arial"/>
        </w:rPr>
        <w:t xml:space="preserve">y legitimo </w:t>
      </w:r>
      <w:r w:rsidRPr="007D69F7">
        <w:rPr>
          <w:rFonts w:ascii="Palatino Linotype" w:hAnsi="Palatino Linotype" w:cs="Arial"/>
        </w:rPr>
        <w:t xml:space="preserve">para ejercer los derechos </w:t>
      </w:r>
      <w:r w:rsidRPr="000C5BDA">
        <w:rPr>
          <w:rFonts w:ascii="Palatino Linotype" w:hAnsi="Palatino Linotype" w:cs="Arial"/>
          <w:b/>
        </w:rPr>
        <w:t>ARCO</w:t>
      </w:r>
      <w:r w:rsidRPr="007D69F7">
        <w:rPr>
          <w:rFonts w:ascii="Palatino Linotype" w:hAnsi="Palatino Linotype" w:cs="Arial"/>
        </w:rPr>
        <w:t xml:space="preserve"> a nombre y representación, </w:t>
      </w:r>
      <w:r w:rsidR="008822BE">
        <w:rPr>
          <w:rFonts w:ascii="Palatino Linotype" w:hAnsi="Palatino Linotype" w:cs="Arial"/>
        </w:rPr>
        <w:t xml:space="preserve">como el acta </w:t>
      </w:r>
      <w:r w:rsidR="000C5BDA">
        <w:rPr>
          <w:rFonts w:ascii="Palatino Linotype" w:hAnsi="Palatino Linotype" w:cs="Arial"/>
        </w:rPr>
        <w:t>poder</w:t>
      </w:r>
      <w:r w:rsidR="0010213B">
        <w:rPr>
          <w:rFonts w:ascii="Palatino Linotype" w:hAnsi="Palatino Linotype" w:cs="Arial"/>
        </w:rPr>
        <w:t xml:space="preserve"> firmada ante dos testigos</w:t>
      </w:r>
      <w:r w:rsidR="000C5BDA">
        <w:rPr>
          <w:rFonts w:ascii="Palatino Linotype" w:hAnsi="Palatino Linotype" w:cs="Arial"/>
        </w:rPr>
        <w:t xml:space="preserve">, así como credenciales para votar. </w:t>
      </w:r>
    </w:p>
    <w:p w14:paraId="3697EED6" w14:textId="06B3685F"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7D69F7">
        <w:rPr>
          <w:rFonts w:ascii="Palatino Linotype" w:hAnsi="Palatino Linotype" w:cs="Arial"/>
        </w:rPr>
        <w:t xml:space="preserve">En ese orden de ideas, al presentar </w:t>
      </w:r>
      <w:r w:rsidR="008822BE">
        <w:rPr>
          <w:rFonts w:ascii="Palatino Linotype" w:hAnsi="Palatino Linotype" w:cs="Arial"/>
        </w:rPr>
        <w:t>las citadas documentales</w:t>
      </w:r>
      <w:r w:rsidRPr="007D69F7">
        <w:rPr>
          <w:rFonts w:ascii="Palatino Linotype" w:hAnsi="Palatino Linotype" w:cs="Arial"/>
        </w:rPr>
        <w:t xml:space="preserve"> cumple con el requisito </w:t>
      </w:r>
      <w:r w:rsidRPr="007D69F7">
        <w:rPr>
          <w:rFonts w:ascii="Palatino Linotype" w:hAnsi="Palatino Linotype" w:cs="Arial"/>
        </w:rPr>
        <w:lastRenderedPageBreak/>
        <w:t xml:space="preserve">señalado con anterioridad ya que acredita el interés legítimo, para lo cual sirve de sustento los </w:t>
      </w:r>
      <w:r w:rsidRPr="007D69F7">
        <w:rPr>
          <w:rFonts w:ascii="Palatino Linotype" w:hAnsi="Palatino Linotype"/>
        </w:rPr>
        <w:t xml:space="preserve">criterios relevantes que ha emitido nuestro máximo Tribunal Constitucional en cuanto al interés legítimo, a través de </w:t>
      </w:r>
      <w:r w:rsidRPr="007D69F7">
        <w:rPr>
          <w:rFonts w:ascii="Palatino Linotype" w:hAnsi="Palatino Linotype" w:cs="Arial"/>
          <w:lang w:eastAsia="es-MX"/>
        </w:rPr>
        <w:t xml:space="preserve">las Jurisprudencias y Tesis Aisladas con números de registro </w:t>
      </w:r>
      <w:r w:rsidRPr="002B32E1">
        <w:rPr>
          <w:rFonts w:ascii="Palatino Linotype" w:hAnsi="Palatino Linotype"/>
          <w:b/>
        </w:rPr>
        <w:t>185376, 185377, 2005078</w:t>
      </w:r>
      <w:r w:rsidRPr="007D69F7">
        <w:rPr>
          <w:rFonts w:ascii="Palatino Linotype" w:hAnsi="Palatino Linotype"/>
        </w:rPr>
        <w:t xml:space="preserve"> y </w:t>
      </w:r>
      <w:r w:rsidRPr="002B32E1">
        <w:rPr>
          <w:rFonts w:ascii="Palatino Linotype" w:hAnsi="Palatino Linotype"/>
          <w:b/>
        </w:rPr>
        <w:t>2003608</w:t>
      </w:r>
      <w:r>
        <w:rPr>
          <w:rFonts w:ascii="Palatino Linotype" w:hAnsi="Palatino Linotype"/>
        </w:rPr>
        <w:t xml:space="preserve"> </w:t>
      </w:r>
      <w:r w:rsidRPr="007D69F7">
        <w:rPr>
          <w:rFonts w:ascii="Palatino Linotype" w:hAnsi="Palatino Linotype"/>
        </w:rPr>
        <w:t xml:space="preserve">cuyos textos y sentidos literales </w:t>
      </w:r>
      <w:r>
        <w:rPr>
          <w:rFonts w:ascii="Palatino Linotype" w:hAnsi="Palatino Linotype"/>
        </w:rPr>
        <w:t xml:space="preserve">respectivos, </w:t>
      </w:r>
      <w:r w:rsidRPr="007D69F7">
        <w:rPr>
          <w:rFonts w:ascii="Palatino Linotype" w:hAnsi="Palatino Linotype"/>
        </w:rPr>
        <w:t>son los siguientes</w:t>
      </w:r>
      <w:r>
        <w:rPr>
          <w:rFonts w:ascii="Palatino Linotype" w:hAnsi="Palatino Linotype"/>
        </w:rPr>
        <w:t>:</w:t>
      </w:r>
    </w:p>
    <w:p w14:paraId="7DB24B40"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3BFDC957" w14:textId="77777777" w:rsidR="00D65FA9" w:rsidRDefault="00D65FA9" w:rsidP="00D65FA9">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 xml:space="preserve">De esta forma resulta procedente el juicio que intenten los particulares no sólo contra actos de la autoridad administrativa que afecten sus derechos subjetivos (interés jurídico), sino también y de manera más amplia, frente a violaciones que no lesionen propiamente intereses </w:t>
      </w:r>
      <w:r w:rsidRPr="007D69F7">
        <w:rPr>
          <w:rFonts w:ascii="Palatino Linotype" w:hAnsi="Palatino Linotype"/>
          <w:i/>
          <w:u w:val="single"/>
        </w:rPr>
        <w:lastRenderedPageBreak/>
        <w:t>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221E873" w14:textId="77777777" w:rsidR="00D65FA9" w:rsidRPr="007D69F7" w:rsidRDefault="00D65FA9" w:rsidP="00D65FA9">
      <w:pPr>
        <w:spacing w:before="240" w:line="360" w:lineRule="auto"/>
        <w:ind w:left="851" w:right="851"/>
        <w:jc w:val="both"/>
        <w:rPr>
          <w:rFonts w:ascii="Palatino Linotype" w:hAnsi="Palatino Linotype"/>
          <w:i/>
          <w:sz w:val="16"/>
          <w:szCs w:val="16"/>
        </w:rPr>
      </w:pPr>
    </w:p>
    <w:p w14:paraId="39DF2F16"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421E3862" w14:textId="77777777" w:rsidR="00D65FA9" w:rsidRPr="007D69F7" w:rsidRDefault="00D65FA9" w:rsidP="00D65FA9">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 xml:space="preserve">el segundo supone únicamente la </w:t>
      </w:r>
      <w:r w:rsidRPr="007D69F7">
        <w:rPr>
          <w:rFonts w:ascii="Palatino Linotype" w:hAnsi="Palatino Linotype"/>
          <w:b/>
          <w:i/>
          <w:u w:val="single"/>
        </w:rPr>
        <w:lastRenderedPageBreak/>
        <w:t>existencia de un interés cualificado respecto de la legalidad de los actos impugnados, interés que proviene de la afectación a la esfera jurídica del individuo, ya sea directa o derivada de su situación particular respecto del orden jurídico.</w:t>
      </w:r>
    </w:p>
    <w:p w14:paraId="1C65D5D4" w14:textId="77777777" w:rsidR="00D65FA9" w:rsidRDefault="00D65FA9" w:rsidP="00D65FA9">
      <w:pPr>
        <w:spacing w:before="240" w:line="360" w:lineRule="auto"/>
        <w:ind w:left="851" w:right="851"/>
        <w:jc w:val="both"/>
        <w:rPr>
          <w:rFonts w:ascii="Palatino Linotype" w:hAnsi="Palatino Linotype"/>
          <w:b/>
          <w:i/>
        </w:rPr>
      </w:pPr>
    </w:p>
    <w:p w14:paraId="09C8F1C6" w14:textId="77777777" w:rsidR="00D65FA9" w:rsidRPr="007D69F7"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7CEFDE8A" w14:textId="77777777" w:rsidR="00D65FA9" w:rsidRPr="007D69F7" w:rsidRDefault="00D65FA9" w:rsidP="00D65FA9">
      <w:pPr>
        <w:spacing w:before="240" w:line="360" w:lineRule="auto"/>
        <w:ind w:left="851" w:right="851"/>
        <w:jc w:val="both"/>
        <w:rPr>
          <w:rFonts w:ascii="Palatino Linotype" w:hAnsi="Palatino Linotype"/>
          <w:i/>
        </w:rPr>
      </w:pPr>
    </w:p>
    <w:p w14:paraId="19395B62" w14:textId="77777777" w:rsidR="00D65FA9" w:rsidRDefault="00D65FA9" w:rsidP="00D65FA9">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48736CD5" w14:textId="708A5E2A" w:rsidR="00D65FA9" w:rsidRPr="00E91440" w:rsidRDefault="00D65FA9" w:rsidP="00D65FA9">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sidR="00E91440">
        <w:rPr>
          <w:rFonts w:ascii="Palatino Linotype" w:hAnsi="Palatino Linotype"/>
          <w:i/>
        </w:rPr>
        <w:t xml:space="preserve"> </w:t>
      </w:r>
      <w:r w:rsidR="00E91440">
        <w:rPr>
          <w:rFonts w:ascii="Palatino Linotype" w:hAnsi="Palatino Linotype"/>
          <w:b/>
          <w:i/>
        </w:rPr>
        <w:t>[Sic]</w:t>
      </w:r>
    </w:p>
    <w:p w14:paraId="0F2303FE"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D5CEE3B" w14:textId="2FE4C773" w:rsidR="00D65FA9" w:rsidRPr="00EC30C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w:t>
      </w:r>
      <w:r>
        <w:rPr>
          <w:rFonts w:ascii="Palatino Linotype" w:hAnsi="Palatino Linotype" w:cs="Arial"/>
        </w:rPr>
        <w:t xml:space="preserve">que </w:t>
      </w:r>
      <w:r w:rsidR="000C5BDA">
        <w:rPr>
          <w:rFonts w:ascii="Palatino Linotype" w:hAnsi="Palatino Linotype" w:cs="Arial"/>
          <w:b/>
        </w:rPr>
        <w:t>El</w:t>
      </w:r>
      <w:r>
        <w:rPr>
          <w:rFonts w:ascii="Palatino Linotype" w:hAnsi="Palatino Linotype" w:cs="Arial"/>
          <w:b/>
        </w:rPr>
        <w:t xml:space="preserve"> Recurrente</w:t>
      </w:r>
      <w:r w:rsidRPr="007D69F7">
        <w:rPr>
          <w:rFonts w:ascii="Palatino Linotype" w:hAnsi="Palatino Linotype" w:cs="Arial"/>
        </w:rPr>
        <w:t xml:space="preserve"> acredita su interés legítimo al acceso a datos personales </w:t>
      </w:r>
      <w:r>
        <w:rPr>
          <w:rFonts w:ascii="Palatino Linotype" w:hAnsi="Palatino Linotype" w:cs="Arial"/>
        </w:rPr>
        <w:t>al dar cumplimiento a</w:t>
      </w:r>
      <w:r w:rsidRPr="007D69F7">
        <w:rPr>
          <w:rFonts w:ascii="Palatino Linotype" w:hAnsi="Palatino Linotype" w:cs="Arial"/>
          <w:lang w:val="es-ES_tradnl"/>
        </w:rPr>
        <w:t xml:space="preserve"> las formalidades previstas por la </w:t>
      </w:r>
      <w:r w:rsidRPr="007D69F7">
        <w:rPr>
          <w:rFonts w:ascii="Palatino Linotype" w:hAnsi="Palatino Linotype" w:cs="Arial"/>
        </w:rPr>
        <w:t>Ley de Protección de Datos Personales en Posesión de Sujetos Obligados del Estado de México y Municipios</w:t>
      </w:r>
      <w:r>
        <w:rPr>
          <w:rFonts w:ascii="Palatino Linotype" w:hAnsi="Palatino Linotype" w:cs="Arial"/>
          <w:lang w:val="es-ES_tradnl"/>
        </w:rPr>
        <w:t>.</w:t>
      </w:r>
    </w:p>
    <w:p w14:paraId="012C27CD"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300C48">
        <w:rPr>
          <w:rFonts w:ascii="Palatino Linotype" w:hAnsi="Palatino Linotype" w:cs="Arial"/>
        </w:rPr>
        <w:t xml:space="preserve">Una vez sentado lo anterior, </w:t>
      </w:r>
      <w:r>
        <w:rPr>
          <w:rFonts w:ascii="Palatino Linotype" w:hAnsi="Palatino Linotype" w:cs="Arial"/>
        </w:rPr>
        <w:t xml:space="preserve">resulta oportuno traer a colación los artículos 82 fracción XXVIII y 131 de la Ley de Protección de Datos Personales en Posesión de Sujetos Obligados del Estado de México y Municipios, normatividad invocada cuyo </w:t>
      </w:r>
      <w:r>
        <w:rPr>
          <w:rFonts w:ascii="Palatino Linotype" w:hAnsi="Palatino Linotype" w:cs="Arial"/>
        </w:rPr>
        <w:lastRenderedPageBreak/>
        <w:t xml:space="preserve">contenido literal es el siguiente: </w:t>
      </w:r>
    </w:p>
    <w:p w14:paraId="15FF993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09A4F61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0ECE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250CA89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71AC0B5E"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03D1649"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2BB7B165" w14:textId="77777777" w:rsidR="008822BE" w:rsidRDefault="008822BE"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728CDDC9" w14:textId="0873B482" w:rsidR="00D65FA9" w:rsidRPr="00300C48"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 xml:space="preserve">Derivado de lo anterior, </w:t>
      </w:r>
      <w:r w:rsidR="000B2D41">
        <w:rPr>
          <w:rFonts w:ascii="Palatino Linotype" w:hAnsi="Palatino Linotype" w:cs="Arial"/>
        </w:rPr>
        <w:t>con</w:t>
      </w:r>
      <w:r>
        <w:rPr>
          <w:rFonts w:ascii="Palatino Linotype" w:hAnsi="Palatino Linotype" w:cs="Arial"/>
        </w:rPr>
        <w:t xml:space="preserve"> referencia</w:t>
      </w:r>
      <w:r w:rsidRPr="00300C48">
        <w:rPr>
          <w:rFonts w:ascii="Palatino Linotype" w:hAnsi="Palatino Linotype" w:cs="Arial"/>
        </w:rPr>
        <w:t xml:space="preserve"> al procedimiento de conciliación, </w:t>
      </w:r>
      <w:r>
        <w:rPr>
          <w:rFonts w:ascii="Palatino Linotype" w:hAnsi="Palatino Linotype" w:cs="Arial"/>
        </w:rPr>
        <w:t>se precisan las siguientes consideraciones:</w:t>
      </w:r>
      <w:r w:rsidRPr="00300C48">
        <w:rPr>
          <w:rFonts w:ascii="Palatino Linotype" w:hAnsi="Palatino Linotype" w:cs="Arial"/>
        </w:rPr>
        <w:t xml:space="preserve"> </w:t>
      </w:r>
    </w:p>
    <w:p w14:paraId="319AF5C9" w14:textId="47F06E00" w:rsidR="00D65FA9" w:rsidRPr="00300C48" w:rsidRDefault="008822BE" w:rsidP="000B2D41">
      <w:pPr>
        <w:pStyle w:val="Prrafodelista"/>
        <w:widowControl w:val="0"/>
        <w:numPr>
          <w:ilvl w:val="0"/>
          <w:numId w:val="39"/>
        </w:numPr>
        <w:autoSpaceDE w:val="0"/>
        <w:autoSpaceDN w:val="0"/>
        <w:adjustRightInd w:val="0"/>
        <w:spacing w:before="240" w:after="240" w:line="360" w:lineRule="auto"/>
        <w:ind w:right="49"/>
        <w:jc w:val="both"/>
        <w:rPr>
          <w:rFonts w:ascii="Palatino Linotype" w:hAnsi="Palatino Linotype" w:cs="Arial"/>
        </w:rPr>
      </w:pPr>
      <w:r>
        <w:rPr>
          <w:rFonts w:ascii="Palatino Linotype" w:hAnsi="Palatino Linotype" w:cs="Arial"/>
        </w:rPr>
        <w:t xml:space="preserve">Que en el expediente electrónico del </w:t>
      </w:r>
      <w:r>
        <w:rPr>
          <w:rFonts w:ascii="Palatino Linotype" w:hAnsi="Palatino Linotype" w:cs="Arial"/>
          <w:b/>
        </w:rPr>
        <w:t xml:space="preserve">SARCOEM </w:t>
      </w:r>
      <w:r>
        <w:rPr>
          <w:rFonts w:ascii="Palatino Linotype" w:hAnsi="Palatino Linotype" w:cs="Arial"/>
        </w:rPr>
        <w:t xml:space="preserve">se advierte que las partes manifestaron su voluntad para celebrar la audiencia de conciliación. </w:t>
      </w:r>
    </w:p>
    <w:p w14:paraId="21B0C515" w14:textId="75FB6038" w:rsidR="001B03D5" w:rsidRDefault="008822BE" w:rsidP="000B2D41">
      <w:pPr>
        <w:pStyle w:val="Prrafodelista"/>
        <w:widowControl w:val="0"/>
        <w:numPr>
          <w:ilvl w:val="0"/>
          <w:numId w:val="39"/>
        </w:numPr>
        <w:autoSpaceDE w:val="0"/>
        <w:autoSpaceDN w:val="0"/>
        <w:adjustRightInd w:val="0"/>
        <w:spacing w:before="240" w:after="240" w:line="360" w:lineRule="auto"/>
        <w:ind w:right="49"/>
        <w:jc w:val="both"/>
        <w:rPr>
          <w:rFonts w:ascii="Palatino Linotype" w:hAnsi="Palatino Linotype" w:cs="Arial"/>
        </w:rPr>
      </w:pPr>
      <w:r w:rsidRPr="009733FF">
        <w:rPr>
          <w:rFonts w:ascii="Palatino Linotype" w:hAnsi="Palatino Linotype" w:cs="Arial"/>
        </w:rPr>
        <w:t xml:space="preserve">Que mediante acuerdo de fecha </w:t>
      </w:r>
      <w:r w:rsidR="001B03D5">
        <w:rPr>
          <w:rFonts w:ascii="Palatino Linotype" w:hAnsi="Palatino Linotype" w:cs="Arial"/>
        </w:rPr>
        <w:t xml:space="preserve">ocho de diciembre de dos mil veintiuno, el Comisionado Ponente emitió el </w:t>
      </w:r>
      <w:r w:rsidR="001B03D5" w:rsidRPr="009733FF">
        <w:rPr>
          <w:rFonts w:ascii="Palatino Linotype" w:hAnsi="Palatino Linotype" w:cs="Arial"/>
          <w:b/>
        </w:rPr>
        <w:t xml:space="preserve">Acuerdo para señalar día, hora y lugar para la </w:t>
      </w:r>
      <w:r w:rsidR="001B03D5" w:rsidRPr="009733FF">
        <w:rPr>
          <w:rFonts w:ascii="Palatino Linotype" w:hAnsi="Palatino Linotype" w:cs="Arial"/>
          <w:b/>
        </w:rPr>
        <w:lastRenderedPageBreak/>
        <w:t xml:space="preserve">audiencia de la celebración de conciliación, </w:t>
      </w:r>
      <w:r w:rsidR="001B03D5" w:rsidRPr="009733FF">
        <w:rPr>
          <w:rFonts w:ascii="Palatino Linotype" w:hAnsi="Palatino Linotype" w:cs="Arial"/>
        </w:rPr>
        <w:t>en el cual se estableció la audiencia de conciliación el día</w:t>
      </w:r>
      <w:r w:rsidR="001B03D5">
        <w:rPr>
          <w:rFonts w:ascii="Palatino Linotype" w:hAnsi="Palatino Linotype" w:cs="Arial"/>
        </w:rPr>
        <w:t xml:space="preserve"> lunes (13) de diciembre de dos mil veintiuno a las 11:30 horas. </w:t>
      </w:r>
    </w:p>
    <w:p w14:paraId="3D6EFB03" w14:textId="37919238" w:rsidR="001B03D5" w:rsidRDefault="001B03D5" w:rsidP="000B2D41">
      <w:pPr>
        <w:pStyle w:val="Prrafodelista"/>
        <w:widowControl w:val="0"/>
        <w:numPr>
          <w:ilvl w:val="0"/>
          <w:numId w:val="39"/>
        </w:numPr>
        <w:autoSpaceDE w:val="0"/>
        <w:autoSpaceDN w:val="0"/>
        <w:adjustRightInd w:val="0"/>
        <w:spacing w:before="240" w:after="240" w:line="360" w:lineRule="auto"/>
        <w:ind w:right="49"/>
        <w:jc w:val="both"/>
        <w:rPr>
          <w:rFonts w:ascii="Palatino Linotype" w:hAnsi="Palatino Linotype" w:cs="Arial"/>
        </w:rPr>
      </w:pPr>
      <w:r>
        <w:rPr>
          <w:rFonts w:ascii="Palatino Linotype" w:hAnsi="Palatino Linotype" w:cs="Arial"/>
        </w:rPr>
        <w:t xml:space="preserve">Que la audiencia fue celebrada en la fecha y hora fijados, llegando a las partes a una conciliación, misma que </w:t>
      </w:r>
      <w:r w:rsidR="00201AAD">
        <w:rPr>
          <w:rFonts w:ascii="Palatino Linotype" w:hAnsi="Palatino Linotype" w:cs="Arial"/>
        </w:rPr>
        <w:t xml:space="preserve">se materializo mediante el acta referida en el antecedente quinto. </w:t>
      </w:r>
    </w:p>
    <w:p w14:paraId="7D991AE0" w14:textId="6DE0C630" w:rsidR="00201AAD" w:rsidRPr="00E91440" w:rsidRDefault="00201AAD" w:rsidP="000B2D41">
      <w:pPr>
        <w:pStyle w:val="Prrafodelista"/>
        <w:widowControl w:val="0"/>
        <w:numPr>
          <w:ilvl w:val="0"/>
          <w:numId w:val="39"/>
        </w:numPr>
        <w:autoSpaceDE w:val="0"/>
        <w:autoSpaceDN w:val="0"/>
        <w:adjustRightInd w:val="0"/>
        <w:spacing w:before="240" w:after="240" w:line="360" w:lineRule="auto"/>
        <w:ind w:right="49"/>
        <w:jc w:val="both"/>
        <w:rPr>
          <w:rFonts w:ascii="Palatino Linotype" w:hAnsi="Palatino Linotype" w:cs="Arial"/>
        </w:rPr>
      </w:pPr>
      <w:r w:rsidRPr="00E91440">
        <w:rPr>
          <w:rFonts w:ascii="Palatino Linotype" w:hAnsi="Palatino Linotype" w:cs="Arial"/>
        </w:rPr>
        <w:t xml:space="preserve">Que en seguimiento al acuerdo de la </w:t>
      </w:r>
      <w:r w:rsidR="00E23509" w:rsidRPr="00E91440">
        <w:rPr>
          <w:rFonts w:ascii="Palatino Linotype" w:hAnsi="Palatino Linotype" w:cs="Arial"/>
        </w:rPr>
        <w:t xml:space="preserve">audiencia de conciliación, </w:t>
      </w:r>
      <w:r w:rsidR="00E23509" w:rsidRPr="00E91440">
        <w:rPr>
          <w:rFonts w:ascii="Palatino Linotype" w:hAnsi="Palatino Linotype" w:cs="Arial"/>
          <w:b/>
        </w:rPr>
        <w:t xml:space="preserve">El </w:t>
      </w:r>
      <w:r w:rsidR="00E91440" w:rsidRPr="00E91440">
        <w:rPr>
          <w:rFonts w:ascii="Palatino Linotype" w:hAnsi="Palatino Linotype" w:cs="Arial"/>
          <w:b/>
        </w:rPr>
        <w:t xml:space="preserve">Sujeto Obligado </w:t>
      </w:r>
      <w:r w:rsidR="00E23509" w:rsidRPr="00E91440">
        <w:rPr>
          <w:rFonts w:ascii="Palatino Linotype" w:hAnsi="Palatino Linotype" w:cs="Arial"/>
        </w:rPr>
        <w:t xml:space="preserve">rindió su informe justificado, precisando el procedimiento exacto y detallado para la expedición de la información requerida en copias certificadas. </w:t>
      </w:r>
    </w:p>
    <w:p w14:paraId="0FCE9AFE" w14:textId="77777777" w:rsidR="000B2D41" w:rsidRDefault="000B2D41" w:rsidP="000B2D41">
      <w:pPr>
        <w:widowControl w:val="0"/>
        <w:autoSpaceDE w:val="0"/>
        <w:autoSpaceDN w:val="0"/>
        <w:adjustRightInd w:val="0"/>
        <w:spacing w:before="240" w:after="240" w:line="360" w:lineRule="auto"/>
        <w:ind w:right="49"/>
        <w:jc w:val="both"/>
        <w:rPr>
          <w:rFonts w:ascii="Palatino Linotype" w:hAnsi="Palatino Linotype" w:cs="Arial"/>
        </w:rPr>
      </w:pPr>
    </w:p>
    <w:p w14:paraId="4FA58B31" w14:textId="77777777" w:rsidR="00986697" w:rsidRPr="00B42834"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w:t>
      </w:r>
      <w:r w:rsidRPr="00B42834">
        <w:rPr>
          <w:rFonts w:ascii="Palatino Linotype" w:hAnsi="Palatino Linotype" w:cs="Arial"/>
          <w:sz w:val="24"/>
          <w:szCs w:val="24"/>
        </w:rPr>
        <w:t xml:space="preserve">para que se tenga por desistido bastará con que </w:t>
      </w:r>
      <w:r w:rsidRPr="00B42834">
        <w:rPr>
          <w:rFonts w:ascii="Palatino Linotype" w:hAnsi="Palatino Linotype" w:cs="Arial"/>
          <w:b/>
          <w:sz w:val="24"/>
          <w:szCs w:val="24"/>
        </w:rPr>
        <w:t>El Recurrente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en la siguiente imagen ilustrativa: </w:t>
      </w:r>
    </w:p>
    <w:p w14:paraId="342C8807" w14:textId="70B51663" w:rsidR="00986697" w:rsidRDefault="008D32E5" w:rsidP="002C35A9">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A7E28C2" wp14:editId="0C2EE0C2">
            <wp:extent cx="5794409" cy="372594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684" cy="3740913"/>
                    </a:xfrm>
                    <a:prstGeom prst="rect">
                      <a:avLst/>
                    </a:prstGeom>
                    <a:noFill/>
                    <a:ln>
                      <a:noFill/>
                    </a:ln>
                  </pic:spPr>
                </pic:pic>
              </a:graphicData>
            </a:graphic>
          </wp:inline>
        </w:drawing>
      </w:r>
    </w:p>
    <w:p w14:paraId="7B9C1717" w14:textId="3C545A01" w:rsidR="00986697" w:rsidRDefault="00986697" w:rsidP="002C35A9">
      <w:pPr>
        <w:spacing w:line="360" w:lineRule="auto"/>
        <w:jc w:val="both"/>
        <w:rPr>
          <w:rFonts w:ascii="Palatino Linotype" w:hAnsi="Palatino Linotype" w:cs="Arial"/>
          <w:sz w:val="24"/>
          <w:szCs w:val="24"/>
        </w:rPr>
      </w:pPr>
      <w:r>
        <w:rPr>
          <w:rFonts w:ascii="Palatino Linotype" w:hAnsi="Palatino Linotype" w:cs="Arial"/>
          <w:sz w:val="24"/>
          <w:szCs w:val="24"/>
        </w:rPr>
        <w:t xml:space="preserve">Manifestando para tales efectos lo siguiente: </w:t>
      </w:r>
    </w:p>
    <w:p w14:paraId="58A0D6E4" w14:textId="4E66F31B" w:rsidR="00986697" w:rsidRPr="00986697" w:rsidRDefault="00E23509" w:rsidP="00986697">
      <w:pPr>
        <w:pStyle w:val="INFOEM"/>
        <w:rPr>
          <w:b/>
          <w:sz w:val="24"/>
          <w:szCs w:val="24"/>
        </w:rPr>
      </w:pPr>
      <w:r>
        <w:t>“La información que otorga el sujeto obligado no me es de utilidad</w:t>
      </w:r>
      <w:r w:rsidR="00986697">
        <w:t xml:space="preserve">” </w:t>
      </w:r>
      <w:r w:rsidR="00986697">
        <w:rPr>
          <w:b/>
        </w:rPr>
        <w:t xml:space="preserve">[Sic] </w:t>
      </w:r>
    </w:p>
    <w:p w14:paraId="36AB83C0" w14:textId="77777777" w:rsidR="00986697" w:rsidRDefault="00986697" w:rsidP="002C35A9">
      <w:pPr>
        <w:spacing w:line="360" w:lineRule="auto"/>
        <w:jc w:val="both"/>
        <w:rPr>
          <w:rFonts w:ascii="Palatino Linotype" w:hAnsi="Palatino Linotype" w:cs="Arial"/>
          <w:sz w:val="24"/>
          <w:szCs w:val="24"/>
        </w:rPr>
      </w:pPr>
      <w:bookmarkStart w:id="0" w:name="_GoBack"/>
      <w:bookmarkEnd w:id="0"/>
    </w:p>
    <w:p w14:paraId="0174D57B" w14:textId="428D35DE"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00873E79">
        <w:rPr>
          <w:rFonts w:ascii="Palatino Linotype" w:hAnsi="Palatino Linotype" w:cs="Arial"/>
          <w:b/>
          <w:sz w:val="24"/>
          <w:szCs w:val="24"/>
        </w:rPr>
        <w:t>139</w:t>
      </w:r>
      <w:r>
        <w:rPr>
          <w:rFonts w:ascii="Palatino Linotype" w:hAnsi="Palatino Linotype" w:cs="Arial"/>
          <w:sz w:val="24"/>
          <w:szCs w:val="24"/>
        </w:rPr>
        <w:t xml:space="preserve"> de la Ley de </w:t>
      </w:r>
      <w:r w:rsidR="00873E79">
        <w:rPr>
          <w:rFonts w:ascii="Palatino Linotype" w:hAnsi="Palatino Linotype" w:cs="Arial"/>
          <w:sz w:val="24"/>
          <w:szCs w:val="24"/>
        </w:rPr>
        <w:t xml:space="preserve">Ley de Protección de Datos Personales en Posesión de Sujetos Obligados del Estado de México y Municipios. </w:t>
      </w:r>
    </w:p>
    <w:p w14:paraId="7A2E851B" w14:textId="77777777"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w:t>
      </w:r>
      <w:r w:rsidRPr="00B42834">
        <w:rPr>
          <w:rFonts w:ascii="Palatino Linotype" w:hAnsi="Palatino Linotype" w:cs="Arial"/>
          <w:b/>
          <w:sz w:val="24"/>
          <w:szCs w:val="24"/>
        </w:rPr>
        <w:t>El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65B54A34" w14:textId="75C7C232" w:rsidR="00986697" w:rsidRPr="009639FB" w:rsidRDefault="00986697" w:rsidP="00986697">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Pr>
          <w:rFonts w:ascii="Palatino Linotype" w:hAnsi="Palatino Linotype" w:cs="Arial"/>
          <w:b/>
          <w:sz w:val="24"/>
          <w:szCs w:val="24"/>
        </w:rPr>
        <w:t xml:space="preserve">El Recurrente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debidamente se tiene acreditada en autos, es la misma persona que realizó la solicitud de acceso a datos personales número </w:t>
      </w:r>
      <w:r w:rsidR="00E23509">
        <w:rPr>
          <w:rFonts w:ascii="Palatino Linotype" w:hAnsi="Palatino Linotype" w:cs="Arial"/>
          <w:b/>
          <w:sz w:val="24"/>
          <w:szCs w:val="24"/>
        </w:rPr>
        <w:t xml:space="preserve">00476/ISSEMYM/AD/2021, </w:t>
      </w:r>
      <w:r w:rsidR="00E23509">
        <w:rPr>
          <w:rFonts w:ascii="Palatino Linotype" w:hAnsi="Palatino Linotype" w:cs="Arial"/>
          <w:sz w:val="24"/>
          <w:szCs w:val="24"/>
        </w:rPr>
        <w:t xml:space="preserve">y quien, posteriormente interpuso el presente recurso de revisión número </w:t>
      </w:r>
      <w:r w:rsidR="00E23509">
        <w:rPr>
          <w:rFonts w:ascii="Palatino Linotype" w:hAnsi="Palatino Linotype" w:cs="Arial"/>
          <w:b/>
          <w:sz w:val="24"/>
          <w:szCs w:val="24"/>
        </w:rPr>
        <w:t xml:space="preserve">05685/INFOEM/AD/RR/2021, </w:t>
      </w:r>
      <w:r w:rsidR="00E23509">
        <w:rPr>
          <w:rFonts w:ascii="Palatino Linotype" w:hAnsi="Palatino Linotype" w:cs="Arial"/>
          <w:sz w:val="24"/>
          <w:szCs w:val="24"/>
        </w:rPr>
        <w:t>en contra de la respuesta otorgada; t</w:t>
      </w:r>
      <w:r>
        <w:rPr>
          <w:rFonts w:ascii="Palatino Linotype" w:hAnsi="Palatino Linotype" w:cs="Arial"/>
          <w:sz w:val="24"/>
          <w:szCs w:val="24"/>
        </w:rPr>
        <w:t xml:space="preserve">odo esto, de conformidad con las actuaciones que obran en el expediente electrónico del </w:t>
      </w:r>
      <w:r>
        <w:rPr>
          <w:rFonts w:ascii="Palatino Linotype" w:hAnsi="Palatino Linotype" w:cs="Arial"/>
          <w:b/>
          <w:sz w:val="24"/>
          <w:szCs w:val="24"/>
        </w:rPr>
        <w:t xml:space="preserve">SARCOEM. </w:t>
      </w:r>
    </w:p>
    <w:p w14:paraId="76EC99C2" w14:textId="77777777" w:rsidR="00986697" w:rsidRPr="0074371B"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14:paraId="6DD3A4C1" w14:textId="057E0650" w:rsidR="00986697" w:rsidRPr="008A6A6A"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00873E79">
        <w:rPr>
          <w:rFonts w:ascii="Palatino Linotype" w:hAnsi="Palatino Linotype" w:cs="Arial"/>
          <w:b/>
          <w:sz w:val="24"/>
          <w:szCs w:val="24"/>
        </w:rPr>
        <w:t xml:space="preserve">139 </w:t>
      </w:r>
      <w:r>
        <w:rPr>
          <w:rFonts w:ascii="Palatino Linotype" w:hAnsi="Palatino Linotype" w:cs="Arial"/>
          <w:sz w:val="24"/>
          <w:szCs w:val="24"/>
        </w:rPr>
        <w:t xml:space="preserve">de la Ley de </w:t>
      </w:r>
      <w:r w:rsidR="00873E79">
        <w:rPr>
          <w:rFonts w:ascii="Palatino Linotype" w:hAnsi="Palatino Linotype" w:cs="Arial"/>
          <w:sz w:val="24"/>
          <w:szCs w:val="24"/>
        </w:rPr>
        <w:t>Protección de Datos Personales en Posesión de Sujetos Obligados del Estado de México y Municipios</w:t>
      </w:r>
      <w:r>
        <w:rPr>
          <w:rFonts w:ascii="Palatino Linotype" w:hAnsi="Palatino Linotype" w:cs="Arial"/>
          <w:sz w:val="24"/>
          <w:szCs w:val="24"/>
        </w:rPr>
        <w:t xml:space="preserve">, lo procedente es </w:t>
      </w:r>
      <w:r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6B6474ED" w14:textId="77777777" w:rsidR="00986697" w:rsidRPr="007E7B66" w:rsidRDefault="00986697" w:rsidP="00986697">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07E688D5" w14:textId="77777777" w:rsidR="00986697" w:rsidRDefault="00986697" w:rsidP="00986697">
      <w:pPr>
        <w:spacing w:after="0" w:line="360" w:lineRule="auto"/>
        <w:jc w:val="center"/>
        <w:rPr>
          <w:rFonts w:ascii="Palatino Linotype" w:eastAsia="Times New Roman" w:hAnsi="Palatino Linotype"/>
          <w:b/>
          <w:bCs/>
          <w:spacing w:val="60"/>
          <w:sz w:val="28"/>
          <w:lang w:val="es-ES_tradnl"/>
        </w:rPr>
      </w:pPr>
    </w:p>
    <w:p w14:paraId="321C1A0A" w14:textId="77777777" w:rsidR="00986697" w:rsidRPr="004D2A05" w:rsidRDefault="00986697" w:rsidP="0098669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7B1FB01F" w14:textId="2CE21073" w:rsidR="00986697" w:rsidRPr="00986697" w:rsidRDefault="00986697" w:rsidP="00986697">
      <w:pPr>
        <w:spacing w:before="240" w:after="240" w:line="360" w:lineRule="auto"/>
        <w:jc w:val="both"/>
        <w:rPr>
          <w:rFonts w:ascii="Palatino Linotype" w:hAnsi="Palatino Linotype" w:cs="Arial"/>
          <w:b/>
          <w:sz w:val="24"/>
          <w:szCs w:val="24"/>
          <w:lang w:val="es-ES_tradnl"/>
        </w:rPr>
      </w:pPr>
      <w:r w:rsidRPr="00986697">
        <w:rPr>
          <w:rFonts w:ascii="Palatino Linotype" w:hAnsi="Palatino Linotype" w:cs="Arial"/>
          <w:b/>
          <w:sz w:val="24"/>
          <w:szCs w:val="24"/>
          <w:lang w:val="es-ES_tradnl"/>
        </w:rPr>
        <w:t xml:space="preserve">PRIMERO. </w:t>
      </w:r>
      <w:r w:rsidRPr="00986697">
        <w:rPr>
          <w:rFonts w:ascii="Palatino Linotype" w:hAnsi="Palatino Linotype" w:cs="Arial"/>
          <w:sz w:val="24"/>
          <w:szCs w:val="24"/>
          <w:lang w:val="es-ES_tradnl"/>
        </w:rPr>
        <w:t xml:space="preserve">Se </w:t>
      </w:r>
      <w:r w:rsidRPr="00986697">
        <w:rPr>
          <w:rFonts w:ascii="Palatino Linotype" w:hAnsi="Palatino Linotype" w:cs="Arial"/>
          <w:b/>
          <w:sz w:val="24"/>
          <w:szCs w:val="24"/>
          <w:lang w:val="es-ES_tradnl"/>
        </w:rPr>
        <w:t>SOBRESEE</w:t>
      </w:r>
      <w:r w:rsidRPr="00986697">
        <w:rPr>
          <w:rFonts w:ascii="Palatino Linotype" w:hAnsi="Palatino Linotype" w:cs="Arial"/>
          <w:sz w:val="24"/>
          <w:szCs w:val="24"/>
          <w:lang w:val="es-ES_tradnl"/>
        </w:rPr>
        <w:t xml:space="preserve"> el recurso de revisión número </w:t>
      </w:r>
      <w:r w:rsidR="00E23509">
        <w:rPr>
          <w:rFonts w:ascii="Palatino Linotype" w:hAnsi="Palatino Linotype"/>
          <w:b/>
          <w:sz w:val="24"/>
          <w:szCs w:val="24"/>
        </w:rPr>
        <w:t>05685</w:t>
      </w:r>
      <w:r w:rsidRPr="00986697">
        <w:rPr>
          <w:rFonts w:ascii="Palatino Linotype" w:hAnsi="Palatino Linotype"/>
          <w:b/>
          <w:sz w:val="24"/>
          <w:szCs w:val="24"/>
        </w:rPr>
        <w:t>/INFOEM/AD/RR/2021</w:t>
      </w:r>
      <w:r w:rsidRPr="00986697">
        <w:rPr>
          <w:rFonts w:ascii="Palatino Linotype" w:hAnsi="Palatino Linotype" w:cs="Arial"/>
          <w:sz w:val="24"/>
          <w:szCs w:val="24"/>
          <w:lang w:val="es-ES_tradnl"/>
        </w:rPr>
        <w:t xml:space="preserve">, por haberse desistido expresamente </w:t>
      </w:r>
      <w:r w:rsidRPr="00986697">
        <w:rPr>
          <w:rFonts w:ascii="Palatino Linotype" w:hAnsi="Palatino Linotype" w:cs="Arial"/>
          <w:b/>
          <w:sz w:val="24"/>
          <w:szCs w:val="24"/>
          <w:lang w:val="es-ES_tradnl"/>
        </w:rPr>
        <w:t>EL RECURRENTE</w:t>
      </w:r>
      <w:r w:rsidRPr="00986697">
        <w:rPr>
          <w:rFonts w:ascii="Palatino Linotype" w:hAnsi="Palatino Linotype" w:cs="Arial"/>
          <w:sz w:val="24"/>
          <w:szCs w:val="24"/>
          <w:lang w:val="es-ES_tradnl"/>
        </w:rPr>
        <w:t xml:space="preserve">, en términos del Considerando </w:t>
      </w:r>
      <w:r w:rsidRPr="00986697">
        <w:rPr>
          <w:rFonts w:ascii="Palatino Linotype" w:hAnsi="Palatino Linotype" w:cs="Arial"/>
          <w:b/>
          <w:sz w:val="24"/>
          <w:szCs w:val="24"/>
          <w:lang w:val="es-ES_tradnl"/>
        </w:rPr>
        <w:t>TERCERO</w:t>
      </w:r>
      <w:r w:rsidRPr="00986697">
        <w:rPr>
          <w:rFonts w:ascii="Palatino Linotype" w:hAnsi="Palatino Linotype" w:cs="Arial"/>
          <w:sz w:val="24"/>
          <w:szCs w:val="24"/>
          <w:lang w:val="es-ES_tradnl"/>
        </w:rPr>
        <w:t xml:space="preserve"> de la presente resolución.</w:t>
      </w:r>
      <w:r w:rsidRPr="00986697">
        <w:rPr>
          <w:rFonts w:ascii="Palatino Linotype" w:hAnsi="Palatino Linotype" w:cs="Arial"/>
          <w:b/>
          <w:sz w:val="24"/>
          <w:szCs w:val="24"/>
          <w:lang w:val="es-ES_tradnl"/>
        </w:rPr>
        <w:t xml:space="preserve"> </w:t>
      </w:r>
    </w:p>
    <w:p w14:paraId="09B481D6" w14:textId="77777777" w:rsidR="00986697" w:rsidRPr="00986697" w:rsidRDefault="00986697" w:rsidP="00986697">
      <w:pPr>
        <w:spacing w:before="240" w:after="240" w:line="360" w:lineRule="auto"/>
        <w:jc w:val="both"/>
        <w:rPr>
          <w:rFonts w:ascii="Palatino Linotype" w:hAnsi="Palatino Linotype" w:cs="Arial"/>
          <w:b/>
          <w:sz w:val="24"/>
          <w:szCs w:val="24"/>
          <w:lang w:val="es-ES_tradnl"/>
        </w:rPr>
      </w:pPr>
    </w:p>
    <w:p w14:paraId="33366429" w14:textId="5F7A0BFB" w:rsidR="00D65FA9" w:rsidRPr="00986697" w:rsidRDefault="00986697" w:rsidP="00D65FA9">
      <w:pPr>
        <w:spacing w:before="240" w:after="360" w:line="360" w:lineRule="auto"/>
        <w:jc w:val="both"/>
        <w:rPr>
          <w:rFonts w:ascii="Palatino Linotype" w:eastAsia="Times New Roman" w:hAnsi="Palatino Linotype" w:cs="Arial"/>
          <w:b/>
          <w:sz w:val="24"/>
          <w:szCs w:val="24"/>
        </w:rPr>
      </w:pPr>
      <w:bookmarkStart w:id="1" w:name="_Toc450120669"/>
      <w:bookmarkStart w:id="2" w:name="_Toc460947011"/>
      <w:r w:rsidRPr="00986697">
        <w:rPr>
          <w:rFonts w:ascii="Palatino Linotype" w:eastAsia="Times New Roman" w:hAnsi="Palatino Linotype" w:cs="Arial"/>
          <w:b/>
          <w:sz w:val="24"/>
          <w:szCs w:val="24"/>
          <w:lang w:val="es-ES_tradnl"/>
        </w:rPr>
        <w:t>S</w:t>
      </w:r>
      <w:r w:rsidR="00D65FA9" w:rsidRPr="00986697">
        <w:rPr>
          <w:rFonts w:ascii="Palatino Linotype" w:eastAsia="Times New Roman" w:hAnsi="Palatino Linotype" w:cs="Arial"/>
          <w:b/>
          <w:sz w:val="24"/>
          <w:szCs w:val="24"/>
          <w:lang w:val="es-ES_tradnl"/>
        </w:rPr>
        <w:t xml:space="preserve">EGUNDO. </w:t>
      </w:r>
      <w:r w:rsidR="006022D1" w:rsidRPr="00D6751B">
        <w:rPr>
          <w:rFonts w:ascii="Palatino Linotype" w:eastAsia="Times New Roman" w:hAnsi="Palatino Linotype" w:cs="Arial"/>
          <w:b/>
          <w:bCs/>
          <w:sz w:val="24"/>
          <w:szCs w:val="24"/>
        </w:rPr>
        <w:t>Notifíquese</w:t>
      </w:r>
      <w:r w:rsidR="00D65FA9" w:rsidRPr="00986697">
        <w:rPr>
          <w:rFonts w:ascii="Palatino Linotype" w:eastAsia="Times New Roman" w:hAnsi="Palatino Linotype" w:cs="Arial"/>
          <w:b/>
          <w:bCs/>
          <w:sz w:val="24"/>
          <w:szCs w:val="24"/>
        </w:rPr>
        <w:t xml:space="preserve">, </w:t>
      </w:r>
      <w:r w:rsidR="00D65FA9" w:rsidRPr="00986697">
        <w:rPr>
          <w:rFonts w:ascii="Palatino Linotype" w:eastAsia="Times New Roman" w:hAnsi="Palatino Linotype" w:cs="Arial"/>
          <w:bCs/>
          <w:sz w:val="24"/>
          <w:szCs w:val="24"/>
        </w:rPr>
        <w:t>a través del Sistema de</w:t>
      </w:r>
      <w:r w:rsidR="00D65FA9" w:rsidRPr="00986697">
        <w:rPr>
          <w:rFonts w:ascii="Palatino Linotype" w:hAnsi="Palatino Linotype" w:cs="Arial"/>
          <w:sz w:val="24"/>
          <w:szCs w:val="24"/>
        </w:rPr>
        <w:t xml:space="preserve"> </w:t>
      </w:r>
      <w:r w:rsidR="00D65FA9" w:rsidRPr="00986697">
        <w:rPr>
          <w:rFonts w:ascii="Palatino Linotype" w:eastAsia="Times New Roman" w:hAnsi="Palatino Linotype" w:cs="Arial"/>
          <w:bCs/>
          <w:sz w:val="24"/>
          <w:szCs w:val="24"/>
        </w:rPr>
        <w:t xml:space="preserve">Acceso, Rectificación, Cancelación y Oposición de Datos Personales del Estado de México, </w:t>
      </w:r>
      <w:r w:rsidR="00D65FA9" w:rsidRPr="00986697">
        <w:rPr>
          <w:rFonts w:ascii="Palatino Linotype" w:eastAsia="Times New Roman" w:hAnsi="Palatino Linotype" w:cs="Arial"/>
          <w:b/>
          <w:bCs/>
          <w:sz w:val="24"/>
          <w:szCs w:val="24"/>
        </w:rPr>
        <w:t>(SARCOEM),</w:t>
      </w:r>
      <w:r w:rsidR="00D65FA9" w:rsidRPr="00986697">
        <w:rPr>
          <w:rFonts w:ascii="Palatino Linotype" w:eastAsia="Times New Roman" w:hAnsi="Palatino Linotype" w:cs="Arial"/>
          <w:bCs/>
          <w:sz w:val="24"/>
          <w:szCs w:val="24"/>
        </w:rPr>
        <w:t xml:space="preserve"> la presente resolución al Titular de la Unidad de Transparencia del</w:t>
      </w:r>
      <w:r w:rsidR="00D65FA9" w:rsidRPr="00986697">
        <w:rPr>
          <w:rFonts w:ascii="Palatino Linotype" w:eastAsia="Times New Roman" w:hAnsi="Palatino Linotype" w:cs="Arial"/>
          <w:sz w:val="24"/>
          <w:szCs w:val="24"/>
        </w:rPr>
        <w:t xml:space="preserve"> </w:t>
      </w:r>
      <w:r w:rsidR="00D65FA9" w:rsidRPr="00986697">
        <w:rPr>
          <w:rFonts w:ascii="Palatino Linotype" w:eastAsia="Times New Roman" w:hAnsi="Palatino Linotype" w:cs="Arial"/>
          <w:b/>
          <w:sz w:val="24"/>
          <w:szCs w:val="24"/>
        </w:rPr>
        <w:t>SUJETO OBLIGADO.</w:t>
      </w:r>
    </w:p>
    <w:p w14:paraId="48AD488B" w14:textId="77777777" w:rsidR="00D65FA9" w:rsidRPr="00FC3EEF" w:rsidRDefault="00D65FA9" w:rsidP="00D65FA9">
      <w:pPr>
        <w:spacing w:before="240" w:after="360" w:line="360" w:lineRule="auto"/>
        <w:jc w:val="both"/>
        <w:rPr>
          <w:rFonts w:ascii="Palatino Linotype" w:eastAsia="Times New Roman" w:hAnsi="Palatino Linotype" w:cs="Arial"/>
          <w:bCs/>
        </w:rPr>
      </w:pPr>
    </w:p>
    <w:p w14:paraId="3AC4D98F" w14:textId="42672F3B" w:rsidR="00D65FA9" w:rsidRPr="00D6751B" w:rsidRDefault="00D65FA9" w:rsidP="00D65FA9">
      <w:pPr>
        <w:spacing w:before="240" w:after="360" w:line="360" w:lineRule="auto"/>
        <w:jc w:val="both"/>
        <w:rPr>
          <w:rFonts w:ascii="Palatino Linotype" w:hAnsi="Palatino Linotype"/>
          <w:sz w:val="24"/>
          <w:szCs w:val="24"/>
        </w:rPr>
      </w:pPr>
      <w:r w:rsidRPr="00D6751B">
        <w:rPr>
          <w:rFonts w:ascii="Palatino Linotype" w:eastAsia="Times New Roman" w:hAnsi="Palatino Linotype" w:cs="Arial"/>
          <w:b/>
          <w:sz w:val="24"/>
          <w:szCs w:val="24"/>
          <w:lang w:val="es-ES_tradnl"/>
        </w:rPr>
        <w:t xml:space="preserve">TERCERO. </w:t>
      </w:r>
      <w:r w:rsidRPr="00D6751B">
        <w:rPr>
          <w:rFonts w:ascii="Palatino Linotype" w:eastAsia="Times New Roman" w:hAnsi="Palatino Linotype" w:cs="Arial"/>
          <w:b/>
          <w:bCs/>
          <w:sz w:val="24"/>
          <w:szCs w:val="24"/>
        </w:rPr>
        <w:t>Notifíquese a</w:t>
      </w:r>
      <w:bookmarkEnd w:id="1"/>
      <w:bookmarkEnd w:id="2"/>
      <w:r w:rsidR="0010213B" w:rsidRPr="00D6751B">
        <w:rPr>
          <w:rFonts w:ascii="Palatino Linotype" w:eastAsia="Times New Roman" w:hAnsi="Palatino Linotype" w:cs="Arial"/>
          <w:b/>
          <w:bCs/>
          <w:sz w:val="24"/>
          <w:szCs w:val="24"/>
        </w:rPr>
        <w:t>l</w:t>
      </w:r>
      <w:r w:rsidRPr="00D6751B">
        <w:rPr>
          <w:rFonts w:ascii="Palatino Linotype" w:hAnsi="Palatino Linotype"/>
          <w:b/>
          <w:sz w:val="24"/>
          <w:szCs w:val="24"/>
        </w:rPr>
        <w:t xml:space="preserve"> RECURRENTE </w:t>
      </w:r>
      <w:r w:rsidR="00E23509">
        <w:rPr>
          <w:rFonts w:ascii="Palatino Linotype" w:hAnsi="Palatino Linotype"/>
          <w:sz w:val="24"/>
          <w:szCs w:val="24"/>
        </w:rPr>
        <w:t xml:space="preserve">la presente resolución </w:t>
      </w:r>
      <w:r w:rsidR="00E23509" w:rsidRPr="00986697">
        <w:rPr>
          <w:rFonts w:ascii="Palatino Linotype" w:eastAsia="Times New Roman" w:hAnsi="Palatino Linotype" w:cs="Arial"/>
          <w:bCs/>
          <w:sz w:val="24"/>
          <w:szCs w:val="24"/>
        </w:rPr>
        <w:t>a través del Sistema de</w:t>
      </w:r>
      <w:r w:rsidR="00E23509" w:rsidRPr="00986697">
        <w:rPr>
          <w:rFonts w:ascii="Palatino Linotype" w:hAnsi="Palatino Linotype" w:cs="Arial"/>
          <w:sz w:val="24"/>
          <w:szCs w:val="24"/>
        </w:rPr>
        <w:t xml:space="preserve"> </w:t>
      </w:r>
      <w:r w:rsidR="00E23509" w:rsidRPr="00986697">
        <w:rPr>
          <w:rFonts w:ascii="Palatino Linotype" w:eastAsia="Times New Roman" w:hAnsi="Palatino Linotype" w:cs="Arial"/>
          <w:bCs/>
          <w:sz w:val="24"/>
          <w:szCs w:val="24"/>
        </w:rPr>
        <w:t xml:space="preserve">Acceso, Rectificación, Cancelación y Oposición de Datos Personales del Estado de </w:t>
      </w:r>
      <w:r w:rsidR="00E23509" w:rsidRPr="00986697">
        <w:rPr>
          <w:rFonts w:ascii="Palatino Linotype" w:eastAsia="Times New Roman" w:hAnsi="Palatino Linotype" w:cs="Arial"/>
          <w:bCs/>
          <w:sz w:val="24"/>
          <w:szCs w:val="24"/>
        </w:rPr>
        <w:lastRenderedPageBreak/>
        <w:t xml:space="preserve">México, </w:t>
      </w:r>
      <w:r w:rsidR="00E23509" w:rsidRPr="00986697">
        <w:rPr>
          <w:rFonts w:ascii="Palatino Linotype" w:eastAsia="Times New Roman" w:hAnsi="Palatino Linotype" w:cs="Arial"/>
          <w:b/>
          <w:bCs/>
          <w:sz w:val="24"/>
          <w:szCs w:val="24"/>
        </w:rPr>
        <w:t>(SARCOEM),</w:t>
      </w:r>
      <w:r w:rsidR="00E23509" w:rsidRPr="00986697">
        <w:rPr>
          <w:rFonts w:ascii="Palatino Linotype" w:eastAsia="Times New Roman" w:hAnsi="Palatino Linotype" w:cs="Arial"/>
          <w:bCs/>
          <w:sz w:val="24"/>
          <w:szCs w:val="24"/>
        </w:rPr>
        <w:t xml:space="preserve"> </w:t>
      </w:r>
      <w:r w:rsidRPr="00D6751B">
        <w:rPr>
          <w:rFonts w:ascii="Palatino Linotype" w:hAnsi="Palatino Linotype"/>
          <w:sz w:val="24"/>
          <w:szCs w:val="24"/>
        </w:rPr>
        <w:t xml:space="preserve">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47E0A228" w14:textId="454FE0AF" w:rsidR="00624567" w:rsidRDefault="00624567" w:rsidP="00624567">
      <w:pPr>
        <w:tabs>
          <w:tab w:val="left" w:pos="709"/>
        </w:tabs>
        <w:spacing w:before="240" w:line="360" w:lineRule="auto"/>
        <w:ind w:right="51"/>
        <w:jc w:val="both"/>
        <w:rPr>
          <w:rFonts w:ascii="Palatino Linotype" w:hAnsi="Palatino Linotype" w:cs="Arial"/>
          <w:sz w:val="24"/>
          <w:szCs w:val="24"/>
        </w:rPr>
      </w:pPr>
    </w:p>
    <w:p w14:paraId="29D1D555" w14:textId="10DDDCE6" w:rsidR="00E23509" w:rsidRDefault="00E23509" w:rsidP="00E2350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SEGUNDA SESIÓN ORDINARIA CELEBRADA EL DIECINUEVE DE ENERO DE DOS MIL </w:t>
      </w:r>
      <w:r w:rsidR="00316C70">
        <w:rPr>
          <w:rFonts w:ascii="Palatino Linotype" w:hAnsi="Palatino Linotype" w:cs="Arial"/>
        </w:rPr>
        <w:t xml:space="preserve">VEINTIDÓS, </w:t>
      </w:r>
      <w:r>
        <w:rPr>
          <w:rFonts w:ascii="Palatino Linotype" w:hAnsi="Palatino Linotype" w:cs="Arial"/>
        </w:rPr>
        <w:t xml:space="preserve">ANTE EL SECRETARIO TÉCNICO DEL PLENO, ALEXIS TAPIA RAMÍREZ. </w:t>
      </w:r>
    </w:p>
    <w:p w14:paraId="3EEFE831" w14:textId="53CBBE23" w:rsidR="00624567" w:rsidRPr="00E91440" w:rsidRDefault="00E23509" w:rsidP="00624567">
      <w:pPr>
        <w:tabs>
          <w:tab w:val="left" w:pos="709"/>
        </w:tabs>
        <w:spacing w:before="240" w:line="360" w:lineRule="auto"/>
        <w:ind w:right="51"/>
        <w:jc w:val="both"/>
        <w:rPr>
          <w:rFonts w:ascii="Palatino Linotype" w:hAnsi="Palatino Linotype" w:cs="Arial"/>
          <w:sz w:val="20"/>
          <w:szCs w:val="20"/>
        </w:rPr>
      </w:pPr>
      <w:r w:rsidRPr="00E91440">
        <w:rPr>
          <w:rFonts w:ascii="Palatino Linotype" w:hAnsi="Palatino Linotype" w:cs="Arial"/>
          <w:sz w:val="20"/>
          <w:szCs w:val="20"/>
        </w:rPr>
        <w:t>CCR/JCMA</w:t>
      </w:r>
    </w:p>
    <w:p w14:paraId="14AB7632" w14:textId="72018ED6" w:rsidR="00624567" w:rsidRDefault="00E91440" w:rsidP="0062456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40D19AE8" wp14:editId="62173F02">
                <wp:simplePos x="0" y="0"/>
                <wp:positionH relativeFrom="column">
                  <wp:posOffset>-34061</wp:posOffset>
                </wp:positionH>
                <wp:positionV relativeFrom="paragraph">
                  <wp:posOffset>90246</wp:posOffset>
                </wp:positionV>
                <wp:extent cx="6217920" cy="2048256"/>
                <wp:effectExtent l="0" t="0" r="30480" b="28575"/>
                <wp:wrapNone/>
                <wp:docPr id="9" name="Conector recto 9"/>
                <wp:cNvGraphicFramePr/>
                <a:graphic xmlns:a="http://schemas.openxmlformats.org/drawingml/2006/main">
                  <a:graphicData uri="http://schemas.microsoft.com/office/word/2010/wordprocessingShape">
                    <wps:wsp>
                      <wps:cNvCnPr/>
                      <wps:spPr>
                        <a:xfrm>
                          <a:off x="0" y="0"/>
                          <a:ext cx="6217920" cy="20482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F2164" id="Conector recto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1pt" to="486.9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" strokecolor="#5b9bd5 [3204]" strokeweight=".5pt">
                <v:stroke joinstyle="miter"/>
              </v:line>
            </w:pict>
          </mc:Fallback>
        </mc:AlternateContent>
      </w:r>
    </w:p>
    <w:p w14:paraId="3D4D2D13" w14:textId="77777777" w:rsidR="00930FBA" w:rsidRDefault="00930FBA" w:rsidP="00624567">
      <w:pPr>
        <w:spacing w:before="240" w:line="360" w:lineRule="auto"/>
        <w:jc w:val="both"/>
        <w:rPr>
          <w:rFonts w:ascii="Palatino Linotype" w:hAnsi="Palatino Linotype" w:cs="Arial"/>
          <w:sz w:val="24"/>
          <w:szCs w:val="24"/>
        </w:rPr>
      </w:pPr>
    </w:p>
    <w:p w14:paraId="54C6F3B0" w14:textId="77777777" w:rsidR="00930FBA" w:rsidRDefault="00930FBA" w:rsidP="00624567">
      <w:pPr>
        <w:spacing w:before="240" w:line="360" w:lineRule="auto"/>
        <w:jc w:val="both"/>
        <w:rPr>
          <w:rFonts w:ascii="Palatino Linotype" w:hAnsi="Palatino Linotype" w:cs="Arial"/>
          <w:sz w:val="24"/>
          <w:szCs w:val="24"/>
        </w:rPr>
      </w:pPr>
    </w:p>
    <w:p w14:paraId="6F7F9335" w14:textId="77777777" w:rsidR="00930FBA" w:rsidRDefault="00930FBA" w:rsidP="00624567">
      <w:pPr>
        <w:spacing w:before="240" w:line="360" w:lineRule="auto"/>
        <w:jc w:val="both"/>
        <w:rPr>
          <w:rFonts w:ascii="Palatino Linotype" w:hAnsi="Palatino Linotype" w:cs="Arial"/>
          <w:sz w:val="24"/>
          <w:szCs w:val="24"/>
        </w:rPr>
      </w:pPr>
    </w:p>
    <w:p w14:paraId="0C3F4427" w14:textId="77777777" w:rsidR="00930FBA" w:rsidRDefault="00930FBA" w:rsidP="00624567">
      <w:pPr>
        <w:spacing w:before="240" w:line="360" w:lineRule="auto"/>
        <w:jc w:val="both"/>
        <w:rPr>
          <w:rFonts w:ascii="Palatino Linotype" w:hAnsi="Palatino Linotype" w:cs="Arial"/>
          <w:sz w:val="24"/>
          <w:szCs w:val="24"/>
        </w:rPr>
      </w:pPr>
    </w:p>
    <w:p w14:paraId="72265538" w14:textId="77777777" w:rsidR="00930FBA" w:rsidRDefault="00930FBA" w:rsidP="00624567">
      <w:pPr>
        <w:spacing w:before="240" w:line="360" w:lineRule="auto"/>
        <w:jc w:val="both"/>
        <w:rPr>
          <w:rFonts w:ascii="Palatino Linotype" w:hAnsi="Palatino Linotype" w:cs="Arial"/>
          <w:sz w:val="24"/>
          <w:szCs w:val="24"/>
        </w:rPr>
      </w:pPr>
    </w:p>
    <w:p w14:paraId="43A0495E" w14:textId="77777777" w:rsidR="00930FBA" w:rsidRDefault="00930FBA" w:rsidP="00624567">
      <w:pPr>
        <w:spacing w:before="240" w:line="360" w:lineRule="auto"/>
        <w:jc w:val="both"/>
        <w:rPr>
          <w:rFonts w:ascii="Palatino Linotype" w:hAnsi="Palatino Linotype" w:cs="Arial"/>
          <w:sz w:val="24"/>
          <w:szCs w:val="24"/>
        </w:rPr>
      </w:pPr>
    </w:p>
    <w:p w14:paraId="772B7715" w14:textId="77777777" w:rsidR="00930FBA" w:rsidRDefault="00930FBA" w:rsidP="00624567">
      <w:pPr>
        <w:spacing w:before="240" w:line="360" w:lineRule="auto"/>
        <w:jc w:val="both"/>
        <w:rPr>
          <w:rFonts w:ascii="Palatino Linotype" w:hAnsi="Palatino Linotype" w:cs="Arial"/>
          <w:sz w:val="24"/>
          <w:szCs w:val="24"/>
        </w:rPr>
      </w:pPr>
    </w:p>
    <w:p w14:paraId="59845BF6" w14:textId="77777777" w:rsidR="00930FBA" w:rsidRDefault="00930FBA" w:rsidP="00624567">
      <w:pPr>
        <w:spacing w:before="240" w:line="360" w:lineRule="auto"/>
        <w:jc w:val="both"/>
        <w:rPr>
          <w:rFonts w:ascii="Palatino Linotype" w:hAnsi="Palatino Linotype" w:cs="Arial"/>
          <w:sz w:val="24"/>
          <w:szCs w:val="24"/>
        </w:rPr>
      </w:pPr>
    </w:p>
    <w:p w14:paraId="45C8C59B" w14:textId="77777777" w:rsidR="00930FBA" w:rsidRDefault="00930FBA" w:rsidP="00624567">
      <w:pPr>
        <w:spacing w:before="240" w:line="360" w:lineRule="auto"/>
        <w:jc w:val="both"/>
        <w:rPr>
          <w:rFonts w:ascii="Palatino Linotype" w:hAnsi="Palatino Linotype" w:cs="Arial"/>
          <w:sz w:val="24"/>
          <w:szCs w:val="24"/>
        </w:rPr>
      </w:pPr>
    </w:p>
    <w:p w14:paraId="4251B1F6" w14:textId="77777777" w:rsidR="00930FBA" w:rsidRDefault="00930FBA" w:rsidP="00624567">
      <w:pPr>
        <w:spacing w:before="240" w:line="360" w:lineRule="auto"/>
        <w:jc w:val="both"/>
        <w:rPr>
          <w:rFonts w:ascii="Palatino Linotype" w:hAnsi="Palatino Linotype" w:cs="Arial"/>
          <w:sz w:val="24"/>
          <w:szCs w:val="24"/>
        </w:rPr>
      </w:pPr>
    </w:p>
    <w:p w14:paraId="5324FE5C" w14:textId="77777777" w:rsidR="00930FBA" w:rsidRDefault="00930FBA" w:rsidP="00624567">
      <w:pPr>
        <w:spacing w:before="240" w:line="360" w:lineRule="auto"/>
        <w:jc w:val="both"/>
        <w:rPr>
          <w:rFonts w:ascii="Palatino Linotype" w:hAnsi="Palatino Linotype" w:cs="Arial"/>
          <w:sz w:val="24"/>
          <w:szCs w:val="24"/>
        </w:rPr>
      </w:pPr>
    </w:p>
    <w:p w14:paraId="4D3F0103" w14:textId="77777777" w:rsidR="00930FBA" w:rsidRDefault="00930FBA" w:rsidP="00624567">
      <w:pPr>
        <w:spacing w:before="240" w:line="360" w:lineRule="auto"/>
        <w:jc w:val="both"/>
        <w:rPr>
          <w:rFonts w:ascii="Palatino Linotype" w:hAnsi="Palatino Linotype" w:cs="Arial"/>
          <w:sz w:val="24"/>
          <w:szCs w:val="24"/>
        </w:rPr>
      </w:pPr>
    </w:p>
    <w:p w14:paraId="0516B805" w14:textId="77777777" w:rsidR="00930FBA" w:rsidRDefault="00930FBA" w:rsidP="00624567">
      <w:pPr>
        <w:spacing w:before="240" w:line="360" w:lineRule="auto"/>
        <w:jc w:val="both"/>
        <w:rPr>
          <w:rFonts w:ascii="Palatino Linotype" w:hAnsi="Palatino Linotype" w:cs="Arial"/>
          <w:sz w:val="24"/>
          <w:szCs w:val="24"/>
        </w:rPr>
      </w:pPr>
    </w:p>
    <w:p w14:paraId="539E48D2" w14:textId="77777777" w:rsidR="00930FBA" w:rsidRDefault="00930FBA" w:rsidP="00624567">
      <w:pPr>
        <w:spacing w:before="240" w:line="360" w:lineRule="auto"/>
        <w:jc w:val="both"/>
        <w:rPr>
          <w:rFonts w:ascii="Palatino Linotype" w:hAnsi="Palatino Linotype" w:cs="Arial"/>
          <w:sz w:val="24"/>
          <w:szCs w:val="24"/>
        </w:rPr>
      </w:pPr>
    </w:p>
    <w:p w14:paraId="4911F560" w14:textId="77777777" w:rsidR="00930FBA" w:rsidRPr="00FB0F72" w:rsidRDefault="00930FBA"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p>
    <w:sectPr w:rsidR="00930FBA" w:rsidRPr="00FB0F72"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AF02A" w14:textId="77777777" w:rsidR="00977F50" w:rsidRDefault="00977F50" w:rsidP="006168E4">
      <w:pPr>
        <w:spacing w:after="0" w:line="240" w:lineRule="auto"/>
      </w:pPr>
      <w:r>
        <w:separator/>
      </w:r>
    </w:p>
  </w:endnote>
  <w:endnote w:type="continuationSeparator" w:id="0">
    <w:p w14:paraId="2C376549" w14:textId="77777777" w:rsidR="00977F50" w:rsidRDefault="00977F5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32E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32E5">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32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32E5">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7D63B" w14:textId="77777777" w:rsidR="00977F50" w:rsidRDefault="00977F50" w:rsidP="006168E4">
      <w:pPr>
        <w:spacing w:after="0" w:line="240" w:lineRule="auto"/>
      </w:pPr>
      <w:r>
        <w:separator/>
      </w:r>
    </w:p>
  </w:footnote>
  <w:footnote w:type="continuationSeparator" w:id="0">
    <w:p w14:paraId="3BEF5BD3" w14:textId="77777777" w:rsidR="00977F50" w:rsidRDefault="00977F50" w:rsidP="006168E4">
      <w:pPr>
        <w:spacing w:after="0" w:line="240" w:lineRule="auto"/>
      </w:pPr>
      <w:r>
        <w:continuationSeparator/>
      </w:r>
    </w:p>
  </w:footnote>
  <w:footnote w:id="1">
    <w:p w14:paraId="6A9C1DB2" w14:textId="77777777" w:rsidR="00D65FA9" w:rsidRPr="006741D8" w:rsidRDefault="00D65FA9" w:rsidP="00D65FA9">
      <w:pPr>
        <w:pStyle w:val="Textonotapie"/>
        <w:jc w:val="both"/>
        <w:rPr>
          <w:rFonts w:ascii="Palatino Linotype" w:hAnsi="Palatino Linotype"/>
          <w:sz w:val="16"/>
          <w:szCs w:val="16"/>
        </w:rPr>
      </w:pPr>
    </w:p>
    <w:p w14:paraId="022C1401" w14:textId="77777777" w:rsidR="00D65FA9" w:rsidRPr="006741D8" w:rsidRDefault="00D65FA9" w:rsidP="00D65FA9">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2">
    <w:p w14:paraId="01F51B61" w14:textId="77777777" w:rsidR="00986697" w:rsidRDefault="00986697" w:rsidP="00986697">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44E0491"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86C19">
            <w:rPr>
              <w:rFonts w:ascii="Palatino Linotype" w:hAnsi="Palatino Linotype" w:cs="Arial"/>
              <w:bCs/>
              <w:sz w:val="24"/>
              <w:lang w:eastAsia="es-MX"/>
            </w:rPr>
            <w:t>5685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2F3D28C"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86C19">
            <w:rPr>
              <w:rFonts w:ascii="Palatino Linotype" w:hAnsi="Palatino Linotype" w:cs="Arial"/>
              <w:bCs/>
              <w:sz w:val="24"/>
              <w:lang w:eastAsia="es-MX"/>
            </w:rPr>
            <w:t>5685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3414372" w:rsidR="00E774E4" w:rsidRPr="00F06FED" w:rsidRDefault="00FB2F33"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2B023B0"/>
    <w:multiLevelType w:val="hybridMultilevel"/>
    <w:tmpl w:val="87C87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EF68C8"/>
    <w:multiLevelType w:val="hybridMultilevel"/>
    <w:tmpl w:val="8F4A777C"/>
    <w:lvl w:ilvl="0" w:tplc="5A8C2130">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07363E2"/>
    <w:multiLevelType w:val="hybridMultilevel"/>
    <w:tmpl w:val="66F8A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2B6585"/>
    <w:multiLevelType w:val="hybridMultilevel"/>
    <w:tmpl w:val="E98AC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7"/>
  </w:num>
  <w:num w:numId="3">
    <w:abstractNumId w:val="2"/>
  </w:num>
  <w:num w:numId="4">
    <w:abstractNumId w:val="18"/>
  </w:num>
  <w:num w:numId="5">
    <w:abstractNumId w:val="4"/>
  </w:num>
  <w:num w:numId="6">
    <w:abstractNumId w:val="32"/>
  </w:num>
  <w:num w:numId="7">
    <w:abstractNumId w:val="24"/>
  </w:num>
  <w:num w:numId="8">
    <w:abstractNumId w:val="27"/>
  </w:num>
  <w:num w:numId="9">
    <w:abstractNumId w:val="28"/>
  </w:num>
  <w:num w:numId="10">
    <w:abstractNumId w:val="21"/>
  </w:num>
  <w:num w:numId="11">
    <w:abstractNumId w:val="11"/>
  </w:num>
  <w:num w:numId="12">
    <w:abstractNumId w:val="25"/>
  </w:num>
  <w:num w:numId="13">
    <w:abstractNumId w:val="17"/>
  </w:num>
  <w:num w:numId="14">
    <w:abstractNumId w:val="0"/>
  </w:num>
  <w:num w:numId="15">
    <w:abstractNumId w:val="35"/>
  </w:num>
  <w:num w:numId="16">
    <w:abstractNumId w:val="36"/>
  </w:num>
  <w:num w:numId="17">
    <w:abstractNumId w:val="26"/>
  </w:num>
  <w:num w:numId="18">
    <w:abstractNumId w:val="5"/>
  </w:num>
  <w:num w:numId="19">
    <w:abstractNumId w:val="16"/>
  </w:num>
  <w:num w:numId="20">
    <w:abstractNumId w:val="30"/>
  </w:num>
  <w:num w:numId="21">
    <w:abstractNumId w:val="40"/>
  </w:num>
  <w:num w:numId="22">
    <w:abstractNumId w:val="23"/>
  </w:num>
  <w:num w:numId="23">
    <w:abstractNumId w:val="34"/>
  </w:num>
  <w:num w:numId="24">
    <w:abstractNumId w:val="41"/>
  </w:num>
  <w:num w:numId="25">
    <w:abstractNumId w:val="9"/>
  </w:num>
  <w:num w:numId="26">
    <w:abstractNumId w:val="1"/>
  </w:num>
  <w:num w:numId="27">
    <w:abstractNumId w:val="3"/>
  </w:num>
  <w:num w:numId="28">
    <w:abstractNumId w:val="39"/>
  </w:num>
  <w:num w:numId="29">
    <w:abstractNumId w:val="19"/>
  </w:num>
  <w:num w:numId="30">
    <w:abstractNumId w:val="33"/>
  </w:num>
  <w:num w:numId="31">
    <w:abstractNumId w:val="8"/>
  </w:num>
  <w:num w:numId="32">
    <w:abstractNumId w:val="20"/>
  </w:num>
  <w:num w:numId="33">
    <w:abstractNumId w:val="14"/>
  </w:num>
  <w:num w:numId="34">
    <w:abstractNumId w:val="31"/>
  </w:num>
  <w:num w:numId="35">
    <w:abstractNumId w:val="15"/>
  </w:num>
  <w:num w:numId="36">
    <w:abstractNumId w:val="10"/>
  </w:num>
  <w:num w:numId="37">
    <w:abstractNumId w:val="38"/>
  </w:num>
  <w:num w:numId="38">
    <w:abstractNumId w:val="13"/>
  </w:num>
  <w:num w:numId="39">
    <w:abstractNumId w:val="12"/>
  </w:num>
  <w:num w:numId="40">
    <w:abstractNumId w:val="29"/>
  </w:num>
  <w:num w:numId="41">
    <w:abstractNumId w:val="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2747"/>
    <w:rsid w:val="0010213B"/>
    <w:rsid w:val="001107EF"/>
    <w:rsid w:val="001132C3"/>
    <w:rsid w:val="0011559B"/>
    <w:rsid w:val="001158FD"/>
    <w:rsid w:val="00117DA2"/>
    <w:rsid w:val="00121ABD"/>
    <w:rsid w:val="00124855"/>
    <w:rsid w:val="001260E7"/>
    <w:rsid w:val="001278C1"/>
    <w:rsid w:val="00130240"/>
    <w:rsid w:val="0014223D"/>
    <w:rsid w:val="001471C9"/>
    <w:rsid w:val="001571AC"/>
    <w:rsid w:val="00157906"/>
    <w:rsid w:val="00163E5A"/>
    <w:rsid w:val="00172CD6"/>
    <w:rsid w:val="00174A84"/>
    <w:rsid w:val="0017533E"/>
    <w:rsid w:val="00175588"/>
    <w:rsid w:val="00175897"/>
    <w:rsid w:val="00177571"/>
    <w:rsid w:val="00177A1B"/>
    <w:rsid w:val="00181FF9"/>
    <w:rsid w:val="00186C19"/>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48B1"/>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7E4B"/>
    <w:rsid w:val="00643E22"/>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0B60"/>
    <w:rsid w:val="006D5B07"/>
    <w:rsid w:val="006D5ED1"/>
    <w:rsid w:val="006D6365"/>
    <w:rsid w:val="006F55F2"/>
    <w:rsid w:val="006F7AEB"/>
    <w:rsid w:val="007017AF"/>
    <w:rsid w:val="007051B0"/>
    <w:rsid w:val="0070767C"/>
    <w:rsid w:val="00714CA6"/>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38B"/>
    <w:rsid w:val="008217D2"/>
    <w:rsid w:val="00827D50"/>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22BE"/>
    <w:rsid w:val="00884054"/>
    <w:rsid w:val="00884901"/>
    <w:rsid w:val="00884FC4"/>
    <w:rsid w:val="00887CAA"/>
    <w:rsid w:val="0089172F"/>
    <w:rsid w:val="00892D37"/>
    <w:rsid w:val="008A08A8"/>
    <w:rsid w:val="008A6B62"/>
    <w:rsid w:val="008B678F"/>
    <w:rsid w:val="008C00FA"/>
    <w:rsid w:val="008C1A65"/>
    <w:rsid w:val="008C55A3"/>
    <w:rsid w:val="008D0165"/>
    <w:rsid w:val="008D32E5"/>
    <w:rsid w:val="008D5FD2"/>
    <w:rsid w:val="008E4C73"/>
    <w:rsid w:val="008E5A5E"/>
    <w:rsid w:val="008E629B"/>
    <w:rsid w:val="008E6375"/>
    <w:rsid w:val="008E7C6B"/>
    <w:rsid w:val="008F1464"/>
    <w:rsid w:val="008F2BA6"/>
    <w:rsid w:val="008F733C"/>
    <w:rsid w:val="008F76BD"/>
    <w:rsid w:val="00900828"/>
    <w:rsid w:val="00903BC1"/>
    <w:rsid w:val="00905AFA"/>
    <w:rsid w:val="00911AD7"/>
    <w:rsid w:val="0091251B"/>
    <w:rsid w:val="00913196"/>
    <w:rsid w:val="00920964"/>
    <w:rsid w:val="00924F63"/>
    <w:rsid w:val="00930FBA"/>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6DB5"/>
    <w:rsid w:val="00AE3531"/>
    <w:rsid w:val="00AE3CCC"/>
    <w:rsid w:val="00AE4213"/>
    <w:rsid w:val="00AF19F7"/>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75C9"/>
    <w:rsid w:val="00B840EA"/>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0418"/>
    <w:rsid w:val="00CD06B3"/>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21AE"/>
    <w:rsid w:val="00F727B0"/>
    <w:rsid w:val="00F83218"/>
    <w:rsid w:val="00F853C3"/>
    <w:rsid w:val="00F9008E"/>
    <w:rsid w:val="00F952C8"/>
    <w:rsid w:val="00FA0372"/>
    <w:rsid w:val="00FA4C4E"/>
    <w:rsid w:val="00FA4EBF"/>
    <w:rsid w:val="00FB0C03"/>
    <w:rsid w:val="00FB0F72"/>
    <w:rsid w:val="00FB21F4"/>
    <w:rsid w:val="00FB2F33"/>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F425-FA1B-4634-8B77-6D1AF16A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26</Pages>
  <Words>5063</Words>
  <Characters>27847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2019-12-02T18:59:00Z</cp:lastPrinted>
  <dcterms:created xsi:type="dcterms:W3CDTF">2021-12-19T04:09:00Z</dcterms:created>
  <dcterms:modified xsi:type="dcterms:W3CDTF">2022-02-22T16:21:00Z</dcterms:modified>
</cp:coreProperties>
</file>