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3D8" w:rsidRDefault="00B523D8">
      <w:pPr>
        <w:widowControl w:val="0"/>
        <w:pBdr>
          <w:top w:val="nil"/>
          <w:left w:val="nil"/>
          <w:bottom w:val="nil"/>
          <w:right w:val="nil"/>
          <w:between w:val="nil"/>
        </w:pBdr>
        <w:spacing w:line="276" w:lineRule="auto"/>
      </w:pPr>
    </w:p>
    <w:p w:rsidR="00B523D8" w:rsidRDefault="00B523D8">
      <w:pPr>
        <w:widowControl w:val="0"/>
        <w:pBdr>
          <w:top w:val="nil"/>
          <w:left w:val="nil"/>
          <w:bottom w:val="nil"/>
          <w:right w:val="nil"/>
          <w:between w:val="nil"/>
        </w:pBdr>
        <w:spacing w:line="276" w:lineRule="auto"/>
      </w:pPr>
    </w:p>
    <w:p w:rsidR="00B523D8" w:rsidRDefault="00B523D8">
      <w:pPr>
        <w:widowControl w:val="0"/>
        <w:pBdr>
          <w:top w:val="nil"/>
          <w:left w:val="nil"/>
          <w:bottom w:val="nil"/>
          <w:right w:val="nil"/>
          <w:between w:val="nil"/>
        </w:pBdr>
        <w:spacing w:line="276" w:lineRule="auto"/>
      </w:pP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once de mayo de dos mil veintidós. </w:t>
      </w:r>
    </w:p>
    <w:p w:rsidR="00B523D8" w:rsidRDefault="00B523D8">
      <w:pPr>
        <w:spacing w:line="360" w:lineRule="auto"/>
        <w:jc w:val="both"/>
        <w:rPr>
          <w:rFonts w:ascii="Palatino Linotype" w:eastAsia="Palatino Linotype" w:hAnsi="Palatino Linotype" w:cs="Palatino Linotype"/>
        </w:rPr>
      </w:pP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00947/INFOEM/AD/RR/2022, </w:t>
      </w:r>
      <w:r>
        <w:rPr>
          <w:rFonts w:ascii="Palatino Linotype" w:eastAsia="Palatino Linotype" w:hAnsi="Palatino Linotype" w:cs="Palatino Linotype"/>
        </w:rPr>
        <w:t xml:space="preserve">promovido por el </w:t>
      </w:r>
      <w:r>
        <w:rPr>
          <w:rFonts w:ascii="Palatino Linotype" w:eastAsia="Palatino Linotype" w:hAnsi="Palatino Linotype" w:cs="Palatino Linotype"/>
          <w:b/>
        </w:rPr>
        <w:t>C.</w:t>
      </w:r>
      <w:r>
        <w:rPr>
          <w:rFonts w:ascii="Palatino Linotype" w:eastAsia="Palatino Linotype" w:hAnsi="Palatino Linotype" w:cs="Palatino Linotype"/>
        </w:rPr>
        <w:t xml:space="preserve"> </w:t>
      </w:r>
      <w:r w:rsidR="008E04CF">
        <w:rPr>
          <w:rFonts w:ascii="Palatino Linotype" w:eastAsia="Palatino Linotype" w:hAnsi="Palatino Linotype" w:cs="Palatino Linotype"/>
          <w:b/>
          <w:sz w:val="22"/>
          <w:szCs w:val="22"/>
        </w:rPr>
        <w:t>XXXXX XXXXXXX XXXXXXXX XXXXX</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falta de  respuesta del </w:t>
      </w:r>
      <w:r>
        <w:rPr>
          <w:rFonts w:ascii="Palatino Linotype" w:eastAsia="Palatino Linotype" w:hAnsi="Palatino Linotype" w:cs="Palatino Linotype"/>
          <w:b/>
        </w:rPr>
        <w:t>Junta Local de Conciliaci</w:t>
      </w:r>
      <w:r>
        <w:rPr>
          <w:rFonts w:ascii="Palatino Linotype" w:eastAsia="Palatino Linotype" w:hAnsi="Palatino Linotype" w:cs="Palatino Linotype"/>
          <w:b/>
        </w:rPr>
        <w:t xml:space="preserve">ón y Arbitraje Valle de Toluca,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EL SUJETO OBLIGADO O RESPONSABLE</w:t>
      </w:r>
      <w:r>
        <w:rPr>
          <w:rFonts w:ascii="Palatino Linotype" w:eastAsia="Palatino Linotype" w:hAnsi="Palatino Linotype" w:cs="Palatino Linotype"/>
          <w:b/>
          <w:vertAlign w:val="superscript"/>
        </w:rPr>
        <w:footnoteReference w:id="1"/>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 siguiente:</w:t>
      </w:r>
    </w:p>
    <w:p w:rsidR="00B523D8" w:rsidRDefault="00B523D8">
      <w:pPr>
        <w:spacing w:line="360" w:lineRule="auto"/>
        <w:jc w:val="both"/>
        <w:rPr>
          <w:rFonts w:ascii="Palatino Linotype" w:eastAsia="Palatino Linotype" w:hAnsi="Palatino Linotype" w:cs="Palatino Linotype"/>
          <w:b/>
        </w:rPr>
      </w:pPr>
    </w:p>
    <w:p w:rsidR="00B523D8" w:rsidRDefault="0079196B">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rsidR="00B523D8" w:rsidRDefault="00B523D8">
      <w:pPr>
        <w:rPr>
          <w:rFonts w:ascii="Palatino Linotype" w:eastAsia="Palatino Linotype" w:hAnsi="Palatino Linotype" w:cs="Palatino Linotype"/>
          <w:b/>
        </w:rPr>
      </w:pPr>
    </w:p>
    <w:p w:rsidR="00B523D8" w:rsidRDefault="0079196B">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 xml:space="preserve">De la Solicitud de Acceso a Datos </w:t>
      </w:r>
    </w:p>
    <w:p w:rsidR="00B523D8" w:rsidRDefault="0079196B">
      <w:pPr>
        <w:spacing w:line="360" w:lineRule="auto"/>
        <w:jc w:val="both"/>
        <w:rPr>
          <w:rFonts w:ascii="Palatino Linotype" w:eastAsia="Palatino Linotype" w:hAnsi="Palatino Linotype" w:cs="Palatino Linotype"/>
        </w:rPr>
      </w:pPr>
      <w:bookmarkStart w:id="1" w:name="_heading=h.ifuj3wtxm21l" w:colFirst="0" w:colLast="0"/>
      <w:bookmarkEnd w:id="1"/>
      <w:r>
        <w:rPr>
          <w:rFonts w:ascii="Palatino Linotype" w:eastAsia="Palatino Linotype" w:hAnsi="Palatino Linotype" w:cs="Palatino Linotype"/>
        </w:rPr>
        <w:t>Que en fecha diez de enero de do</w:t>
      </w:r>
      <w:r>
        <w:rPr>
          <w:rFonts w:ascii="Palatino Linotype" w:eastAsia="Palatino Linotype" w:hAnsi="Palatino Linotype" w:cs="Palatino Linotype"/>
        </w:rPr>
        <w:t xml:space="preserve">s mil </w:t>
      </w:r>
      <w:proofErr w:type="gramStart"/>
      <w:r>
        <w:rPr>
          <w:rFonts w:ascii="Palatino Linotype" w:eastAsia="Palatino Linotype" w:hAnsi="Palatino Linotype" w:cs="Palatino Linotype"/>
        </w:rPr>
        <w:t>veintidós ,</w:t>
      </w:r>
      <w:proofErr w:type="gramEnd"/>
      <w:r>
        <w:rPr>
          <w:rFonts w:ascii="Palatino Linotype" w:eastAsia="Palatino Linotype" w:hAnsi="Palatino Linotype" w:cs="Palatino Linotype"/>
        </w:rPr>
        <w:t xml:space="preserv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Rectificación, Cancelación y Oposición de Datos Personales en el Estado de México, en lo subsecuente se denominará </w:t>
      </w:r>
      <w:r>
        <w:rPr>
          <w:rFonts w:ascii="Palatino Linotype" w:eastAsia="Palatino Linotype" w:hAnsi="Palatino Linotype" w:cs="Palatino Linotype"/>
          <w:b/>
        </w:rPr>
        <w:t>EL SARCOEM,</w:t>
      </w:r>
      <w:r>
        <w:rPr>
          <w:rFonts w:ascii="Palatino Linotype" w:eastAsia="Palatino Linotype" w:hAnsi="Palatino Linotype" w:cs="Palatino Linotype"/>
        </w:rPr>
        <w:t xml:space="preserve"> ante </w:t>
      </w:r>
      <w:r>
        <w:rPr>
          <w:rFonts w:ascii="Palatino Linotype" w:eastAsia="Palatino Linotype" w:hAnsi="Palatino Linotype" w:cs="Palatino Linotype"/>
          <w:b/>
        </w:rPr>
        <w:t xml:space="preserve">EL </w:t>
      </w:r>
      <w:r>
        <w:rPr>
          <w:rFonts w:ascii="Palatino Linotype" w:eastAsia="Palatino Linotype" w:hAnsi="Palatino Linotype" w:cs="Palatino Linotype"/>
          <w:b/>
        </w:rPr>
        <w:lastRenderedPageBreak/>
        <w:t>SUJETO OBLIGADO</w:t>
      </w:r>
      <w:r>
        <w:rPr>
          <w:rFonts w:ascii="Palatino Linotype" w:eastAsia="Palatino Linotype" w:hAnsi="Palatino Linotype" w:cs="Palatino Linotype"/>
        </w:rPr>
        <w:t xml:space="preserve">, la solicitud de acceso a datos </w:t>
      </w:r>
      <w:r>
        <w:rPr>
          <w:rFonts w:ascii="Palatino Linotype" w:eastAsia="Palatino Linotype" w:hAnsi="Palatino Linotype" w:cs="Palatino Linotype"/>
        </w:rPr>
        <w:t xml:space="preserve">personales, a la que se le asignó el número de expediente </w:t>
      </w:r>
      <w:r>
        <w:rPr>
          <w:rFonts w:ascii="Palatino Linotype" w:eastAsia="Palatino Linotype" w:hAnsi="Palatino Linotype" w:cs="Palatino Linotype"/>
          <w:b/>
        </w:rPr>
        <w:t>00001/JLCAVT/AD/2022</w:t>
      </w:r>
      <w:r>
        <w:rPr>
          <w:rFonts w:ascii="Palatino Linotype" w:eastAsia="Palatino Linotype" w:hAnsi="Palatino Linotype" w:cs="Palatino Linotype"/>
        </w:rPr>
        <w:t>, mediante la cual solicitó, lo siguiente:</w:t>
      </w:r>
    </w:p>
    <w:p w:rsidR="00B523D8" w:rsidRDefault="0079196B">
      <w:pPr>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“Fojas útiles del expediente J.4/495/2020 </w:t>
      </w:r>
      <w:r w:rsidR="008E04CF">
        <w:rPr>
          <w:rFonts w:ascii="Palatino Linotype" w:eastAsia="Palatino Linotype" w:hAnsi="Palatino Linotype" w:cs="Palatino Linotype"/>
          <w:b/>
          <w:sz w:val="22"/>
          <w:szCs w:val="22"/>
        </w:rPr>
        <w:t>XXXXX XXXXXXX XXXXXXXX XXXXX</w:t>
      </w:r>
      <w:r>
        <w:rPr>
          <w:rFonts w:ascii="Palatino Linotype" w:eastAsia="Palatino Linotype" w:hAnsi="Palatino Linotype" w:cs="Palatino Linotype"/>
          <w:b/>
          <w:sz w:val="22"/>
          <w:szCs w:val="22"/>
        </w:rPr>
        <w:t>,</w:t>
      </w:r>
      <w:r>
        <w:rPr>
          <w:rFonts w:ascii="Palatino Linotype" w:eastAsia="Palatino Linotype" w:hAnsi="Palatino Linotype" w:cs="Palatino Linotype"/>
          <w:i/>
          <w:sz w:val="22"/>
          <w:szCs w:val="22"/>
        </w:rPr>
        <w:t xml:space="preserve"> VS. XXXXXXXXXXXXXXXX XXXXXXXXXXX XX XXXXXXX XXXX XX </w:t>
      </w:r>
      <w:proofErr w:type="spellStart"/>
      <w:r>
        <w:rPr>
          <w:rFonts w:ascii="Palatino Linotype" w:eastAsia="Palatino Linotype" w:hAnsi="Palatino Linotype" w:cs="Palatino Linotype"/>
          <w:i/>
          <w:sz w:val="22"/>
          <w:szCs w:val="22"/>
        </w:rPr>
        <w:t>XX</w:t>
      </w:r>
      <w:proofErr w:type="spellEnd"/>
      <w:r>
        <w:rPr>
          <w:rFonts w:ascii="Palatino Linotype" w:eastAsia="Palatino Linotype" w:hAnsi="Palatino Linotype" w:cs="Palatino Linotype"/>
          <w:i/>
          <w:sz w:val="22"/>
          <w:szCs w:val="22"/>
        </w:rPr>
        <w:t xml:space="preserve">  (sic)</w:t>
      </w:r>
    </w:p>
    <w:p w:rsidR="00B523D8" w:rsidRDefault="00B523D8">
      <w:pPr>
        <w:tabs>
          <w:tab w:val="left" w:pos="851"/>
        </w:tabs>
        <w:ind w:right="901"/>
        <w:jc w:val="both"/>
        <w:rPr>
          <w:rFonts w:ascii="Palatino Linotype" w:eastAsia="Palatino Linotype" w:hAnsi="Palatino Linotype" w:cs="Palatino Linotype"/>
          <w:sz w:val="22"/>
          <w:szCs w:val="22"/>
        </w:rPr>
      </w:pPr>
    </w:p>
    <w:p w:rsidR="00B523D8" w:rsidRDefault="0079196B">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Copias Certificadas con costo </w:t>
      </w:r>
    </w:p>
    <w:p w:rsidR="00B523D8" w:rsidRDefault="00B523D8">
      <w:pPr>
        <w:widowControl w:val="0"/>
        <w:spacing w:line="360" w:lineRule="auto"/>
        <w:jc w:val="both"/>
        <w:rPr>
          <w:rFonts w:ascii="Palatino Linotype" w:eastAsia="Palatino Linotype" w:hAnsi="Palatino Linotype" w:cs="Palatino Linotype"/>
          <w:b/>
        </w:rPr>
      </w:pPr>
    </w:p>
    <w:p w:rsidR="00B523D8" w:rsidRDefault="0079196B">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destacar que</w:t>
      </w:r>
      <w:r>
        <w:rPr>
          <w:rFonts w:ascii="Palatino Linotype" w:eastAsia="Palatino Linotype" w:hAnsi="Palatino Linotype" w:cs="Palatino Linotype"/>
          <w:b/>
        </w:rPr>
        <w:t xml:space="preserve">, EL  RECURRENTE </w:t>
      </w:r>
      <w:r>
        <w:rPr>
          <w:rFonts w:ascii="Palatino Linotype" w:eastAsia="Palatino Linotype" w:hAnsi="Palatino Linotype" w:cs="Palatino Linotype"/>
        </w:rPr>
        <w:t>adjuntó a su solicitud su credencial para</w:t>
      </w:r>
    </w:p>
    <w:p w:rsidR="00B523D8" w:rsidRDefault="0079196B">
      <w:pPr>
        <w:widowControl w:val="0"/>
        <w:spacing w:line="360" w:lineRule="auto"/>
        <w:jc w:val="both"/>
        <w:rPr>
          <w:rFonts w:ascii="Palatino Linotype" w:eastAsia="Palatino Linotype" w:hAnsi="Palatino Linotype" w:cs="Palatino Linotype"/>
        </w:rPr>
      </w:pPr>
      <w:proofErr w:type="gramStart"/>
      <w:r>
        <w:rPr>
          <w:rFonts w:ascii="Palatino Linotype" w:eastAsia="Palatino Linotype" w:hAnsi="Palatino Linotype" w:cs="Palatino Linotype"/>
        </w:rPr>
        <w:t>votar</w:t>
      </w:r>
      <w:proofErr w:type="gramEnd"/>
      <w:r>
        <w:rPr>
          <w:rFonts w:ascii="Palatino Linotype" w:eastAsia="Palatino Linotype" w:hAnsi="Palatino Linotype" w:cs="Palatino Linotype"/>
        </w:rPr>
        <w:t xml:space="preserve"> con fotografía expedida por el Instituto Nacional Electoral.</w:t>
      </w:r>
    </w:p>
    <w:p w:rsidR="00B523D8" w:rsidRDefault="00B523D8">
      <w:pPr>
        <w:widowControl w:val="0"/>
        <w:spacing w:line="360" w:lineRule="auto"/>
        <w:jc w:val="both"/>
        <w:rPr>
          <w:rFonts w:ascii="Palatino Linotype" w:eastAsia="Palatino Linotype" w:hAnsi="Palatino Linotype" w:cs="Palatino Linotype"/>
          <w:b/>
        </w:rPr>
      </w:pPr>
    </w:p>
    <w:p w:rsidR="00B523D8" w:rsidRDefault="0079196B">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II. </w:t>
      </w:r>
      <w:r>
        <w:rPr>
          <w:rFonts w:ascii="Palatino Linotype" w:eastAsia="Palatino Linotype" w:hAnsi="Palatino Linotype" w:cs="Palatino Linotype"/>
        </w:rPr>
        <w:t xml:space="preserve"> </w:t>
      </w:r>
      <w:r>
        <w:rPr>
          <w:rFonts w:ascii="Palatino Linotype" w:eastAsia="Palatino Linotype" w:hAnsi="Palatino Linotype" w:cs="Palatino Linotype"/>
          <w:b/>
          <w:sz w:val="28"/>
          <w:szCs w:val="28"/>
        </w:rPr>
        <w:t xml:space="preserve">Omisión del Sujeto Obligado en emitir respuesta </w:t>
      </w: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el expediente electrónico del </w:t>
      </w:r>
      <w:r>
        <w:rPr>
          <w:rFonts w:ascii="Palatino Linotype" w:eastAsia="Palatino Linotype" w:hAnsi="Palatino Linotype" w:cs="Palatino Linotype"/>
          <w:b/>
        </w:rPr>
        <w:t>SARCOEM,</w:t>
      </w:r>
      <w:r>
        <w:rPr>
          <w:rFonts w:ascii="Palatino Linotype" w:eastAsia="Palatino Linotype" w:hAnsi="Palatino Linotype" w:cs="Palatino Linotype"/>
        </w:rPr>
        <w:t xml:space="preserve"> se advierte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fue omiso en dar respuesta a la solicitud de Acceso a Datos Personales </w:t>
      </w:r>
    </w:p>
    <w:p w:rsidR="00B523D8" w:rsidRDefault="00B523D8">
      <w:pPr>
        <w:widowControl w:val="0"/>
        <w:spacing w:line="360" w:lineRule="auto"/>
        <w:jc w:val="both"/>
        <w:rPr>
          <w:rFonts w:ascii="Palatino Linotype" w:eastAsia="Palatino Linotype" w:hAnsi="Palatino Linotype" w:cs="Palatino Linotype"/>
        </w:rPr>
      </w:pPr>
    </w:p>
    <w:p w:rsidR="00B523D8" w:rsidRDefault="0079196B">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III. Del Recurso de Revisión</w:t>
      </w:r>
      <w:r>
        <w:rPr>
          <w:rFonts w:ascii="Palatino Linotype" w:eastAsia="Palatino Linotype" w:hAnsi="Palatino Linotype" w:cs="Palatino Linotype"/>
          <w:b/>
        </w:rPr>
        <w:t>.</w:t>
      </w:r>
    </w:p>
    <w:p w:rsidR="00B523D8" w:rsidRDefault="0079196B">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por la falta de respuesta del</w:t>
      </w:r>
      <w:r>
        <w:rPr>
          <w:rFonts w:ascii="Palatino Linotype" w:eastAsia="Palatino Linotype" w:hAnsi="Palatino Linotype" w:cs="Palatino Linotype"/>
          <w:b/>
        </w:rPr>
        <w:t xml:space="preserve"> SUJETO</w:t>
      </w:r>
      <w:r>
        <w:rPr>
          <w:rFonts w:ascii="Palatino Linotype" w:eastAsia="Palatino Linotype" w:hAnsi="Palatino Linotype" w:cs="Palatino Linotype"/>
          <w:b/>
        </w:rPr>
        <w:t xml:space="preserve"> OBLIGADO</w:t>
      </w:r>
      <w:r>
        <w:rPr>
          <w:rFonts w:ascii="Palatino Linotype" w:eastAsia="Palatino Linotype" w:hAnsi="Palatino Linotype" w:cs="Palatino Linotype"/>
        </w:rPr>
        <w:t xml:space="preserve">, el diecisiete de febrero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El cual fue registrado en </w:t>
      </w:r>
      <w:r>
        <w:rPr>
          <w:rFonts w:ascii="Palatino Linotype" w:eastAsia="Palatino Linotype" w:hAnsi="Palatino Linotype" w:cs="Palatino Linotype"/>
          <w:b/>
        </w:rPr>
        <w:t xml:space="preserve">EL SARCOEM </w:t>
      </w:r>
      <w:r>
        <w:rPr>
          <w:rFonts w:ascii="Palatino Linotype" w:eastAsia="Palatino Linotype" w:hAnsi="Palatino Linotype" w:cs="Palatino Linotype"/>
        </w:rPr>
        <w:t xml:space="preserve">y se le asignó el número de expediente </w:t>
      </w:r>
      <w:r>
        <w:rPr>
          <w:rFonts w:ascii="Palatino Linotype" w:eastAsia="Palatino Linotype" w:hAnsi="Palatino Linotype" w:cs="Palatino Linotype"/>
          <w:b/>
        </w:rPr>
        <w:t xml:space="preserve">00977/INFOEM/AD/RR/2022, </w:t>
      </w:r>
      <w:r>
        <w:rPr>
          <w:rFonts w:ascii="Palatino Linotype" w:eastAsia="Palatino Linotype" w:hAnsi="Palatino Linotype" w:cs="Palatino Linotype"/>
        </w:rPr>
        <w:t xml:space="preserve">donde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fuero</w:t>
      </w:r>
      <w:r>
        <w:rPr>
          <w:rFonts w:ascii="Palatino Linotype" w:eastAsia="Palatino Linotype" w:hAnsi="Palatino Linotype" w:cs="Palatino Linotype"/>
        </w:rPr>
        <w:t>n los siguientes:</w:t>
      </w:r>
    </w:p>
    <w:p w:rsidR="00B523D8" w:rsidRDefault="00B523D8">
      <w:pPr>
        <w:widowControl w:val="0"/>
        <w:spacing w:line="360" w:lineRule="auto"/>
        <w:jc w:val="both"/>
        <w:rPr>
          <w:rFonts w:ascii="Palatino Linotype" w:eastAsia="Palatino Linotype" w:hAnsi="Palatino Linotype" w:cs="Palatino Linotype"/>
        </w:rPr>
      </w:pPr>
    </w:p>
    <w:p w:rsidR="00B523D8" w:rsidRDefault="0079196B">
      <w:pPr>
        <w:spacing w:line="360" w:lineRule="auto"/>
        <w:ind w:left="-57" w:right="-57"/>
        <w:jc w:val="both"/>
        <w:rPr>
          <w:rFonts w:ascii="Palatino Linotype" w:eastAsia="Palatino Linotype" w:hAnsi="Palatino Linotype" w:cs="Palatino Linotype"/>
        </w:rPr>
      </w:pPr>
      <w:r>
        <w:rPr>
          <w:rFonts w:ascii="Palatino Linotype" w:eastAsia="Palatino Linotype" w:hAnsi="Palatino Linotype" w:cs="Palatino Linotype"/>
        </w:rPr>
        <w:lastRenderedPageBreak/>
        <w:t>Acto Impugnado:</w:t>
      </w:r>
      <w:r>
        <w:t xml:space="preserve"> </w:t>
      </w:r>
    </w:p>
    <w:p w:rsidR="00B523D8" w:rsidRDefault="0079196B">
      <w:pPr>
        <w:tabs>
          <w:tab w:val="left" w:pos="709"/>
        </w:tabs>
        <w:spacing w:before="66"/>
        <w:ind w:left="850" w:right="899"/>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“Omisión en la entrega de los datos personales solicitados</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rsidR="00B523D8" w:rsidRDefault="00B523D8">
      <w:pPr>
        <w:tabs>
          <w:tab w:val="left" w:pos="709"/>
        </w:tabs>
        <w:spacing w:before="66"/>
        <w:ind w:left="850" w:right="899"/>
        <w:rPr>
          <w:rFonts w:ascii="Palatino Linotype" w:eastAsia="Palatino Linotype" w:hAnsi="Palatino Linotype" w:cs="Palatino Linotype"/>
          <w:i/>
          <w:sz w:val="20"/>
          <w:szCs w:val="20"/>
        </w:rPr>
      </w:pPr>
    </w:p>
    <w:p w:rsidR="00B523D8" w:rsidRDefault="0079196B">
      <w:pPr>
        <w:tabs>
          <w:tab w:val="left" w:pos="709"/>
        </w:tabs>
        <w:spacing w:before="66"/>
        <w:rPr>
          <w:rFonts w:ascii="Palatino Linotype" w:eastAsia="Palatino Linotype" w:hAnsi="Palatino Linotype" w:cs="Palatino Linotype"/>
        </w:rPr>
      </w:pPr>
      <w:r>
        <w:rPr>
          <w:rFonts w:ascii="Palatino Linotype" w:eastAsia="Palatino Linotype" w:hAnsi="Palatino Linotype" w:cs="Palatino Linotype"/>
        </w:rPr>
        <w:t>Razones o motivos de la inconformidad:</w:t>
      </w:r>
    </w:p>
    <w:p w:rsidR="00B523D8" w:rsidRDefault="00B523D8">
      <w:pPr>
        <w:tabs>
          <w:tab w:val="left" w:pos="709"/>
        </w:tabs>
        <w:spacing w:before="66"/>
        <w:rPr>
          <w:rFonts w:ascii="Palatino Linotype" w:eastAsia="Palatino Linotype" w:hAnsi="Palatino Linotype" w:cs="Palatino Linotype"/>
        </w:rPr>
      </w:pPr>
    </w:p>
    <w:p w:rsidR="00B523D8" w:rsidRDefault="0079196B">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“La fecha límite para la entrega de la información al suscrito era el 08/02/2022, y no se me entregó la informació</w:t>
      </w:r>
      <w:r>
        <w:rPr>
          <w:rFonts w:ascii="Palatino Linotype" w:eastAsia="Palatino Linotype" w:hAnsi="Palatino Linotype" w:cs="Palatino Linotype"/>
          <w:i/>
          <w:sz w:val="22"/>
          <w:szCs w:val="22"/>
        </w:rPr>
        <w:t>n en dicho plazo y tampoco se me notificó ninguna prórroga de ampliación del plazo.”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B523D8" w:rsidRDefault="00B523D8">
      <w:pPr>
        <w:spacing w:line="360" w:lineRule="auto"/>
        <w:jc w:val="both"/>
        <w:rPr>
          <w:rFonts w:ascii="Palatino Linotype" w:eastAsia="Palatino Linotype" w:hAnsi="Palatino Linotype" w:cs="Palatino Linotype"/>
        </w:rPr>
      </w:pPr>
    </w:p>
    <w:p w:rsidR="00B523D8" w:rsidRDefault="0079196B">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IV. Del turno del Recurso de Revisión. </w:t>
      </w: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diecisiete de febrero de dos mil veintidós, el recurso del que se trata se envió electrónicamente al Instituto de Transparencia, Acceso a la Información Pública y Protección de Datos Personales del Estado de México y Municipios y con fundamento en los a</w:t>
      </w:r>
      <w:r>
        <w:rPr>
          <w:rFonts w:ascii="Palatino Linotype" w:eastAsia="Palatino Linotype" w:hAnsi="Palatino Linotype" w:cs="Palatino Linotype"/>
        </w:rPr>
        <w:t>rtículos 11 y 127 Ley de Protección de Datos Personales en Posesión de Sujetos Obligados del Estado de México y Municipios y 185 fracción I de la Ley de Transparencia y Acceso a la Información Pública del Estado de México y Municipios de aplicación supleto</w:t>
      </w:r>
      <w:r>
        <w:rPr>
          <w:rFonts w:ascii="Palatino Linotype" w:eastAsia="Palatino Linotype" w:hAnsi="Palatino Linotype" w:cs="Palatino Linotype"/>
        </w:rPr>
        <w:t xml:space="preserve">ria, se turnó, a través del SARCOEM, a la Comisionada </w:t>
      </w:r>
      <w:r>
        <w:rPr>
          <w:rFonts w:ascii="Palatino Linotype" w:eastAsia="Palatino Linotype" w:hAnsi="Palatino Linotype" w:cs="Palatino Linotype"/>
          <w:b/>
        </w:rPr>
        <w:t>María del Rosario Mejía Ayala</w:t>
      </w:r>
      <w:r>
        <w:rPr>
          <w:rFonts w:ascii="Palatino Linotype" w:eastAsia="Palatino Linotype" w:hAnsi="Palatino Linotype" w:cs="Palatino Linotype"/>
        </w:rPr>
        <w:t xml:space="preserve">, a efecto de que decretara su admisión o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rsidR="00B523D8" w:rsidRDefault="00B523D8">
      <w:pPr>
        <w:spacing w:line="360" w:lineRule="auto"/>
        <w:jc w:val="both"/>
        <w:rPr>
          <w:rFonts w:ascii="Palatino Linotype" w:eastAsia="Palatino Linotype" w:hAnsi="Palatino Linotype" w:cs="Palatino Linotype"/>
        </w:rPr>
      </w:pPr>
    </w:p>
    <w:p w:rsidR="00B523D8" w:rsidRDefault="0079196B">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rsidR="00B523D8" w:rsidRDefault="0079196B">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veintidós de febrero de dos mil veintidós, atento a lo dispuesto en los artí</w:t>
      </w:r>
      <w:r>
        <w:rPr>
          <w:rFonts w:ascii="Palatino Linotype" w:eastAsia="Palatino Linotype" w:hAnsi="Palatino Linotype" w:cs="Palatino Linotype"/>
        </w:rPr>
        <w:t xml:space="preserve">culos 11, 127 y 131 de la Ley de Protección de Datos Personales en Posesión de Sujetos Obligados del Estado de México y Municipios y 185 fracciones I, II y IV de la Ley de Transparencia </w:t>
      </w:r>
      <w:r>
        <w:rPr>
          <w:rFonts w:ascii="Palatino Linotype" w:eastAsia="Palatino Linotype" w:hAnsi="Palatino Linotype" w:cs="Palatino Linotype"/>
        </w:rPr>
        <w:lastRenderedPageBreak/>
        <w:t>y Acceso a la Información Pública del Estado de México y Municipios de</w:t>
      </w:r>
      <w:r>
        <w:rPr>
          <w:rFonts w:ascii="Palatino Linotype" w:eastAsia="Palatino Linotype" w:hAnsi="Palatino Linotype" w:cs="Palatino Linotype"/>
        </w:rPr>
        <w:t xml:space="preserve"> aplicación supletoria, se acordó lo siguiente:</w:t>
      </w:r>
    </w:p>
    <w:p w:rsidR="00B523D8" w:rsidRDefault="00B523D8">
      <w:pPr>
        <w:tabs>
          <w:tab w:val="center" w:pos="4252"/>
          <w:tab w:val="right" w:pos="8504"/>
        </w:tabs>
        <w:spacing w:line="360" w:lineRule="auto"/>
        <w:jc w:val="both"/>
        <w:rPr>
          <w:rFonts w:ascii="Palatino Linotype" w:eastAsia="Palatino Linotype" w:hAnsi="Palatino Linotype" w:cs="Palatino Linotype"/>
        </w:rPr>
      </w:pPr>
    </w:p>
    <w:p w:rsidR="00B523D8" w:rsidRDefault="0079196B">
      <w:pPr>
        <w:tabs>
          <w:tab w:val="center" w:pos="4252"/>
          <w:tab w:val="right" w:pos="8504"/>
        </w:tabs>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rPr>
        <w:t xml:space="preserve">a) Tener por acreditada la identidad del </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toda vez que en su solicitud de acceso a datos personales adjuntó copia simple de su credencial para votar, expedida por el Instituto Nacional Electoral; lo anterior, de conformidad con el artículo 120 fracción I de la Ley de Protección de Datos Personale</w:t>
      </w:r>
      <w:r>
        <w:rPr>
          <w:rFonts w:ascii="Palatino Linotype" w:eastAsia="Palatino Linotype" w:hAnsi="Palatino Linotype" w:cs="Palatino Linotype"/>
        </w:rPr>
        <w:t>s en Posesión de Sujetos Obligados del Estado de México y Municipios.</w:t>
      </w:r>
    </w:p>
    <w:p w:rsidR="00B523D8" w:rsidRDefault="0079196B">
      <w:pPr>
        <w:tabs>
          <w:tab w:val="center" w:pos="4252"/>
          <w:tab w:val="right" w:pos="8504"/>
        </w:tabs>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rPr>
        <w:t>b) La admisión a trámite del referido Recurso de Revisión;</w:t>
      </w:r>
    </w:p>
    <w:p w:rsidR="00B523D8" w:rsidRDefault="0079196B">
      <w:pPr>
        <w:tabs>
          <w:tab w:val="center" w:pos="4252"/>
          <w:tab w:val="right" w:pos="8504"/>
        </w:tabs>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rPr>
        <w:t>c) La integración del expediente a fin de ponerlo a disposición de las partes a efecto de que ofrecieran pruebas,</w:t>
      </w:r>
      <w:r>
        <w:rPr>
          <w:rFonts w:ascii="Palatino Linotype" w:eastAsia="Palatino Linotype" w:hAnsi="Palatino Linotype" w:cs="Palatino Linotype"/>
          <w:b/>
        </w:rPr>
        <w:t xml:space="preserve"> EL SUJETO OBL</w:t>
      </w:r>
      <w:r>
        <w:rPr>
          <w:rFonts w:ascii="Palatino Linotype" w:eastAsia="Palatino Linotype" w:hAnsi="Palatino Linotype" w:cs="Palatino Linotype"/>
          <w:b/>
        </w:rPr>
        <w:t xml:space="preserve">IGADO </w:t>
      </w:r>
      <w:r>
        <w:rPr>
          <w:rFonts w:ascii="Palatino Linotype" w:eastAsia="Palatino Linotype" w:hAnsi="Palatino Linotype" w:cs="Palatino Linotype"/>
        </w:rPr>
        <w:t xml:space="preserve">rindiera el Informe Justificado, o bien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emitiera sus manifestaciones y alegatos;</w:t>
      </w:r>
    </w:p>
    <w:p w:rsidR="00B523D8" w:rsidRDefault="0079196B">
      <w:pPr>
        <w:tabs>
          <w:tab w:val="center" w:pos="4252"/>
          <w:tab w:val="right" w:pos="8504"/>
        </w:tabs>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rPr>
        <w:t>d) El requerimiento a las partes para que en un plazo no mayor a siete días manifestaran, por cualquier medio, su voluntad de conciliar, con el apercibimie</w:t>
      </w:r>
      <w:r>
        <w:rPr>
          <w:rFonts w:ascii="Palatino Linotype" w:eastAsia="Palatino Linotype" w:hAnsi="Palatino Linotype" w:cs="Palatino Linotype"/>
        </w:rPr>
        <w:t xml:space="preserve">nto de que, en caso de no hacerlo, se tendría por </w:t>
      </w:r>
      <w:proofErr w:type="spellStart"/>
      <w:r>
        <w:rPr>
          <w:rFonts w:ascii="Palatino Linotype" w:eastAsia="Palatino Linotype" w:hAnsi="Palatino Linotype" w:cs="Palatino Linotype"/>
        </w:rPr>
        <w:t>precluido</w:t>
      </w:r>
      <w:proofErr w:type="spellEnd"/>
      <w:r>
        <w:rPr>
          <w:rFonts w:ascii="Palatino Linotype" w:eastAsia="Palatino Linotype" w:hAnsi="Palatino Linotype" w:cs="Palatino Linotype"/>
        </w:rPr>
        <w:t xml:space="preserve"> su derecho, para tales efectos; y</w:t>
      </w:r>
    </w:p>
    <w:p w:rsidR="00B523D8" w:rsidRDefault="0079196B">
      <w:pPr>
        <w:tabs>
          <w:tab w:val="center" w:pos="4252"/>
          <w:tab w:val="right" w:pos="8504"/>
        </w:tabs>
        <w:spacing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rPr>
        <w:t>e) Notificación de dicho Acuerdo.</w:t>
      </w:r>
    </w:p>
    <w:p w:rsidR="00B523D8" w:rsidRDefault="00B523D8">
      <w:pPr>
        <w:tabs>
          <w:tab w:val="center" w:pos="4252"/>
          <w:tab w:val="right" w:pos="8504"/>
        </w:tabs>
        <w:spacing w:line="360" w:lineRule="auto"/>
        <w:jc w:val="both"/>
        <w:rPr>
          <w:rFonts w:ascii="Palatino Linotype" w:eastAsia="Palatino Linotype" w:hAnsi="Palatino Linotype" w:cs="Palatino Linotype"/>
        </w:rPr>
      </w:pPr>
    </w:p>
    <w:p w:rsidR="00B523D8" w:rsidRDefault="0079196B">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en términos del artículo 132, fracción I de la Ley de Protección de Datos Personales en Posesión de Sujetos Obligados</w:t>
      </w:r>
      <w:r>
        <w:rPr>
          <w:rFonts w:ascii="Palatino Linotype" w:eastAsia="Palatino Linotype" w:hAnsi="Palatino Linotype" w:cs="Palatino Linotype"/>
        </w:rPr>
        <w:t xml:space="preserve"> del Estado de México y Municipios, se </w:t>
      </w:r>
      <w:r>
        <w:rPr>
          <w:rFonts w:ascii="Palatino Linotype" w:eastAsia="Palatino Linotype" w:hAnsi="Palatino Linotype" w:cs="Palatino Linotype"/>
        </w:rPr>
        <w:lastRenderedPageBreak/>
        <w:t>hizo del conocimiento de las partes un resumen del Recurso de Revisión de mérito, así como los elementos comunes y puntos de controversia, respecto del presente asunto.</w:t>
      </w:r>
    </w:p>
    <w:p w:rsidR="00B523D8" w:rsidRDefault="00B523D8">
      <w:pPr>
        <w:tabs>
          <w:tab w:val="center" w:pos="4252"/>
          <w:tab w:val="right" w:pos="8504"/>
        </w:tabs>
        <w:spacing w:line="360" w:lineRule="auto"/>
        <w:jc w:val="both"/>
        <w:rPr>
          <w:rFonts w:ascii="Palatino Linotype" w:eastAsia="Palatino Linotype" w:hAnsi="Palatino Linotype" w:cs="Palatino Linotype"/>
        </w:rPr>
      </w:pPr>
    </w:p>
    <w:p w:rsidR="00B523D8" w:rsidRDefault="0079196B">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Manifestaciones e Informe Justificado.</w:t>
      </w:r>
    </w:p>
    <w:p w:rsidR="00B523D8" w:rsidRDefault="0079196B">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Confo</w:t>
      </w:r>
      <w:r>
        <w:rPr>
          <w:rFonts w:ascii="Palatino Linotype" w:eastAsia="Palatino Linotype" w:hAnsi="Palatino Linotype" w:cs="Palatino Linotype"/>
        </w:rPr>
        <w:t xml:space="preserve">rme a las constancias del SARCOEM se desprende que atento a lo dispuesto en el artículo 185 de la Ley de Transparencia y Acceso a la Información Pública del Estado de México y Municipios, dentro del término legalmente concedido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éste remitió </w:t>
      </w:r>
      <w:r>
        <w:rPr>
          <w:rFonts w:ascii="Palatino Linotype" w:eastAsia="Palatino Linotype" w:hAnsi="Palatino Linotype" w:cs="Palatino Linotype"/>
        </w:rPr>
        <w:t xml:space="preserve">los siguientes archivos: </w:t>
      </w:r>
    </w:p>
    <w:p w:rsidR="00B523D8" w:rsidRDefault="0079196B">
      <w:pPr>
        <w:widowControl w:val="0"/>
        <w:numPr>
          <w:ilvl w:val="0"/>
          <w:numId w:val="1"/>
        </w:numPr>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 denominado </w:t>
      </w:r>
      <w:r>
        <w:rPr>
          <w:rFonts w:ascii="Palatino Linotype" w:eastAsia="Palatino Linotype" w:hAnsi="Palatino Linotype" w:cs="Palatino Linotype"/>
          <w:i/>
        </w:rPr>
        <w:t xml:space="preserve">00001-JLCAVT-AD-2022 009471-INFOEM-AD-RR-2021.PDF, </w:t>
      </w:r>
      <w:r>
        <w:rPr>
          <w:rFonts w:ascii="Palatino Linotype" w:eastAsia="Palatino Linotype" w:hAnsi="Palatino Linotype" w:cs="Palatino Linotype"/>
        </w:rPr>
        <w:t xml:space="preserve">de cuyo contenido se observa un expediente que consta de 75 fojas en donde se advierte que el particular es parte. </w:t>
      </w:r>
    </w:p>
    <w:p w:rsidR="00B523D8" w:rsidRDefault="0079196B">
      <w:pPr>
        <w:widowControl w:val="0"/>
        <w:numPr>
          <w:ilvl w:val="0"/>
          <w:numId w:val="1"/>
        </w:numPr>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Documento de nombre PRUEBA SUPERVENIENTE 1</w:t>
      </w:r>
      <w:r>
        <w:rPr>
          <w:rFonts w:ascii="Palatino Linotype" w:eastAsia="Palatino Linotype" w:hAnsi="Palatino Linotype" w:cs="Palatino Linotype"/>
        </w:rPr>
        <w:t xml:space="preserve">9-MAR-2022 CON ANEXO.pdf mismo que contiene un escrito firmado por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en fecha diecinueve de marzo de dos mil veintidós en donde refiere aportar como prueba superveniente  el expediente antes referido, indicando que ya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ha </w:t>
      </w:r>
      <w:r>
        <w:rPr>
          <w:rFonts w:ascii="Palatino Linotype" w:eastAsia="Palatino Linotype" w:hAnsi="Palatino Linotype" w:cs="Palatino Linotype"/>
        </w:rPr>
        <w:t xml:space="preserve">aceptado poseer la información, este debe entregarla en el formato solicitado.    </w:t>
      </w:r>
    </w:p>
    <w:p w:rsidR="00B523D8" w:rsidRDefault="00B523D8">
      <w:pPr>
        <w:widowControl w:val="0"/>
        <w:tabs>
          <w:tab w:val="left" w:pos="0"/>
        </w:tabs>
        <w:spacing w:line="360" w:lineRule="auto"/>
        <w:jc w:val="both"/>
        <w:rPr>
          <w:rFonts w:ascii="Palatino Linotype" w:eastAsia="Palatino Linotype" w:hAnsi="Palatino Linotype" w:cs="Palatino Linotype"/>
        </w:rPr>
      </w:pPr>
    </w:p>
    <w:p w:rsidR="00B523D8" w:rsidRDefault="0079196B">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remitió  el documento denominado </w:t>
      </w:r>
      <w:r>
        <w:rPr>
          <w:rFonts w:ascii="Palatino Linotype" w:eastAsia="Palatino Linotype" w:hAnsi="Palatino Linotype" w:cs="Palatino Linotype"/>
          <w:i/>
        </w:rPr>
        <w:t xml:space="preserve">00001-JLCAVT-AD-2022 009471-INFOEM-AD-RR-2021.PDF, </w:t>
      </w:r>
      <w:r>
        <w:rPr>
          <w:rFonts w:ascii="Palatino Linotype" w:eastAsia="Palatino Linotype" w:hAnsi="Palatino Linotype" w:cs="Palatino Linotype"/>
        </w:rPr>
        <w:t>mismo que no fue puesto a disposición del particular pue</w:t>
      </w:r>
      <w:r>
        <w:rPr>
          <w:rFonts w:ascii="Palatino Linotype" w:eastAsia="Palatino Linotype" w:hAnsi="Palatino Linotype" w:cs="Palatino Linotype"/>
        </w:rPr>
        <w:t xml:space="preserve">s de su contenido se advierte información confidencial de terceros ajenos a las partes.   </w:t>
      </w:r>
    </w:p>
    <w:p w:rsidR="00B523D8" w:rsidRDefault="0079196B">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c) Del </w:t>
      </w:r>
      <w:proofErr w:type="spellStart"/>
      <w:r>
        <w:rPr>
          <w:rFonts w:ascii="Palatino Linotype" w:eastAsia="Palatino Linotype" w:hAnsi="Palatino Linotype" w:cs="Palatino Linotype"/>
          <w:b/>
        </w:rPr>
        <w:t>returno</w:t>
      </w:r>
      <w:proofErr w:type="spellEnd"/>
      <w:r>
        <w:rPr>
          <w:rFonts w:ascii="Palatino Linotype" w:eastAsia="Palatino Linotype" w:hAnsi="Palatino Linotype" w:cs="Palatino Linotype"/>
          <w:b/>
        </w:rPr>
        <w:t xml:space="preserve"> del Recurso de Revisión</w:t>
      </w: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la Novena Sesión Ordinaria de fecha nueve de marzo de dos mil veintidós, por acuerdo del Pleno de este Órgano Garante, fue </w:t>
      </w:r>
      <w:proofErr w:type="spellStart"/>
      <w:r>
        <w:rPr>
          <w:rFonts w:ascii="Palatino Linotype" w:eastAsia="Palatino Linotype" w:hAnsi="Palatino Linotype" w:cs="Palatino Linotype"/>
        </w:rPr>
        <w:t>returnado</w:t>
      </w:r>
      <w:proofErr w:type="spellEnd"/>
      <w:r>
        <w:rPr>
          <w:rFonts w:ascii="Palatino Linotype" w:eastAsia="Palatino Linotype" w:hAnsi="Palatino Linotype" w:cs="Palatino Linotype"/>
        </w:rPr>
        <w:t xml:space="preserve"> el Recurso de Revisión número</w:t>
      </w:r>
      <w:r>
        <w:rPr>
          <w:rFonts w:ascii="Palatino Linotype" w:eastAsia="Palatino Linotype" w:hAnsi="Palatino Linotype" w:cs="Palatino Linotype"/>
          <w:b/>
        </w:rPr>
        <w:t xml:space="preserve"> 00947/INFOEM/AD/RR/2022 </w:t>
      </w:r>
      <w:r>
        <w:rPr>
          <w:rFonts w:ascii="Palatino Linotype" w:eastAsia="Palatino Linotype" w:hAnsi="Palatino Linotype" w:cs="Palatino Linotype"/>
        </w:rPr>
        <w:t xml:space="preserve">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xml:space="preserve"> para su resolución y presentación al Pleno. .</w:t>
      </w: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B523D8" w:rsidRDefault="0079196B">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d) De la Etapa de Conciliación </w:t>
      </w: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en fecha seis de abril de dos mil veintidós se inició con la etapa de conciliación a efecto de que las partes manifestaran su intención para conciliar. De lo cual se advierte que en fecha ocho de abril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w:t>
      </w:r>
      <w:r>
        <w:rPr>
          <w:rFonts w:ascii="Palatino Linotype" w:eastAsia="Palatino Linotype" w:hAnsi="Palatino Linotype" w:cs="Palatino Linotype"/>
        </w:rPr>
        <w:t xml:space="preserve">oporcionó el archivo de nombre </w:t>
      </w:r>
      <w:r>
        <w:rPr>
          <w:rFonts w:ascii="Palatino Linotype" w:eastAsia="Palatino Linotype" w:hAnsi="Palatino Linotype" w:cs="Palatino Linotype"/>
          <w:i/>
        </w:rPr>
        <w:t xml:space="preserve">CONCILIACIÓN 00001-JLCAVT-AD-2022.PDF </w:t>
      </w:r>
      <w:r>
        <w:rPr>
          <w:rFonts w:ascii="Palatino Linotype" w:eastAsia="Palatino Linotype" w:hAnsi="Palatino Linotype" w:cs="Palatino Linotype"/>
        </w:rPr>
        <w:t xml:space="preserve">donde consta el oficio número 0001/JLCAVT/AD/2022 de fecha siete de abril en el cual el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señala que es cierto que la información s</w:t>
      </w:r>
      <w:r>
        <w:rPr>
          <w:rFonts w:ascii="Palatino Linotype" w:eastAsia="Palatino Linotype" w:hAnsi="Palatino Linotype" w:cs="Palatino Linotype"/>
        </w:rPr>
        <w:t xml:space="preserve">e remitió en un primer momento de forma electrónica; sin embargo se encuentran en la disposición de hacer entrega de la misma en la modalidad elegida por el particular. </w:t>
      </w:r>
    </w:p>
    <w:p w:rsidR="00B523D8" w:rsidRDefault="00B523D8">
      <w:pPr>
        <w:spacing w:line="360" w:lineRule="auto"/>
        <w:jc w:val="both"/>
        <w:rPr>
          <w:rFonts w:ascii="Palatino Linotype" w:eastAsia="Palatino Linotype" w:hAnsi="Palatino Linotype" w:cs="Palatino Linotype"/>
        </w:rPr>
      </w:pP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advierte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remitió el mismo archivo antes referido y</w:t>
      </w:r>
      <w:r>
        <w:rPr>
          <w:rFonts w:ascii="Palatino Linotype" w:eastAsia="Palatino Linotype" w:hAnsi="Palatino Linotype" w:cs="Palatino Linotype"/>
        </w:rPr>
        <w:t xml:space="preserve"> posteriormente en fecha doce de abril de dos mil veintidós señaló lo que a continuación se transcribe: </w:t>
      </w:r>
    </w:p>
    <w:p w:rsidR="00B523D8" w:rsidRDefault="0079196B">
      <w:pP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fecha 12 de abril de 2022, el Recurrente se puso en contacto vía telefónica con el Titular de la Unidad de Transparencia de esta Junta Local, concertando una visita </w:t>
      </w:r>
      <w:r>
        <w:rPr>
          <w:rFonts w:ascii="Palatino Linotype" w:eastAsia="Palatino Linotype" w:hAnsi="Palatino Linotype" w:cs="Palatino Linotype"/>
          <w:i/>
          <w:sz w:val="22"/>
          <w:szCs w:val="22"/>
        </w:rPr>
        <w:lastRenderedPageBreak/>
        <w:t>para la entrega de la información en el formato solicitado. A l rededor de las 14:00 ho</w:t>
      </w:r>
      <w:r>
        <w:rPr>
          <w:rFonts w:ascii="Palatino Linotype" w:eastAsia="Palatino Linotype" w:hAnsi="Palatino Linotype" w:cs="Palatino Linotype"/>
          <w:i/>
          <w:sz w:val="22"/>
          <w:szCs w:val="22"/>
        </w:rPr>
        <w:t>ras, el Recurrente se presentó en las instalaciones de esta Junta, acto seguido se le otorgaron las copias certificadas del expediente J4/495/2020, firmando acuse de recibo, mismo que se adjunta como evidencia de la atención que se le brindo. Atentamente J</w:t>
      </w:r>
      <w:r>
        <w:rPr>
          <w:rFonts w:ascii="Palatino Linotype" w:eastAsia="Palatino Linotype" w:hAnsi="Palatino Linotype" w:cs="Palatino Linotype"/>
          <w:i/>
          <w:sz w:val="22"/>
          <w:szCs w:val="22"/>
        </w:rPr>
        <w:t>osé Alberto Flores Hernández Titular de la Unidad de Transparencia de la JLCAVT”</w:t>
      </w:r>
    </w:p>
    <w:p w:rsidR="00B523D8" w:rsidRDefault="00B523D8">
      <w:pPr>
        <w:spacing w:line="360" w:lineRule="auto"/>
        <w:jc w:val="both"/>
        <w:rPr>
          <w:rFonts w:ascii="Palatino Linotype" w:eastAsia="Palatino Linotype" w:hAnsi="Palatino Linotype" w:cs="Palatino Linotype"/>
        </w:rPr>
      </w:pPr>
      <w:bookmarkStart w:id="2" w:name="_GoBack"/>
      <w:bookmarkEnd w:id="2"/>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Adjuntando el archivo denominado ACUSE DE RECIBO.pdf  del cual se observa un documento firmado por el particular manifestando haber recibido en fecha doce de abril de dos mi</w:t>
      </w:r>
      <w:r>
        <w:rPr>
          <w:rFonts w:ascii="Palatino Linotype" w:eastAsia="Palatino Linotype" w:hAnsi="Palatino Linotype" w:cs="Palatino Linotype"/>
        </w:rPr>
        <w:t xml:space="preserve">l veintidós las copias certificadas del expediente solicitado. </w:t>
      </w:r>
    </w:p>
    <w:p w:rsidR="00B523D8" w:rsidRDefault="00B523D8">
      <w:pPr>
        <w:spacing w:line="360" w:lineRule="auto"/>
        <w:jc w:val="both"/>
        <w:rPr>
          <w:rFonts w:ascii="Palatino Linotype" w:eastAsia="Palatino Linotype" w:hAnsi="Palatino Linotype" w:cs="Palatino Linotype"/>
          <w:b/>
        </w:rPr>
      </w:pPr>
    </w:p>
    <w:p w:rsidR="00B523D8" w:rsidRDefault="0079196B">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e) De la ampliación </w:t>
      </w: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fecha veintinueve de abril de dos mil veintidós, se notificó el acuerdo de ampliación de plazo para resolver el presente Recurso de Revisión, previsto en el artículo 1</w:t>
      </w:r>
      <w:r>
        <w:rPr>
          <w:rFonts w:ascii="Palatino Linotype" w:eastAsia="Palatino Linotype" w:hAnsi="Palatino Linotype" w:cs="Palatino Linotype"/>
        </w:rPr>
        <w:t xml:space="preserve">33, de la Ley de Protección de Datos Personales en Posesión de Sujetos Obligados del Estado de México y Municipios. </w:t>
      </w:r>
    </w:p>
    <w:p w:rsidR="00B523D8" w:rsidRDefault="00B523D8">
      <w:pPr>
        <w:spacing w:line="360" w:lineRule="auto"/>
        <w:jc w:val="both"/>
        <w:rPr>
          <w:rFonts w:ascii="Palatino Linotype" w:eastAsia="Palatino Linotype" w:hAnsi="Palatino Linotype" w:cs="Palatino Linotype"/>
        </w:rPr>
      </w:pPr>
    </w:p>
    <w:p w:rsidR="00B523D8" w:rsidRDefault="0079196B">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f) Cierre de Instrucción</w:t>
      </w: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Una vez analizado el estado procesal que guarda el expediente, en fecha diez de mayo de dos mil veintidós, la Com</w:t>
      </w:r>
      <w:r>
        <w:rPr>
          <w:rFonts w:ascii="Palatino Linotype" w:eastAsia="Palatino Linotype" w:hAnsi="Palatino Linotype" w:cs="Palatino Linotype"/>
        </w:rPr>
        <w:t xml:space="preserve">isionada Ponente acordó el cierre de instrucción; así como, la remisión del mismo a efecto de ser resuelto, de conformidad con lo establecido en el </w:t>
      </w:r>
      <w:r>
        <w:rPr>
          <w:rFonts w:ascii="Palatino Linotype" w:eastAsia="Palatino Linotype" w:hAnsi="Palatino Linotype" w:cs="Palatino Linotype"/>
        </w:rPr>
        <w:lastRenderedPageBreak/>
        <w:t>artículo 185 fracción VI de la Ley de Transparencia y Acceso a la Información Pública del Estado de México y</w:t>
      </w:r>
      <w:r>
        <w:rPr>
          <w:rFonts w:ascii="Palatino Linotype" w:eastAsia="Palatino Linotype" w:hAnsi="Palatino Linotype" w:cs="Palatino Linotype"/>
        </w:rPr>
        <w:t xml:space="preserve"> Municipios de aplicación supletoria; y</w:t>
      </w:r>
    </w:p>
    <w:p w:rsidR="00B523D8" w:rsidRDefault="00B523D8">
      <w:pPr>
        <w:spacing w:line="360" w:lineRule="auto"/>
        <w:jc w:val="both"/>
        <w:rPr>
          <w:rFonts w:ascii="Palatino Linotype" w:eastAsia="Palatino Linotype" w:hAnsi="Palatino Linotype" w:cs="Palatino Linotype"/>
        </w:rPr>
      </w:pPr>
    </w:p>
    <w:p w:rsidR="00B523D8" w:rsidRDefault="00B523D8">
      <w:pPr>
        <w:spacing w:line="360" w:lineRule="auto"/>
        <w:jc w:val="both"/>
        <w:rPr>
          <w:rFonts w:ascii="Palatino Linotype" w:eastAsia="Palatino Linotype" w:hAnsi="Palatino Linotype" w:cs="Palatino Linotype"/>
        </w:rPr>
      </w:pPr>
    </w:p>
    <w:p w:rsidR="00B523D8" w:rsidRDefault="0079196B">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rsidR="00B523D8" w:rsidRDefault="00B523D8">
      <w:pPr>
        <w:jc w:val="center"/>
        <w:rPr>
          <w:rFonts w:ascii="Palatino Linotype" w:eastAsia="Palatino Linotype" w:hAnsi="Palatino Linotype" w:cs="Palatino Linotype"/>
          <w:b/>
          <w:sz w:val="28"/>
          <w:szCs w:val="28"/>
        </w:rPr>
      </w:pPr>
    </w:p>
    <w:p w:rsidR="00B523D8" w:rsidRDefault="0079196B">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rsidR="00B523D8" w:rsidRDefault="0079196B">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w:t>
      </w:r>
      <w:r>
        <w:rPr>
          <w:rFonts w:ascii="Palatino Linotype" w:eastAsia="Palatino Linotype" w:hAnsi="Palatino Linotype" w:cs="Palatino Linotype"/>
        </w:rPr>
        <w:t>sente recurso de revisión, conforme a lo dispuesto en los artículos 6, Apartado A de la Constitución Política de los Estados Unidos Mexicanos; 5, párrafos trigésimo, trigésimo primero y trigésimo segundo, fracciones IV y V de la Constitución Política del E</w:t>
      </w:r>
      <w:r>
        <w:rPr>
          <w:rFonts w:ascii="Palatino Linotype" w:eastAsia="Palatino Linotype" w:hAnsi="Palatino Linotype" w:cs="Palatino Linotype"/>
        </w:rPr>
        <w:t>stado Libre y Soberano de México; 2 fracción II, 13, 29, 36, fracciones I y II, 176, 178, 179, 181 párrafo tercero y 185 de la Ley de Transparencia y Acceso a la Información Pública del Estado de México y Municipios; y 9, fracciones I y XXIV y 11 del Regla</w:t>
      </w:r>
      <w:r>
        <w:rPr>
          <w:rFonts w:ascii="Palatino Linotype" w:eastAsia="Palatino Linotype" w:hAnsi="Palatino Linotype" w:cs="Palatino Linotype"/>
        </w:rPr>
        <w:t>mento Interior del Instituto de Transparencia, Acceso a la Información Pública y Protección de Datos Personales del Estado de México y Municipios.</w:t>
      </w:r>
    </w:p>
    <w:p w:rsidR="00B523D8" w:rsidRDefault="00B523D8">
      <w:pPr>
        <w:widowControl w:val="0"/>
        <w:tabs>
          <w:tab w:val="left" w:pos="1701"/>
          <w:tab w:val="left" w:pos="2977"/>
        </w:tabs>
        <w:spacing w:line="360" w:lineRule="auto"/>
        <w:jc w:val="both"/>
        <w:rPr>
          <w:rFonts w:ascii="Palatino Linotype" w:eastAsia="Palatino Linotype" w:hAnsi="Palatino Linotype" w:cs="Palatino Linotype"/>
        </w:rPr>
      </w:pPr>
    </w:p>
    <w:p w:rsidR="00B523D8" w:rsidRDefault="0079196B">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Legitimación para interponer el recurso de revisión.</w:t>
      </w:r>
    </w:p>
    <w:p w:rsidR="00B523D8" w:rsidRDefault="0079196B">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 xml:space="preserve">El Recurso de Revisión fue interpuesto por </w:t>
      </w:r>
      <w:r>
        <w:rPr>
          <w:rFonts w:ascii="Palatino Linotype" w:eastAsia="Palatino Linotype" w:hAnsi="Palatino Linotype" w:cs="Palatino Linotype"/>
          <w:b/>
        </w:rPr>
        <w:t xml:space="preserve">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quien, a su vez, formuló la solicitud de acceso a datos personales </w:t>
      </w:r>
      <w:r>
        <w:rPr>
          <w:rFonts w:ascii="Palatino Linotype" w:eastAsia="Palatino Linotype" w:hAnsi="Palatino Linotype" w:cs="Palatino Linotype"/>
          <w:b/>
        </w:rPr>
        <w:t>00001/JLCAVT/AD/2022</w:t>
      </w:r>
      <w:r>
        <w:rPr>
          <w:rFonts w:ascii="Palatino Linotype" w:eastAsia="Palatino Linotype" w:hAnsi="Palatino Linotype" w:cs="Palatino Linotype"/>
        </w:rPr>
        <w:t xml:space="preserve"> ante </w:t>
      </w:r>
      <w:r>
        <w:rPr>
          <w:rFonts w:ascii="Palatino Linotype" w:eastAsia="Palatino Linotype" w:hAnsi="Palatino Linotype" w:cs="Palatino Linotype"/>
          <w:b/>
        </w:rPr>
        <w:t>EL RESPONSABLE</w:t>
      </w:r>
      <w:r>
        <w:rPr>
          <w:rFonts w:ascii="Palatino Linotype" w:eastAsia="Palatino Linotype" w:hAnsi="Palatino Linotype" w:cs="Palatino Linotype"/>
        </w:rPr>
        <w:t>, como quedó asentado en el Antecedente I.</w:t>
      </w:r>
    </w:p>
    <w:p w:rsidR="00B523D8" w:rsidRDefault="0079196B">
      <w:pPr>
        <w:tabs>
          <w:tab w:val="center" w:pos="4252"/>
          <w:tab w:val="right" w:pos="8504"/>
        </w:tabs>
        <w:spacing w:line="360" w:lineRule="auto"/>
        <w:ind w:left="-57"/>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8"/>
          <w:szCs w:val="28"/>
        </w:rPr>
        <w:lastRenderedPageBreak/>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p>
    <w:p w:rsidR="00B523D8" w:rsidRDefault="0079196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 de precisar que la Ley de Protección de Datos Personales en Posesión de Sujetos Obligados del Estado de México y Municipios, describe el mecanismo de procedencia de los recursos de revisión, como se puede apreciar en el siguiente artículo:</w:t>
      </w:r>
    </w:p>
    <w:p w:rsidR="00B523D8" w:rsidRDefault="0079196B">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“Plazo para i</w:t>
      </w:r>
      <w:r>
        <w:rPr>
          <w:rFonts w:ascii="Palatino Linotype" w:eastAsia="Palatino Linotype" w:hAnsi="Palatino Linotype" w:cs="Palatino Linotype"/>
          <w:b/>
          <w:i/>
          <w:sz w:val="22"/>
          <w:szCs w:val="22"/>
        </w:rPr>
        <w:t xml:space="preserve">nterponer recurso de revisión </w:t>
      </w:r>
    </w:p>
    <w:p w:rsidR="00B523D8" w:rsidRDefault="0079196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128.</w:t>
      </w:r>
      <w:r>
        <w:rPr>
          <w:rFonts w:ascii="Palatino Linotype" w:eastAsia="Palatino Linotype" w:hAnsi="Palatino Linotype" w:cs="Palatino Linotype"/>
          <w:i/>
          <w:sz w:val="22"/>
          <w:szCs w:val="22"/>
        </w:rPr>
        <w:t xml:space="preserve"> El titular, por sí mismo o a través de su representante, podrán interponer un recurso de revisión ante el Instituto o la Unidad de Transparencia del responsable que haya conocido de la solicitud para el ejercici</w:t>
      </w:r>
      <w:r>
        <w:rPr>
          <w:rFonts w:ascii="Palatino Linotype" w:eastAsia="Palatino Linotype" w:hAnsi="Palatino Linotype" w:cs="Palatino Linotype"/>
          <w:i/>
          <w:sz w:val="22"/>
          <w:szCs w:val="22"/>
        </w:rPr>
        <w:t xml:space="preserve">o de los derechos ARCO, dentro de un plazo que no podrá exceder de quince días contados a partir del siguiente a la fecha de la notificación de la respuesta. </w:t>
      </w:r>
    </w:p>
    <w:p w:rsidR="00B523D8" w:rsidRDefault="0079196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Transcurrido el plazo previsto para dar respuesta a una solicitud para el ejercicio de los derech</w:t>
      </w:r>
      <w:r>
        <w:rPr>
          <w:rFonts w:ascii="Palatino Linotype" w:eastAsia="Palatino Linotype" w:hAnsi="Palatino Linotype" w:cs="Palatino Linotype"/>
          <w:i/>
          <w:sz w:val="22"/>
          <w:szCs w:val="22"/>
        </w:rPr>
        <w:t xml:space="preserve">os ARCO sin que se haya emitido ésta, el titular o en su caso, su representante podrán interponer el recurso de revisión dentro de los quince días siguientes al que haya vencido el plazo para dar respuesta.” </w:t>
      </w:r>
    </w:p>
    <w:p w:rsidR="00B523D8" w:rsidRDefault="00B523D8">
      <w:pPr>
        <w:ind w:left="851" w:right="901"/>
        <w:jc w:val="both"/>
        <w:rPr>
          <w:rFonts w:ascii="Palatino Linotype" w:eastAsia="Palatino Linotype" w:hAnsi="Palatino Linotype" w:cs="Palatino Linotype"/>
          <w:i/>
        </w:rPr>
      </w:pP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al precepto legal inserto</w:t>
      </w:r>
      <w:r>
        <w:rPr>
          <w:rFonts w:ascii="Palatino Linotype" w:eastAsia="Palatino Linotype" w:hAnsi="Palatino Linotype" w:cs="Palatino Linotype"/>
        </w:rPr>
        <w:t>, se obtiene que, el plazo que les asiste a los Sujetos Obligados para entregar la respuesta a una solicitud de derechos ARCO es de quince días hábiles posteriores a la presentación de ésta; sin embargo, en aquellos casos en que transcurre el referido plaz</w:t>
      </w:r>
      <w:r>
        <w:rPr>
          <w:rFonts w:ascii="Palatino Linotype" w:eastAsia="Palatino Linotype" w:hAnsi="Palatino Linotype" w:cs="Palatino Linotype"/>
        </w:rPr>
        <w:t xml:space="preserve">o de quince días hábiles, sin que los Sujetos Obligados entreguen la respuesta a la solicitud de información, ésta se considera negada; por lo que al solicitante le asiste el derecho para poder presentar el recurso de revisión correspondiente.  </w:t>
      </w:r>
    </w:p>
    <w:p w:rsidR="00B523D8" w:rsidRDefault="00B523D8">
      <w:pPr>
        <w:spacing w:line="360" w:lineRule="auto"/>
        <w:jc w:val="both"/>
        <w:rPr>
          <w:rFonts w:ascii="Palatino Linotype" w:eastAsia="Palatino Linotype" w:hAnsi="Palatino Linotype" w:cs="Palatino Linotype"/>
        </w:rPr>
      </w:pPr>
    </w:p>
    <w:p w:rsidR="00B523D8" w:rsidRDefault="0079196B">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Derivado </w:t>
      </w:r>
      <w:r>
        <w:rPr>
          <w:rFonts w:ascii="Palatino Linotype" w:eastAsia="Palatino Linotype" w:hAnsi="Palatino Linotype" w:cs="Palatino Linotype"/>
        </w:rPr>
        <w:t xml:space="preserve">de lo anterior, se constituye la figura jurídica de la </w:t>
      </w:r>
      <w:r>
        <w:rPr>
          <w:rFonts w:ascii="Palatino Linotype" w:eastAsia="Palatino Linotype" w:hAnsi="Palatino Linotype" w:cs="Palatino Linotype"/>
          <w:b/>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así que, el recurso </w:t>
      </w:r>
      <w:r>
        <w:rPr>
          <w:rFonts w:ascii="Palatino Linotype" w:eastAsia="Palatino Linotype" w:hAnsi="Palatino Linotype" w:cs="Palatino Linotype"/>
        </w:rPr>
        <w:t>de revisión se ha de interponer dentro del plazo de quince días hábiles contados a partir del día siguiente al en que la particular tiene conocimiento de la resolución respectiva, o en su caso de los siete días contados a partir de que la prórroga sea noti</w:t>
      </w:r>
      <w:r>
        <w:rPr>
          <w:rFonts w:ascii="Palatino Linotype" w:eastAsia="Palatino Linotype" w:hAnsi="Palatino Linotype" w:cs="Palatino Linotype"/>
        </w:rPr>
        <w:t xml:space="preserve">ficada de ahí que, para que empiece a computarse necesariamente tiene que existir una respuesta expresa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sin embargo, tratándose de negativa ficta no existe resolución que se haga del conocimiento del particular a partir de la</w:t>
      </w:r>
      <w:r>
        <w:rPr>
          <w:rFonts w:ascii="Palatino Linotype" w:eastAsia="Palatino Linotype" w:hAnsi="Palatino Linotype" w:cs="Palatino Linotype"/>
        </w:rPr>
        <w:t xml:space="preserve"> cual pueda computarse dicho término, por tal motivo, es pertinente establecer que no existe plazo para la interposición del recurso de revisión y por tanto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está en la total libertad de presentar su medio de impugnación en cualquier momento, </w:t>
      </w:r>
      <w:r>
        <w:rPr>
          <w:rFonts w:ascii="Palatino Linotype" w:eastAsia="Palatino Linotype" w:hAnsi="Palatino Linotype" w:cs="Palatino Linotype"/>
        </w:rPr>
        <w:t>consecuentemente se tiene que dicho recurso se presentó oportunamente.</w:t>
      </w:r>
    </w:p>
    <w:p w:rsidR="00B523D8" w:rsidRDefault="00B523D8">
      <w:pPr>
        <w:spacing w:line="360" w:lineRule="auto"/>
        <w:ind w:right="49"/>
        <w:jc w:val="both"/>
        <w:rPr>
          <w:rFonts w:ascii="Palatino Linotype" w:eastAsia="Palatino Linotype" w:hAnsi="Palatino Linotype" w:cs="Palatino Linotype"/>
        </w:rPr>
      </w:pPr>
    </w:p>
    <w:p w:rsidR="00B523D8" w:rsidRDefault="0079196B">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w:t>
      </w:r>
    </w:p>
    <w:p w:rsidR="00B523D8" w:rsidRDefault="0079196B">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Del análisis efectuado, se advierte que resulta procedente la interposición del recurso y se advierte la acreditación plena de todos y cada uno de los elemento</w:t>
      </w:r>
      <w:r>
        <w:rPr>
          <w:rFonts w:ascii="Palatino Linotype" w:eastAsia="Palatino Linotype" w:hAnsi="Palatino Linotype" w:cs="Palatino Linotype"/>
        </w:rPr>
        <w:t>s formales exigidos por el artículo 130 de la de la Ley de Protección de Datos Personales en Posesión de Sujetos Obligados del Estado de México y Municipios, en atención a que fue presentado mediante el formato visible en</w:t>
      </w:r>
      <w:r>
        <w:rPr>
          <w:rFonts w:ascii="Palatino Linotype" w:eastAsia="Palatino Linotype" w:hAnsi="Palatino Linotype" w:cs="Palatino Linotype"/>
          <w:b/>
        </w:rPr>
        <w:t xml:space="preserve"> EL SARCOEM.</w:t>
      </w:r>
    </w:p>
    <w:p w:rsidR="00B523D8" w:rsidRDefault="00B523D8">
      <w:pPr>
        <w:spacing w:line="360" w:lineRule="auto"/>
        <w:ind w:right="49"/>
        <w:jc w:val="both"/>
        <w:rPr>
          <w:rFonts w:ascii="Palatino Linotype" w:eastAsia="Palatino Linotype" w:hAnsi="Palatino Linotype" w:cs="Palatino Linotype"/>
          <w:b/>
        </w:rPr>
      </w:pPr>
    </w:p>
    <w:p w:rsidR="00B523D8" w:rsidRDefault="00B523D8">
      <w:pPr>
        <w:spacing w:line="360" w:lineRule="auto"/>
        <w:ind w:right="49"/>
        <w:jc w:val="both"/>
        <w:rPr>
          <w:rFonts w:ascii="Palatino Linotype" w:eastAsia="Palatino Linotype" w:hAnsi="Palatino Linotype" w:cs="Palatino Linotype"/>
          <w:b/>
        </w:rPr>
      </w:pPr>
    </w:p>
    <w:p w:rsidR="00B523D8" w:rsidRDefault="00B523D8">
      <w:pPr>
        <w:spacing w:line="360" w:lineRule="auto"/>
        <w:ind w:right="49"/>
        <w:jc w:val="both"/>
        <w:rPr>
          <w:rFonts w:ascii="Palatino Linotype" w:eastAsia="Palatino Linotype" w:hAnsi="Palatino Linotype" w:cs="Palatino Linotype"/>
          <w:b/>
        </w:rPr>
      </w:pPr>
    </w:p>
    <w:p w:rsidR="00B523D8" w:rsidRDefault="00B523D8">
      <w:pPr>
        <w:spacing w:line="360" w:lineRule="auto"/>
        <w:ind w:right="49"/>
        <w:jc w:val="both"/>
        <w:rPr>
          <w:rFonts w:ascii="Palatino Linotype" w:eastAsia="Palatino Linotype" w:hAnsi="Palatino Linotype" w:cs="Palatino Linotype"/>
          <w:b/>
        </w:rPr>
      </w:pPr>
    </w:p>
    <w:p w:rsidR="00B523D8" w:rsidRDefault="0079196B">
      <w:pPr>
        <w:spacing w:line="360"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b/>
          <w:sz w:val="28"/>
          <w:szCs w:val="28"/>
        </w:rPr>
        <w:lastRenderedPageBreak/>
        <w:t>QUINTO</w:t>
      </w:r>
      <w:r>
        <w:rPr>
          <w:rFonts w:ascii="Palatino Linotype" w:eastAsia="Palatino Linotype" w:hAnsi="Palatino Linotype" w:cs="Palatino Linotype"/>
          <w:b/>
        </w:rPr>
        <w:t xml:space="preserve">. </w:t>
      </w:r>
      <w:r>
        <w:rPr>
          <w:rFonts w:ascii="Palatino Linotype" w:eastAsia="Palatino Linotype" w:hAnsi="Palatino Linotype" w:cs="Palatino Linotype"/>
          <w:b/>
          <w:sz w:val="26"/>
          <w:szCs w:val="26"/>
        </w:rPr>
        <w:t xml:space="preserve">Análisis de la causal de sobreseimiento.  </w:t>
      </w: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Tal y como quedó señalado en el resultando primero del presente ocurso, el entonces solicitante, requirió al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fojas útiles del expediente número J.4/495/2020, siendo este último omiso en emitir resp</w:t>
      </w:r>
      <w:r>
        <w:rPr>
          <w:rFonts w:ascii="Palatino Linotype" w:eastAsia="Palatino Linotype" w:hAnsi="Palatino Linotype" w:cs="Palatino Linotype"/>
        </w:rPr>
        <w:t>uesta.</w:t>
      </w:r>
    </w:p>
    <w:p w:rsidR="00B523D8" w:rsidRDefault="00B523D8">
      <w:pPr>
        <w:spacing w:line="276" w:lineRule="auto"/>
        <w:jc w:val="both"/>
        <w:rPr>
          <w:rFonts w:ascii="Palatino Linotype" w:eastAsia="Palatino Linotype" w:hAnsi="Palatino Linotype" w:cs="Palatino Linotype"/>
          <w:b/>
          <w:sz w:val="18"/>
          <w:szCs w:val="18"/>
        </w:rPr>
      </w:pP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por la falta de respuesta,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presente Recurso de Revisión, donde manifiesta que una vez transcurrido el plazo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ha dado respuesta a su solicitud. </w:t>
      </w:r>
    </w:p>
    <w:p w:rsidR="00B523D8" w:rsidRDefault="00B523D8">
      <w:pPr>
        <w:spacing w:line="360" w:lineRule="auto"/>
        <w:jc w:val="both"/>
        <w:rPr>
          <w:rFonts w:ascii="Palatino Linotype" w:eastAsia="Palatino Linotype" w:hAnsi="Palatino Linotype" w:cs="Palatino Linotype"/>
        </w:rPr>
      </w:pP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una vez abierta la etapa de manif</w:t>
      </w:r>
      <w:r>
        <w:rPr>
          <w:rFonts w:ascii="Palatino Linotype" w:eastAsia="Palatino Linotype" w:hAnsi="Palatino Linotype" w:cs="Palatino Linotype"/>
        </w:rPr>
        <w:t xml:space="preserve">estaciones se advierte que ambas partes remitieron el archivo denominado </w:t>
      </w:r>
      <w:r>
        <w:rPr>
          <w:rFonts w:ascii="Palatino Linotype" w:eastAsia="Palatino Linotype" w:hAnsi="Palatino Linotype" w:cs="Palatino Linotype"/>
          <w:i/>
        </w:rPr>
        <w:t xml:space="preserve">0001-JLCAVT-AD-2022 009471-INFOEM-AD-RR-2021.PDF, </w:t>
      </w:r>
      <w:r>
        <w:rPr>
          <w:rFonts w:ascii="Palatino Linotype" w:eastAsia="Palatino Linotype" w:hAnsi="Palatino Linotype" w:cs="Palatino Linotype"/>
        </w:rPr>
        <w:t xml:space="preserve">de cuyo contenido se observa un expediente que consta de 75 fojas en donde se advierte que el particular es parte. </w:t>
      </w:r>
    </w:p>
    <w:p w:rsidR="00B523D8" w:rsidRDefault="00B523D8">
      <w:pPr>
        <w:spacing w:line="360" w:lineRule="auto"/>
        <w:jc w:val="both"/>
        <w:rPr>
          <w:rFonts w:ascii="Palatino Linotype" w:eastAsia="Palatino Linotype" w:hAnsi="Palatino Linotype" w:cs="Palatino Linotype"/>
        </w:rPr>
      </w:pP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adjuntó el documento de nombre </w:t>
      </w:r>
      <w:r>
        <w:rPr>
          <w:rFonts w:ascii="Palatino Linotype" w:eastAsia="Palatino Linotype" w:hAnsi="Palatino Linotype" w:cs="Palatino Linotype"/>
          <w:i/>
        </w:rPr>
        <w:t>PRUEBA SUPERVENIENTE 19-MAR-2022 CON ANEXO.pdf</w:t>
      </w:r>
      <w:r>
        <w:rPr>
          <w:rFonts w:ascii="Palatino Linotype" w:eastAsia="Palatino Linotype" w:hAnsi="Palatino Linotype" w:cs="Palatino Linotype"/>
        </w:rPr>
        <w:t xml:space="preserve"> mismo que contiene un escrito firmado por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en fecha diecinueve de marzo de dos mil veintidós en donde refiere aportar como prueba superveniente el expe</w:t>
      </w:r>
      <w:r>
        <w:rPr>
          <w:rFonts w:ascii="Palatino Linotype" w:eastAsia="Palatino Linotype" w:hAnsi="Palatino Linotype" w:cs="Palatino Linotype"/>
        </w:rPr>
        <w:t xml:space="preserve">diente antes referido, indicando que toda vez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ha aceptado poseer la información, este debe entregarla en el formato solicitado; es decir, en copias certificadas. </w:t>
      </w:r>
    </w:p>
    <w:p w:rsidR="00B523D8" w:rsidRDefault="00B523D8">
      <w:pPr>
        <w:spacing w:line="360" w:lineRule="auto"/>
        <w:jc w:val="both"/>
        <w:rPr>
          <w:rFonts w:ascii="Palatino Linotype" w:eastAsia="Palatino Linotype" w:hAnsi="Palatino Linotype" w:cs="Palatino Linotype"/>
        </w:rPr>
      </w:pP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No se omite comentar que por su parte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entregó el d</w:t>
      </w:r>
      <w:r>
        <w:rPr>
          <w:rFonts w:ascii="Palatino Linotype" w:eastAsia="Palatino Linotype" w:hAnsi="Palatino Linotype" w:cs="Palatino Linotype"/>
        </w:rPr>
        <w:t xml:space="preserve">ocumento de nombre </w:t>
      </w:r>
      <w:r>
        <w:rPr>
          <w:rFonts w:ascii="Palatino Linotype" w:eastAsia="Palatino Linotype" w:hAnsi="Palatino Linotype" w:cs="Palatino Linotype"/>
          <w:i/>
        </w:rPr>
        <w:t xml:space="preserve">00001-JLCAVT-AD-2022 009471-INFOEM-AD-RR-2021.PDF </w:t>
      </w:r>
      <w:r>
        <w:rPr>
          <w:rFonts w:ascii="Palatino Linotype" w:eastAsia="Palatino Linotype" w:hAnsi="Palatino Linotype" w:cs="Palatino Linotype"/>
        </w:rPr>
        <w:t xml:space="preserve">el  cual no fue puesto a disposición del particular, toda vez que de su contenido se aprecia información confidencial de terceros ajenos a la controversia. </w:t>
      </w:r>
    </w:p>
    <w:p w:rsidR="00B523D8" w:rsidRDefault="00B523D8">
      <w:pPr>
        <w:spacing w:line="360" w:lineRule="auto"/>
        <w:jc w:val="both"/>
        <w:rPr>
          <w:rFonts w:ascii="Palatino Linotype" w:eastAsia="Palatino Linotype" w:hAnsi="Palatino Linotype" w:cs="Palatino Linotype"/>
        </w:rPr>
      </w:pP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bien, en la Etapa de Conc</w:t>
      </w:r>
      <w:r>
        <w:rPr>
          <w:rFonts w:ascii="Palatino Linotype" w:eastAsia="Palatino Linotype" w:hAnsi="Palatino Linotype" w:cs="Palatino Linotype"/>
        </w:rPr>
        <w:t xml:space="preserve">iliación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anexo al expediente el documento </w:t>
      </w:r>
      <w:r>
        <w:rPr>
          <w:rFonts w:ascii="Palatino Linotype" w:eastAsia="Palatino Linotype" w:hAnsi="Palatino Linotype" w:cs="Palatino Linotype"/>
          <w:i/>
        </w:rPr>
        <w:t xml:space="preserve">CONCILIACIÓN 00001-JLCAVT-AD-2022.PDF </w:t>
      </w:r>
      <w:r>
        <w:rPr>
          <w:rFonts w:ascii="Palatino Linotype" w:eastAsia="Palatino Linotype" w:hAnsi="Palatino Linotype" w:cs="Palatino Linotype"/>
        </w:rPr>
        <w:t>mismo que fue replicado por el particular y donde consta el oficio número 0001/JLCAVT/AD/2022 de fecha siete de abril en el cual el Titular de la Unidad de T</w:t>
      </w:r>
      <w:r>
        <w:rPr>
          <w:rFonts w:ascii="Palatino Linotype" w:eastAsia="Palatino Linotype" w:hAnsi="Palatino Linotype" w:cs="Palatino Linotype"/>
        </w:rPr>
        <w:t xml:space="preserve">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señala que es cierto que la información se remitió en un primer momento de forma electrónica; sin embargo se encuentran en la disposición de hacer entrega de la misma en la modalidad elegida por el particular. Como se puede</w:t>
      </w:r>
      <w:r>
        <w:rPr>
          <w:rFonts w:ascii="Palatino Linotype" w:eastAsia="Palatino Linotype" w:hAnsi="Palatino Linotype" w:cs="Palatino Linotype"/>
        </w:rPr>
        <w:t xml:space="preserve"> apreciar de la imagen que se inserta a continuación: </w:t>
      </w:r>
    </w:p>
    <w:p w:rsidR="00B523D8" w:rsidRDefault="00B523D8">
      <w:pPr>
        <w:spacing w:line="360" w:lineRule="auto"/>
        <w:rPr>
          <w:rFonts w:ascii="Palatino Linotype" w:eastAsia="Palatino Linotype" w:hAnsi="Palatino Linotype" w:cs="Palatino Linotype"/>
        </w:rPr>
      </w:pPr>
    </w:p>
    <w:p w:rsidR="00B523D8" w:rsidRDefault="0079196B">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extent cx="5419725" cy="1637899"/>
            <wp:effectExtent l="0" t="0" r="0" b="0"/>
            <wp:docPr id="1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t="11889" b="49873"/>
                    <a:stretch>
                      <a:fillRect/>
                    </a:stretch>
                  </pic:blipFill>
                  <pic:spPr>
                    <a:xfrm>
                      <a:off x="0" y="0"/>
                      <a:ext cx="5419725" cy="1637899"/>
                    </a:xfrm>
                    <a:prstGeom prst="rect">
                      <a:avLst/>
                    </a:prstGeom>
                    <a:ln/>
                  </pic:spPr>
                </pic:pic>
              </a:graphicData>
            </a:graphic>
          </wp:inline>
        </w:drawing>
      </w: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doce de abril de dos mil veintidós señaló lo que a continuación se transcribe: </w:t>
      </w:r>
    </w:p>
    <w:p w:rsidR="00B523D8" w:rsidRDefault="0079196B">
      <w:pP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fecha 12 de abril de 2022, el Recurrente se puso en contacto vía telefónica con el Titular de la Unidad de Transparencia de esta Junta Local, concertando una visita para la entrega de la información en el formato solicitado. A l rededor de las 14:00 ho</w:t>
      </w:r>
      <w:r>
        <w:rPr>
          <w:rFonts w:ascii="Palatino Linotype" w:eastAsia="Palatino Linotype" w:hAnsi="Palatino Linotype" w:cs="Palatino Linotype"/>
          <w:i/>
          <w:sz w:val="22"/>
          <w:szCs w:val="22"/>
        </w:rPr>
        <w:t>ras, el Recurrente se presentó en las instalaciones de esta Junta, acto seguido se le otorgaron las copias certificadas del expediente J4/495/2020, firmando acuse de recibo, mismo que se adjunta como evidencia de la atención que se le brindo. Atentamente J</w:t>
      </w:r>
      <w:r>
        <w:rPr>
          <w:rFonts w:ascii="Palatino Linotype" w:eastAsia="Palatino Linotype" w:hAnsi="Palatino Linotype" w:cs="Palatino Linotype"/>
          <w:i/>
          <w:sz w:val="22"/>
          <w:szCs w:val="22"/>
        </w:rPr>
        <w:t>osé Alberto Flores Hernández Titular de la Unidad de Transparencia de la JLCAVT”</w:t>
      </w:r>
    </w:p>
    <w:p w:rsidR="00B523D8" w:rsidRDefault="00B523D8">
      <w:pPr>
        <w:spacing w:line="360" w:lineRule="auto"/>
        <w:jc w:val="both"/>
        <w:rPr>
          <w:rFonts w:ascii="Palatino Linotype" w:eastAsia="Palatino Linotype" w:hAnsi="Palatino Linotype" w:cs="Palatino Linotype"/>
        </w:rPr>
      </w:pP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Adjuntando el archivo denominado ACUSE DE RECIBO.pdf  del cual se observa un documento firmado por el particular manifestando haber recibido en fecha doce de abril de dos mil</w:t>
      </w:r>
      <w:r>
        <w:rPr>
          <w:rFonts w:ascii="Palatino Linotype" w:eastAsia="Palatino Linotype" w:hAnsi="Palatino Linotype" w:cs="Palatino Linotype"/>
        </w:rPr>
        <w:t xml:space="preserve"> veintidós las copias certificadas del expediente solicitado. </w:t>
      </w:r>
    </w:p>
    <w:p w:rsidR="00B523D8" w:rsidRDefault="00B523D8">
      <w:pPr>
        <w:spacing w:line="360" w:lineRule="auto"/>
        <w:jc w:val="both"/>
        <w:rPr>
          <w:rFonts w:ascii="Palatino Linotype" w:eastAsia="Palatino Linotype" w:hAnsi="Palatino Linotype" w:cs="Palatino Linotype"/>
        </w:rPr>
      </w:pP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es procedente señalar que según lo dispuesto en el artículo 118 de la Ley de Protección de Datos Personales en Posesión de Sujetos Obligados del Estado de México y Municipios, la so</w:t>
      </w:r>
      <w:r>
        <w:rPr>
          <w:rFonts w:ascii="Palatino Linotype" w:eastAsia="Palatino Linotype" w:hAnsi="Palatino Linotype" w:cs="Palatino Linotype"/>
        </w:rPr>
        <w:t xml:space="preserve">licitud de ejercicio de derechos ARCO se tendrá por cumplida una vez que el titular tenga a su disposición la información solicitada en la modalidad escogida, ya sea copias simples  o certificadas, tal y como se puede apreciar a continuación:  </w:t>
      </w:r>
    </w:p>
    <w:p w:rsidR="00B523D8" w:rsidRDefault="00B523D8">
      <w:pPr>
        <w:spacing w:line="360" w:lineRule="auto"/>
        <w:ind w:left="850" w:right="899"/>
        <w:jc w:val="both"/>
        <w:rPr>
          <w:rFonts w:ascii="Palatino Linotype" w:eastAsia="Palatino Linotype" w:hAnsi="Palatino Linotype" w:cs="Palatino Linotype"/>
          <w:b/>
          <w:i/>
          <w:sz w:val="22"/>
          <w:szCs w:val="22"/>
        </w:rPr>
      </w:pPr>
    </w:p>
    <w:p w:rsidR="00B523D8" w:rsidRDefault="0079196B">
      <w:pPr>
        <w:spacing w:line="360" w:lineRule="auto"/>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“Cumplimie</w:t>
      </w:r>
      <w:r>
        <w:rPr>
          <w:rFonts w:ascii="Palatino Linotype" w:eastAsia="Palatino Linotype" w:hAnsi="Palatino Linotype" w:cs="Palatino Linotype"/>
          <w:b/>
          <w:i/>
          <w:sz w:val="22"/>
          <w:szCs w:val="22"/>
        </w:rPr>
        <w:t xml:space="preserve">nto de la atención de solicitudes ARCO </w:t>
      </w:r>
    </w:p>
    <w:p w:rsidR="00B523D8" w:rsidRDefault="0079196B">
      <w:pP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118.</w:t>
      </w:r>
      <w:r>
        <w:rPr>
          <w:rFonts w:ascii="Palatino Linotype" w:eastAsia="Palatino Linotype" w:hAnsi="Palatino Linotype" w:cs="Palatino Linotype"/>
          <w:i/>
          <w:sz w:val="22"/>
          <w:szCs w:val="22"/>
        </w:rPr>
        <w:t xml:space="preserve"> Las solicitudes de ejercicio de los derechos ARCO se darán por cumplidas a través de expedición de copias simples, copias certificadas, documentos </w:t>
      </w:r>
      <w:r>
        <w:rPr>
          <w:rFonts w:ascii="Palatino Linotype" w:eastAsia="Palatino Linotype" w:hAnsi="Palatino Linotype" w:cs="Palatino Linotype"/>
          <w:i/>
          <w:sz w:val="22"/>
          <w:szCs w:val="22"/>
        </w:rPr>
        <w:lastRenderedPageBreak/>
        <w:t>en la modalidad que se hubiese solicitado, previa acred</w:t>
      </w:r>
      <w:r>
        <w:rPr>
          <w:rFonts w:ascii="Palatino Linotype" w:eastAsia="Palatino Linotype" w:hAnsi="Palatino Linotype" w:cs="Palatino Linotype"/>
          <w:i/>
          <w:sz w:val="22"/>
          <w:szCs w:val="22"/>
        </w:rPr>
        <w:t xml:space="preserve">itación de la identidad y personalidad del solicitante o en su caso, ante la notificación de improcedencia de su solicitud. </w:t>
      </w:r>
    </w:p>
    <w:p w:rsidR="00B523D8" w:rsidRDefault="0079196B">
      <w:pP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determine la procedencia del ejercicio de dichos derechos y éstos se encuentren a disposición del titular en la modalidad</w:t>
      </w:r>
      <w:r>
        <w:rPr>
          <w:rFonts w:ascii="Palatino Linotype" w:eastAsia="Palatino Linotype" w:hAnsi="Palatino Linotype" w:cs="Palatino Linotype"/>
          <w:i/>
          <w:sz w:val="22"/>
          <w:szCs w:val="22"/>
        </w:rPr>
        <w:t xml:space="preserve"> que haya escogido previa acreditación, la solicitud se entenderá atendida si el solicitante no acude dentro de los sesenta días posteriores a la notificación.”</w:t>
      </w:r>
    </w:p>
    <w:p w:rsidR="00B523D8" w:rsidRDefault="00B523D8">
      <w:pPr>
        <w:spacing w:line="360" w:lineRule="auto"/>
        <w:ind w:left="850" w:right="899"/>
        <w:jc w:val="both"/>
        <w:rPr>
          <w:rFonts w:ascii="Palatino Linotype" w:eastAsia="Palatino Linotype" w:hAnsi="Palatino Linotype" w:cs="Palatino Linotype"/>
          <w:i/>
          <w:sz w:val="22"/>
          <w:szCs w:val="22"/>
        </w:rPr>
      </w:pPr>
    </w:p>
    <w:p w:rsidR="00B523D8" w:rsidRDefault="0079196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para el caso que nos ocupa, de las constancias que obran en el expediente electrónico del</w:t>
      </w:r>
      <w:r>
        <w:rPr>
          <w:rFonts w:ascii="Palatino Linotype" w:eastAsia="Palatino Linotype" w:hAnsi="Palatino Linotype" w:cs="Palatino Linotype"/>
        </w:rPr>
        <w:t xml:space="preserve"> </w:t>
      </w:r>
      <w:r>
        <w:rPr>
          <w:rFonts w:ascii="Palatino Linotype" w:eastAsia="Palatino Linotype" w:hAnsi="Palatino Linotype" w:cs="Palatino Linotype"/>
          <w:b/>
        </w:rPr>
        <w:t>SARCOEM</w:t>
      </w:r>
      <w:r>
        <w:rPr>
          <w:rFonts w:ascii="Palatino Linotype" w:eastAsia="Palatino Linotype" w:hAnsi="Palatino Linotype" w:cs="Palatino Linotype"/>
        </w:rPr>
        <w:t xml:space="preserve"> se puede apreciar que en fecha doce de abril del año en curso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asistió a las instalaciones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las cuales le fueron entregadas las copias certificadas del expediente solicitado. </w:t>
      </w:r>
    </w:p>
    <w:p w:rsidR="00B523D8" w:rsidRDefault="00B523D8">
      <w:pPr>
        <w:spacing w:line="360" w:lineRule="auto"/>
        <w:ind w:right="49"/>
        <w:jc w:val="both"/>
        <w:rPr>
          <w:rFonts w:ascii="Palatino Linotype" w:eastAsia="Palatino Linotype" w:hAnsi="Palatino Linotype" w:cs="Palatino Linotype"/>
        </w:rPr>
      </w:pPr>
    </w:p>
    <w:p w:rsidR="00B523D8" w:rsidRDefault="0079196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Luego entonces, el presente medio d</w:t>
      </w:r>
      <w:r>
        <w:rPr>
          <w:rFonts w:ascii="Palatino Linotype" w:eastAsia="Palatino Linotype" w:hAnsi="Palatino Linotype" w:cs="Palatino Linotype"/>
        </w:rPr>
        <w:t xml:space="preserve">e impugnación ha quedado sin materia pues el titular tuvo acceso a los datos requeridos  en la modalidad solicitada.   </w:t>
      </w:r>
    </w:p>
    <w:p w:rsidR="00B523D8" w:rsidRDefault="00B523D8">
      <w:pPr>
        <w:spacing w:line="276" w:lineRule="auto"/>
        <w:jc w:val="both"/>
        <w:rPr>
          <w:rFonts w:ascii="Palatino Linotype" w:eastAsia="Palatino Linotype" w:hAnsi="Palatino Linotype" w:cs="Palatino Linotype"/>
          <w:b/>
          <w:sz w:val="18"/>
          <w:szCs w:val="18"/>
        </w:rPr>
      </w:pPr>
    </w:p>
    <w:p w:rsidR="00B523D8" w:rsidRDefault="0079196B">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virtud de lo anterior, se advierte la actualización del artículo 139, fracción V, de la Ley de Protección de Datos Personales en Posesión de los Sujetos Obligados del Estado de México y Municipios:</w:t>
      </w:r>
    </w:p>
    <w:p w:rsidR="00B523D8" w:rsidRDefault="00B523D8">
      <w:pPr>
        <w:shd w:val="clear" w:color="auto" w:fill="FFFFFF"/>
        <w:spacing w:line="276" w:lineRule="auto"/>
        <w:jc w:val="both"/>
        <w:rPr>
          <w:rFonts w:ascii="Palatino Linotype" w:eastAsia="Palatino Linotype" w:hAnsi="Palatino Linotype" w:cs="Palatino Linotype"/>
          <w:b/>
          <w:sz w:val="18"/>
          <w:szCs w:val="18"/>
        </w:rPr>
      </w:pPr>
    </w:p>
    <w:p w:rsidR="00B523D8" w:rsidRDefault="0079196B">
      <w:pPr>
        <w:spacing w:line="276" w:lineRule="auto"/>
        <w:ind w:left="64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“Causales de Sobreseimiento </w:t>
      </w:r>
    </w:p>
    <w:p w:rsidR="00B523D8" w:rsidRDefault="0079196B">
      <w:pPr>
        <w:spacing w:line="276" w:lineRule="auto"/>
        <w:ind w:left="64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139. El recurso </w:t>
      </w:r>
      <w:r>
        <w:rPr>
          <w:rFonts w:ascii="Palatino Linotype" w:eastAsia="Palatino Linotype" w:hAnsi="Palatino Linotype" w:cs="Palatino Linotype"/>
          <w:b/>
          <w:i/>
          <w:sz w:val="22"/>
          <w:szCs w:val="22"/>
        </w:rPr>
        <w:t xml:space="preserve">de revisión sólo podrá ser sobreseído cuando: </w:t>
      </w:r>
    </w:p>
    <w:p w:rsidR="00B523D8" w:rsidRDefault="0079196B">
      <w:pPr>
        <w:spacing w:line="276" w:lineRule="auto"/>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El recurrente se desista expresamente. </w:t>
      </w:r>
    </w:p>
    <w:p w:rsidR="00B523D8" w:rsidRDefault="0079196B">
      <w:pPr>
        <w:spacing w:line="276" w:lineRule="auto"/>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El recurrente fallezca. </w:t>
      </w:r>
    </w:p>
    <w:p w:rsidR="00B523D8" w:rsidRDefault="0079196B">
      <w:pPr>
        <w:spacing w:line="276" w:lineRule="auto"/>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III. Admitido el recurso de revisión, se actualice alguna causal de improcedencia en los términos de la presente Ley. </w:t>
      </w:r>
    </w:p>
    <w:p w:rsidR="00B523D8" w:rsidRDefault="0079196B">
      <w:pPr>
        <w:spacing w:line="276" w:lineRule="auto"/>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El responsable</w:t>
      </w:r>
      <w:r>
        <w:rPr>
          <w:rFonts w:ascii="Palatino Linotype" w:eastAsia="Palatino Linotype" w:hAnsi="Palatino Linotype" w:cs="Palatino Linotype"/>
          <w:i/>
          <w:sz w:val="22"/>
          <w:szCs w:val="22"/>
        </w:rPr>
        <w:t xml:space="preserve"> modifique o revoque su respuesta de tal manera que el recurso de revisión quede sin materia.</w:t>
      </w:r>
    </w:p>
    <w:p w:rsidR="00B523D8" w:rsidRDefault="0079196B">
      <w:pPr>
        <w:spacing w:line="276" w:lineRule="auto"/>
        <w:ind w:left="64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 Quede sin materia el recurso de revisión.”</w:t>
      </w:r>
    </w:p>
    <w:p w:rsidR="00B523D8" w:rsidRDefault="0079196B">
      <w:pPr>
        <w:spacing w:line="276" w:lineRule="auto"/>
        <w:ind w:left="64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(Énfasis añadido)</w:t>
      </w:r>
    </w:p>
    <w:p w:rsidR="00B523D8" w:rsidRDefault="00B523D8">
      <w:pPr>
        <w:spacing w:line="276" w:lineRule="auto"/>
        <w:jc w:val="both"/>
        <w:rPr>
          <w:rFonts w:ascii="Palatino Linotype" w:eastAsia="Palatino Linotype" w:hAnsi="Palatino Linotype" w:cs="Palatino Linotype"/>
          <w:b/>
          <w:sz w:val="17"/>
          <w:szCs w:val="17"/>
        </w:rPr>
      </w:pPr>
    </w:p>
    <w:p w:rsidR="00B523D8" w:rsidRDefault="00B523D8">
      <w:pPr>
        <w:spacing w:line="276" w:lineRule="auto"/>
        <w:ind w:left="540"/>
        <w:jc w:val="both"/>
        <w:rPr>
          <w:rFonts w:ascii="Palatino Linotype" w:eastAsia="Palatino Linotype" w:hAnsi="Palatino Linotype" w:cs="Palatino Linotype"/>
          <w:b/>
          <w:sz w:val="17"/>
          <w:szCs w:val="17"/>
        </w:rPr>
      </w:pP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 determina </w:t>
      </w:r>
      <w:r>
        <w:rPr>
          <w:rFonts w:ascii="Palatino Linotype" w:eastAsia="Palatino Linotype" w:hAnsi="Palatino Linotype" w:cs="Palatino Linotype"/>
          <w:b/>
        </w:rPr>
        <w:t xml:space="preserve">SOBRESEER </w:t>
      </w:r>
      <w:r>
        <w:rPr>
          <w:rFonts w:ascii="Palatino Linotype" w:eastAsia="Palatino Linotype" w:hAnsi="Palatino Linotype" w:cs="Palatino Linotype"/>
        </w:rPr>
        <w:t>el presente recurso de revisión, en términos del artículo 137, fracción I, de la Ley de Protección de Datos Personales en Posesión de Sujetos Obligados del Estado de México y Municipios:</w:t>
      </w:r>
    </w:p>
    <w:p w:rsidR="00B523D8" w:rsidRDefault="00B523D8">
      <w:pPr>
        <w:spacing w:line="276" w:lineRule="auto"/>
        <w:jc w:val="both"/>
        <w:rPr>
          <w:rFonts w:ascii="Palatino Linotype" w:eastAsia="Palatino Linotype" w:hAnsi="Palatino Linotype" w:cs="Palatino Linotype"/>
          <w:b/>
        </w:rPr>
      </w:pPr>
    </w:p>
    <w:p w:rsidR="00B523D8" w:rsidRDefault="0079196B">
      <w:pPr>
        <w:spacing w:line="276" w:lineRule="auto"/>
        <w:ind w:left="54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“Sentido de las resoluciones </w:t>
      </w:r>
    </w:p>
    <w:p w:rsidR="00B523D8" w:rsidRDefault="0079196B">
      <w:pPr>
        <w:spacing w:line="276" w:lineRule="auto"/>
        <w:ind w:left="5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Las resoluciones del Ins</w:t>
      </w:r>
      <w:r>
        <w:rPr>
          <w:rFonts w:ascii="Palatino Linotype" w:eastAsia="Palatino Linotype" w:hAnsi="Palatino Linotype" w:cs="Palatino Linotype"/>
          <w:i/>
          <w:sz w:val="22"/>
          <w:szCs w:val="22"/>
          <w:u w:val="single"/>
        </w:rPr>
        <w:t>tituto podrán</w:t>
      </w:r>
      <w:r>
        <w:rPr>
          <w:rFonts w:ascii="Palatino Linotype" w:eastAsia="Palatino Linotype" w:hAnsi="Palatino Linotype" w:cs="Palatino Linotype"/>
          <w:i/>
          <w:sz w:val="22"/>
          <w:szCs w:val="22"/>
        </w:rPr>
        <w:t xml:space="preserve">: </w:t>
      </w:r>
    </w:p>
    <w:p w:rsidR="00B523D8" w:rsidRDefault="0079196B">
      <w:pPr>
        <w:spacing w:line="276" w:lineRule="auto"/>
        <w:ind w:left="5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sz w:val="22"/>
          <w:szCs w:val="22"/>
        </w:rPr>
        <w:tab/>
      </w:r>
      <w:r>
        <w:rPr>
          <w:rFonts w:ascii="Palatino Linotype" w:eastAsia="Palatino Linotype" w:hAnsi="Palatino Linotype" w:cs="Palatino Linotype"/>
          <w:b/>
          <w:i/>
          <w:sz w:val="22"/>
          <w:szCs w:val="22"/>
          <w:u w:val="single"/>
        </w:rPr>
        <w:t>Sobreseer</w:t>
      </w:r>
      <w:r>
        <w:rPr>
          <w:rFonts w:ascii="Palatino Linotype" w:eastAsia="Palatino Linotype" w:hAnsi="Palatino Linotype" w:cs="Palatino Linotype"/>
          <w:i/>
          <w:sz w:val="22"/>
          <w:szCs w:val="22"/>
        </w:rPr>
        <w:t xml:space="preserve"> o desechar </w:t>
      </w:r>
      <w:r>
        <w:rPr>
          <w:rFonts w:ascii="Palatino Linotype" w:eastAsia="Palatino Linotype" w:hAnsi="Palatino Linotype" w:cs="Palatino Linotype"/>
          <w:b/>
          <w:i/>
          <w:sz w:val="22"/>
          <w:szCs w:val="22"/>
          <w:u w:val="single"/>
        </w:rPr>
        <w:t>el recurso de revisión</w:t>
      </w:r>
      <w:r>
        <w:rPr>
          <w:rFonts w:ascii="Palatino Linotype" w:eastAsia="Palatino Linotype" w:hAnsi="Palatino Linotype" w:cs="Palatino Linotype"/>
          <w:i/>
          <w:sz w:val="22"/>
          <w:szCs w:val="22"/>
        </w:rPr>
        <w:t xml:space="preserve"> por improcedente.” </w:t>
      </w:r>
    </w:p>
    <w:p w:rsidR="00B523D8" w:rsidRDefault="0079196B">
      <w:pPr>
        <w:spacing w:line="276" w:lineRule="auto"/>
        <w:ind w:left="540"/>
        <w:jc w:val="both"/>
        <w:rPr>
          <w:rFonts w:ascii="Palatino Linotype" w:eastAsia="Palatino Linotype" w:hAnsi="Palatino Linotype" w:cs="Palatino Linotype"/>
          <w:b/>
          <w:i/>
          <w:sz w:val="22"/>
          <w:szCs w:val="22"/>
        </w:rPr>
      </w:pPr>
      <w:r>
        <w:rPr>
          <w:rFonts w:ascii="Palatino Linotype" w:eastAsia="Palatino Linotype" w:hAnsi="Palatino Linotype" w:cs="Palatino Linotype"/>
          <w:sz w:val="22"/>
          <w:szCs w:val="22"/>
        </w:rPr>
        <w:t>(</w:t>
      </w:r>
      <w:r>
        <w:rPr>
          <w:rFonts w:ascii="Palatino Linotype" w:eastAsia="Palatino Linotype" w:hAnsi="Palatino Linotype" w:cs="Palatino Linotype"/>
          <w:i/>
          <w:sz w:val="22"/>
          <w:szCs w:val="22"/>
        </w:rPr>
        <w:t>Énfasis añadido</w:t>
      </w:r>
      <w:r>
        <w:rPr>
          <w:rFonts w:ascii="Palatino Linotype" w:eastAsia="Palatino Linotype" w:hAnsi="Palatino Linotype" w:cs="Palatino Linotype"/>
          <w:b/>
          <w:i/>
          <w:sz w:val="22"/>
          <w:szCs w:val="22"/>
        </w:rPr>
        <w:t>)</w:t>
      </w:r>
    </w:p>
    <w:p w:rsidR="00B523D8" w:rsidRDefault="00B523D8">
      <w:pPr>
        <w:spacing w:line="276" w:lineRule="auto"/>
        <w:jc w:val="both"/>
        <w:rPr>
          <w:rFonts w:ascii="Palatino Linotype" w:eastAsia="Palatino Linotype" w:hAnsi="Palatino Linotype" w:cs="Palatino Linotype"/>
          <w:b/>
          <w:sz w:val="18"/>
          <w:szCs w:val="18"/>
        </w:rPr>
      </w:pP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trigésimo segundo fracciones IV y V de la Constitución Política del Estado Libre y Soberano de México; 2 fracción II, 29, 36 fracciones I y II, 176, 178, 179, 181</w:t>
      </w:r>
      <w:r>
        <w:rPr>
          <w:rFonts w:ascii="Palatino Linotype" w:eastAsia="Palatino Linotype" w:hAnsi="Palatino Linotype" w:cs="Palatino Linotype"/>
        </w:rPr>
        <w:t xml:space="preserve">, 185 fracción I, 186 y 188 de la Ley de Transparencia y Acceso a la Información Pública del Estado de México y Municipios de aplicación supletoria, 1, 81, 82 fracciones I y III, 119, 127, 128, 129, 133 y 137 de la Ley de Protección de Datos Personales en </w:t>
      </w:r>
      <w:r>
        <w:rPr>
          <w:rFonts w:ascii="Palatino Linotype" w:eastAsia="Palatino Linotype" w:hAnsi="Palatino Linotype" w:cs="Palatino Linotype"/>
        </w:rPr>
        <w:t>Posesión de Sujetos Obligados del Estado de México y Municipios, este Pleno:</w:t>
      </w:r>
    </w:p>
    <w:p w:rsidR="00B523D8" w:rsidRDefault="00B523D8">
      <w:pPr>
        <w:spacing w:line="360" w:lineRule="auto"/>
        <w:jc w:val="both"/>
        <w:rPr>
          <w:rFonts w:ascii="Palatino Linotype" w:eastAsia="Palatino Linotype" w:hAnsi="Palatino Linotype" w:cs="Palatino Linotype"/>
          <w:b/>
        </w:rPr>
      </w:pPr>
    </w:p>
    <w:p w:rsidR="00B523D8" w:rsidRDefault="00B523D8">
      <w:pPr>
        <w:spacing w:line="360" w:lineRule="auto"/>
        <w:jc w:val="both"/>
        <w:rPr>
          <w:rFonts w:ascii="Palatino Linotype" w:eastAsia="Palatino Linotype" w:hAnsi="Palatino Linotype" w:cs="Palatino Linotype"/>
        </w:rPr>
      </w:pPr>
    </w:p>
    <w:p w:rsidR="00B523D8" w:rsidRDefault="0079196B">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lastRenderedPageBreak/>
        <w:t>RESUELVE</w:t>
      </w:r>
    </w:p>
    <w:p w:rsidR="00B523D8" w:rsidRDefault="00B523D8">
      <w:pPr>
        <w:spacing w:line="360" w:lineRule="auto"/>
        <w:jc w:val="center"/>
        <w:rPr>
          <w:rFonts w:ascii="Palatino Linotype" w:eastAsia="Palatino Linotype" w:hAnsi="Palatino Linotype" w:cs="Palatino Linotype"/>
          <w:b/>
          <w:sz w:val="26"/>
          <w:szCs w:val="26"/>
        </w:rPr>
      </w:pP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Se </w:t>
      </w:r>
      <w:r>
        <w:rPr>
          <w:rFonts w:ascii="Palatino Linotype" w:eastAsia="Palatino Linotype" w:hAnsi="Palatino Linotype" w:cs="Palatino Linotype"/>
          <w:b/>
        </w:rPr>
        <w:t xml:space="preserve">SOBRESEE </w:t>
      </w:r>
      <w:r>
        <w:rPr>
          <w:rFonts w:ascii="Palatino Linotype" w:eastAsia="Palatino Linotype" w:hAnsi="Palatino Linotype" w:cs="Palatino Linotype"/>
        </w:rPr>
        <w:t>el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número </w:t>
      </w:r>
      <w:r>
        <w:rPr>
          <w:rFonts w:ascii="Palatino Linotype" w:eastAsia="Palatino Linotype" w:hAnsi="Palatino Linotype" w:cs="Palatino Linotype"/>
          <w:b/>
        </w:rPr>
        <w:t>00947/INFOEM/AD/RR/2022 por quedarse sin materia</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w:t>
      </w:r>
    </w:p>
    <w:p w:rsidR="00B523D8" w:rsidRDefault="00B523D8">
      <w:pPr>
        <w:spacing w:line="360" w:lineRule="auto"/>
        <w:jc w:val="both"/>
        <w:rPr>
          <w:rFonts w:ascii="Palatino Linotype" w:eastAsia="Palatino Linotype" w:hAnsi="Palatino Linotype" w:cs="Palatino Linotype"/>
        </w:rPr>
      </w:pPr>
    </w:p>
    <w:p w:rsidR="00B523D8" w:rsidRDefault="0079196B">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w:t>
      </w:r>
      <w:r>
        <w:rPr>
          <w:rFonts w:ascii="Palatino Linotype" w:eastAsia="Palatino Linotype" w:hAnsi="Palatino Linotype" w:cs="Palatino Linotype"/>
          <w:b/>
          <w:color w:val="222222"/>
        </w:rPr>
        <w:t>Notifíquese</w:t>
      </w:r>
      <w:r>
        <w:rPr>
          <w:rFonts w:ascii="Palatino Linotype" w:eastAsia="Palatino Linotype" w:hAnsi="Palatino Linotype" w:cs="Palatino Linotype"/>
          <w:b/>
          <w:i/>
          <w:color w:val="222222"/>
        </w:rPr>
        <w:t xml:space="preserve"> </w:t>
      </w:r>
      <w:r>
        <w:rPr>
          <w:rFonts w:ascii="Palatino Linotype" w:eastAsia="Palatino Linotype" w:hAnsi="Palatino Linotype" w:cs="Palatino Linotype"/>
          <w:color w:val="222222"/>
        </w:rPr>
        <w:t>al Titular de la Unidad de Transparencia del</w:t>
      </w:r>
      <w:r>
        <w:rPr>
          <w:rFonts w:ascii="Palatino Linotype" w:eastAsia="Palatino Linotype" w:hAnsi="Palatino Linotype" w:cs="Palatino Linotype"/>
          <w:b/>
          <w:color w:val="222222"/>
        </w:rPr>
        <w:t xml:space="preserve"> SUJETO OBLIGADO</w:t>
      </w:r>
      <w:r>
        <w:rPr>
          <w:rFonts w:ascii="Palatino Linotype" w:eastAsia="Palatino Linotype" w:hAnsi="Palatino Linotype" w:cs="Palatino Linotype"/>
          <w:color w:val="222222"/>
        </w:rPr>
        <w:t xml:space="preserve"> para su conocimiento. </w:t>
      </w:r>
    </w:p>
    <w:p w:rsidR="00B523D8" w:rsidRDefault="00B523D8">
      <w:pPr>
        <w:shd w:val="clear" w:color="auto" w:fill="FFFFFF"/>
        <w:spacing w:line="360" w:lineRule="auto"/>
        <w:jc w:val="both"/>
        <w:rPr>
          <w:rFonts w:ascii="Palatino Linotype" w:eastAsia="Palatino Linotype" w:hAnsi="Palatino Linotype" w:cs="Palatino Linotype"/>
          <w:color w:val="222222"/>
        </w:rPr>
      </w:pPr>
    </w:p>
    <w:p w:rsidR="00B523D8" w:rsidRDefault="0079196B">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rPr>
        <w:t>TERCERO.</w:t>
      </w:r>
      <w:r>
        <w:rPr>
          <w:rFonts w:ascii="Palatino Linotype" w:eastAsia="Palatino Linotype" w:hAnsi="Palatino Linotype" w:cs="Palatino Linotype"/>
          <w:b/>
          <w:color w:val="222222"/>
        </w:rPr>
        <w:t xml:space="preserve"> Notifíquese</w:t>
      </w:r>
      <w:r>
        <w:rPr>
          <w:rFonts w:ascii="Palatino Linotype" w:eastAsia="Palatino Linotype" w:hAnsi="Palatino Linotype" w:cs="Palatino Linotype"/>
          <w:color w:val="222222"/>
        </w:rPr>
        <w:t xml:space="preserve"> al</w:t>
      </w:r>
      <w:r>
        <w:rPr>
          <w:rFonts w:ascii="Palatino Linotype" w:eastAsia="Palatino Linotype" w:hAnsi="Palatino Linotype" w:cs="Palatino Linotype"/>
          <w:b/>
          <w:color w:val="222222"/>
        </w:rPr>
        <w:t xml:space="preserve"> RECURRENTE</w:t>
      </w:r>
      <w:r>
        <w:rPr>
          <w:rFonts w:ascii="Palatino Linotype" w:eastAsia="Palatino Linotype" w:hAnsi="Palatino Linotype" w:cs="Palatino Linotype"/>
          <w:color w:val="222222"/>
        </w:rPr>
        <w:t xml:space="preserve"> vía SARCOEM la presente resolución. </w:t>
      </w:r>
    </w:p>
    <w:p w:rsidR="00B523D8" w:rsidRDefault="00B523D8">
      <w:pPr>
        <w:spacing w:line="360" w:lineRule="auto"/>
        <w:jc w:val="both"/>
        <w:rPr>
          <w:rFonts w:ascii="Palatino Linotype" w:eastAsia="Palatino Linotype" w:hAnsi="Palatino Linotype" w:cs="Palatino Linotype"/>
          <w:color w:val="222222"/>
        </w:rPr>
      </w:pP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b/>
          <w:color w:val="222222"/>
        </w:rPr>
        <w:t>Hágase del conocimiento</w:t>
      </w:r>
      <w:r>
        <w:rPr>
          <w:rFonts w:ascii="Palatino Linotype" w:eastAsia="Palatino Linotype" w:hAnsi="Palatino Linotype" w:cs="Palatino Linotype"/>
          <w:color w:val="222222"/>
        </w:rPr>
        <w:t xml:space="preserve"> del</w:t>
      </w:r>
      <w:r>
        <w:rPr>
          <w:rFonts w:ascii="Palatino Linotype" w:eastAsia="Palatino Linotype" w:hAnsi="Palatino Linotype" w:cs="Palatino Linotype"/>
          <w:b/>
          <w:color w:val="222222"/>
        </w:rPr>
        <w:t xml:space="preserve"> RECURRENTE</w:t>
      </w:r>
      <w:r>
        <w:rPr>
          <w:rFonts w:ascii="Palatino Linotype" w:eastAsia="Palatino Linotype" w:hAnsi="Palatino Linotype" w:cs="Palatino Linotype"/>
          <w:color w:val="222222"/>
        </w:rPr>
        <w:t xml:space="preserve"> que de conformidad con lo establecido en el artículo </w:t>
      </w:r>
      <w:r>
        <w:rPr>
          <w:rFonts w:ascii="Palatino Linotype" w:eastAsia="Palatino Linotype" w:hAnsi="Palatino Linotype" w:cs="Palatino Linotype"/>
        </w:rPr>
        <w:t>142 de la Ley de Protección de Datos Personales en Posesión de Sujetos Obligados del Estado de México y Municipios, podrá impugnarla vía Juicio de Amparo en los términos de las leyes aplicables.</w:t>
      </w:r>
    </w:p>
    <w:p w:rsidR="00B523D8" w:rsidRDefault="00B523D8">
      <w:pPr>
        <w:spacing w:line="360" w:lineRule="auto"/>
        <w:jc w:val="both"/>
        <w:rPr>
          <w:rFonts w:ascii="Palatino Linotype" w:eastAsia="Palatino Linotype" w:hAnsi="Palatino Linotype" w:cs="Palatino Linotype"/>
          <w:b/>
        </w:rPr>
      </w:pPr>
    </w:p>
    <w:p w:rsidR="00B523D8" w:rsidRDefault="0079196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w:t>
      </w:r>
      <w:r>
        <w:rPr>
          <w:rFonts w:ascii="Palatino Linotype" w:eastAsia="Palatino Linotype" w:hAnsi="Palatino Linotype" w:cs="Palatino Linotype"/>
        </w:rPr>
        <w:t xml:space="preserve"> RESUELVE, POR UNANIMIDAD DE VOTOS EL PLENO DEL INSTITUTO DE TRANSPARENCIA, ACCESO A LA INFORMACIÓN PÚBLICA Y PROTECCIÓN DE DATOS PERSONALES DEL ESTADO DE MÉXICO Y MUNICIPIOS, CONFORMADO POR LOS COMISIONADOS JOSÉ MARTÍNEZ VILCHIS; MARÍA DEL ROSARIO MEJÍA A</w:t>
      </w:r>
      <w:r>
        <w:rPr>
          <w:rFonts w:ascii="Palatino Linotype" w:eastAsia="Palatino Linotype" w:hAnsi="Palatino Linotype" w:cs="Palatino Linotype"/>
        </w:rPr>
        <w:t xml:space="preserve">YALA; SHARON CRISTINA MORALES MARTÍNEZ; LUIS GUSTAVO PARRA NORIEGA Y GUADALUPE RAMÍREZ PEÑA; EN LA DÉCIMA </w:t>
      </w:r>
      <w:r>
        <w:rPr>
          <w:rFonts w:ascii="Palatino Linotype" w:eastAsia="Palatino Linotype" w:hAnsi="Palatino Linotype" w:cs="Palatino Linotype"/>
        </w:rPr>
        <w:lastRenderedPageBreak/>
        <w:t>SÉPTIMA SESIÓN ORDINARIA CELEBRADA EL ONCE DE MAYO DE DOS MIL VEINTIDÓS, ANTE EL SECRETARIO TÉCNICO DEL PLENO, ALEXIS TAPIA RAMÍREZ.</w:t>
      </w:r>
    </w:p>
    <w:p w:rsidR="00B523D8" w:rsidRDefault="0079196B">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w:t>
      </w:r>
      <w:r>
        <w:rPr>
          <w:rFonts w:ascii="Palatino Linotype" w:eastAsia="Palatino Linotype" w:hAnsi="Palatino Linotype" w:cs="Palatino Linotype"/>
          <w:sz w:val="14"/>
          <w:szCs w:val="14"/>
        </w:rPr>
        <w:t>E</w:t>
      </w:r>
    </w:p>
    <w:p w:rsidR="00B523D8" w:rsidRDefault="0079196B">
      <w:pPr>
        <w:rPr>
          <w:rFonts w:ascii="Palatino Linotype" w:eastAsia="Palatino Linotype" w:hAnsi="Palatino Linotype" w:cs="Palatino Linotype"/>
        </w:rPr>
      </w:pPr>
      <w:r>
        <w:br w:type="page"/>
      </w:r>
    </w:p>
    <w:p w:rsidR="00B523D8" w:rsidRDefault="00B523D8">
      <w:pPr>
        <w:spacing w:line="360" w:lineRule="auto"/>
        <w:jc w:val="both"/>
        <w:rPr>
          <w:rFonts w:ascii="Palatino Linotype" w:eastAsia="Palatino Linotype" w:hAnsi="Palatino Linotype" w:cs="Palatino Linotype"/>
        </w:rPr>
      </w:pPr>
    </w:p>
    <w:p w:rsidR="00B523D8" w:rsidRDefault="00B523D8">
      <w:pPr>
        <w:spacing w:line="360" w:lineRule="auto"/>
        <w:jc w:val="both"/>
        <w:rPr>
          <w:rFonts w:ascii="Palatino Linotype" w:eastAsia="Palatino Linotype" w:hAnsi="Palatino Linotype" w:cs="Palatino Linotype"/>
        </w:rPr>
      </w:pPr>
    </w:p>
    <w:p w:rsidR="00B523D8" w:rsidRDefault="00B523D8">
      <w:pPr>
        <w:spacing w:line="360" w:lineRule="auto"/>
        <w:jc w:val="both"/>
        <w:rPr>
          <w:rFonts w:ascii="Palatino Linotype" w:eastAsia="Palatino Linotype" w:hAnsi="Palatino Linotype" w:cs="Palatino Linotype"/>
        </w:rPr>
      </w:pPr>
    </w:p>
    <w:p w:rsidR="00B523D8" w:rsidRDefault="00B523D8">
      <w:pPr>
        <w:spacing w:line="360" w:lineRule="auto"/>
        <w:jc w:val="both"/>
        <w:rPr>
          <w:rFonts w:ascii="Palatino Linotype" w:eastAsia="Palatino Linotype" w:hAnsi="Palatino Linotype" w:cs="Palatino Linotype"/>
        </w:rPr>
      </w:pPr>
    </w:p>
    <w:p w:rsidR="00B523D8" w:rsidRDefault="00B523D8">
      <w:pPr>
        <w:spacing w:line="360" w:lineRule="auto"/>
        <w:jc w:val="both"/>
        <w:rPr>
          <w:rFonts w:ascii="Palatino Linotype" w:eastAsia="Palatino Linotype" w:hAnsi="Palatino Linotype" w:cs="Palatino Linotype"/>
        </w:rPr>
      </w:pPr>
    </w:p>
    <w:p w:rsidR="00B523D8" w:rsidRDefault="00B523D8">
      <w:pPr>
        <w:spacing w:line="360" w:lineRule="auto"/>
        <w:jc w:val="both"/>
        <w:rPr>
          <w:rFonts w:ascii="Palatino Linotype" w:eastAsia="Palatino Linotype" w:hAnsi="Palatino Linotype" w:cs="Palatino Linotype"/>
        </w:rPr>
      </w:pPr>
    </w:p>
    <w:p w:rsidR="00B523D8" w:rsidRDefault="00B523D8">
      <w:pPr>
        <w:spacing w:line="360" w:lineRule="auto"/>
        <w:jc w:val="both"/>
        <w:rPr>
          <w:rFonts w:ascii="Palatino Linotype" w:eastAsia="Palatino Linotype" w:hAnsi="Palatino Linotype" w:cs="Palatino Linotype"/>
        </w:rPr>
      </w:pPr>
    </w:p>
    <w:p w:rsidR="00B523D8" w:rsidRDefault="00B523D8">
      <w:pPr>
        <w:spacing w:line="360" w:lineRule="auto"/>
        <w:jc w:val="both"/>
        <w:rPr>
          <w:rFonts w:ascii="Palatino Linotype" w:eastAsia="Palatino Linotype" w:hAnsi="Palatino Linotype" w:cs="Palatino Linotype"/>
        </w:rPr>
      </w:pPr>
    </w:p>
    <w:p w:rsidR="00B523D8" w:rsidRDefault="00B523D8">
      <w:pPr>
        <w:spacing w:line="360" w:lineRule="auto"/>
        <w:jc w:val="both"/>
        <w:rPr>
          <w:rFonts w:ascii="Palatino Linotype" w:eastAsia="Palatino Linotype" w:hAnsi="Palatino Linotype" w:cs="Palatino Linotype"/>
        </w:rPr>
      </w:pPr>
    </w:p>
    <w:p w:rsidR="00B523D8" w:rsidRDefault="00B523D8">
      <w:pPr>
        <w:spacing w:line="360" w:lineRule="auto"/>
        <w:jc w:val="both"/>
        <w:rPr>
          <w:rFonts w:ascii="Palatino Linotype" w:eastAsia="Palatino Linotype" w:hAnsi="Palatino Linotype" w:cs="Palatino Linotype"/>
        </w:rPr>
      </w:pPr>
    </w:p>
    <w:p w:rsidR="00B523D8" w:rsidRDefault="00B523D8">
      <w:pPr>
        <w:spacing w:line="360" w:lineRule="auto"/>
        <w:jc w:val="both"/>
        <w:rPr>
          <w:rFonts w:ascii="Palatino Linotype" w:eastAsia="Palatino Linotype" w:hAnsi="Palatino Linotype" w:cs="Palatino Linotype"/>
        </w:rPr>
      </w:pPr>
    </w:p>
    <w:p w:rsidR="00B523D8" w:rsidRDefault="00B523D8">
      <w:pPr>
        <w:spacing w:line="360" w:lineRule="auto"/>
        <w:jc w:val="both"/>
        <w:rPr>
          <w:rFonts w:ascii="Palatino Linotype" w:eastAsia="Palatino Linotype" w:hAnsi="Palatino Linotype" w:cs="Palatino Linotype"/>
        </w:rPr>
      </w:pPr>
    </w:p>
    <w:p w:rsidR="00B523D8" w:rsidRDefault="00B523D8">
      <w:pPr>
        <w:spacing w:line="360" w:lineRule="auto"/>
        <w:jc w:val="both"/>
        <w:rPr>
          <w:rFonts w:ascii="Palatino Linotype" w:eastAsia="Palatino Linotype" w:hAnsi="Palatino Linotype" w:cs="Palatino Linotype"/>
        </w:rPr>
      </w:pPr>
    </w:p>
    <w:p w:rsidR="00B523D8" w:rsidRDefault="00B523D8">
      <w:pPr>
        <w:spacing w:line="360" w:lineRule="auto"/>
        <w:jc w:val="both"/>
        <w:rPr>
          <w:rFonts w:ascii="Palatino Linotype" w:eastAsia="Palatino Linotype" w:hAnsi="Palatino Linotype" w:cs="Palatino Linotype"/>
        </w:rPr>
      </w:pPr>
    </w:p>
    <w:p w:rsidR="00B523D8" w:rsidRDefault="00B523D8">
      <w:pPr>
        <w:spacing w:line="360" w:lineRule="auto"/>
        <w:jc w:val="both"/>
        <w:rPr>
          <w:rFonts w:ascii="Palatino Linotype" w:eastAsia="Palatino Linotype" w:hAnsi="Palatino Linotype" w:cs="Palatino Linotype"/>
        </w:rPr>
      </w:pPr>
    </w:p>
    <w:p w:rsidR="00B523D8" w:rsidRDefault="00B523D8">
      <w:pPr>
        <w:spacing w:line="360" w:lineRule="auto"/>
        <w:jc w:val="both"/>
        <w:rPr>
          <w:rFonts w:ascii="Palatino Linotype" w:eastAsia="Palatino Linotype" w:hAnsi="Palatino Linotype" w:cs="Palatino Linotype"/>
        </w:rPr>
      </w:pPr>
    </w:p>
    <w:p w:rsidR="00B523D8" w:rsidRDefault="00B523D8">
      <w:pPr>
        <w:spacing w:line="360" w:lineRule="auto"/>
        <w:jc w:val="both"/>
        <w:rPr>
          <w:rFonts w:ascii="Palatino Linotype" w:eastAsia="Palatino Linotype" w:hAnsi="Palatino Linotype" w:cs="Palatino Linotype"/>
        </w:rPr>
      </w:pPr>
    </w:p>
    <w:p w:rsidR="00B523D8" w:rsidRDefault="00B523D8">
      <w:pPr>
        <w:spacing w:line="360" w:lineRule="auto"/>
        <w:jc w:val="both"/>
        <w:rPr>
          <w:rFonts w:ascii="Palatino Linotype" w:eastAsia="Palatino Linotype" w:hAnsi="Palatino Linotype" w:cs="Palatino Linotype"/>
        </w:rPr>
      </w:pPr>
    </w:p>
    <w:sectPr w:rsidR="00B523D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96B" w:rsidRDefault="0079196B">
      <w:r>
        <w:separator/>
      </w:r>
    </w:p>
  </w:endnote>
  <w:endnote w:type="continuationSeparator" w:id="0">
    <w:p w:rsidR="0079196B" w:rsidRDefault="0079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3D8" w:rsidRDefault="0079196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sidR="008E04CF">
      <w:rPr>
        <w:rFonts w:ascii="Palatino Linotype" w:eastAsia="Palatino Linotype" w:hAnsi="Palatino Linotype" w:cs="Palatino Linotype"/>
        <w:color w:val="000000"/>
        <w:sz w:val="22"/>
        <w:szCs w:val="22"/>
      </w:rPr>
      <w:fldChar w:fldCharType="separate"/>
    </w:r>
    <w:r w:rsidR="008E04CF">
      <w:rPr>
        <w:rFonts w:ascii="Palatino Linotype" w:eastAsia="Palatino Linotype" w:hAnsi="Palatino Linotype" w:cs="Palatino Linotype"/>
        <w:noProof/>
        <w:color w:val="000000"/>
        <w:sz w:val="22"/>
        <w:szCs w:val="22"/>
      </w:rPr>
      <w:t>17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sidR="008E04CF">
      <w:rPr>
        <w:rFonts w:ascii="Palatino Linotype" w:eastAsia="Palatino Linotype" w:hAnsi="Palatino Linotype" w:cs="Palatino Linotype"/>
        <w:color w:val="000000"/>
        <w:sz w:val="22"/>
        <w:szCs w:val="22"/>
      </w:rPr>
      <w:fldChar w:fldCharType="separate"/>
    </w:r>
    <w:r w:rsidR="008E04CF">
      <w:rPr>
        <w:rFonts w:ascii="Palatino Linotype" w:eastAsia="Palatino Linotype" w:hAnsi="Palatino Linotype" w:cs="Palatino Linotype"/>
        <w:noProof/>
        <w:color w:val="000000"/>
        <w:sz w:val="22"/>
        <w:szCs w:val="22"/>
      </w:rPr>
      <w:t>18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3D8" w:rsidRDefault="0079196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sidR="008E04CF">
      <w:rPr>
        <w:rFonts w:ascii="Palatino Linotype" w:eastAsia="Palatino Linotype" w:hAnsi="Palatino Linotype" w:cs="Palatino Linotype"/>
        <w:color w:val="000000"/>
        <w:sz w:val="22"/>
        <w:szCs w:val="22"/>
      </w:rPr>
      <w:fldChar w:fldCharType="separate"/>
    </w:r>
    <w:r w:rsidR="008E04C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sidR="008E04CF">
      <w:rPr>
        <w:rFonts w:ascii="Palatino Linotype" w:eastAsia="Palatino Linotype" w:hAnsi="Palatino Linotype" w:cs="Palatino Linotype"/>
        <w:color w:val="000000"/>
        <w:sz w:val="22"/>
        <w:szCs w:val="22"/>
      </w:rPr>
      <w:fldChar w:fldCharType="separate"/>
    </w:r>
    <w:r w:rsidR="008E04CF">
      <w:rPr>
        <w:rFonts w:ascii="Palatino Linotype" w:eastAsia="Palatino Linotype" w:hAnsi="Palatino Linotype" w:cs="Palatino Linotype"/>
        <w:noProof/>
        <w:color w:val="000000"/>
        <w:sz w:val="22"/>
        <w:szCs w:val="22"/>
      </w:rPr>
      <w:t>18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96B" w:rsidRDefault="0079196B">
      <w:r>
        <w:separator/>
      </w:r>
    </w:p>
  </w:footnote>
  <w:footnote w:type="continuationSeparator" w:id="0">
    <w:p w:rsidR="0079196B" w:rsidRDefault="0079196B">
      <w:r>
        <w:continuationSeparator/>
      </w:r>
    </w:p>
  </w:footnote>
  <w:footnote w:id="1">
    <w:p w:rsidR="00B523D8" w:rsidRDefault="0079196B">
      <w:pPr>
        <w:rPr>
          <w:rFonts w:ascii="Palatino Linotype" w:eastAsia="Palatino Linotype" w:hAnsi="Palatino Linotype" w:cs="Palatino Linotype"/>
          <w:sz w:val="20"/>
          <w:szCs w:val="20"/>
        </w:rPr>
      </w:pPr>
      <w:r>
        <w:rPr>
          <w:vertAlign w:val="superscript"/>
        </w:rPr>
        <w:footnoteRef/>
      </w:r>
      <w:r>
        <w:rPr>
          <w:rFonts w:ascii="Palatino Linotype" w:eastAsia="Palatino Linotype" w:hAnsi="Palatino Linotype" w:cs="Palatino Linotype"/>
          <w:sz w:val="20"/>
          <w:szCs w:val="20"/>
        </w:rPr>
        <w:t xml:space="preserve"> De conformidad con el artículo 4, fracción XLI, de la Ley de Protección de Datos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3D8" w:rsidRDefault="0079196B">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3D8" w:rsidRDefault="0079196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3"/>
      <w:tblW w:w="9534" w:type="dxa"/>
      <w:tblInd w:w="-142" w:type="dxa"/>
      <w:tblLayout w:type="fixed"/>
      <w:tblLook w:val="0400" w:firstRow="0" w:lastRow="0" w:firstColumn="0" w:lastColumn="0" w:noHBand="0" w:noVBand="1"/>
    </w:tblPr>
    <w:tblGrid>
      <w:gridCol w:w="3261"/>
      <w:gridCol w:w="2551"/>
      <w:gridCol w:w="3722"/>
    </w:tblGrid>
    <w:tr w:rsidR="00B523D8">
      <w:tc>
        <w:tcPr>
          <w:tcW w:w="3261" w:type="dxa"/>
          <w:vMerge w:val="restart"/>
        </w:tcPr>
        <w:p w:rsidR="00B523D8" w:rsidRDefault="0079196B">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1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B523D8" w:rsidRDefault="0079196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B523D8" w:rsidRDefault="0079196B">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00947/INFOEM/AD/RR/2022 </w:t>
          </w:r>
        </w:p>
      </w:tc>
    </w:tr>
    <w:tr w:rsidR="00B523D8">
      <w:tc>
        <w:tcPr>
          <w:tcW w:w="3261" w:type="dxa"/>
          <w:vMerge/>
        </w:tcPr>
        <w:p w:rsidR="00B523D8" w:rsidRDefault="00B523D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B523D8" w:rsidRDefault="0079196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B523D8" w:rsidRDefault="0079196B">
          <w:pPr>
            <w:jc w:val="both"/>
            <w:rPr>
              <w:rFonts w:ascii="Palatino Linotype" w:eastAsia="Palatino Linotype" w:hAnsi="Palatino Linotype" w:cs="Palatino Linotype"/>
              <w:b/>
            </w:rPr>
          </w:pPr>
          <w:r>
            <w:rPr>
              <w:rFonts w:ascii="Palatino Linotype" w:eastAsia="Palatino Linotype" w:hAnsi="Palatino Linotype" w:cs="Palatino Linotype"/>
              <w:b/>
            </w:rPr>
            <w:t>Junta Local de Conciliación y Arbitraje Valle de Toluca</w:t>
          </w:r>
        </w:p>
      </w:tc>
    </w:tr>
    <w:tr w:rsidR="00B523D8">
      <w:trPr>
        <w:trHeight w:val="790"/>
      </w:trPr>
      <w:tc>
        <w:tcPr>
          <w:tcW w:w="3261" w:type="dxa"/>
          <w:vMerge/>
        </w:tcPr>
        <w:p w:rsidR="00B523D8" w:rsidRDefault="00B523D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B523D8" w:rsidRDefault="0079196B">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B523D8" w:rsidRDefault="0079196B">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B523D8" w:rsidRDefault="00B523D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3D8" w:rsidRDefault="0079196B">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4"/>
      <w:tblW w:w="9900" w:type="dxa"/>
      <w:tblInd w:w="-833" w:type="dxa"/>
      <w:tblLayout w:type="fixed"/>
      <w:tblLook w:val="0400" w:firstRow="0" w:lastRow="0" w:firstColumn="0" w:lastColumn="0" w:noHBand="0" w:noVBand="1"/>
    </w:tblPr>
    <w:tblGrid>
      <w:gridCol w:w="3805"/>
      <w:gridCol w:w="3000"/>
      <w:gridCol w:w="3095"/>
    </w:tblGrid>
    <w:tr w:rsidR="00B523D8">
      <w:tc>
        <w:tcPr>
          <w:tcW w:w="3805" w:type="dxa"/>
          <w:vMerge w:val="restart"/>
          <w:shd w:val="clear" w:color="auto" w:fill="auto"/>
        </w:tcPr>
        <w:p w:rsidR="00B523D8" w:rsidRDefault="0079196B">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1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B523D8" w:rsidRDefault="0079196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B523D8" w:rsidRDefault="0079196B">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00947/INFOEM/AD/RR/2022 </w:t>
          </w:r>
        </w:p>
      </w:tc>
    </w:tr>
    <w:tr w:rsidR="00B523D8">
      <w:tc>
        <w:tcPr>
          <w:tcW w:w="3805" w:type="dxa"/>
          <w:vMerge/>
          <w:shd w:val="clear" w:color="auto" w:fill="auto"/>
        </w:tcPr>
        <w:p w:rsidR="00B523D8" w:rsidRDefault="00B523D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B523D8" w:rsidRDefault="0079196B">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B523D8" w:rsidRDefault="008E04CF">
          <w:pPr>
            <w:jc w:val="both"/>
            <w:rPr>
              <w:rFonts w:ascii="Palatino Linotype" w:eastAsia="Palatino Linotype" w:hAnsi="Palatino Linotype" w:cs="Palatino Linotype"/>
              <w:b/>
            </w:rPr>
          </w:pPr>
          <w:r>
            <w:rPr>
              <w:rFonts w:ascii="Palatino Linotype" w:eastAsia="Palatino Linotype" w:hAnsi="Palatino Linotype" w:cs="Palatino Linotype"/>
              <w:b/>
            </w:rPr>
            <w:t>XXXXX XXXXXXX XXXXXXXX XXXXX</w:t>
          </w:r>
        </w:p>
      </w:tc>
    </w:tr>
    <w:tr w:rsidR="00B523D8">
      <w:trPr>
        <w:trHeight w:val="228"/>
      </w:trPr>
      <w:tc>
        <w:tcPr>
          <w:tcW w:w="3805" w:type="dxa"/>
          <w:vMerge/>
          <w:shd w:val="clear" w:color="auto" w:fill="auto"/>
        </w:tcPr>
        <w:p w:rsidR="00B523D8" w:rsidRDefault="00B523D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B523D8" w:rsidRDefault="0079196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B523D8" w:rsidRDefault="0079196B">
          <w:pPr>
            <w:jc w:val="both"/>
            <w:rPr>
              <w:rFonts w:ascii="Palatino Linotype" w:eastAsia="Palatino Linotype" w:hAnsi="Palatino Linotype" w:cs="Palatino Linotype"/>
              <w:b/>
            </w:rPr>
          </w:pPr>
          <w:r>
            <w:rPr>
              <w:rFonts w:ascii="Palatino Linotype" w:eastAsia="Palatino Linotype" w:hAnsi="Palatino Linotype" w:cs="Palatino Linotype"/>
              <w:b/>
            </w:rPr>
            <w:t>Junta Local de Conciliación y Arbitraje Valle de Toluca</w:t>
          </w:r>
        </w:p>
      </w:tc>
    </w:tr>
    <w:tr w:rsidR="00B523D8">
      <w:tc>
        <w:tcPr>
          <w:tcW w:w="3805" w:type="dxa"/>
          <w:vMerge/>
          <w:shd w:val="clear" w:color="auto" w:fill="auto"/>
        </w:tcPr>
        <w:p w:rsidR="00B523D8" w:rsidRDefault="00B523D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B523D8" w:rsidRDefault="0079196B">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B523D8" w:rsidRDefault="0079196B">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B523D8" w:rsidRDefault="00B523D8">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5F89"/>
    <w:multiLevelType w:val="multilevel"/>
    <w:tmpl w:val="CA2A6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3D8"/>
    <w:rsid w:val="0079196B"/>
    <w:rsid w:val="008E04CF"/>
    <w:rsid w:val="00B523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6E7550F-E8DD-4F3C-809F-A40815CC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2"/>
    <w:tblPr>
      <w:tblStyleRowBandSize w:val="1"/>
      <w:tblStyleColBandSize w:val="1"/>
      <w:tblCellMar>
        <w:top w:w="100" w:type="dxa"/>
        <w:left w:w="100" w:type="dxa"/>
        <w:bottom w:w="100" w:type="dxa"/>
        <w:right w:w="100" w:type="dxa"/>
      </w:tblCellMar>
    </w:tblPr>
  </w:style>
  <w:style w:type="table" w:customStyle="1" w:styleId="a0">
    <w:basedOn w:val="TableNormalf2"/>
    <w:tblPr>
      <w:tblStyleRowBandSize w:val="1"/>
      <w:tblStyleColBandSize w:val="1"/>
      <w:tblCellMar>
        <w:left w:w="115" w:type="dxa"/>
        <w:right w:w="115" w:type="dxa"/>
      </w:tblCellMar>
    </w:tblPr>
  </w:style>
  <w:style w:type="table" w:customStyle="1" w:styleId="a1">
    <w:basedOn w:val="TableNormalf2"/>
    <w:tblPr>
      <w:tblStyleRowBandSize w:val="1"/>
      <w:tblStyleColBandSize w:val="1"/>
      <w:tblCellMar>
        <w:left w:w="115" w:type="dxa"/>
        <w:right w:w="115" w:type="dxa"/>
      </w:tblCellMar>
    </w:tblPr>
  </w:style>
  <w:style w:type="table" w:customStyle="1" w:styleId="a2">
    <w:basedOn w:val="TableNormalf2"/>
    <w:tblPr>
      <w:tblStyleRowBandSize w:val="1"/>
      <w:tblStyleColBandSize w:val="1"/>
      <w:tblCellMar>
        <w:left w:w="115" w:type="dxa"/>
        <w:right w:w="115" w:type="dxa"/>
      </w:tblCellMar>
    </w:tblPr>
  </w:style>
  <w:style w:type="table" w:customStyle="1" w:styleId="a3">
    <w:basedOn w:val="TableNormalf2"/>
    <w:tblPr>
      <w:tblStyleRowBandSize w:val="1"/>
      <w:tblStyleColBandSize w:val="1"/>
      <w:tblCellMar>
        <w:left w:w="115" w:type="dxa"/>
        <w:right w:w="115" w:type="dxa"/>
      </w:tblCellMar>
    </w:tblPr>
  </w:style>
  <w:style w:type="table" w:customStyle="1" w:styleId="a4">
    <w:basedOn w:val="TableNormalf2"/>
    <w:tblPr>
      <w:tblStyleRowBandSize w:val="1"/>
      <w:tblStyleColBandSize w:val="1"/>
      <w:tblCellMar>
        <w:left w:w="115" w:type="dxa"/>
        <w:right w:w="115" w:type="dxa"/>
      </w:tblCellMar>
    </w:tblPr>
  </w:style>
  <w:style w:type="table" w:customStyle="1" w:styleId="a5">
    <w:basedOn w:val="TableNormalf2"/>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2"/>
    <w:tblPr>
      <w:tblStyleRowBandSize w:val="1"/>
      <w:tblStyleColBandSize w:val="1"/>
      <w:tblCellMar>
        <w:left w:w="115" w:type="dxa"/>
        <w:right w:w="115" w:type="dxa"/>
      </w:tblCellMar>
    </w:tblPr>
  </w:style>
  <w:style w:type="table" w:customStyle="1" w:styleId="a7">
    <w:basedOn w:val="TableNormalf2"/>
    <w:tblPr>
      <w:tblStyleRowBandSize w:val="1"/>
      <w:tblStyleColBandSize w:val="1"/>
      <w:tblCellMar>
        <w:left w:w="115" w:type="dxa"/>
        <w:right w:w="115" w:type="dxa"/>
      </w:tblCellMar>
    </w:tblPr>
  </w:style>
  <w:style w:type="table" w:customStyle="1" w:styleId="a8">
    <w:basedOn w:val="TableNormalf2"/>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2"/>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P8FIUCSsB0wsHD+yHLvDie4yw==">AMUW2mXdHcgArKdafloAMjKU3Qr9MRC2MxVzUpzhki07jJzjl3NIkcL/2mNNQQO5qTxx/GR+Kdez8omncH/713BimmMMUbN+UPoOed9qDftTSnu/jed/fTgNTsCUsZHz333DjvBuK/U9MPHB/9koVTbowjy32LyxvQ==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3146</Words>
  <Characters>17307</Characters>
  <Application>Microsoft Office Word</Application>
  <DocSecurity>0</DocSecurity>
  <Lines>144</Lines>
  <Paragraphs>40</Paragraphs>
  <ScaleCrop>false</ScaleCrop>
  <Company>HP Inc.</Company>
  <LinksUpToDate>false</LinksUpToDate>
  <CharactersWithSpaces>20413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2</cp:revision>
  <dcterms:created xsi:type="dcterms:W3CDTF">2022-05-16T01:46:00Z</dcterms:created>
  <dcterms:modified xsi:type="dcterms:W3CDTF">2022-06-14T13:37:00Z</dcterms:modified>
</cp:coreProperties>
</file>