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7A37C" w14:textId="77777777" w:rsidR="0088289A" w:rsidRDefault="0088289A" w:rsidP="00782DAF">
      <w:pPr>
        <w:spacing w:line="360" w:lineRule="auto"/>
        <w:jc w:val="both"/>
        <w:rPr>
          <w:rFonts w:ascii="Palatino Linotype" w:hAnsi="Palatino Linotype"/>
        </w:rPr>
      </w:pPr>
    </w:p>
    <w:p w14:paraId="348A7C3E" w14:textId="5A224768" w:rsidR="005729C5" w:rsidRPr="00177175" w:rsidRDefault="005729C5" w:rsidP="00782DAF">
      <w:pPr>
        <w:spacing w:line="360" w:lineRule="auto"/>
        <w:jc w:val="both"/>
        <w:rPr>
          <w:rFonts w:ascii="Palatino Linotype" w:hAnsi="Palatino Linotype"/>
        </w:rPr>
      </w:pPr>
      <w:r w:rsidRPr="001771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03DFC">
        <w:rPr>
          <w:rFonts w:ascii="Palatino Linotype" w:hAnsi="Palatino Linotype"/>
        </w:rPr>
        <w:t>treinta y uno de agosto</w:t>
      </w:r>
      <w:r w:rsidR="005F1897" w:rsidRPr="00177175">
        <w:rPr>
          <w:rFonts w:ascii="Palatino Linotype" w:hAnsi="Palatino Linotype" w:cs="Arial"/>
        </w:rPr>
        <w:t xml:space="preserve"> de </w:t>
      </w:r>
      <w:r w:rsidR="008C01EC" w:rsidRPr="00177175">
        <w:rPr>
          <w:rFonts w:ascii="Palatino Linotype" w:hAnsi="Palatino Linotype" w:cs="Arial"/>
        </w:rPr>
        <w:t>dos mil veintidós</w:t>
      </w:r>
      <w:r w:rsidRPr="00177175">
        <w:rPr>
          <w:rFonts w:ascii="Palatino Linotype" w:hAnsi="Palatino Linotype"/>
        </w:rPr>
        <w:t>.</w:t>
      </w:r>
    </w:p>
    <w:p w14:paraId="3FCD2965" w14:textId="77777777" w:rsidR="00787F92" w:rsidRPr="00177175" w:rsidRDefault="00787F92" w:rsidP="00782DAF">
      <w:pPr>
        <w:spacing w:line="360" w:lineRule="auto"/>
        <w:jc w:val="both"/>
        <w:rPr>
          <w:rFonts w:ascii="Palatino Linotype" w:hAnsi="Palatino Linotype"/>
        </w:rPr>
      </w:pPr>
    </w:p>
    <w:p w14:paraId="3CB9DD7C" w14:textId="23A85880" w:rsidR="005729C5" w:rsidRPr="00177175" w:rsidRDefault="005729C5" w:rsidP="00782DAF">
      <w:pPr>
        <w:spacing w:line="360" w:lineRule="auto"/>
        <w:jc w:val="both"/>
        <w:rPr>
          <w:rFonts w:ascii="Palatino Linotype" w:hAnsi="Palatino Linotype"/>
        </w:rPr>
      </w:pPr>
      <w:r w:rsidRPr="00177175">
        <w:rPr>
          <w:rFonts w:ascii="Palatino Linotype" w:hAnsi="Palatino Linotype"/>
          <w:b/>
        </w:rPr>
        <w:t>VISTO</w:t>
      </w:r>
      <w:r w:rsidRPr="00177175">
        <w:rPr>
          <w:rFonts w:ascii="Palatino Linotype" w:hAnsi="Palatino Linotype"/>
        </w:rPr>
        <w:t xml:space="preserve"> el expediente formado con motivo del </w:t>
      </w:r>
      <w:r w:rsidR="00A76DD1" w:rsidRPr="00177175">
        <w:rPr>
          <w:rFonts w:ascii="Palatino Linotype" w:hAnsi="Palatino Linotype"/>
        </w:rPr>
        <w:t>Recurso de R</w:t>
      </w:r>
      <w:r w:rsidRPr="00177175">
        <w:rPr>
          <w:rFonts w:ascii="Palatino Linotype" w:hAnsi="Palatino Linotype"/>
        </w:rPr>
        <w:t xml:space="preserve">evisión </w:t>
      </w:r>
      <w:r w:rsidR="00603DFC" w:rsidRPr="00603DFC">
        <w:rPr>
          <w:rFonts w:ascii="Palatino Linotype" w:hAnsi="Palatino Linotype"/>
          <w:b/>
        </w:rPr>
        <w:t>08842/INFOEM/AD/RR/2022</w:t>
      </w:r>
      <w:r w:rsidR="00236C98" w:rsidRPr="00177175">
        <w:rPr>
          <w:rFonts w:ascii="Palatino Linotype" w:hAnsi="Palatino Linotype"/>
        </w:rPr>
        <w:t>, promovido por l</w:t>
      </w:r>
      <w:r w:rsidR="008C4C38">
        <w:rPr>
          <w:rFonts w:ascii="Palatino Linotype" w:hAnsi="Palatino Linotype"/>
        </w:rPr>
        <w:t>a</w:t>
      </w:r>
      <w:r w:rsidR="00236C98" w:rsidRPr="00177175">
        <w:rPr>
          <w:rFonts w:ascii="Palatino Linotype" w:hAnsi="Palatino Linotype"/>
        </w:rPr>
        <w:t xml:space="preserve"> </w:t>
      </w:r>
      <w:r w:rsidRPr="00177175">
        <w:rPr>
          <w:rFonts w:ascii="Palatino Linotype" w:hAnsi="Palatino Linotype"/>
          <w:b/>
        </w:rPr>
        <w:t xml:space="preserve">C. </w:t>
      </w:r>
      <w:r w:rsidR="008A7D35">
        <w:rPr>
          <w:rFonts w:ascii="Palatino Linotype" w:hAnsi="Palatino Linotype"/>
          <w:b/>
        </w:rPr>
        <w:t>XXXXXXX XXXXXX XXXXX</w:t>
      </w:r>
      <w:r w:rsidR="005F1897" w:rsidRPr="00177175">
        <w:rPr>
          <w:rFonts w:ascii="Palatino Linotype" w:hAnsi="Palatino Linotype"/>
        </w:rPr>
        <w:t xml:space="preserve"> </w:t>
      </w:r>
      <w:r w:rsidR="00A972E6" w:rsidRPr="00177175">
        <w:rPr>
          <w:rFonts w:ascii="Palatino Linotype" w:hAnsi="Palatino Linotype"/>
        </w:rPr>
        <w:t>a</w:t>
      </w:r>
      <w:r w:rsidR="00C062FB" w:rsidRPr="00177175">
        <w:rPr>
          <w:rFonts w:ascii="Palatino Linotype" w:hAnsi="Palatino Linotype"/>
          <w:b/>
        </w:rPr>
        <w:t xml:space="preserve"> </w:t>
      </w:r>
      <w:r w:rsidR="00C062FB" w:rsidRPr="00177175">
        <w:rPr>
          <w:rFonts w:ascii="Palatino Linotype" w:hAnsi="Palatino Linotype"/>
        </w:rPr>
        <w:t xml:space="preserve">quien en lo sucesivo se denominará </w:t>
      </w:r>
      <w:r w:rsidR="00C062FB" w:rsidRPr="00177175">
        <w:rPr>
          <w:rFonts w:ascii="Palatino Linotype" w:hAnsi="Palatino Linotype"/>
          <w:b/>
        </w:rPr>
        <w:t>L</w:t>
      </w:r>
      <w:r w:rsidR="008C4C38">
        <w:rPr>
          <w:rFonts w:ascii="Palatino Linotype" w:hAnsi="Palatino Linotype"/>
          <w:b/>
        </w:rPr>
        <w:t>A</w:t>
      </w:r>
      <w:r w:rsidR="00C062FB" w:rsidRPr="00177175">
        <w:rPr>
          <w:rFonts w:ascii="Palatino Linotype" w:hAnsi="Palatino Linotype"/>
          <w:b/>
        </w:rPr>
        <w:t xml:space="preserve"> RECURRENTE</w:t>
      </w:r>
      <w:r w:rsidR="00C062FB" w:rsidRPr="00177175">
        <w:rPr>
          <w:rFonts w:ascii="Palatino Linotype" w:hAnsi="Palatino Linotype"/>
        </w:rPr>
        <w:t>,</w:t>
      </w:r>
      <w:r w:rsidRPr="00177175">
        <w:rPr>
          <w:rFonts w:ascii="Palatino Linotype" w:hAnsi="Palatino Linotype"/>
        </w:rPr>
        <w:t xml:space="preserve"> en contra de la respuesta </w:t>
      </w:r>
      <w:r w:rsidR="005F1897" w:rsidRPr="00177175">
        <w:rPr>
          <w:rFonts w:ascii="Palatino Linotype" w:hAnsi="Palatino Linotype"/>
        </w:rPr>
        <w:t xml:space="preserve">emitida por el </w:t>
      </w:r>
      <w:r w:rsidR="005F1897" w:rsidRPr="00177175">
        <w:rPr>
          <w:rFonts w:ascii="Palatino Linotype" w:hAnsi="Palatino Linotype"/>
          <w:b/>
        </w:rPr>
        <w:t>Instituto de Seguridad Social del Estado de México y Municipios</w:t>
      </w:r>
      <w:r w:rsidR="00236C98" w:rsidRPr="00177175">
        <w:rPr>
          <w:rFonts w:ascii="Palatino Linotype" w:hAnsi="Palatino Linotype"/>
          <w:b/>
        </w:rPr>
        <w:t xml:space="preserve">, </w:t>
      </w:r>
      <w:r w:rsidR="008434FB" w:rsidRPr="008434FB">
        <w:rPr>
          <w:rFonts w:ascii="Palatino Linotype" w:hAnsi="Palatino Linotype"/>
        </w:rPr>
        <w:t>que</w:t>
      </w:r>
      <w:r w:rsidR="008434FB">
        <w:rPr>
          <w:rFonts w:ascii="Palatino Linotype" w:hAnsi="Palatino Linotype"/>
          <w:b/>
        </w:rPr>
        <w:t xml:space="preserve"> </w:t>
      </w:r>
      <w:r w:rsidRPr="00177175">
        <w:rPr>
          <w:rFonts w:ascii="Palatino Linotype" w:hAnsi="Palatino Linotype"/>
        </w:rPr>
        <w:t>en lo subsecuente</w:t>
      </w:r>
      <w:r w:rsidR="00392B5D" w:rsidRPr="00177175">
        <w:rPr>
          <w:rFonts w:ascii="Palatino Linotype" w:hAnsi="Palatino Linotype"/>
        </w:rPr>
        <w:t xml:space="preserve"> se denominará</w:t>
      </w:r>
      <w:r w:rsidRPr="00177175">
        <w:rPr>
          <w:rFonts w:ascii="Palatino Linotype" w:hAnsi="Palatino Linotype"/>
        </w:rPr>
        <w:t xml:space="preserve"> </w:t>
      </w:r>
      <w:r w:rsidRPr="00177175">
        <w:rPr>
          <w:rFonts w:ascii="Palatino Linotype" w:hAnsi="Palatino Linotype"/>
          <w:b/>
        </w:rPr>
        <w:t xml:space="preserve">EL SUJETO OBLIGADO </w:t>
      </w:r>
      <w:r w:rsidRPr="00177175">
        <w:rPr>
          <w:rFonts w:ascii="Palatino Linotype" w:hAnsi="Palatino Linotype"/>
        </w:rPr>
        <w:t>o</w:t>
      </w:r>
      <w:r w:rsidRPr="00177175">
        <w:rPr>
          <w:rFonts w:ascii="Palatino Linotype" w:hAnsi="Palatino Linotype"/>
          <w:b/>
        </w:rPr>
        <w:t xml:space="preserve"> RESPONSABLE</w:t>
      </w:r>
      <w:r w:rsidRPr="00177175">
        <w:rPr>
          <w:rFonts w:ascii="Palatino Linotype" w:hAnsi="Palatino Linotype"/>
        </w:rPr>
        <w:t>,</w:t>
      </w:r>
      <w:r w:rsidRPr="00177175">
        <w:rPr>
          <w:rStyle w:val="Refdenotaalpie"/>
          <w:rFonts w:ascii="Palatino Linotype" w:hAnsi="Palatino Linotype"/>
        </w:rPr>
        <w:footnoteReference w:id="1"/>
      </w:r>
      <w:r w:rsidRPr="00177175">
        <w:rPr>
          <w:rFonts w:ascii="Palatino Linotype" w:hAnsi="Palatino Linotype"/>
        </w:rPr>
        <w:t xml:space="preserve"> se procede a dictar la presente resolución con base en lo siguiente: </w:t>
      </w:r>
    </w:p>
    <w:p w14:paraId="4172B710" w14:textId="77777777" w:rsidR="00787F92" w:rsidRPr="00177175" w:rsidRDefault="00787F92" w:rsidP="001715B0">
      <w:pPr>
        <w:spacing w:line="360" w:lineRule="auto"/>
        <w:jc w:val="both"/>
        <w:rPr>
          <w:rFonts w:ascii="Palatino Linotype" w:hAnsi="Palatino Linotype"/>
        </w:rPr>
      </w:pPr>
    </w:p>
    <w:p w14:paraId="2B46773E" w14:textId="77777777" w:rsidR="008F05F4" w:rsidRPr="00177175" w:rsidRDefault="008F05F4" w:rsidP="001715B0">
      <w:pPr>
        <w:spacing w:line="360" w:lineRule="auto"/>
        <w:jc w:val="center"/>
        <w:rPr>
          <w:rFonts w:ascii="Palatino Linotype" w:hAnsi="Palatino Linotype"/>
          <w:b/>
          <w:bCs/>
          <w:spacing w:val="60"/>
          <w:sz w:val="28"/>
        </w:rPr>
      </w:pPr>
      <w:r w:rsidRPr="00177175">
        <w:rPr>
          <w:rFonts w:ascii="Palatino Linotype" w:hAnsi="Palatino Linotype"/>
          <w:b/>
          <w:bCs/>
          <w:spacing w:val="60"/>
          <w:sz w:val="28"/>
        </w:rPr>
        <w:t>ANTECEDENTES</w:t>
      </w:r>
    </w:p>
    <w:p w14:paraId="4EFFF84E" w14:textId="77777777" w:rsidR="00787F92" w:rsidRPr="00177175" w:rsidRDefault="00787F92" w:rsidP="001715B0">
      <w:pPr>
        <w:spacing w:line="360" w:lineRule="auto"/>
        <w:jc w:val="center"/>
        <w:rPr>
          <w:rFonts w:ascii="Palatino Linotype" w:hAnsi="Palatino Linotype"/>
          <w:b/>
          <w:bCs/>
          <w:spacing w:val="60"/>
          <w:sz w:val="28"/>
          <w:szCs w:val="28"/>
          <w:lang w:val="es-ES_tradnl"/>
        </w:rPr>
      </w:pPr>
    </w:p>
    <w:p w14:paraId="453BA960" w14:textId="18AE866D" w:rsidR="00A30A52" w:rsidRPr="001715B0" w:rsidRDefault="00A30A52" w:rsidP="00782DAF">
      <w:pPr>
        <w:spacing w:line="360" w:lineRule="auto"/>
        <w:jc w:val="both"/>
        <w:rPr>
          <w:rFonts w:ascii="Palatino Linotype" w:hAnsi="Palatino Linotype"/>
          <w:b/>
          <w:sz w:val="26"/>
          <w:szCs w:val="26"/>
          <w:lang w:val="es-MX"/>
        </w:rPr>
      </w:pPr>
      <w:r w:rsidRPr="001715B0">
        <w:rPr>
          <w:rFonts w:ascii="Palatino Linotype" w:hAnsi="Palatino Linotype"/>
          <w:b/>
          <w:sz w:val="26"/>
          <w:szCs w:val="26"/>
        </w:rPr>
        <w:t>I. De la Solicitud de Acceso a Datos Personales:</w:t>
      </w:r>
    </w:p>
    <w:p w14:paraId="5FDC64B4" w14:textId="16E04986" w:rsidR="00CE5B5A" w:rsidRPr="00177175" w:rsidRDefault="00603DFC" w:rsidP="00782DA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E</w:t>
      </w:r>
      <w:r w:rsidR="00CE5B5A" w:rsidRPr="00177175">
        <w:rPr>
          <w:rFonts w:ascii="Palatino Linotype" w:hAnsi="Palatino Linotype"/>
        </w:rPr>
        <w:t xml:space="preserve">n fecha </w:t>
      </w:r>
      <w:r w:rsidRPr="00603DFC">
        <w:rPr>
          <w:rFonts w:ascii="Palatino Linotype" w:hAnsi="Palatino Linotype"/>
          <w:b/>
        </w:rPr>
        <w:t xml:space="preserve">veintinueve de abril </w:t>
      </w:r>
      <w:r w:rsidR="00CE5B5A" w:rsidRPr="00603DFC">
        <w:rPr>
          <w:rFonts w:ascii="Palatino Linotype" w:hAnsi="Palatino Linotype"/>
          <w:b/>
        </w:rPr>
        <w:t>de dos mil veintidós</w:t>
      </w:r>
      <w:r w:rsidR="00CE5B5A" w:rsidRPr="00177175">
        <w:rPr>
          <w:rFonts w:ascii="Palatino Linotype" w:hAnsi="Palatino Linotype"/>
        </w:rPr>
        <w:t xml:space="preserve">, </w:t>
      </w:r>
      <w:r w:rsidR="00CE5B5A" w:rsidRPr="00177175">
        <w:rPr>
          <w:rFonts w:ascii="Palatino Linotype" w:hAnsi="Palatino Linotype"/>
          <w:b/>
        </w:rPr>
        <w:t>L</w:t>
      </w:r>
      <w:r>
        <w:rPr>
          <w:rFonts w:ascii="Palatino Linotype" w:hAnsi="Palatino Linotype"/>
          <w:b/>
        </w:rPr>
        <w:t>A</w:t>
      </w:r>
      <w:r w:rsidR="00CE5B5A" w:rsidRPr="00177175">
        <w:rPr>
          <w:rFonts w:ascii="Palatino Linotype" w:hAnsi="Palatino Linotype"/>
          <w:b/>
        </w:rPr>
        <w:t xml:space="preserve"> RECURRENTE</w:t>
      </w:r>
      <w:r w:rsidR="00CE5B5A" w:rsidRPr="00177175">
        <w:rPr>
          <w:rFonts w:ascii="Palatino Linotype" w:hAnsi="Palatino Linotype"/>
        </w:rPr>
        <w:t xml:space="preserve"> presentó a través del Sistema de </w:t>
      </w:r>
      <w:r w:rsidR="00CE5B5A" w:rsidRPr="00177175">
        <w:rPr>
          <w:rFonts w:ascii="Palatino Linotype" w:hAnsi="Palatino Linotype" w:cs="Arial"/>
        </w:rPr>
        <w:t>Acceso</w:t>
      </w:r>
      <w:r w:rsidR="00CE5B5A" w:rsidRPr="00177175">
        <w:rPr>
          <w:rFonts w:ascii="Palatino Linotype" w:hAnsi="Palatino Linotype"/>
        </w:rPr>
        <w:t xml:space="preserve">, Rectificación, Cancelación y Oposición de Datos Personales en el Estado de México, </w:t>
      </w:r>
      <w:r>
        <w:rPr>
          <w:rFonts w:ascii="Palatino Linotype" w:hAnsi="Palatino Linotype"/>
        </w:rPr>
        <w:t xml:space="preserve">que </w:t>
      </w:r>
      <w:r w:rsidR="00CE5B5A" w:rsidRPr="00177175">
        <w:rPr>
          <w:rFonts w:ascii="Palatino Linotype" w:hAnsi="Palatino Linotype"/>
        </w:rPr>
        <w:t xml:space="preserve">en lo subsecuente se denominará </w:t>
      </w:r>
      <w:r w:rsidR="00CE5B5A" w:rsidRPr="00177175">
        <w:rPr>
          <w:rFonts w:ascii="Palatino Linotype" w:hAnsi="Palatino Linotype"/>
          <w:b/>
        </w:rPr>
        <w:t>EL SARCOEM</w:t>
      </w:r>
      <w:r w:rsidR="00CE5B5A" w:rsidRPr="00177175">
        <w:rPr>
          <w:rFonts w:ascii="Palatino Linotype" w:hAnsi="Palatino Linotype"/>
        </w:rPr>
        <w:t xml:space="preserve">, ante </w:t>
      </w:r>
      <w:r w:rsidR="00CE5B5A" w:rsidRPr="00177175">
        <w:rPr>
          <w:rFonts w:ascii="Palatino Linotype" w:hAnsi="Palatino Linotype"/>
          <w:b/>
        </w:rPr>
        <w:t>EL SUJETO OBLIGADO</w:t>
      </w:r>
      <w:r w:rsidR="00CE5B5A" w:rsidRPr="00177175">
        <w:rPr>
          <w:rFonts w:ascii="Palatino Linotype" w:hAnsi="Palatino Linotype"/>
        </w:rPr>
        <w:t xml:space="preserve">, la Solicitud de Acceso a Datos Personales, a la que se le asignó el número de expediente </w:t>
      </w:r>
      <w:r w:rsidRPr="00603DFC">
        <w:rPr>
          <w:rFonts w:ascii="Palatino Linotype" w:hAnsi="Palatino Linotype"/>
          <w:b/>
        </w:rPr>
        <w:t>00291/ISSEMYM/AD/2022</w:t>
      </w:r>
      <w:r w:rsidR="00CE5B5A" w:rsidRPr="00177175">
        <w:rPr>
          <w:rFonts w:ascii="Palatino Linotype" w:hAnsi="Palatino Linotype"/>
        </w:rPr>
        <w:t xml:space="preserve">, mediante la cual en el apartado de “Datos Personales a los que desea tener acceso”, refirió lo </w:t>
      </w:r>
      <w:r w:rsidR="00CE5B5A" w:rsidRPr="00177175">
        <w:rPr>
          <w:rFonts w:ascii="Palatino Linotype" w:hAnsi="Palatino Linotype" w:cs="Arial"/>
        </w:rPr>
        <w:lastRenderedPageBreak/>
        <w:t>siguiente</w:t>
      </w:r>
      <w:r w:rsidR="00CE5B5A" w:rsidRPr="00177175">
        <w:rPr>
          <w:rFonts w:ascii="Palatino Linotype" w:hAnsi="Palatino Linotype"/>
        </w:rPr>
        <w:t>:</w:t>
      </w:r>
    </w:p>
    <w:p w14:paraId="2510480D"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7CA8DB75" w14:textId="2434930C" w:rsidR="00CE5B5A" w:rsidRPr="00177175" w:rsidRDefault="00CE5B5A" w:rsidP="00782DAF">
      <w:pPr>
        <w:tabs>
          <w:tab w:val="left" w:pos="851"/>
        </w:tabs>
        <w:ind w:left="851" w:right="901"/>
        <w:jc w:val="both"/>
        <w:rPr>
          <w:rFonts w:ascii="Palatino Linotype" w:hAnsi="Palatino Linotype" w:cs="Arial"/>
          <w:i/>
          <w:sz w:val="22"/>
          <w:szCs w:val="22"/>
        </w:rPr>
      </w:pPr>
      <w:r w:rsidRPr="00177175">
        <w:rPr>
          <w:rFonts w:ascii="Palatino Linotype" w:hAnsi="Palatino Linotype" w:cs="Arial"/>
          <w:i/>
          <w:sz w:val="22"/>
          <w:szCs w:val="22"/>
        </w:rPr>
        <w:t>“</w:t>
      </w:r>
      <w:r w:rsidR="00603DFC" w:rsidRPr="00603DFC">
        <w:rPr>
          <w:rFonts w:ascii="Palatino Linotype" w:hAnsi="Palatino Linotype" w:cs="Arial"/>
          <w:i/>
          <w:sz w:val="22"/>
          <w:szCs w:val="22"/>
        </w:rPr>
        <w:t xml:space="preserve">Solicito copia certificada del aviso de movimiento de baja del año 2016, de mi esposo fallecido el C. </w:t>
      </w:r>
      <w:r w:rsidR="008A7D35">
        <w:rPr>
          <w:rFonts w:ascii="Palatino Linotype" w:hAnsi="Palatino Linotype" w:cs="Arial"/>
          <w:i/>
          <w:sz w:val="22"/>
          <w:szCs w:val="22"/>
        </w:rPr>
        <w:t xml:space="preserve">XXXX </w:t>
      </w:r>
      <w:proofErr w:type="spellStart"/>
      <w:r w:rsidR="008A7D35">
        <w:rPr>
          <w:rFonts w:ascii="Palatino Linotype" w:hAnsi="Palatino Linotype" w:cs="Arial"/>
          <w:i/>
          <w:sz w:val="22"/>
          <w:szCs w:val="22"/>
        </w:rPr>
        <w:t>XXXX</w:t>
      </w:r>
      <w:proofErr w:type="spellEnd"/>
      <w:r w:rsidR="008A7D35">
        <w:rPr>
          <w:rFonts w:ascii="Palatino Linotype" w:hAnsi="Palatino Linotype" w:cs="Arial"/>
          <w:i/>
          <w:sz w:val="22"/>
          <w:szCs w:val="22"/>
        </w:rPr>
        <w:t xml:space="preserve"> XXXXX XXXXXXXX</w:t>
      </w:r>
      <w:r w:rsidR="00603DFC" w:rsidRPr="00603DFC">
        <w:rPr>
          <w:rFonts w:ascii="Palatino Linotype" w:hAnsi="Palatino Linotype" w:cs="Arial"/>
          <w:i/>
          <w:sz w:val="22"/>
          <w:szCs w:val="22"/>
        </w:rPr>
        <w:t xml:space="preserve">, con clave </w:t>
      </w:r>
      <w:proofErr w:type="spellStart"/>
      <w:r w:rsidR="00603DFC" w:rsidRPr="00603DFC">
        <w:rPr>
          <w:rFonts w:ascii="Palatino Linotype" w:hAnsi="Palatino Linotype" w:cs="Arial"/>
          <w:i/>
          <w:sz w:val="22"/>
          <w:szCs w:val="22"/>
        </w:rPr>
        <w:t>issemym</w:t>
      </w:r>
      <w:proofErr w:type="spellEnd"/>
      <w:r w:rsidR="00603DFC" w:rsidRPr="00603DFC">
        <w:rPr>
          <w:rFonts w:ascii="Palatino Linotype" w:hAnsi="Palatino Linotype" w:cs="Arial"/>
          <w:i/>
          <w:sz w:val="22"/>
          <w:szCs w:val="22"/>
        </w:rPr>
        <w:t xml:space="preserve"> </w:t>
      </w:r>
      <w:r w:rsidR="008A7D35">
        <w:rPr>
          <w:rFonts w:ascii="Palatino Linotype" w:hAnsi="Palatino Linotype" w:cs="Arial"/>
          <w:i/>
          <w:sz w:val="22"/>
          <w:szCs w:val="22"/>
        </w:rPr>
        <w:t>XXXXXXX</w:t>
      </w:r>
      <w:r w:rsidR="00603DFC" w:rsidRPr="00603DFC">
        <w:rPr>
          <w:rFonts w:ascii="Palatino Linotype" w:hAnsi="Palatino Linotype" w:cs="Arial"/>
          <w:i/>
          <w:sz w:val="22"/>
          <w:szCs w:val="22"/>
        </w:rPr>
        <w:t>, el cual requiero para el cobro de seguro de retiro por fallecimiento de profesores jubilados.</w:t>
      </w:r>
      <w:r w:rsidR="00603DFC">
        <w:rPr>
          <w:rFonts w:ascii="Palatino Linotype" w:hAnsi="Palatino Linotype" w:cs="Arial"/>
          <w:i/>
          <w:sz w:val="22"/>
          <w:szCs w:val="22"/>
        </w:rPr>
        <w:t>” (S</w:t>
      </w:r>
      <w:r w:rsidRPr="00177175">
        <w:rPr>
          <w:rFonts w:ascii="Palatino Linotype" w:hAnsi="Palatino Linotype" w:cs="Arial"/>
          <w:i/>
          <w:sz w:val="22"/>
          <w:szCs w:val="22"/>
        </w:rPr>
        <w:t>ic)</w:t>
      </w:r>
    </w:p>
    <w:p w14:paraId="74F8154E"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6C5650A3" w14:textId="4B2CAA1F"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rPr>
        <w:t xml:space="preserve">Advirtiendo de dicha solicitud, que </w:t>
      </w:r>
      <w:r w:rsidRPr="00177175">
        <w:rPr>
          <w:rFonts w:ascii="Palatino Linotype" w:hAnsi="Palatino Linotype" w:cs="Arial"/>
          <w:b/>
        </w:rPr>
        <w:t>L</w:t>
      </w:r>
      <w:r w:rsidR="00603DFC">
        <w:rPr>
          <w:rFonts w:ascii="Palatino Linotype" w:hAnsi="Palatino Linotype" w:cs="Arial"/>
          <w:b/>
        </w:rPr>
        <w:t>A</w:t>
      </w:r>
      <w:r w:rsidRPr="00177175">
        <w:rPr>
          <w:rFonts w:ascii="Palatino Linotype" w:hAnsi="Palatino Linotype" w:cs="Arial"/>
          <w:b/>
        </w:rPr>
        <w:t xml:space="preserve"> RECURRENTE</w:t>
      </w:r>
      <w:r w:rsidR="00603DFC">
        <w:rPr>
          <w:rFonts w:ascii="Palatino Linotype" w:hAnsi="Palatino Linotype"/>
        </w:rPr>
        <w:t xml:space="preserve"> adjuntó</w:t>
      </w:r>
      <w:r w:rsidRPr="00177175">
        <w:rPr>
          <w:rFonts w:ascii="Palatino Linotype" w:hAnsi="Palatino Linotype"/>
        </w:rPr>
        <w:t xml:space="preserve"> el archivo electrónico denominado </w:t>
      </w:r>
      <w:r w:rsidR="00603DFC">
        <w:rPr>
          <w:rFonts w:ascii="Palatino Linotype" w:hAnsi="Palatino Linotype"/>
        </w:rPr>
        <w:t>“</w:t>
      </w:r>
      <w:r w:rsidR="008A7D35">
        <w:rPr>
          <w:b/>
          <w:i/>
        </w:rPr>
        <w:t>XXXXXXX XXXXXX XXXXX</w:t>
      </w:r>
      <w:r w:rsidR="00603DFC" w:rsidRPr="00603DFC">
        <w:rPr>
          <w:b/>
          <w:i/>
        </w:rPr>
        <w:t>.pdf</w:t>
      </w:r>
      <w:r w:rsidR="00603DFC">
        <w:rPr>
          <w:b/>
          <w:i/>
        </w:rPr>
        <w:t>”</w:t>
      </w:r>
      <w:r w:rsidRPr="00177175">
        <w:rPr>
          <w:rFonts w:ascii="Palatino Linotype" w:hAnsi="Palatino Linotype" w:cs="Arial"/>
          <w:b/>
        </w:rPr>
        <w:t xml:space="preserve">, </w:t>
      </w:r>
      <w:r w:rsidR="00B66459">
        <w:rPr>
          <w:rFonts w:ascii="Palatino Linotype" w:hAnsi="Palatino Linotype" w:cs="Arial"/>
        </w:rPr>
        <w:t>de cuyo contenido se advierten cinco fojas que consisten en un listado</w:t>
      </w:r>
      <w:r w:rsidR="000455CB">
        <w:rPr>
          <w:rFonts w:ascii="Palatino Linotype" w:hAnsi="Palatino Linotype" w:cs="Arial"/>
        </w:rPr>
        <w:t xml:space="preserve"> de requisitos que se deben entregar al solicitar el seguro de ret</w:t>
      </w:r>
      <w:r w:rsidR="009D7CF3">
        <w:rPr>
          <w:rFonts w:ascii="Palatino Linotype" w:hAnsi="Palatino Linotype" w:cs="Arial"/>
        </w:rPr>
        <w:t>i</w:t>
      </w:r>
      <w:r w:rsidR="000455CB">
        <w:rPr>
          <w:rFonts w:ascii="Palatino Linotype" w:hAnsi="Palatino Linotype" w:cs="Arial"/>
        </w:rPr>
        <w:t xml:space="preserve">ro </w:t>
      </w:r>
      <w:r w:rsidR="009D7CF3">
        <w:rPr>
          <w:rFonts w:ascii="Palatino Linotype" w:hAnsi="Palatino Linotype" w:cs="Arial"/>
        </w:rPr>
        <w:t>por</w:t>
      </w:r>
      <w:r w:rsidR="000455CB">
        <w:rPr>
          <w:rFonts w:ascii="Palatino Linotype" w:hAnsi="Palatino Linotype" w:cs="Arial"/>
        </w:rPr>
        <w:t xml:space="preserve"> fallecimiento </w:t>
      </w:r>
      <w:r w:rsidR="009D7CF3">
        <w:rPr>
          <w:rFonts w:ascii="Palatino Linotype" w:hAnsi="Palatino Linotype" w:cs="Arial"/>
        </w:rPr>
        <w:t xml:space="preserve">de profesores jubilados, las credenciales para votar </w:t>
      </w:r>
      <w:r w:rsidRPr="00177175">
        <w:rPr>
          <w:rFonts w:ascii="Palatino Linotype" w:hAnsi="Palatino Linotype" w:cs="Arial"/>
        </w:rPr>
        <w:t>con fotografía expedida</w:t>
      </w:r>
      <w:r w:rsidR="009D7CF3">
        <w:rPr>
          <w:rFonts w:ascii="Palatino Linotype" w:hAnsi="Palatino Linotype" w:cs="Arial"/>
        </w:rPr>
        <w:t>s</w:t>
      </w:r>
      <w:r w:rsidRPr="00177175">
        <w:rPr>
          <w:rFonts w:ascii="Palatino Linotype" w:hAnsi="Palatino Linotype" w:cs="Arial"/>
        </w:rPr>
        <w:t xml:space="preserve"> por el Instituto Nacional Electoral, a nombre de </w:t>
      </w:r>
      <w:r w:rsidR="008A7D35">
        <w:rPr>
          <w:rFonts w:ascii="Palatino Linotype" w:hAnsi="Palatino Linotype" w:cs="Arial"/>
        </w:rPr>
        <w:t>XXXXXXX XXXXXX XXXXX</w:t>
      </w:r>
      <w:r w:rsidR="009D7CF3">
        <w:rPr>
          <w:rFonts w:ascii="Palatino Linotype" w:hAnsi="Palatino Linotype" w:cs="Arial"/>
        </w:rPr>
        <w:t xml:space="preserve"> y de </w:t>
      </w:r>
      <w:r w:rsidR="008A7D35">
        <w:rPr>
          <w:rFonts w:ascii="Palatino Linotype" w:hAnsi="Palatino Linotype" w:cs="Arial"/>
        </w:rPr>
        <w:t xml:space="preserve">XXXX </w:t>
      </w:r>
      <w:proofErr w:type="spellStart"/>
      <w:r w:rsidR="008A7D35">
        <w:rPr>
          <w:rFonts w:ascii="Palatino Linotype" w:hAnsi="Palatino Linotype" w:cs="Arial"/>
        </w:rPr>
        <w:t>XXXX</w:t>
      </w:r>
      <w:proofErr w:type="spellEnd"/>
      <w:r w:rsidR="008A7D35">
        <w:rPr>
          <w:rFonts w:ascii="Palatino Linotype" w:hAnsi="Palatino Linotype" w:cs="Arial"/>
        </w:rPr>
        <w:t xml:space="preserve"> XXXXX XXXXXXXX</w:t>
      </w:r>
      <w:r w:rsidR="009D7CF3">
        <w:rPr>
          <w:rFonts w:ascii="Palatino Linotype" w:hAnsi="Palatino Linotype" w:cs="Arial"/>
        </w:rPr>
        <w:t xml:space="preserve">, </w:t>
      </w:r>
      <w:r w:rsidR="00483EE0">
        <w:rPr>
          <w:rFonts w:ascii="Palatino Linotype" w:hAnsi="Palatino Linotype" w:cs="Arial"/>
        </w:rPr>
        <w:t xml:space="preserve">un </w:t>
      </w:r>
      <w:r w:rsidR="00F864EA">
        <w:rPr>
          <w:rFonts w:ascii="Palatino Linotype" w:hAnsi="Palatino Linotype" w:cs="Arial"/>
        </w:rPr>
        <w:t xml:space="preserve">Acta de </w:t>
      </w:r>
      <w:r w:rsidR="00483EE0">
        <w:rPr>
          <w:rFonts w:ascii="Palatino Linotype" w:hAnsi="Palatino Linotype" w:cs="Arial"/>
        </w:rPr>
        <w:t xml:space="preserve">Matrimonio expedida a nombre de </w:t>
      </w:r>
      <w:r w:rsidR="008A7D35">
        <w:rPr>
          <w:rFonts w:ascii="Palatino Linotype" w:hAnsi="Palatino Linotype" w:cs="Arial"/>
        </w:rPr>
        <w:t>XXXXXXX XXXXXX XXXXX</w:t>
      </w:r>
      <w:r w:rsidR="00483EE0">
        <w:rPr>
          <w:rFonts w:ascii="Palatino Linotype" w:hAnsi="Palatino Linotype" w:cs="Arial"/>
        </w:rPr>
        <w:t xml:space="preserve"> y de </w:t>
      </w:r>
      <w:r w:rsidR="008A7D35">
        <w:rPr>
          <w:rFonts w:ascii="Palatino Linotype" w:hAnsi="Palatino Linotype" w:cs="Arial"/>
        </w:rPr>
        <w:t xml:space="preserve">XXXX </w:t>
      </w:r>
      <w:proofErr w:type="spellStart"/>
      <w:r w:rsidR="008A7D35">
        <w:rPr>
          <w:rFonts w:ascii="Palatino Linotype" w:hAnsi="Palatino Linotype" w:cs="Arial"/>
        </w:rPr>
        <w:t>XXXX</w:t>
      </w:r>
      <w:proofErr w:type="spellEnd"/>
      <w:r w:rsidR="008A7D35">
        <w:rPr>
          <w:rFonts w:ascii="Palatino Linotype" w:hAnsi="Palatino Linotype" w:cs="Arial"/>
        </w:rPr>
        <w:t xml:space="preserve"> XXXXX XXXXXXXX</w:t>
      </w:r>
      <w:r w:rsidR="00483EE0">
        <w:rPr>
          <w:rFonts w:ascii="Palatino Linotype" w:hAnsi="Palatino Linotype" w:cs="Arial"/>
        </w:rPr>
        <w:t xml:space="preserve"> y un Acta de Defunción expedida a nombre de </w:t>
      </w:r>
      <w:r w:rsidR="008A7D35">
        <w:rPr>
          <w:rFonts w:ascii="Palatino Linotype" w:hAnsi="Palatino Linotype" w:cs="Arial"/>
        </w:rPr>
        <w:t xml:space="preserve">XXXX </w:t>
      </w:r>
      <w:proofErr w:type="spellStart"/>
      <w:r w:rsidR="008A7D35">
        <w:rPr>
          <w:rFonts w:ascii="Palatino Linotype" w:hAnsi="Palatino Linotype" w:cs="Arial"/>
        </w:rPr>
        <w:t>XXXX</w:t>
      </w:r>
      <w:proofErr w:type="spellEnd"/>
      <w:r w:rsidR="008A7D35">
        <w:rPr>
          <w:rFonts w:ascii="Palatino Linotype" w:hAnsi="Palatino Linotype" w:cs="Arial"/>
        </w:rPr>
        <w:t xml:space="preserve"> XXXXX XXXXXXXX</w:t>
      </w:r>
      <w:r w:rsidR="009D7CF3">
        <w:rPr>
          <w:rFonts w:ascii="Palatino Linotype" w:hAnsi="Palatino Linotype" w:cs="Arial"/>
        </w:rPr>
        <w:t xml:space="preserve">. </w:t>
      </w:r>
    </w:p>
    <w:p w14:paraId="46606E6E" w14:textId="77777777" w:rsidR="00CE5B5A" w:rsidRPr="00177175" w:rsidRDefault="00CE5B5A" w:rsidP="00782DAF">
      <w:pPr>
        <w:tabs>
          <w:tab w:val="left" w:pos="851"/>
        </w:tabs>
        <w:spacing w:line="360" w:lineRule="auto"/>
        <w:ind w:right="901"/>
        <w:jc w:val="both"/>
        <w:rPr>
          <w:rFonts w:ascii="Palatino Linotype" w:hAnsi="Palatino Linotype"/>
          <w:b/>
          <w:sz w:val="28"/>
        </w:rPr>
      </w:pPr>
    </w:p>
    <w:p w14:paraId="11E01D4A" w14:textId="03324A5C" w:rsidR="008704C0" w:rsidRDefault="008704C0" w:rsidP="00782DAF">
      <w:pPr>
        <w:spacing w:line="360" w:lineRule="auto"/>
        <w:jc w:val="both"/>
        <w:rPr>
          <w:rFonts w:ascii="Palatino Linotype" w:hAnsi="Palatino Linotype" w:cs="Arial"/>
          <w:b/>
          <w:lang w:val="es-MX"/>
        </w:rPr>
      </w:pPr>
      <w:r w:rsidRPr="00177175">
        <w:rPr>
          <w:rFonts w:ascii="Palatino Linotype" w:hAnsi="Palatino Linotype" w:cs="Arial"/>
          <w:b/>
        </w:rPr>
        <w:t>MODALIDAD DE ENTREGA:</w:t>
      </w:r>
      <w:r w:rsidRPr="00177175">
        <w:rPr>
          <w:rFonts w:ascii="Palatino Linotype" w:hAnsi="Palatino Linotype" w:cs="Arial"/>
        </w:rPr>
        <w:t xml:space="preserve"> </w:t>
      </w:r>
      <w:r w:rsidR="00483EE0">
        <w:rPr>
          <w:rFonts w:ascii="Palatino Linotype" w:hAnsi="Palatino Linotype" w:cs="Arial"/>
          <w:b/>
          <w:lang w:val="es-MX"/>
        </w:rPr>
        <w:t>Copias Certificadas</w:t>
      </w:r>
      <w:r w:rsidR="00A30A52" w:rsidRPr="00177175">
        <w:rPr>
          <w:rFonts w:ascii="Palatino Linotype" w:hAnsi="Palatino Linotype" w:cs="Arial"/>
          <w:b/>
          <w:lang w:val="es-MX"/>
        </w:rPr>
        <w:t>.</w:t>
      </w:r>
    </w:p>
    <w:p w14:paraId="6DECDD82" w14:textId="77777777" w:rsidR="001715B0" w:rsidRPr="00177175" w:rsidRDefault="001715B0" w:rsidP="00782DAF">
      <w:pPr>
        <w:spacing w:line="360" w:lineRule="auto"/>
        <w:jc w:val="both"/>
        <w:rPr>
          <w:rFonts w:ascii="Palatino Linotype" w:hAnsi="Palatino Linotype" w:cs="Arial"/>
          <w:b/>
          <w:lang w:val="es-MX"/>
        </w:rPr>
      </w:pPr>
    </w:p>
    <w:p w14:paraId="37E0DE3C" w14:textId="77777777" w:rsidR="001715B0" w:rsidRPr="00694973" w:rsidRDefault="001715B0" w:rsidP="001715B0">
      <w:pPr>
        <w:widowControl w:val="0"/>
        <w:autoSpaceDE w:val="0"/>
        <w:autoSpaceDN w:val="0"/>
        <w:adjustRightInd w:val="0"/>
        <w:spacing w:line="360" w:lineRule="auto"/>
        <w:jc w:val="both"/>
        <w:rPr>
          <w:rFonts w:ascii="Palatino Linotype" w:eastAsia="Calibri" w:hAnsi="Palatino Linotype" w:cs="Arial"/>
          <w:sz w:val="26"/>
          <w:szCs w:val="26"/>
          <w:lang w:eastAsia="en-US"/>
        </w:rPr>
      </w:pPr>
      <w:r w:rsidRPr="00694973">
        <w:rPr>
          <w:rFonts w:ascii="Palatino Linotype" w:eastAsia="Calibri" w:hAnsi="Palatino Linotype" w:cs="Arial"/>
          <w:b/>
          <w:sz w:val="26"/>
          <w:szCs w:val="26"/>
          <w:lang w:eastAsia="en-US"/>
        </w:rPr>
        <w:t>II.</w:t>
      </w:r>
      <w:r w:rsidRPr="00694973">
        <w:rPr>
          <w:rFonts w:ascii="Palatino Linotype" w:eastAsia="Calibri" w:hAnsi="Palatino Linotype" w:cs="Arial"/>
          <w:sz w:val="26"/>
          <w:szCs w:val="26"/>
          <w:lang w:eastAsia="en-US"/>
        </w:rPr>
        <w:t xml:space="preserve"> </w:t>
      </w:r>
      <w:r w:rsidRPr="00694973">
        <w:rPr>
          <w:rFonts w:ascii="Palatino Linotype" w:eastAsia="Calibri" w:hAnsi="Palatino Linotype" w:cs="Arial"/>
          <w:b/>
          <w:sz w:val="26"/>
          <w:szCs w:val="26"/>
          <w:lang w:val="es-MX" w:eastAsia="en-US"/>
        </w:rPr>
        <w:t>Solicitud de Aclaración</w:t>
      </w:r>
    </w:p>
    <w:p w14:paraId="48BA73D2" w14:textId="77777777" w:rsidR="001715B0" w:rsidRPr="00694973" w:rsidRDefault="001715B0" w:rsidP="001715B0">
      <w:pPr>
        <w:widowControl w:val="0"/>
        <w:autoSpaceDE w:val="0"/>
        <w:autoSpaceDN w:val="0"/>
        <w:adjustRightInd w:val="0"/>
        <w:spacing w:line="360" w:lineRule="auto"/>
        <w:jc w:val="both"/>
        <w:rPr>
          <w:rFonts w:ascii="Palatino Linotype" w:eastAsia="Calibri" w:hAnsi="Palatino Linotype" w:cs="Arial"/>
          <w:lang w:eastAsia="en-US"/>
        </w:rPr>
      </w:pPr>
      <w:r w:rsidRPr="00694973">
        <w:rPr>
          <w:rFonts w:ascii="Palatino Linotype" w:eastAsia="Calibri" w:hAnsi="Palatino Linotype" w:cs="Arial"/>
          <w:lang w:eastAsia="en-US"/>
        </w:rPr>
        <w:t xml:space="preserve"> En cumplimiento al artículo 159, de la Ley de Transparencia y Acceso a la Información Pública del Estado de México y Municipios, el seis de mayo de dos mil veintidós, </w:t>
      </w:r>
      <w:r w:rsidRPr="00694973">
        <w:rPr>
          <w:rFonts w:ascii="Palatino Linotype" w:eastAsia="Calibri" w:hAnsi="Palatino Linotype" w:cs="Arial"/>
          <w:b/>
          <w:lang w:eastAsia="en-US"/>
        </w:rPr>
        <w:t>EL SUJETO OBLIGADO</w:t>
      </w:r>
      <w:r w:rsidRPr="00694973">
        <w:rPr>
          <w:rFonts w:ascii="Palatino Linotype" w:eastAsia="Calibri" w:hAnsi="Palatino Linotype" w:cs="Arial"/>
          <w:lang w:eastAsia="en-US"/>
        </w:rPr>
        <w:t xml:space="preserve"> requerido la aclaración, complementación o corrección de datos de las solicitudes notificadas, en los siguientes términos:</w:t>
      </w:r>
    </w:p>
    <w:p w14:paraId="33FA18D4" w14:textId="77777777" w:rsidR="001715B0" w:rsidRPr="00694973" w:rsidRDefault="001715B0" w:rsidP="001715B0">
      <w:pPr>
        <w:widowControl w:val="0"/>
        <w:autoSpaceDE w:val="0"/>
        <w:autoSpaceDN w:val="0"/>
        <w:adjustRightInd w:val="0"/>
        <w:spacing w:line="360" w:lineRule="auto"/>
        <w:jc w:val="both"/>
        <w:rPr>
          <w:rFonts w:ascii="Palatino Linotype" w:eastAsia="Calibri" w:hAnsi="Palatino Linotype" w:cs="Arial"/>
          <w:lang w:eastAsia="en-US"/>
        </w:rPr>
      </w:pPr>
    </w:p>
    <w:p w14:paraId="1C97592E" w14:textId="77777777" w:rsidR="001715B0" w:rsidRPr="00694973" w:rsidRDefault="001715B0" w:rsidP="001715B0">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694973">
        <w:rPr>
          <w:rFonts w:ascii="Palatino Linotype" w:eastAsia="Calibri" w:hAnsi="Palatino Linotype" w:cs="Arial"/>
          <w:i/>
          <w:iCs/>
          <w:sz w:val="22"/>
          <w:szCs w:val="22"/>
          <w:lang w:eastAsia="en-US"/>
        </w:rPr>
        <w:t xml:space="preserve">“Con fundamento en el </w:t>
      </w:r>
      <w:proofErr w:type="spellStart"/>
      <w:r w:rsidRPr="00694973">
        <w:rPr>
          <w:rFonts w:ascii="Palatino Linotype" w:eastAsia="Calibri" w:hAnsi="Palatino Linotype" w:cs="Arial"/>
          <w:i/>
          <w:iCs/>
          <w:sz w:val="22"/>
          <w:szCs w:val="22"/>
          <w:lang w:eastAsia="en-US"/>
        </w:rPr>
        <w:t>articulo</w:t>
      </w:r>
      <w:proofErr w:type="spellEnd"/>
      <w:r w:rsidRPr="00694973">
        <w:rPr>
          <w:rFonts w:ascii="Palatino Linotype" w:eastAsia="Calibri" w:hAnsi="Palatino Linotype" w:cs="Arial"/>
          <w:i/>
          <w:iCs/>
          <w:sz w:val="22"/>
          <w:szCs w:val="22"/>
          <w:lang w:eastAsia="en-US"/>
        </w:rPr>
        <w:t xml:space="preserve"> 159 de la Ley de Transparencia y Acceso a la </w:t>
      </w:r>
      <w:r w:rsidRPr="00694973">
        <w:rPr>
          <w:rFonts w:ascii="Palatino Linotype" w:eastAsia="Calibri" w:hAnsi="Palatino Linotype" w:cs="Arial"/>
          <w:i/>
          <w:iCs/>
          <w:sz w:val="22"/>
          <w:szCs w:val="22"/>
          <w:lang w:eastAsia="en-US"/>
        </w:rPr>
        <w:lastRenderedPageBreak/>
        <w:t>Información Pública del Estado de México y Municipios, se le requiere para que dentro del plazo de diez días hábiles realice lo siguiente:</w:t>
      </w:r>
    </w:p>
    <w:p w14:paraId="7544FD38" w14:textId="77777777" w:rsidR="001715B0" w:rsidRPr="00694973" w:rsidRDefault="001715B0" w:rsidP="001715B0">
      <w:pPr>
        <w:widowControl w:val="0"/>
        <w:autoSpaceDE w:val="0"/>
        <w:autoSpaceDN w:val="0"/>
        <w:adjustRightInd w:val="0"/>
        <w:ind w:left="850" w:right="901"/>
        <w:jc w:val="both"/>
        <w:rPr>
          <w:rFonts w:ascii="Palatino Linotype" w:eastAsia="Calibri" w:hAnsi="Palatino Linotype" w:cs="Arial"/>
          <w:i/>
          <w:iCs/>
          <w:sz w:val="22"/>
          <w:szCs w:val="22"/>
          <w:lang w:eastAsia="en-US"/>
        </w:rPr>
      </w:pPr>
    </w:p>
    <w:p w14:paraId="72B3406E" w14:textId="77777777" w:rsidR="001715B0" w:rsidRPr="00694973" w:rsidRDefault="001715B0" w:rsidP="001715B0">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694973">
        <w:rPr>
          <w:rFonts w:ascii="Palatino Linotype" w:eastAsia="Calibri" w:hAnsi="Palatino Linotype" w:cs="Arial"/>
          <w:i/>
          <w:iCs/>
          <w:sz w:val="22"/>
          <w:szCs w:val="22"/>
          <w:lang w:eastAsia="en-US"/>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1BBBC29" w14:textId="77777777" w:rsidR="001715B0" w:rsidRPr="00694973" w:rsidRDefault="001715B0" w:rsidP="001715B0">
      <w:pPr>
        <w:widowControl w:val="0"/>
        <w:autoSpaceDE w:val="0"/>
        <w:autoSpaceDN w:val="0"/>
        <w:adjustRightInd w:val="0"/>
        <w:ind w:left="850" w:right="901"/>
        <w:jc w:val="both"/>
        <w:rPr>
          <w:rFonts w:ascii="Palatino Linotype" w:eastAsia="Calibri" w:hAnsi="Palatino Linotype" w:cs="Arial"/>
          <w:i/>
          <w:iCs/>
          <w:sz w:val="22"/>
          <w:szCs w:val="22"/>
          <w:lang w:eastAsia="en-US"/>
        </w:rPr>
      </w:pPr>
    </w:p>
    <w:p w14:paraId="7A2E6900" w14:textId="77777777" w:rsidR="001715B0" w:rsidRPr="00694973" w:rsidRDefault="001715B0" w:rsidP="001715B0">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694973">
        <w:rPr>
          <w:rFonts w:ascii="Palatino Linotype" w:eastAsia="Calibri" w:hAnsi="Palatino Linotype" w:cs="Arial"/>
          <w:i/>
          <w:iCs/>
          <w:sz w:val="22"/>
          <w:szCs w:val="22"/>
          <w:lang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17F2BB8" w14:textId="77777777" w:rsidR="001715B0" w:rsidRPr="00694973" w:rsidRDefault="001715B0" w:rsidP="001715B0">
      <w:pPr>
        <w:widowControl w:val="0"/>
        <w:autoSpaceDE w:val="0"/>
        <w:autoSpaceDN w:val="0"/>
        <w:adjustRightInd w:val="0"/>
        <w:spacing w:line="360" w:lineRule="auto"/>
        <w:jc w:val="both"/>
        <w:rPr>
          <w:rFonts w:ascii="Palatino Linotype" w:eastAsia="Calibri" w:hAnsi="Palatino Linotype" w:cs="Arial"/>
          <w:lang w:eastAsia="en-US"/>
        </w:rPr>
      </w:pPr>
    </w:p>
    <w:p w14:paraId="66BD2275" w14:textId="77777777" w:rsidR="001715B0" w:rsidRPr="00694973" w:rsidRDefault="001715B0" w:rsidP="001715B0">
      <w:pPr>
        <w:widowControl w:val="0"/>
        <w:autoSpaceDE w:val="0"/>
        <w:autoSpaceDN w:val="0"/>
        <w:adjustRightInd w:val="0"/>
        <w:spacing w:line="360" w:lineRule="auto"/>
        <w:jc w:val="both"/>
        <w:rPr>
          <w:rFonts w:ascii="Palatino Linotype" w:eastAsia="Calibri" w:hAnsi="Palatino Linotype" w:cs="Arial"/>
          <w:b/>
          <w:bCs/>
          <w:sz w:val="26"/>
          <w:szCs w:val="26"/>
          <w:lang w:eastAsia="en-US"/>
        </w:rPr>
      </w:pPr>
      <w:r w:rsidRPr="00694973">
        <w:rPr>
          <w:rFonts w:ascii="Palatino Linotype" w:eastAsia="Calibri" w:hAnsi="Palatino Linotype" w:cs="Arial"/>
          <w:b/>
          <w:bCs/>
          <w:sz w:val="26"/>
          <w:szCs w:val="26"/>
          <w:lang w:eastAsia="en-US"/>
        </w:rPr>
        <w:t>a) De la Aclaración</w:t>
      </w:r>
    </w:p>
    <w:p w14:paraId="3A07A479" w14:textId="4440F75C" w:rsidR="0071030D" w:rsidRPr="00694973" w:rsidRDefault="0071030D" w:rsidP="001715B0">
      <w:pPr>
        <w:widowControl w:val="0"/>
        <w:autoSpaceDE w:val="0"/>
        <w:autoSpaceDN w:val="0"/>
        <w:adjustRightInd w:val="0"/>
        <w:spacing w:line="360" w:lineRule="auto"/>
        <w:jc w:val="both"/>
        <w:rPr>
          <w:rFonts w:ascii="Palatino Linotype" w:eastAsia="Calibri" w:hAnsi="Palatino Linotype" w:cs="Arial"/>
          <w:lang w:eastAsia="en-US"/>
        </w:rPr>
      </w:pPr>
      <w:r w:rsidRPr="00694973">
        <w:rPr>
          <w:rFonts w:ascii="Palatino Linotype" w:eastAsia="Calibri" w:hAnsi="Palatino Linotype" w:cs="Arial"/>
          <w:lang w:eastAsia="en-US"/>
        </w:rPr>
        <w:t xml:space="preserve">No hubo </w:t>
      </w:r>
      <w:r w:rsidR="0035196D" w:rsidRPr="00694973">
        <w:rPr>
          <w:rFonts w:ascii="Palatino Linotype" w:eastAsia="Calibri" w:hAnsi="Palatino Linotype" w:cs="Arial"/>
          <w:lang w:eastAsia="en-US"/>
        </w:rPr>
        <w:t>aclaración</w:t>
      </w:r>
      <w:r w:rsidRPr="00694973">
        <w:rPr>
          <w:rFonts w:ascii="Palatino Linotype" w:eastAsia="Calibri" w:hAnsi="Palatino Linotype" w:cs="Arial"/>
          <w:lang w:eastAsia="en-US"/>
        </w:rPr>
        <w:t xml:space="preserve"> por parte de</w:t>
      </w:r>
      <w:r w:rsidR="003F4A11" w:rsidRPr="00694973">
        <w:rPr>
          <w:rFonts w:ascii="Palatino Linotype" w:eastAsia="Calibri" w:hAnsi="Palatino Linotype" w:cs="Arial"/>
          <w:lang w:eastAsia="en-US"/>
        </w:rPr>
        <w:t xml:space="preserve"> </w:t>
      </w:r>
      <w:r w:rsidR="003F4A11" w:rsidRPr="00694973">
        <w:rPr>
          <w:rFonts w:ascii="Palatino Linotype" w:eastAsia="Calibri" w:hAnsi="Palatino Linotype" w:cs="Arial"/>
          <w:b/>
          <w:bCs/>
          <w:lang w:eastAsia="en-US"/>
        </w:rPr>
        <w:t>LA RECURRENTE</w:t>
      </w:r>
      <w:r w:rsidR="003F4A11" w:rsidRPr="00694973">
        <w:rPr>
          <w:rFonts w:ascii="Palatino Linotype" w:eastAsia="Calibri" w:hAnsi="Palatino Linotype" w:cs="Arial"/>
          <w:lang w:eastAsia="en-US"/>
        </w:rPr>
        <w:t xml:space="preserve"> dentro plazo concedido en el </w:t>
      </w:r>
      <w:r w:rsidR="0035196D" w:rsidRPr="00694973">
        <w:rPr>
          <w:rFonts w:ascii="Palatino Linotype" w:eastAsia="Calibri" w:hAnsi="Palatino Linotype" w:cs="Arial"/>
          <w:lang w:eastAsia="en-US"/>
        </w:rPr>
        <w:t>artículo</w:t>
      </w:r>
      <w:r w:rsidR="003F4A11" w:rsidRPr="00694973">
        <w:rPr>
          <w:rFonts w:ascii="Palatino Linotype" w:eastAsia="Calibri" w:hAnsi="Palatino Linotype" w:cs="Arial"/>
          <w:lang w:eastAsia="en-US"/>
        </w:rPr>
        <w:t xml:space="preserve"> 159, de la </w:t>
      </w:r>
      <w:r w:rsidR="006C2DD1" w:rsidRPr="00694973">
        <w:rPr>
          <w:rFonts w:ascii="Palatino Linotype" w:eastAsia="Calibri" w:hAnsi="Palatino Linotype" w:cs="Arial"/>
          <w:lang w:eastAsia="en-US"/>
        </w:rPr>
        <w:t xml:space="preserve">Ley de Transparencia y Acceso a la Información Pública del Estado de México y Municipios, de manera supletoria a la </w:t>
      </w:r>
      <w:r w:rsidR="0035196D" w:rsidRPr="00694973">
        <w:rPr>
          <w:rFonts w:ascii="Palatino Linotype" w:eastAsia="Calibri" w:hAnsi="Palatino Linotype" w:cs="Arial"/>
          <w:lang w:eastAsia="en-US"/>
        </w:rPr>
        <w:t>Ley de Protección de Datos Personales en Posesión de Sujetos Obligados del Estado de México y Municipios.</w:t>
      </w:r>
    </w:p>
    <w:p w14:paraId="5DD05CDF" w14:textId="77777777" w:rsidR="008704C0" w:rsidRPr="00694973" w:rsidRDefault="008704C0" w:rsidP="00782DAF">
      <w:pPr>
        <w:spacing w:line="360" w:lineRule="auto"/>
        <w:jc w:val="both"/>
        <w:rPr>
          <w:rFonts w:ascii="Palatino Linotype" w:hAnsi="Palatino Linotype"/>
          <w:b/>
          <w:bCs/>
          <w:sz w:val="28"/>
        </w:rPr>
      </w:pPr>
    </w:p>
    <w:p w14:paraId="58E0E3B0" w14:textId="7E8D8A21" w:rsidR="001715B0" w:rsidRPr="00694973" w:rsidRDefault="001715B0" w:rsidP="001715B0">
      <w:pPr>
        <w:spacing w:line="360" w:lineRule="auto"/>
        <w:jc w:val="both"/>
        <w:rPr>
          <w:rFonts w:ascii="Palatino Linotype" w:eastAsia="Palatino Linotype" w:hAnsi="Palatino Linotype" w:cs="Palatino Linotype"/>
          <w:b/>
          <w:sz w:val="26"/>
          <w:szCs w:val="26"/>
        </w:rPr>
      </w:pPr>
      <w:r w:rsidRPr="00694973">
        <w:rPr>
          <w:rFonts w:ascii="Palatino Linotype" w:eastAsia="Palatino Linotype" w:hAnsi="Palatino Linotype" w:cs="Palatino Linotype"/>
          <w:b/>
          <w:sz w:val="26"/>
          <w:szCs w:val="26"/>
        </w:rPr>
        <w:t>III. Respuesta del Sujeto Obligado</w:t>
      </w:r>
    </w:p>
    <w:p w14:paraId="4A0E8704" w14:textId="1C9C4D57" w:rsidR="0071030D" w:rsidRPr="00694973" w:rsidRDefault="001715B0" w:rsidP="0071030D">
      <w:pPr>
        <w:widowControl w:val="0"/>
        <w:autoSpaceDE w:val="0"/>
        <w:autoSpaceDN w:val="0"/>
        <w:adjustRightInd w:val="0"/>
        <w:spacing w:line="360" w:lineRule="auto"/>
        <w:jc w:val="both"/>
        <w:rPr>
          <w:rFonts w:ascii="Palatino Linotype" w:eastAsia="Calibri" w:hAnsi="Palatino Linotype" w:cs="Arial"/>
          <w:lang w:eastAsia="en-US"/>
        </w:rPr>
      </w:pPr>
      <w:r w:rsidRPr="00694973">
        <w:rPr>
          <w:rFonts w:ascii="Palatino Linotype" w:eastAsia="Palatino Linotype" w:hAnsi="Palatino Linotype" w:cs="Palatino Linotype"/>
        </w:rPr>
        <w:t xml:space="preserve">De las constancias que obran en el expediente electrónico formado en el </w:t>
      </w:r>
      <w:r w:rsidRPr="00694973">
        <w:rPr>
          <w:rFonts w:ascii="Palatino Linotype" w:eastAsia="Palatino Linotype" w:hAnsi="Palatino Linotype" w:cs="Palatino Linotype"/>
          <w:b/>
        </w:rPr>
        <w:t>SARCOEM</w:t>
      </w:r>
      <w:r w:rsidRPr="00694973">
        <w:rPr>
          <w:rFonts w:ascii="Palatino Linotype" w:eastAsia="Palatino Linotype" w:hAnsi="Palatino Linotype" w:cs="Palatino Linotype"/>
        </w:rPr>
        <w:t xml:space="preserve">, en atención al recurso de revisión de mérito, se advierte que en fecha </w:t>
      </w:r>
      <w:r w:rsidR="006C6E15" w:rsidRPr="00694973">
        <w:rPr>
          <w:rFonts w:ascii="Palatino Linotype" w:eastAsia="Palatino Linotype" w:hAnsi="Palatino Linotype" w:cs="Palatino Linotype"/>
        </w:rPr>
        <w:t>veinticuatro de mayo de dos mil veintidós</w:t>
      </w:r>
      <w:r w:rsidRPr="00694973">
        <w:rPr>
          <w:rFonts w:ascii="Palatino Linotype" w:eastAsia="Palatino Linotype" w:hAnsi="Palatino Linotype" w:cs="Palatino Linotype"/>
        </w:rPr>
        <w:t xml:space="preserve">, </w:t>
      </w:r>
      <w:r w:rsidRPr="00694973">
        <w:rPr>
          <w:rFonts w:ascii="Palatino Linotype" w:eastAsia="Palatino Linotype" w:hAnsi="Palatino Linotype" w:cs="Palatino Linotype"/>
          <w:b/>
        </w:rPr>
        <w:t xml:space="preserve">EL SUJETO OBLIGADO </w:t>
      </w:r>
      <w:r w:rsidRPr="00694973">
        <w:rPr>
          <w:rFonts w:ascii="Palatino Linotype" w:eastAsia="Palatino Linotype" w:hAnsi="Palatino Linotype" w:cs="Palatino Linotype"/>
        </w:rPr>
        <w:t xml:space="preserve">proporcionó la respuesta mediante la cual hace de conocimiento </w:t>
      </w:r>
      <w:r w:rsidR="006C6E15" w:rsidRPr="00694973">
        <w:rPr>
          <w:rFonts w:ascii="Palatino Linotype" w:eastAsia="Calibri" w:hAnsi="Palatino Linotype" w:cs="Arial"/>
          <w:lang w:eastAsia="en-US"/>
        </w:rPr>
        <w:t xml:space="preserve">que </w:t>
      </w:r>
      <w:r w:rsidR="0071030D" w:rsidRPr="00694973">
        <w:rPr>
          <w:rFonts w:ascii="Palatino Linotype" w:eastAsia="Calibri" w:hAnsi="Palatino Linotype" w:cs="Arial"/>
          <w:lang w:eastAsia="en-US"/>
        </w:rPr>
        <w:t xml:space="preserve">la particular no realizó la aclaración a la </w:t>
      </w:r>
      <w:r w:rsidR="0071030D" w:rsidRPr="00694973">
        <w:rPr>
          <w:rFonts w:ascii="Palatino Linotype" w:eastAsia="Calibri" w:hAnsi="Palatino Linotype" w:cs="Arial"/>
          <w:lang w:eastAsia="en-US"/>
        </w:rPr>
        <w:lastRenderedPageBreak/>
        <w:t>solicitud de información, con base a los siguientes argumentos:</w:t>
      </w:r>
    </w:p>
    <w:p w14:paraId="0470A852" w14:textId="77777777" w:rsidR="0071030D" w:rsidRPr="00694973" w:rsidRDefault="0071030D" w:rsidP="0071030D">
      <w:pPr>
        <w:widowControl w:val="0"/>
        <w:autoSpaceDE w:val="0"/>
        <w:autoSpaceDN w:val="0"/>
        <w:adjustRightInd w:val="0"/>
        <w:ind w:left="850" w:right="901"/>
        <w:jc w:val="both"/>
        <w:rPr>
          <w:rFonts w:ascii="Palatino Linotype" w:eastAsia="Calibri" w:hAnsi="Palatino Linotype" w:cs="Arial"/>
          <w:i/>
          <w:iCs/>
          <w:sz w:val="22"/>
          <w:szCs w:val="22"/>
          <w:lang w:val="es-MX" w:eastAsia="en-US"/>
        </w:rPr>
      </w:pPr>
      <w:r w:rsidRPr="00694973">
        <w:rPr>
          <w:rFonts w:ascii="Palatino Linotype" w:eastAsia="Calibri" w:hAnsi="Palatino Linotype" w:cs="Arial"/>
          <w:i/>
          <w:iCs/>
          <w:sz w:val="22"/>
          <w:szCs w:val="22"/>
          <w:lang w:val="es-MX" w:eastAsia="en-US"/>
        </w:rPr>
        <w:t xml:space="preserve">“Con fundamento en el </w:t>
      </w:r>
      <w:proofErr w:type="spellStart"/>
      <w:r w:rsidRPr="00694973">
        <w:rPr>
          <w:rFonts w:ascii="Palatino Linotype" w:eastAsia="Calibri" w:hAnsi="Palatino Linotype" w:cs="Arial"/>
          <w:i/>
          <w:iCs/>
          <w:sz w:val="22"/>
          <w:szCs w:val="22"/>
          <w:lang w:val="es-MX" w:eastAsia="en-US"/>
        </w:rPr>
        <w:t>articulo</w:t>
      </w:r>
      <w:proofErr w:type="spellEnd"/>
      <w:r w:rsidRPr="00694973">
        <w:rPr>
          <w:rFonts w:ascii="Palatino Linotype" w:eastAsia="Calibri" w:hAnsi="Palatino Linotype" w:cs="Arial"/>
          <w:i/>
          <w:iCs/>
          <w:sz w:val="22"/>
          <w:szCs w:val="22"/>
          <w:lang w:val="es-MX" w:eastAsia="en-US"/>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70F60929" w14:textId="77777777" w:rsidR="0071030D" w:rsidRPr="00694973" w:rsidRDefault="0071030D" w:rsidP="0071030D">
      <w:pPr>
        <w:widowControl w:val="0"/>
        <w:autoSpaceDE w:val="0"/>
        <w:autoSpaceDN w:val="0"/>
        <w:adjustRightInd w:val="0"/>
        <w:ind w:left="850" w:right="901"/>
        <w:jc w:val="both"/>
        <w:rPr>
          <w:rFonts w:ascii="Palatino Linotype" w:eastAsia="Calibri" w:hAnsi="Palatino Linotype" w:cs="Arial"/>
          <w:i/>
          <w:iCs/>
          <w:sz w:val="22"/>
          <w:szCs w:val="22"/>
          <w:lang w:val="es-MX" w:eastAsia="en-US"/>
        </w:rPr>
      </w:pPr>
    </w:p>
    <w:p w14:paraId="29CA4CA7" w14:textId="77777777" w:rsidR="0071030D" w:rsidRPr="00694973" w:rsidRDefault="0071030D" w:rsidP="0071030D">
      <w:pPr>
        <w:widowControl w:val="0"/>
        <w:autoSpaceDE w:val="0"/>
        <w:autoSpaceDN w:val="0"/>
        <w:adjustRightInd w:val="0"/>
        <w:ind w:left="850" w:right="901"/>
        <w:jc w:val="both"/>
        <w:rPr>
          <w:rFonts w:ascii="Palatino Linotype" w:eastAsia="Calibri" w:hAnsi="Palatino Linotype" w:cs="Arial"/>
          <w:i/>
          <w:iCs/>
          <w:sz w:val="22"/>
          <w:szCs w:val="22"/>
          <w:lang w:val="es-MX" w:eastAsia="en-US"/>
        </w:rPr>
      </w:pPr>
      <w:r w:rsidRPr="00694973">
        <w:rPr>
          <w:rFonts w:ascii="Palatino Linotype" w:eastAsia="Calibri" w:hAnsi="Palatino Linotype" w:cs="Arial"/>
          <w:i/>
          <w:iCs/>
          <w:sz w:val="22"/>
          <w:szCs w:val="22"/>
          <w:lang w:val="es-MX" w:eastAsia="en-US"/>
        </w:rPr>
        <w:t>Toluca, México, Mayo de 2022.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50EB65BA" w14:textId="77777777" w:rsidR="0071030D" w:rsidRPr="00694973" w:rsidRDefault="0071030D" w:rsidP="0071030D">
      <w:pPr>
        <w:widowControl w:val="0"/>
        <w:autoSpaceDE w:val="0"/>
        <w:autoSpaceDN w:val="0"/>
        <w:adjustRightInd w:val="0"/>
        <w:ind w:left="850" w:right="901"/>
        <w:jc w:val="both"/>
        <w:rPr>
          <w:rFonts w:ascii="Palatino Linotype" w:eastAsia="Calibri" w:hAnsi="Palatino Linotype" w:cs="Arial"/>
          <w:i/>
          <w:iCs/>
          <w:sz w:val="22"/>
          <w:szCs w:val="22"/>
          <w:lang w:val="es-MX" w:eastAsia="en-US"/>
        </w:rPr>
      </w:pPr>
    </w:p>
    <w:p w14:paraId="468BC4EF" w14:textId="6623BD14" w:rsidR="001715B0" w:rsidRPr="00694973" w:rsidRDefault="0071030D" w:rsidP="006C6E15">
      <w:pPr>
        <w:widowControl w:val="0"/>
        <w:autoSpaceDE w:val="0"/>
        <w:autoSpaceDN w:val="0"/>
        <w:adjustRightInd w:val="0"/>
        <w:ind w:left="850" w:right="901"/>
        <w:jc w:val="both"/>
        <w:rPr>
          <w:rFonts w:ascii="Palatino Linotype" w:eastAsia="Calibri" w:hAnsi="Palatino Linotype" w:cs="Arial"/>
          <w:i/>
          <w:iCs/>
          <w:sz w:val="22"/>
          <w:szCs w:val="22"/>
          <w:lang w:val="es-MX" w:eastAsia="en-US"/>
        </w:rPr>
      </w:pPr>
      <w:r w:rsidRPr="00694973">
        <w:rPr>
          <w:rFonts w:ascii="Palatino Linotype" w:eastAsia="Calibri" w:hAnsi="Palatino Linotype" w:cs="Arial"/>
          <w:i/>
          <w:iCs/>
          <w:sz w:val="22"/>
          <w:szCs w:val="22"/>
          <w:lang w:val="es-MX" w:eastAsia="en-US"/>
        </w:rPr>
        <w:t xml:space="preserve">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 </w:t>
      </w:r>
    </w:p>
    <w:p w14:paraId="71D89E56" w14:textId="77777777" w:rsidR="00CE5B5A" w:rsidRPr="00694973" w:rsidRDefault="00CE5B5A" w:rsidP="00782DAF">
      <w:pPr>
        <w:pStyle w:val="Prrafodelista"/>
        <w:widowControl w:val="0"/>
        <w:autoSpaceDE w:val="0"/>
        <w:autoSpaceDN w:val="0"/>
        <w:adjustRightInd w:val="0"/>
        <w:ind w:left="0"/>
        <w:jc w:val="both"/>
        <w:rPr>
          <w:rFonts w:ascii="Palatino Linotype" w:hAnsi="Palatino Linotype"/>
        </w:rPr>
      </w:pPr>
    </w:p>
    <w:p w14:paraId="73FB6FC0" w14:textId="0972482E" w:rsidR="00F37F45" w:rsidRDefault="00F37F45" w:rsidP="00782DAF">
      <w:pPr>
        <w:pStyle w:val="Prrafodelista"/>
        <w:tabs>
          <w:tab w:val="left" w:pos="709"/>
        </w:tabs>
        <w:spacing w:line="360" w:lineRule="auto"/>
        <w:ind w:left="0"/>
        <w:jc w:val="both"/>
        <w:rPr>
          <w:rFonts w:ascii="Palatino Linotype" w:hAnsi="Palatino Linotype" w:cs="Arial"/>
          <w:bCs/>
          <w:szCs w:val="22"/>
        </w:rPr>
      </w:pPr>
      <w:r w:rsidRPr="00694973">
        <w:rPr>
          <w:rFonts w:ascii="Palatino Linotype" w:hAnsi="Palatino Linotype" w:cs="Arial"/>
          <w:bCs/>
          <w:szCs w:val="22"/>
        </w:rPr>
        <w:t>A la respuesta se adjuntó el archivo denominado</w:t>
      </w:r>
      <w:r w:rsidRPr="00694973">
        <w:rPr>
          <w:rFonts w:ascii="Palatino Linotype" w:hAnsi="Palatino Linotype" w:cs="Arial"/>
          <w:b/>
          <w:szCs w:val="22"/>
        </w:rPr>
        <w:t xml:space="preserve"> “NO PRESENTADA-AD.pdf”, </w:t>
      </w:r>
      <w:r w:rsidRPr="00694973">
        <w:rPr>
          <w:rFonts w:ascii="Palatino Linotype" w:hAnsi="Palatino Linotype" w:cs="Arial"/>
          <w:bCs/>
          <w:szCs w:val="22"/>
        </w:rPr>
        <w:t xml:space="preserve">en el cual </w:t>
      </w:r>
      <w:r w:rsidR="00131E27" w:rsidRPr="00694973">
        <w:rPr>
          <w:rFonts w:ascii="Palatino Linotype" w:hAnsi="Palatino Linotype" w:cs="Arial"/>
          <w:bCs/>
          <w:szCs w:val="22"/>
        </w:rPr>
        <w:t>consta de l</w:t>
      </w:r>
      <w:r w:rsidR="00AB5E6C" w:rsidRPr="00694973">
        <w:rPr>
          <w:rFonts w:ascii="Palatino Linotype" w:hAnsi="Palatino Linotype" w:cs="Arial"/>
          <w:bCs/>
          <w:szCs w:val="22"/>
        </w:rPr>
        <w:t>o</w:t>
      </w:r>
      <w:r w:rsidR="00131E27" w:rsidRPr="00694973">
        <w:rPr>
          <w:rFonts w:ascii="Palatino Linotype" w:hAnsi="Palatino Linotype" w:cs="Arial"/>
          <w:bCs/>
          <w:szCs w:val="22"/>
        </w:rPr>
        <w:t xml:space="preserve"> siguiente:</w:t>
      </w:r>
    </w:p>
    <w:p w14:paraId="39B97359" w14:textId="77777777" w:rsidR="00AB5E6C" w:rsidRPr="00131E27" w:rsidRDefault="00AB5E6C" w:rsidP="00782DAF">
      <w:pPr>
        <w:pStyle w:val="Prrafodelista"/>
        <w:tabs>
          <w:tab w:val="left" w:pos="709"/>
        </w:tabs>
        <w:spacing w:line="360" w:lineRule="auto"/>
        <w:ind w:left="0"/>
        <w:jc w:val="both"/>
        <w:rPr>
          <w:rFonts w:ascii="Palatino Linotype" w:hAnsi="Palatino Linotype" w:cs="Arial"/>
          <w:bCs/>
          <w:szCs w:val="22"/>
        </w:rPr>
      </w:pPr>
    </w:p>
    <w:p w14:paraId="21655852" w14:textId="20891882" w:rsidR="00131E27" w:rsidRDefault="00AB5E6C" w:rsidP="00AB5E6C">
      <w:pPr>
        <w:pStyle w:val="Prrafodelista"/>
        <w:tabs>
          <w:tab w:val="left" w:pos="709"/>
        </w:tabs>
        <w:spacing w:line="360" w:lineRule="auto"/>
        <w:ind w:left="0"/>
        <w:jc w:val="center"/>
        <w:rPr>
          <w:rFonts w:ascii="Palatino Linotype" w:hAnsi="Palatino Linotype" w:cs="Arial"/>
          <w:b/>
          <w:szCs w:val="22"/>
        </w:rPr>
      </w:pPr>
      <w:r w:rsidRPr="00AB5E6C">
        <w:rPr>
          <w:rFonts w:ascii="Palatino Linotype" w:hAnsi="Palatino Linotype" w:cs="Arial"/>
          <w:b/>
          <w:noProof/>
          <w:szCs w:val="22"/>
          <w:lang w:val="es-MX" w:eastAsia="es-MX"/>
        </w:rPr>
        <w:drawing>
          <wp:inline distT="0" distB="0" distL="0" distR="0" wp14:anchorId="467DF7F0" wp14:editId="05FBB028">
            <wp:extent cx="5010785" cy="1609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785" cy="1609725"/>
                    </a:xfrm>
                    <a:prstGeom prst="rect">
                      <a:avLst/>
                    </a:prstGeom>
                  </pic:spPr>
                </pic:pic>
              </a:graphicData>
            </a:graphic>
          </wp:inline>
        </w:drawing>
      </w:r>
    </w:p>
    <w:p w14:paraId="044BE85E" w14:textId="77777777" w:rsidR="00131E27" w:rsidRPr="00131E27" w:rsidRDefault="00131E27" w:rsidP="00782DAF">
      <w:pPr>
        <w:pStyle w:val="Prrafodelista"/>
        <w:tabs>
          <w:tab w:val="left" w:pos="709"/>
        </w:tabs>
        <w:spacing w:line="360" w:lineRule="auto"/>
        <w:ind w:left="0"/>
        <w:jc w:val="both"/>
        <w:rPr>
          <w:rFonts w:ascii="Palatino Linotype" w:hAnsi="Palatino Linotype" w:cs="Arial"/>
          <w:b/>
          <w:szCs w:val="22"/>
        </w:rPr>
      </w:pPr>
    </w:p>
    <w:p w14:paraId="5B6581D2" w14:textId="77777777" w:rsidR="00131E27" w:rsidRDefault="00131E27" w:rsidP="00782DAF">
      <w:pPr>
        <w:pStyle w:val="Prrafodelista"/>
        <w:tabs>
          <w:tab w:val="left" w:pos="709"/>
        </w:tabs>
        <w:spacing w:line="360" w:lineRule="auto"/>
        <w:ind w:left="0"/>
        <w:jc w:val="both"/>
        <w:rPr>
          <w:rFonts w:ascii="Palatino Linotype" w:hAnsi="Palatino Linotype" w:cs="Arial"/>
          <w:b/>
          <w:sz w:val="28"/>
        </w:rPr>
      </w:pPr>
    </w:p>
    <w:p w14:paraId="0E34CA39" w14:textId="465DA868" w:rsidR="00CE5B5A" w:rsidRPr="00177175" w:rsidRDefault="007E79A0" w:rsidP="00782DAF">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t>I</w:t>
      </w:r>
      <w:r w:rsidR="00602A49">
        <w:rPr>
          <w:rFonts w:ascii="Palatino Linotype" w:hAnsi="Palatino Linotype" w:cs="Arial"/>
          <w:b/>
          <w:sz w:val="28"/>
        </w:rPr>
        <w:t>V</w:t>
      </w:r>
      <w:r w:rsidR="00CE5B5A" w:rsidRPr="00177175">
        <w:rPr>
          <w:rFonts w:ascii="Palatino Linotype" w:hAnsi="Palatino Linotype" w:cs="Arial"/>
          <w:b/>
          <w:sz w:val="28"/>
        </w:rPr>
        <w:t xml:space="preserve">. </w:t>
      </w:r>
      <w:r w:rsidR="00CE5B5A" w:rsidRPr="00177175">
        <w:rPr>
          <w:rFonts w:ascii="Palatino Linotype" w:hAnsi="Palatino Linotype" w:cs="Arial"/>
          <w:b/>
          <w:bCs/>
          <w:sz w:val="28"/>
          <w:szCs w:val="28"/>
        </w:rPr>
        <w:t>Del Recurso de Revisión</w:t>
      </w:r>
    </w:p>
    <w:p w14:paraId="721D70B0" w14:textId="77777777" w:rsidR="00602A49" w:rsidRDefault="00CE5B5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Que en fecha </w:t>
      </w:r>
      <w:r w:rsidR="00602A49" w:rsidRPr="00602A49">
        <w:rPr>
          <w:rFonts w:ascii="Palatino Linotype" w:hAnsi="Palatino Linotype"/>
          <w:b/>
        </w:rPr>
        <w:t xml:space="preserve">veinticuatro de mayo </w:t>
      </w:r>
      <w:r w:rsidRPr="00602A49">
        <w:rPr>
          <w:rFonts w:ascii="Palatino Linotype" w:hAnsi="Palatino Linotype"/>
          <w:b/>
        </w:rPr>
        <w:t>de dos mil veintidós</w:t>
      </w:r>
      <w:r w:rsidRPr="00177175">
        <w:rPr>
          <w:rFonts w:ascii="Palatino Linotype" w:hAnsi="Palatino Linotype"/>
        </w:rPr>
        <w:t xml:space="preserve">, </w:t>
      </w:r>
      <w:r w:rsidRPr="00177175">
        <w:rPr>
          <w:rFonts w:ascii="Palatino Linotype" w:hAnsi="Palatino Linotype"/>
          <w:b/>
        </w:rPr>
        <w:t>L</w:t>
      </w:r>
      <w:r w:rsidR="00602A49">
        <w:rPr>
          <w:rFonts w:ascii="Palatino Linotype" w:hAnsi="Palatino Linotype"/>
          <w:b/>
        </w:rPr>
        <w:t>A</w:t>
      </w:r>
      <w:r w:rsidRPr="00177175">
        <w:rPr>
          <w:rFonts w:ascii="Palatino Linotype" w:hAnsi="Palatino Linotype"/>
          <w:b/>
        </w:rPr>
        <w:t xml:space="preserve"> RECURRENTE</w:t>
      </w:r>
      <w:r w:rsidRPr="00177175">
        <w:rPr>
          <w:rFonts w:ascii="Palatino Linotype" w:hAnsi="Palatino Linotype"/>
        </w:rPr>
        <w:t xml:space="preserve"> interpuso el Recurso de Revisión materia del presente asunto, en el que señaló como</w:t>
      </w:r>
      <w:r w:rsidR="00602A49">
        <w:rPr>
          <w:rFonts w:ascii="Palatino Linotype" w:hAnsi="Palatino Linotype"/>
        </w:rPr>
        <w:t>:</w:t>
      </w:r>
    </w:p>
    <w:p w14:paraId="13C0F7A3" w14:textId="77777777" w:rsidR="00602A49" w:rsidRDefault="00602A49" w:rsidP="00782DAF">
      <w:pPr>
        <w:pStyle w:val="Prrafodelista"/>
        <w:widowControl w:val="0"/>
        <w:autoSpaceDE w:val="0"/>
        <w:autoSpaceDN w:val="0"/>
        <w:adjustRightInd w:val="0"/>
        <w:spacing w:line="360" w:lineRule="auto"/>
        <w:ind w:left="0"/>
        <w:jc w:val="both"/>
        <w:rPr>
          <w:rFonts w:ascii="Palatino Linotype" w:hAnsi="Palatino Linotype"/>
        </w:rPr>
      </w:pPr>
    </w:p>
    <w:p w14:paraId="6CE8F5FD" w14:textId="77777777" w:rsidR="00602A49" w:rsidRDefault="00602A49" w:rsidP="00782DAF">
      <w:pPr>
        <w:pStyle w:val="Prrafodelista"/>
        <w:widowControl w:val="0"/>
        <w:autoSpaceDE w:val="0"/>
        <w:autoSpaceDN w:val="0"/>
        <w:adjustRightInd w:val="0"/>
        <w:spacing w:line="360" w:lineRule="auto"/>
        <w:ind w:left="0"/>
        <w:jc w:val="both"/>
        <w:rPr>
          <w:rFonts w:ascii="Palatino Linotype" w:hAnsi="Palatino Linotype"/>
        </w:rPr>
      </w:pPr>
    </w:p>
    <w:p w14:paraId="1A3E9C4A" w14:textId="5374E78B" w:rsidR="00CE5B5A" w:rsidRPr="00602A49" w:rsidRDefault="00602A49" w:rsidP="00782DAF">
      <w:pPr>
        <w:pStyle w:val="Prrafodelista"/>
        <w:widowControl w:val="0"/>
        <w:autoSpaceDE w:val="0"/>
        <w:autoSpaceDN w:val="0"/>
        <w:adjustRightInd w:val="0"/>
        <w:spacing w:line="360" w:lineRule="auto"/>
        <w:ind w:left="0"/>
        <w:jc w:val="both"/>
        <w:rPr>
          <w:rFonts w:ascii="Palatino Linotype" w:hAnsi="Palatino Linotype"/>
          <w:b/>
        </w:rPr>
      </w:pPr>
      <w:r w:rsidRPr="00602A49">
        <w:rPr>
          <w:rFonts w:ascii="Palatino Linotype" w:hAnsi="Palatino Linotype"/>
          <w:b/>
        </w:rPr>
        <w:t>A</w:t>
      </w:r>
      <w:r w:rsidR="00CE5B5A" w:rsidRPr="00602A49">
        <w:rPr>
          <w:rFonts w:ascii="Palatino Linotype" w:hAnsi="Palatino Linotype"/>
          <w:b/>
        </w:rPr>
        <w:t xml:space="preserve">cto impugnado: </w:t>
      </w:r>
    </w:p>
    <w:p w14:paraId="6EFE8378"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sz w:val="22"/>
        </w:rPr>
      </w:pPr>
    </w:p>
    <w:p w14:paraId="35068276" w14:textId="50AE13F4"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i/>
          <w:sz w:val="22"/>
        </w:rPr>
      </w:pPr>
      <w:r w:rsidRPr="00177175">
        <w:rPr>
          <w:rFonts w:ascii="Palatino Linotype" w:hAnsi="Palatino Linotype"/>
          <w:i/>
          <w:sz w:val="22"/>
        </w:rPr>
        <w:t>“</w:t>
      </w:r>
      <w:r w:rsidR="00602A49" w:rsidRPr="00602A49">
        <w:rPr>
          <w:rFonts w:ascii="Palatino Linotype" w:hAnsi="Palatino Linotype"/>
          <w:i/>
          <w:sz w:val="22"/>
        </w:rPr>
        <w:t>SE ME NEGÓ LA INFORMACIÓN SOLICITADA</w:t>
      </w:r>
      <w:r w:rsidRPr="00177175">
        <w:rPr>
          <w:rFonts w:ascii="Palatino Linotype" w:hAnsi="Palatino Linotype"/>
          <w:i/>
          <w:sz w:val="22"/>
        </w:rPr>
        <w:t xml:space="preserve">” (sic); </w:t>
      </w:r>
    </w:p>
    <w:p w14:paraId="55C7CA0C"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sz w:val="22"/>
        </w:rPr>
      </w:pPr>
    </w:p>
    <w:p w14:paraId="6C9F1EC0" w14:textId="77777777" w:rsidR="00CE5B5A" w:rsidRPr="00602A49" w:rsidRDefault="00CE5B5A" w:rsidP="00782DAF">
      <w:pPr>
        <w:pStyle w:val="Prrafodelista"/>
        <w:widowControl w:val="0"/>
        <w:autoSpaceDE w:val="0"/>
        <w:autoSpaceDN w:val="0"/>
        <w:adjustRightInd w:val="0"/>
        <w:spacing w:line="360" w:lineRule="auto"/>
        <w:ind w:left="0"/>
        <w:jc w:val="both"/>
        <w:rPr>
          <w:rFonts w:ascii="Palatino Linotype" w:hAnsi="Palatino Linotype"/>
          <w:b/>
        </w:rPr>
      </w:pPr>
      <w:r w:rsidRPr="00602A49">
        <w:rPr>
          <w:rFonts w:ascii="Palatino Linotype" w:hAnsi="Palatino Linotype"/>
          <w:b/>
        </w:rPr>
        <w:t xml:space="preserve">Así como, razones o motivos de inconformidad, lo siguiente: </w:t>
      </w:r>
    </w:p>
    <w:p w14:paraId="2F6B9746"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i/>
          <w:sz w:val="22"/>
        </w:rPr>
      </w:pPr>
    </w:p>
    <w:p w14:paraId="4D972515" w14:textId="5E156828"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i/>
          <w:sz w:val="22"/>
        </w:rPr>
      </w:pPr>
      <w:r w:rsidRPr="00177175">
        <w:rPr>
          <w:rFonts w:ascii="Palatino Linotype" w:hAnsi="Palatino Linotype"/>
          <w:i/>
          <w:sz w:val="22"/>
        </w:rPr>
        <w:t>“</w:t>
      </w:r>
      <w:r w:rsidR="00602A49" w:rsidRPr="00602A49">
        <w:rPr>
          <w:rFonts w:ascii="Palatino Linotype" w:hAnsi="Palatino Linotype"/>
          <w:i/>
          <w:sz w:val="22"/>
        </w:rPr>
        <w:t xml:space="preserve">Ingrese una solicitud en el SARCOEM, el día 29 de abril del año en curso, para solicitar una copia certificada del aviso de movimiento de baja del año 2016, de mi difunto esposo el C. </w:t>
      </w:r>
      <w:r w:rsidR="008A7D35">
        <w:rPr>
          <w:rFonts w:ascii="Palatino Linotype" w:hAnsi="Palatino Linotype"/>
          <w:i/>
          <w:sz w:val="22"/>
        </w:rPr>
        <w:t xml:space="preserve">XXXX </w:t>
      </w:r>
      <w:proofErr w:type="spellStart"/>
      <w:r w:rsidR="008A7D35">
        <w:rPr>
          <w:rFonts w:ascii="Palatino Linotype" w:hAnsi="Palatino Linotype"/>
          <w:i/>
          <w:sz w:val="22"/>
        </w:rPr>
        <w:t>XXXX</w:t>
      </w:r>
      <w:proofErr w:type="spellEnd"/>
      <w:r w:rsidR="008A7D35">
        <w:rPr>
          <w:rFonts w:ascii="Palatino Linotype" w:hAnsi="Palatino Linotype"/>
          <w:i/>
          <w:sz w:val="22"/>
        </w:rPr>
        <w:t xml:space="preserve"> XXXXX XXXXXXXX</w:t>
      </w:r>
      <w:r w:rsidR="00602A49" w:rsidRPr="00602A49">
        <w:rPr>
          <w:rFonts w:ascii="Palatino Linotype" w:hAnsi="Palatino Linotype"/>
          <w:i/>
          <w:sz w:val="22"/>
        </w:rPr>
        <w:t xml:space="preserve">, con clave </w:t>
      </w:r>
      <w:proofErr w:type="spellStart"/>
      <w:r w:rsidR="00602A49" w:rsidRPr="00602A49">
        <w:rPr>
          <w:rFonts w:ascii="Palatino Linotype" w:hAnsi="Palatino Linotype"/>
          <w:i/>
          <w:sz w:val="22"/>
        </w:rPr>
        <w:t>ISSEMyM</w:t>
      </w:r>
      <w:proofErr w:type="spellEnd"/>
      <w:r w:rsidR="00602A49" w:rsidRPr="00602A49">
        <w:rPr>
          <w:rFonts w:ascii="Palatino Linotype" w:hAnsi="Palatino Linotype"/>
          <w:i/>
          <w:sz w:val="22"/>
        </w:rPr>
        <w:t xml:space="preserve"> </w:t>
      </w:r>
      <w:r w:rsidR="008A7D35">
        <w:rPr>
          <w:rFonts w:ascii="Palatino Linotype" w:hAnsi="Palatino Linotype"/>
          <w:i/>
          <w:sz w:val="22"/>
        </w:rPr>
        <w:t>XXXXXXX</w:t>
      </w:r>
      <w:r w:rsidR="00602A49" w:rsidRPr="00602A49">
        <w:rPr>
          <w:rFonts w:ascii="Palatino Linotype" w:hAnsi="Palatino Linotype"/>
          <w:i/>
          <w:sz w:val="22"/>
        </w:rPr>
        <w:t xml:space="preserve">, lo cual adjunte la siguiente información que son: mi identificación oficial, acta de matrimonio , identificación oficial, acta de defunción de mi esposo, así como los requisitos donde me solicita el Sindicato de Maestros para el seguro de retiro por fallecimiento de profesores jubilados. Posteriormente la Unidad de Transparencia me requirió complementara mi solicitud de acceso a datos, debido a que no anexe el documento 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w:t>
      </w:r>
      <w:r w:rsidR="00602A49" w:rsidRPr="00602A49">
        <w:rPr>
          <w:rFonts w:ascii="Palatino Linotype" w:hAnsi="Palatino Linotype"/>
          <w:i/>
          <w:sz w:val="22"/>
        </w:rPr>
        <w:lastRenderedPageBreak/>
        <w:t xml:space="preserve">Por lo anterior, solicito al ISSEMYM, que se me entregue una copia certificada del aviso de movimiento de baja del año 2016, de mi difunto esposo el C. </w:t>
      </w:r>
      <w:r w:rsidR="008A7D35">
        <w:rPr>
          <w:rFonts w:ascii="Palatino Linotype" w:hAnsi="Palatino Linotype"/>
          <w:i/>
          <w:sz w:val="22"/>
        </w:rPr>
        <w:t xml:space="preserve">XXXX </w:t>
      </w:r>
      <w:proofErr w:type="spellStart"/>
      <w:r w:rsidR="008A7D35">
        <w:rPr>
          <w:rFonts w:ascii="Palatino Linotype" w:hAnsi="Palatino Linotype"/>
          <w:i/>
          <w:sz w:val="22"/>
        </w:rPr>
        <w:t>XXXX</w:t>
      </w:r>
      <w:proofErr w:type="spellEnd"/>
      <w:r w:rsidR="008A7D35">
        <w:rPr>
          <w:rFonts w:ascii="Palatino Linotype" w:hAnsi="Palatino Linotype"/>
          <w:i/>
          <w:sz w:val="22"/>
        </w:rPr>
        <w:t xml:space="preserve"> XXXXX XXXXXXXX</w:t>
      </w:r>
      <w:r w:rsidR="00602A49" w:rsidRPr="00602A49">
        <w:rPr>
          <w:rFonts w:ascii="Palatino Linotype" w:hAnsi="Palatino Linotype"/>
          <w:i/>
          <w:sz w:val="22"/>
        </w:rPr>
        <w:t xml:space="preserve">, con clave </w:t>
      </w:r>
      <w:proofErr w:type="spellStart"/>
      <w:r w:rsidR="00602A49" w:rsidRPr="00602A49">
        <w:rPr>
          <w:rFonts w:ascii="Palatino Linotype" w:hAnsi="Palatino Linotype"/>
          <w:i/>
          <w:sz w:val="22"/>
        </w:rPr>
        <w:t>ISSEMyM</w:t>
      </w:r>
      <w:proofErr w:type="spellEnd"/>
      <w:r w:rsidR="00602A49" w:rsidRPr="00602A49">
        <w:rPr>
          <w:rFonts w:ascii="Palatino Linotype" w:hAnsi="Palatino Linotype"/>
          <w:i/>
          <w:sz w:val="22"/>
        </w:rPr>
        <w:t xml:space="preserve"> </w:t>
      </w:r>
      <w:r w:rsidR="008A7D35">
        <w:rPr>
          <w:rFonts w:ascii="Palatino Linotype" w:hAnsi="Palatino Linotype"/>
          <w:i/>
          <w:sz w:val="22"/>
        </w:rPr>
        <w:t>XXXXXXX</w:t>
      </w:r>
      <w:r w:rsidR="00602A49" w:rsidRPr="00602A49">
        <w:rPr>
          <w:rFonts w:ascii="Palatino Linotype" w:hAnsi="Palatino Linotype"/>
          <w:i/>
          <w:sz w:val="22"/>
        </w:rPr>
        <w:t xml:space="preserve">, lo cual requiero ya que me lo solicitan solicitar </w:t>
      </w:r>
      <w:proofErr w:type="spellStart"/>
      <w:r w:rsidR="00602A49" w:rsidRPr="00602A49">
        <w:rPr>
          <w:rFonts w:ascii="Palatino Linotype" w:hAnsi="Palatino Linotype"/>
          <w:i/>
          <w:sz w:val="22"/>
        </w:rPr>
        <w:t>ek</w:t>
      </w:r>
      <w:proofErr w:type="spellEnd"/>
      <w:r w:rsidR="00602A49" w:rsidRPr="00602A49">
        <w:rPr>
          <w:rFonts w:ascii="Palatino Linotype" w:hAnsi="Palatino Linotype"/>
          <w:i/>
          <w:sz w:val="22"/>
        </w:rPr>
        <w:t xml:space="preserve"> seguro de retiro por fallecimiento de profesores jubilados.</w:t>
      </w:r>
      <w:r w:rsidR="00602A49">
        <w:rPr>
          <w:rFonts w:ascii="Palatino Linotype" w:hAnsi="Palatino Linotype"/>
          <w:i/>
          <w:sz w:val="22"/>
        </w:rPr>
        <w:t>” (S</w:t>
      </w:r>
      <w:r w:rsidRPr="00177175">
        <w:rPr>
          <w:rFonts w:ascii="Palatino Linotype" w:hAnsi="Palatino Linotype"/>
          <w:i/>
          <w:sz w:val="22"/>
        </w:rPr>
        <w:t xml:space="preserve">ic). </w:t>
      </w:r>
    </w:p>
    <w:p w14:paraId="3A766980" w14:textId="77777777" w:rsidR="00CE5B5A" w:rsidRPr="00177175" w:rsidRDefault="00CE5B5A" w:rsidP="00782DAF">
      <w:pPr>
        <w:widowControl w:val="0"/>
        <w:autoSpaceDE w:val="0"/>
        <w:autoSpaceDN w:val="0"/>
        <w:adjustRightInd w:val="0"/>
        <w:ind w:right="616"/>
        <w:jc w:val="both"/>
        <w:rPr>
          <w:rFonts w:ascii="Palatino Linotype" w:hAnsi="Palatino Linotype"/>
          <w:i/>
          <w:sz w:val="22"/>
        </w:rPr>
      </w:pPr>
    </w:p>
    <w:p w14:paraId="15E76219" w14:textId="62658C4F" w:rsidR="00602A49" w:rsidRDefault="00CE5B5A" w:rsidP="00602A49">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lang w:val="es-ES_tradnl"/>
        </w:rPr>
        <w:t xml:space="preserve">Asimismo, </w:t>
      </w:r>
      <w:r w:rsidRPr="00177175">
        <w:rPr>
          <w:rFonts w:ascii="Palatino Linotype" w:hAnsi="Palatino Linotype" w:cs="Arial"/>
          <w:b/>
          <w:lang w:val="es-ES_tradnl"/>
        </w:rPr>
        <w:t>L</w:t>
      </w:r>
      <w:r w:rsidR="00602A49">
        <w:rPr>
          <w:rFonts w:ascii="Palatino Linotype" w:hAnsi="Palatino Linotype" w:cs="Arial"/>
          <w:b/>
          <w:lang w:val="es-ES_tradnl"/>
        </w:rPr>
        <w:t>A</w:t>
      </w:r>
      <w:r w:rsidRPr="00177175">
        <w:rPr>
          <w:rFonts w:ascii="Palatino Linotype" w:hAnsi="Palatino Linotype" w:cs="Arial"/>
          <w:b/>
          <w:lang w:val="es-ES_tradnl"/>
        </w:rPr>
        <w:t xml:space="preserve"> RECURRENTE</w:t>
      </w:r>
      <w:r w:rsidRPr="00177175">
        <w:rPr>
          <w:rFonts w:ascii="Palatino Linotype" w:hAnsi="Palatino Linotype" w:cs="Arial"/>
          <w:lang w:val="es-ES_tradnl"/>
        </w:rPr>
        <w:t xml:space="preserve"> adjuntó a su </w:t>
      </w:r>
      <w:r w:rsidR="00C21653" w:rsidRPr="00177175">
        <w:rPr>
          <w:rFonts w:ascii="Palatino Linotype" w:hAnsi="Palatino Linotype" w:cs="Arial"/>
          <w:lang w:val="es-ES_tradnl"/>
        </w:rPr>
        <w:t xml:space="preserve">Recurso </w:t>
      </w:r>
      <w:r w:rsidRPr="00177175">
        <w:rPr>
          <w:rFonts w:ascii="Palatino Linotype" w:hAnsi="Palatino Linotype" w:cs="Arial"/>
          <w:lang w:val="es-ES_tradnl"/>
        </w:rPr>
        <w:t xml:space="preserve">de </w:t>
      </w:r>
      <w:r w:rsidR="00C21653" w:rsidRPr="00177175">
        <w:rPr>
          <w:rFonts w:ascii="Palatino Linotype" w:hAnsi="Palatino Linotype" w:cs="Arial"/>
          <w:lang w:val="es-ES_tradnl"/>
        </w:rPr>
        <w:t xml:space="preserve">Revisión </w:t>
      </w:r>
      <w:r w:rsidRPr="00177175">
        <w:rPr>
          <w:rFonts w:ascii="Palatino Linotype" w:hAnsi="Palatino Linotype" w:cs="Arial"/>
          <w:lang w:val="es-ES_tradnl"/>
        </w:rPr>
        <w:t xml:space="preserve">el archivo denominado </w:t>
      </w:r>
      <w:r w:rsidR="008A7D35">
        <w:rPr>
          <w:rFonts w:ascii="Palatino Linotype" w:hAnsi="Palatino Linotype" w:cs="Arial"/>
          <w:b/>
          <w:i/>
          <w:lang w:val="es-ES_tradnl"/>
        </w:rPr>
        <w:t>XXXXXXX XXXXXX XXXXX</w:t>
      </w:r>
      <w:r w:rsidR="00602A49" w:rsidRPr="00602A49">
        <w:rPr>
          <w:rFonts w:ascii="Palatino Linotype" w:hAnsi="Palatino Linotype" w:cs="Arial"/>
          <w:b/>
          <w:i/>
          <w:lang w:val="es-ES_tradnl"/>
        </w:rPr>
        <w:t>.pdf</w:t>
      </w:r>
      <w:r w:rsidRPr="00177175">
        <w:rPr>
          <w:rFonts w:ascii="Palatino Linotype" w:hAnsi="Palatino Linotype" w:cs="Arial"/>
          <w:b/>
          <w:i/>
          <w:lang w:val="es-ES_tradnl"/>
        </w:rPr>
        <w:t xml:space="preserve">, </w:t>
      </w:r>
      <w:r w:rsidR="00602A49">
        <w:rPr>
          <w:rFonts w:ascii="Palatino Linotype" w:hAnsi="Palatino Linotype" w:cs="Arial"/>
        </w:rPr>
        <w:t xml:space="preserve">de cuyo contenido se advierten cinco fojas que consisten en un listado de requisitos que se deben entregar al solicitar el seguro de retiro por fallecimiento de profesores jubilados, las credenciales para votar </w:t>
      </w:r>
      <w:r w:rsidR="00602A49" w:rsidRPr="00177175">
        <w:rPr>
          <w:rFonts w:ascii="Palatino Linotype" w:hAnsi="Palatino Linotype" w:cs="Arial"/>
        </w:rPr>
        <w:t>con fotografía expedida</w:t>
      </w:r>
      <w:r w:rsidR="00602A49">
        <w:rPr>
          <w:rFonts w:ascii="Palatino Linotype" w:hAnsi="Palatino Linotype" w:cs="Arial"/>
        </w:rPr>
        <w:t>s</w:t>
      </w:r>
      <w:r w:rsidR="00602A49" w:rsidRPr="00177175">
        <w:rPr>
          <w:rFonts w:ascii="Palatino Linotype" w:hAnsi="Palatino Linotype" w:cs="Arial"/>
        </w:rPr>
        <w:t xml:space="preserve"> por el Instituto Nacional Electoral, a nombre de </w:t>
      </w:r>
      <w:r w:rsidR="008A7D35">
        <w:rPr>
          <w:rFonts w:ascii="Palatino Linotype" w:hAnsi="Palatino Linotype" w:cs="Arial"/>
        </w:rPr>
        <w:t>XXXXXXX XXXXXX XXXXX</w:t>
      </w:r>
      <w:r w:rsidR="00602A49">
        <w:rPr>
          <w:rFonts w:ascii="Palatino Linotype" w:hAnsi="Palatino Linotype" w:cs="Arial"/>
        </w:rPr>
        <w:t xml:space="preserve"> y de </w:t>
      </w:r>
      <w:r w:rsidR="008A7D35">
        <w:rPr>
          <w:rFonts w:ascii="Palatino Linotype" w:hAnsi="Palatino Linotype" w:cs="Arial"/>
        </w:rPr>
        <w:t xml:space="preserve">XXXX </w:t>
      </w:r>
      <w:proofErr w:type="spellStart"/>
      <w:r w:rsidR="008A7D35">
        <w:rPr>
          <w:rFonts w:ascii="Palatino Linotype" w:hAnsi="Palatino Linotype" w:cs="Arial"/>
        </w:rPr>
        <w:t>XXXX</w:t>
      </w:r>
      <w:proofErr w:type="spellEnd"/>
      <w:r w:rsidR="008A7D35">
        <w:rPr>
          <w:rFonts w:ascii="Palatino Linotype" w:hAnsi="Palatino Linotype" w:cs="Arial"/>
        </w:rPr>
        <w:t xml:space="preserve"> XXXXX XXXXXXXX</w:t>
      </w:r>
      <w:r w:rsidR="00602A49">
        <w:rPr>
          <w:rFonts w:ascii="Palatino Linotype" w:hAnsi="Palatino Linotype" w:cs="Arial"/>
        </w:rPr>
        <w:t xml:space="preserve">, un Acta de Matrimonio expedida a nombre de </w:t>
      </w:r>
      <w:r w:rsidR="008A7D35">
        <w:rPr>
          <w:rFonts w:ascii="Palatino Linotype" w:hAnsi="Palatino Linotype" w:cs="Arial"/>
        </w:rPr>
        <w:t>XXXXXXX XXXXXX XXXXX</w:t>
      </w:r>
      <w:r w:rsidR="00602A49">
        <w:rPr>
          <w:rFonts w:ascii="Palatino Linotype" w:hAnsi="Palatino Linotype" w:cs="Arial"/>
        </w:rPr>
        <w:t xml:space="preserve"> y de </w:t>
      </w:r>
      <w:r w:rsidR="008A7D35">
        <w:rPr>
          <w:rFonts w:ascii="Palatino Linotype" w:hAnsi="Palatino Linotype" w:cs="Arial"/>
        </w:rPr>
        <w:t xml:space="preserve">XXXX </w:t>
      </w:r>
      <w:proofErr w:type="spellStart"/>
      <w:r w:rsidR="008A7D35">
        <w:rPr>
          <w:rFonts w:ascii="Palatino Linotype" w:hAnsi="Palatino Linotype" w:cs="Arial"/>
        </w:rPr>
        <w:t>XXXX</w:t>
      </w:r>
      <w:proofErr w:type="spellEnd"/>
      <w:r w:rsidR="008A7D35">
        <w:rPr>
          <w:rFonts w:ascii="Palatino Linotype" w:hAnsi="Palatino Linotype" w:cs="Arial"/>
        </w:rPr>
        <w:t xml:space="preserve"> XXXXX XXXXXXXX</w:t>
      </w:r>
      <w:r w:rsidR="00602A49">
        <w:rPr>
          <w:rFonts w:ascii="Palatino Linotype" w:hAnsi="Palatino Linotype" w:cs="Arial"/>
        </w:rPr>
        <w:t xml:space="preserve"> y un Acta de Defunción expedida a nombre de </w:t>
      </w:r>
      <w:r w:rsidR="008A7D35">
        <w:rPr>
          <w:rFonts w:ascii="Palatino Linotype" w:hAnsi="Palatino Linotype" w:cs="Arial"/>
        </w:rPr>
        <w:t xml:space="preserve">XXXX </w:t>
      </w:r>
      <w:proofErr w:type="spellStart"/>
      <w:r w:rsidR="008A7D35">
        <w:rPr>
          <w:rFonts w:ascii="Palatino Linotype" w:hAnsi="Palatino Linotype" w:cs="Arial"/>
        </w:rPr>
        <w:t>XXXX</w:t>
      </w:r>
      <w:proofErr w:type="spellEnd"/>
      <w:r w:rsidR="008A7D35">
        <w:rPr>
          <w:rFonts w:ascii="Palatino Linotype" w:hAnsi="Palatino Linotype" w:cs="Arial"/>
        </w:rPr>
        <w:t xml:space="preserve"> XXXXX XXXXXXXX</w:t>
      </w:r>
      <w:r w:rsidR="00602A49">
        <w:rPr>
          <w:rFonts w:ascii="Palatino Linotype" w:hAnsi="Palatino Linotype" w:cs="Arial"/>
        </w:rPr>
        <w:t>.</w:t>
      </w:r>
    </w:p>
    <w:p w14:paraId="29AF2CFE" w14:textId="77777777" w:rsidR="00602A49" w:rsidRDefault="00602A49" w:rsidP="00602A49">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8"/>
          <w:szCs w:val="28"/>
        </w:rPr>
      </w:pPr>
    </w:p>
    <w:p w14:paraId="6D0C16ED" w14:textId="121277A0"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V. Del turno del Recurso de Revisión</w:t>
      </w:r>
    </w:p>
    <w:p w14:paraId="03D86861" w14:textId="5A084763"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rPr>
        <w:t xml:space="preserve">El </w:t>
      </w:r>
      <w:r w:rsidR="00602A49" w:rsidRPr="00602A49">
        <w:rPr>
          <w:rFonts w:ascii="Palatino Linotype" w:hAnsi="Palatino Linotype" w:cs="Arial"/>
          <w:b/>
        </w:rPr>
        <w:t xml:space="preserve">veinticuatro de mayo </w:t>
      </w:r>
      <w:r w:rsidRPr="00602A49">
        <w:rPr>
          <w:rFonts w:ascii="Palatino Linotype" w:hAnsi="Palatino Linotype" w:cs="Arial"/>
          <w:b/>
        </w:rPr>
        <w:t>de dos mil veintidós</w:t>
      </w:r>
      <w:r w:rsidRPr="00177175">
        <w:rPr>
          <w:rFonts w:ascii="Palatino Linotype" w:hAnsi="Palatino Linotype" w:cs="Arial"/>
        </w:rPr>
        <w:t xml:space="preserve">, el recurso de que se trata se envió electrónicamente al Instituto de </w:t>
      </w:r>
      <w:r w:rsidRPr="00177175">
        <w:rPr>
          <w:rFonts w:ascii="Palatino Linotype" w:eastAsia="Arial Unicode MS" w:hAnsi="Palatino Linotype" w:cs="Arial"/>
        </w:rPr>
        <w:t>Transparencia</w:t>
      </w:r>
      <w:r w:rsidRPr="00177175">
        <w:rPr>
          <w:rFonts w:ascii="Palatino Linotype" w:hAnsi="Palatino Linotype" w:cs="Arial"/>
        </w:rPr>
        <w:t xml:space="preserve">, Acceso a la Información Pública y </w:t>
      </w:r>
      <w:r w:rsidRPr="00177175">
        <w:rPr>
          <w:rFonts w:ascii="Palatino Linotype" w:hAnsi="Palatino Linotype"/>
        </w:rPr>
        <w:t>Protección</w:t>
      </w:r>
      <w:r w:rsidRPr="00177175">
        <w:rPr>
          <w:rFonts w:ascii="Palatino Linotype" w:hAnsi="Palatino Linotype" w:cs="Arial"/>
        </w:rPr>
        <w:t xml:space="preserve"> de Datos Personales del Estado de México y Municipios y con fundamento en </w:t>
      </w:r>
      <w:r w:rsidRPr="00177175">
        <w:rPr>
          <w:rFonts w:ascii="Palatino Linotype" w:hAnsi="Palatino Linotype"/>
        </w:rPr>
        <w:t>los artículos 11 y 127 de la Ley de Protección de Datos Personales en Posesión de Sujetos Obligados del Estado de México y Municipios y 185,</w:t>
      </w:r>
      <w:r w:rsidRPr="00177175">
        <w:rPr>
          <w:rFonts w:ascii="Palatino Linotype" w:hAnsi="Palatino Linotype" w:cs="Arial"/>
        </w:rPr>
        <w:t xml:space="preserve"> fracción I de la </w:t>
      </w:r>
      <w:r w:rsidRPr="00177175">
        <w:rPr>
          <w:rFonts w:ascii="Palatino Linotype" w:hAnsi="Palatino Linotype"/>
        </w:rPr>
        <w:t>Ley de Transparencia y Acceso a la Información Pública del Estado de México y Municipios</w:t>
      </w:r>
      <w:r w:rsidRPr="00177175">
        <w:rPr>
          <w:rFonts w:ascii="Palatino Linotype" w:hAnsi="Palatino Linotype" w:cs="Arial"/>
        </w:rPr>
        <w:t>, de aplicación supletoria, se turnó a través del</w:t>
      </w:r>
      <w:r w:rsidRPr="00177175">
        <w:rPr>
          <w:rFonts w:ascii="Palatino Linotype" w:eastAsia="Arial Unicode MS" w:hAnsi="Palatino Linotype" w:cs="Arial"/>
        </w:rPr>
        <w:t xml:space="preserve"> </w:t>
      </w:r>
      <w:r w:rsidRPr="00177175">
        <w:rPr>
          <w:rFonts w:ascii="Palatino Linotype" w:eastAsia="Arial Unicode MS" w:hAnsi="Palatino Linotype" w:cs="Arial"/>
          <w:b/>
        </w:rPr>
        <w:t>SARCOEM</w:t>
      </w:r>
      <w:r w:rsidRPr="00177175">
        <w:rPr>
          <w:rFonts w:ascii="Palatino Linotype" w:hAnsi="Palatino Linotype"/>
        </w:rPr>
        <w:t xml:space="preserve">, a la </w:t>
      </w:r>
      <w:r w:rsidRPr="00177175">
        <w:rPr>
          <w:rFonts w:ascii="Palatino Linotype" w:hAnsi="Palatino Linotype" w:cs="Arial"/>
        </w:rPr>
        <w:t xml:space="preserve">Comisionada </w:t>
      </w:r>
      <w:r w:rsidRPr="00177175">
        <w:rPr>
          <w:rFonts w:ascii="Palatino Linotype" w:hAnsi="Palatino Linotype"/>
          <w:b/>
        </w:rPr>
        <w:t xml:space="preserve">Sharon Cristina Morales Martínez </w:t>
      </w:r>
      <w:r w:rsidRPr="00177175">
        <w:rPr>
          <w:rFonts w:ascii="Palatino Linotype" w:hAnsi="Palatino Linotype" w:cs="Arial"/>
        </w:rPr>
        <w:t xml:space="preserve">efecto de decretar su admisión o desechamiento. </w:t>
      </w:r>
    </w:p>
    <w:p w14:paraId="20290278" w14:textId="77777777" w:rsidR="00CE5B5A"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p>
    <w:p w14:paraId="01599031" w14:textId="77777777" w:rsidR="00694973" w:rsidRDefault="00694973" w:rsidP="00782DAF">
      <w:pPr>
        <w:pStyle w:val="Prrafodelista"/>
        <w:widowControl w:val="0"/>
        <w:autoSpaceDE w:val="0"/>
        <w:autoSpaceDN w:val="0"/>
        <w:adjustRightInd w:val="0"/>
        <w:spacing w:line="360" w:lineRule="auto"/>
        <w:ind w:left="0"/>
        <w:jc w:val="both"/>
        <w:rPr>
          <w:rFonts w:ascii="Palatino Linotype" w:hAnsi="Palatino Linotype" w:cs="Arial"/>
        </w:rPr>
      </w:pPr>
    </w:p>
    <w:p w14:paraId="63FD5C19" w14:textId="77777777" w:rsidR="00694973" w:rsidRDefault="00694973" w:rsidP="00782DAF">
      <w:pPr>
        <w:pStyle w:val="Prrafodelista"/>
        <w:widowControl w:val="0"/>
        <w:autoSpaceDE w:val="0"/>
        <w:autoSpaceDN w:val="0"/>
        <w:adjustRightInd w:val="0"/>
        <w:spacing w:line="360" w:lineRule="auto"/>
        <w:ind w:left="0"/>
        <w:jc w:val="both"/>
        <w:rPr>
          <w:rFonts w:ascii="Palatino Linotype" w:hAnsi="Palatino Linotype" w:cs="Arial"/>
        </w:rPr>
      </w:pPr>
    </w:p>
    <w:p w14:paraId="09C3230C" w14:textId="77777777" w:rsidR="00694973" w:rsidRPr="00177175" w:rsidRDefault="00694973" w:rsidP="00782DAF">
      <w:pPr>
        <w:pStyle w:val="Prrafodelista"/>
        <w:widowControl w:val="0"/>
        <w:autoSpaceDE w:val="0"/>
        <w:autoSpaceDN w:val="0"/>
        <w:adjustRightInd w:val="0"/>
        <w:spacing w:line="360" w:lineRule="auto"/>
        <w:ind w:left="0"/>
        <w:jc w:val="both"/>
        <w:rPr>
          <w:rFonts w:ascii="Palatino Linotype" w:hAnsi="Palatino Linotype" w:cs="Arial"/>
        </w:rPr>
      </w:pPr>
    </w:p>
    <w:p w14:paraId="1AE24944" w14:textId="040D71E4" w:rsidR="00A30A52" w:rsidRPr="00177175" w:rsidRDefault="00563EED" w:rsidP="00782DAF">
      <w:pPr>
        <w:spacing w:line="360" w:lineRule="auto"/>
        <w:jc w:val="both"/>
        <w:rPr>
          <w:rFonts w:ascii="Palatino Linotype" w:hAnsi="Palatino Linotype" w:cs="Arial"/>
          <w:b/>
          <w:sz w:val="28"/>
          <w:szCs w:val="28"/>
        </w:rPr>
      </w:pPr>
      <w:r>
        <w:rPr>
          <w:rFonts w:ascii="Palatino Linotype" w:hAnsi="Palatino Linotype" w:cs="Arial"/>
          <w:b/>
          <w:sz w:val="28"/>
          <w:szCs w:val="28"/>
        </w:rPr>
        <w:t>a</w:t>
      </w:r>
      <w:r w:rsidR="00A30A52" w:rsidRPr="00177175">
        <w:rPr>
          <w:rFonts w:ascii="Palatino Linotype" w:hAnsi="Palatino Linotype" w:cs="Arial"/>
          <w:b/>
          <w:sz w:val="28"/>
          <w:szCs w:val="28"/>
        </w:rPr>
        <w:t>) Admisión del Recurso de Revisión</w:t>
      </w:r>
    </w:p>
    <w:p w14:paraId="3F292321" w14:textId="055ABF22" w:rsidR="00E257CE" w:rsidRPr="00177175" w:rsidRDefault="00C062FB" w:rsidP="00782DAF">
      <w:pPr>
        <w:pStyle w:val="Prrafodelista"/>
        <w:spacing w:line="360" w:lineRule="auto"/>
        <w:ind w:left="0"/>
        <w:jc w:val="both"/>
        <w:rPr>
          <w:rFonts w:ascii="Palatino Linotype" w:hAnsi="Palatino Linotype" w:cs="Arial"/>
        </w:rPr>
      </w:pPr>
      <w:r w:rsidRPr="00177175">
        <w:rPr>
          <w:rFonts w:ascii="Palatino Linotype" w:hAnsi="Palatino Linotype" w:cs="Arial"/>
        </w:rPr>
        <w:t>A</w:t>
      </w:r>
      <w:r w:rsidR="00E257CE" w:rsidRPr="00177175">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177175">
        <w:rPr>
          <w:rFonts w:ascii="Palatino Linotype" w:hAnsi="Palatino Linotype" w:cs="Arial"/>
          <w:b/>
        </w:rPr>
        <w:t xml:space="preserve">el </w:t>
      </w:r>
      <w:r w:rsidR="00563EED">
        <w:rPr>
          <w:rFonts w:ascii="Palatino Linotype" w:hAnsi="Palatino Linotype" w:cs="Arial"/>
          <w:b/>
          <w:lang w:val="es-ES_tradnl"/>
        </w:rPr>
        <w:t>veintiséis de mayo</w:t>
      </w:r>
      <w:r w:rsidR="00D97FD3" w:rsidRPr="00177175">
        <w:rPr>
          <w:rFonts w:ascii="Palatino Linotype" w:hAnsi="Palatino Linotype" w:cs="Arial"/>
          <w:b/>
          <w:lang w:val="es-ES_tradnl"/>
        </w:rPr>
        <w:t xml:space="preserve"> </w:t>
      </w:r>
      <w:r w:rsidRPr="00177175">
        <w:rPr>
          <w:rFonts w:ascii="Palatino Linotype" w:hAnsi="Palatino Linotype" w:cs="Arial"/>
          <w:b/>
          <w:lang w:val="es-ES_tradnl"/>
        </w:rPr>
        <w:t>de dos mil veintidós</w:t>
      </w:r>
      <w:r w:rsidRPr="00177175">
        <w:rPr>
          <w:rFonts w:ascii="Palatino Linotype" w:hAnsi="Palatino Linotype" w:cs="Arial"/>
          <w:lang w:val="es-ES_tradnl"/>
        </w:rPr>
        <w:t xml:space="preserve">, </w:t>
      </w:r>
      <w:r w:rsidR="00E257CE" w:rsidRPr="00177175">
        <w:rPr>
          <w:rFonts w:ascii="Palatino Linotype" w:hAnsi="Palatino Linotype"/>
        </w:rPr>
        <w:t>se a</w:t>
      </w:r>
      <w:r w:rsidR="00E257CE" w:rsidRPr="00177175">
        <w:rPr>
          <w:rFonts w:ascii="Palatino Linotype" w:hAnsi="Palatino Linotype" w:cs="Arial"/>
        </w:rPr>
        <w:t xml:space="preserve">cordó lo siguiente: </w:t>
      </w:r>
    </w:p>
    <w:p w14:paraId="46CECE67" w14:textId="77777777" w:rsidR="00E20D6E" w:rsidRPr="00177175" w:rsidRDefault="00E20D6E" w:rsidP="00782DAF">
      <w:pPr>
        <w:pStyle w:val="Prrafodelista"/>
        <w:spacing w:line="360" w:lineRule="auto"/>
        <w:ind w:left="0"/>
        <w:jc w:val="both"/>
        <w:rPr>
          <w:rFonts w:ascii="Palatino Linotype" w:hAnsi="Palatino Linotype" w:cs="Arial"/>
        </w:rPr>
      </w:pPr>
    </w:p>
    <w:p w14:paraId="32A88238" w14:textId="4FEC6493" w:rsidR="00D97FD3" w:rsidRDefault="00E20D6E" w:rsidP="00563EED">
      <w:pPr>
        <w:pStyle w:val="Prrafodelista"/>
        <w:numPr>
          <w:ilvl w:val="0"/>
          <w:numId w:val="23"/>
        </w:numPr>
        <w:spacing w:line="360" w:lineRule="auto"/>
        <w:ind w:right="899"/>
        <w:jc w:val="both"/>
        <w:rPr>
          <w:rFonts w:ascii="Palatino Linotype" w:hAnsi="Palatino Linotype"/>
        </w:rPr>
      </w:pPr>
      <w:r w:rsidRPr="00177175">
        <w:rPr>
          <w:rFonts w:ascii="Palatino Linotype" w:hAnsi="Palatino Linotype" w:cs="Arial"/>
        </w:rPr>
        <w:t xml:space="preserve">Tener </w:t>
      </w:r>
      <w:r w:rsidRPr="00177175">
        <w:rPr>
          <w:rFonts w:ascii="Palatino Linotype" w:hAnsi="Palatino Linotype"/>
        </w:rPr>
        <w:t xml:space="preserve">por acreditada la </w:t>
      </w:r>
      <w:r w:rsidR="00D97FD3" w:rsidRPr="00177175">
        <w:rPr>
          <w:rFonts w:ascii="Palatino Linotype" w:hAnsi="Palatino Linotype"/>
        </w:rPr>
        <w:t xml:space="preserve">identidad </w:t>
      </w:r>
      <w:r w:rsidRPr="00177175">
        <w:rPr>
          <w:rFonts w:ascii="Palatino Linotype" w:hAnsi="Palatino Linotype"/>
        </w:rPr>
        <w:t>de</w:t>
      </w:r>
      <w:r w:rsidR="00563EED">
        <w:rPr>
          <w:rFonts w:ascii="Palatino Linotype" w:hAnsi="Palatino Linotype"/>
        </w:rPr>
        <w:t xml:space="preserve"> </w:t>
      </w:r>
      <w:r w:rsidR="00563EED" w:rsidRPr="00563EED">
        <w:rPr>
          <w:rFonts w:ascii="Palatino Linotype" w:hAnsi="Palatino Linotype"/>
          <w:b/>
        </w:rPr>
        <w:t>LA</w:t>
      </w:r>
      <w:r w:rsidRPr="00177175">
        <w:rPr>
          <w:rFonts w:ascii="Palatino Linotype" w:hAnsi="Palatino Linotype"/>
          <w:b/>
        </w:rPr>
        <w:t xml:space="preserve"> RECURRENTE </w:t>
      </w:r>
      <w:r w:rsidR="00D97FD3" w:rsidRPr="00177175">
        <w:rPr>
          <w:rFonts w:ascii="Palatino Linotype" w:hAnsi="Palatino Linotype"/>
        </w:rPr>
        <w:t xml:space="preserve">toda vez que en su solicitud de acceso a datos personales adjuntó la digitalización de su credencial para votar por ambos lados, expedida por el Instituto Nacional Electoral; lo anterior, de conformidad con el artículo 120 fracción I de la Ley de Protección de Datos Personales en Posesión de Sujetos Obligados del Estado de México y Municipios. </w:t>
      </w:r>
    </w:p>
    <w:p w14:paraId="4CF03A29" w14:textId="77777777" w:rsidR="00563EED" w:rsidRPr="00177175" w:rsidRDefault="00563EED" w:rsidP="00563EED">
      <w:pPr>
        <w:pStyle w:val="Prrafodelista"/>
        <w:spacing w:line="360" w:lineRule="auto"/>
        <w:ind w:left="1571" w:right="899"/>
        <w:jc w:val="both"/>
        <w:rPr>
          <w:rFonts w:ascii="Palatino Linotype" w:hAnsi="Palatino Linotype"/>
        </w:rPr>
      </w:pPr>
    </w:p>
    <w:p w14:paraId="66BBE694" w14:textId="2BC72193" w:rsidR="00960345" w:rsidRDefault="00960345" w:rsidP="00563EED">
      <w:pPr>
        <w:pStyle w:val="Prrafodelista"/>
        <w:numPr>
          <w:ilvl w:val="0"/>
          <w:numId w:val="23"/>
        </w:numPr>
        <w:spacing w:line="360" w:lineRule="auto"/>
        <w:ind w:right="899"/>
        <w:jc w:val="both"/>
        <w:rPr>
          <w:rFonts w:ascii="Palatino Linotype" w:hAnsi="Palatino Linotype" w:cs="Arial"/>
        </w:rPr>
      </w:pPr>
      <w:r w:rsidRPr="00177175">
        <w:rPr>
          <w:rFonts w:ascii="Palatino Linotype" w:hAnsi="Palatino Linotype"/>
        </w:rPr>
        <w:t>La</w:t>
      </w:r>
      <w:r w:rsidRPr="00177175">
        <w:rPr>
          <w:rFonts w:ascii="Palatino Linotype" w:hAnsi="Palatino Linotype" w:cs="Arial"/>
        </w:rPr>
        <w:t xml:space="preserve"> admisión a trámite del referido </w:t>
      </w:r>
      <w:r w:rsidR="00A76DD1" w:rsidRPr="00177175">
        <w:rPr>
          <w:rFonts w:ascii="Palatino Linotype" w:hAnsi="Palatino Linotype" w:cs="Arial"/>
        </w:rPr>
        <w:t>R</w:t>
      </w:r>
      <w:r w:rsidRPr="00177175">
        <w:rPr>
          <w:rFonts w:ascii="Palatino Linotype" w:hAnsi="Palatino Linotype" w:cs="Arial"/>
        </w:rPr>
        <w:t>ecurso de</w:t>
      </w:r>
      <w:r w:rsidR="00A76DD1" w:rsidRPr="00177175">
        <w:rPr>
          <w:rFonts w:ascii="Palatino Linotype" w:hAnsi="Palatino Linotype" w:cs="Arial"/>
        </w:rPr>
        <w:t xml:space="preserve"> R</w:t>
      </w:r>
      <w:r w:rsidRPr="00177175">
        <w:rPr>
          <w:rFonts w:ascii="Palatino Linotype" w:hAnsi="Palatino Linotype" w:cs="Arial"/>
        </w:rPr>
        <w:t>evisión;</w:t>
      </w:r>
    </w:p>
    <w:p w14:paraId="1FD0E3FD" w14:textId="77777777" w:rsidR="00563EED" w:rsidRPr="00177175" w:rsidRDefault="00563EED" w:rsidP="00563EED">
      <w:pPr>
        <w:pStyle w:val="Prrafodelista"/>
        <w:spacing w:line="360" w:lineRule="auto"/>
        <w:ind w:left="1571" w:right="899"/>
        <w:jc w:val="both"/>
        <w:rPr>
          <w:rFonts w:ascii="Palatino Linotype" w:hAnsi="Palatino Linotype" w:cs="Arial"/>
        </w:rPr>
      </w:pPr>
    </w:p>
    <w:p w14:paraId="5189B24D" w14:textId="46076B4E" w:rsidR="00960345" w:rsidRDefault="00960345" w:rsidP="00563EED">
      <w:pPr>
        <w:pStyle w:val="Prrafodelista"/>
        <w:numPr>
          <w:ilvl w:val="0"/>
          <w:numId w:val="23"/>
        </w:numPr>
        <w:spacing w:line="360" w:lineRule="auto"/>
        <w:ind w:right="899"/>
        <w:jc w:val="both"/>
        <w:rPr>
          <w:rFonts w:ascii="Palatino Linotype" w:hAnsi="Palatino Linotype" w:cs="Arial"/>
          <w:lang w:val="es-ES_tradnl"/>
        </w:rPr>
      </w:pPr>
      <w:r w:rsidRPr="00177175">
        <w:rPr>
          <w:rFonts w:ascii="Palatino Linotype" w:hAnsi="Palatino Linotype" w:cs="Arial"/>
        </w:rPr>
        <w:t xml:space="preserve">La integración del expediente a fin de ponerlo a disposición de las partes a efecto de que </w:t>
      </w:r>
      <w:r w:rsidRPr="00177175">
        <w:rPr>
          <w:rFonts w:ascii="Palatino Linotype" w:hAnsi="Palatino Linotype" w:cs="Arial"/>
          <w:lang w:val="es-ES_tradnl"/>
        </w:rPr>
        <w:t xml:space="preserve">ofrecieran pruebas, </w:t>
      </w:r>
      <w:r w:rsidRPr="00177175">
        <w:rPr>
          <w:rFonts w:ascii="Palatino Linotype" w:hAnsi="Palatino Linotype" w:cs="Arial"/>
          <w:b/>
          <w:lang w:val="es-ES_tradnl"/>
        </w:rPr>
        <w:t>EL SUJETO OBLIGADO</w:t>
      </w:r>
      <w:r w:rsidRPr="00177175">
        <w:rPr>
          <w:rFonts w:ascii="Palatino Linotype" w:hAnsi="Palatino Linotype" w:cs="Arial"/>
          <w:lang w:val="es-ES_tradnl"/>
        </w:rPr>
        <w:t xml:space="preserve"> rindiera el Informe Justificado, o bien </w:t>
      </w:r>
      <w:r w:rsidR="002C12C4" w:rsidRPr="00177175">
        <w:rPr>
          <w:rFonts w:ascii="Palatino Linotype" w:hAnsi="Palatino Linotype" w:cs="Arial"/>
          <w:b/>
          <w:lang w:val="es-ES_tradnl"/>
        </w:rPr>
        <w:t>L</w:t>
      </w:r>
      <w:r w:rsidR="00563EED">
        <w:rPr>
          <w:rFonts w:ascii="Palatino Linotype" w:hAnsi="Palatino Linotype" w:cs="Arial"/>
          <w:b/>
          <w:lang w:val="es-ES_tradnl"/>
        </w:rPr>
        <w:t>A</w:t>
      </w:r>
      <w:r w:rsidRPr="00177175">
        <w:rPr>
          <w:rFonts w:ascii="Palatino Linotype" w:hAnsi="Palatino Linotype" w:cs="Arial"/>
          <w:b/>
          <w:lang w:val="es-ES_tradnl"/>
        </w:rPr>
        <w:t xml:space="preserve"> RECURRENTE</w:t>
      </w:r>
      <w:r w:rsidRPr="00177175">
        <w:rPr>
          <w:rFonts w:ascii="Palatino Linotype" w:hAnsi="Palatino Linotype" w:cs="Arial"/>
          <w:lang w:val="es-ES_tradnl"/>
        </w:rPr>
        <w:t xml:space="preserve"> emitiera sus manifestaciones y alegatos; </w:t>
      </w:r>
    </w:p>
    <w:p w14:paraId="761CB2E1" w14:textId="77777777" w:rsidR="00563EED" w:rsidRPr="00177175" w:rsidRDefault="00563EED" w:rsidP="00563EED">
      <w:pPr>
        <w:pStyle w:val="Prrafodelista"/>
        <w:spacing w:line="360" w:lineRule="auto"/>
        <w:ind w:left="1571" w:right="899"/>
        <w:jc w:val="both"/>
        <w:rPr>
          <w:rFonts w:ascii="Palatino Linotype" w:hAnsi="Palatino Linotype" w:cs="Arial"/>
        </w:rPr>
      </w:pPr>
    </w:p>
    <w:p w14:paraId="2A8A1B73" w14:textId="09763C17" w:rsidR="00960345" w:rsidRDefault="00960345" w:rsidP="00563EED">
      <w:pPr>
        <w:pStyle w:val="Prrafodelista"/>
        <w:numPr>
          <w:ilvl w:val="0"/>
          <w:numId w:val="23"/>
        </w:numPr>
        <w:spacing w:line="360" w:lineRule="auto"/>
        <w:ind w:right="899"/>
        <w:jc w:val="both"/>
        <w:rPr>
          <w:rFonts w:ascii="Palatino Linotype" w:hAnsi="Palatino Linotype" w:cs="Arial"/>
        </w:rPr>
      </w:pPr>
      <w:r w:rsidRPr="00177175">
        <w:rPr>
          <w:rFonts w:ascii="Palatino Linotype" w:hAnsi="Palatino Linotype" w:cs="Arial"/>
        </w:rPr>
        <w:t>El requerimiento</w:t>
      </w:r>
      <w:r w:rsidRPr="00177175">
        <w:rPr>
          <w:rFonts w:ascii="Palatino Linotype" w:hAnsi="Palatino Linotype" w:cs="Arial"/>
          <w:b/>
        </w:rPr>
        <w:t xml:space="preserve"> </w:t>
      </w:r>
      <w:r w:rsidRPr="00177175">
        <w:rPr>
          <w:rFonts w:ascii="Palatino Linotype" w:hAnsi="Palatino Linotype" w:cs="Arial"/>
        </w:rPr>
        <w:t>a las partes para que en un plazo no mayor a siete días manifestaran, por cualquier medio, su voluntad de conciliar, con el apercibimiento de que, en cas</w:t>
      </w:r>
      <w:r w:rsidR="00D97FD3" w:rsidRPr="00177175">
        <w:rPr>
          <w:rFonts w:ascii="Palatino Linotype" w:hAnsi="Palatino Linotype" w:cs="Arial"/>
        </w:rPr>
        <w:t>o de no hacerlo, se tendría por</w:t>
      </w:r>
      <w:r w:rsidR="00563EED">
        <w:rPr>
          <w:rFonts w:ascii="Palatino Linotype" w:hAnsi="Palatino Linotype" w:cs="Arial"/>
        </w:rPr>
        <w:t xml:space="preserve"> </w:t>
      </w:r>
      <w:r w:rsidRPr="00177175">
        <w:rPr>
          <w:rFonts w:ascii="Palatino Linotype" w:hAnsi="Palatino Linotype" w:cs="Arial"/>
        </w:rPr>
        <w:t xml:space="preserve">precluido su derecho, para tales efectos; y </w:t>
      </w:r>
    </w:p>
    <w:p w14:paraId="17EC0491" w14:textId="77777777" w:rsidR="00563EED" w:rsidRPr="00563EED" w:rsidRDefault="00563EED" w:rsidP="00563EED">
      <w:pPr>
        <w:pStyle w:val="Prrafodelista"/>
        <w:rPr>
          <w:rFonts w:ascii="Palatino Linotype" w:hAnsi="Palatino Linotype" w:cs="Arial"/>
        </w:rPr>
      </w:pPr>
    </w:p>
    <w:p w14:paraId="0F4BDEB3" w14:textId="34383CE1" w:rsidR="00960345" w:rsidRPr="00177175" w:rsidRDefault="00782DAF" w:rsidP="00782DAF">
      <w:pPr>
        <w:pStyle w:val="Prrafodelista"/>
        <w:spacing w:line="360" w:lineRule="auto"/>
        <w:ind w:left="851" w:right="899"/>
        <w:jc w:val="both"/>
        <w:rPr>
          <w:rFonts w:ascii="Palatino Linotype" w:hAnsi="Palatino Linotype" w:cs="Arial"/>
        </w:rPr>
      </w:pPr>
      <w:r w:rsidRPr="00177175">
        <w:rPr>
          <w:rFonts w:ascii="Palatino Linotype" w:hAnsi="Palatino Linotype" w:cs="Arial"/>
          <w:b/>
        </w:rPr>
        <w:t>v</w:t>
      </w:r>
      <w:r w:rsidR="00960345" w:rsidRPr="00177175">
        <w:rPr>
          <w:rFonts w:ascii="Palatino Linotype" w:hAnsi="Palatino Linotype" w:cs="Arial"/>
          <w:b/>
        </w:rPr>
        <w:t xml:space="preserve">) </w:t>
      </w:r>
      <w:r w:rsidR="00960345" w:rsidRPr="00177175">
        <w:rPr>
          <w:rFonts w:ascii="Palatino Linotype" w:hAnsi="Palatino Linotype" w:cs="Arial"/>
        </w:rPr>
        <w:t>Notificación de dicho Acuerdo.</w:t>
      </w:r>
    </w:p>
    <w:p w14:paraId="2835818E" w14:textId="489C1380" w:rsidR="00B2060B" w:rsidRPr="00177175" w:rsidRDefault="00B2060B" w:rsidP="00782DAF">
      <w:pPr>
        <w:pStyle w:val="Prrafodelista"/>
        <w:spacing w:line="360" w:lineRule="auto"/>
        <w:ind w:left="851" w:right="899"/>
        <w:jc w:val="both"/>
        <w:rPr>
          <w:rFonts w:ascii="Palatino Linotype" w:hAnsi="Palatino Linotype" w:cs="Arial"/>
        </w:rPr>
      </w:pPr>
    </w:p>
    <w:p w14:paraId="6835ACE2" w14:textId="6EAFA720" w:rsidR="00AC675E" w:rsidRDefault="00AC675E" w:rsidP="00782DAF">
      <w:pPr>
        <w:pStyle w:val="Prrafodelista"/>
        <w:spacing w:line="360" w:lineRule="auto"/>
        <w:ind w:left="0"/>
        <w:jc w:val="both"/>
        <w:rPr>
          <w:rFonts w:ascii="Palatino Linotype" w:hAnsi="Palatino Linotype" w:cs="Arial"/>
        </w:rPr>
      </w:pPr>
      <w:r w:rsidRPr="00177175">
        <w:rPr>
          <w:rFonts w:ascii="Palatino Linotype" w:hAnsi="Palatino Linotype" w:cs="Arial"/>
        </w:rPr>
        <w:t xml:space="preserve">Asimismo, en términos del artículo 132, fracción I de la Ley de Protección de Datos Personales en Posesión de Sujetos Obligados del Estado de México y Municipios, se hizo del conocimiento de las partes un resumen del </w:t>
      </w:r>
      <w:r w:rsidR="00A76DD1" w:rsidRPr="00177175">
        <w:rPr>
          <w:rFonts w:ascii="Palatino Linotype" w:hAnsi="Palatino Linotype" w:cs="Arial"/>
        </w:rPr>
        <w:t>R</w:t>
      </w:r>
      <w:r w:rsidRPr="00177175">
        <w:rPr>
          <w:rFonts w:ascii="Palatino Linotype" w:hAnsi="Palatino Linotype" w:cs="Arial"/>
        </w:rPr>
        <w:t xml:space="preserve">ecurso de </w:t>
      </w:r>
      <w:r w:rsidR="00A76DD1" w:rsidRPr="00177175">
        <w:rPr>
          <w:rFonts w:ascii="Palatino Linotype" w:hAnsi="Palatino Linotype" w:cs="Arial"/>
        </w:rPr>
        <w:t>R</w:t>
      </w:r>
      <w:r w:rsidRPr="00177175">
        <w:rPr>
          <w:rFonts w:ascii="Palatino Linotype" w:hAnsi="Palatino Linotype" w:cs="Arial"/>
        </w:rPr>
        <w:t>evisión de mérito, así como los elementos comunes y puntos de controversia, respecto del presente asunto.</w:t>
      </w:r>
    </w:p>
    <w:p w14:paraId="6E364998" w14:textId="77777777" w:rsidR="00B2060B" w:rsidRPr="00177175" w:rsidRDefault="00B2060B" w:rsidP="00782DAF">
      <w:pPr>
        <w:pStyle w:val="Prrafodelista"/>
        <w:spacing w:line="360" w:lineRule="auto"/>
        <w:ind w:left="0"/>
        <w:jc w:val="both"/>
        <w:rPr>
          <w:rFonts w:ascii="Palatino Linotype" w:hAnsi="Palatino Linotype" w:cs="Arial"/>
        </w:rPr>
      </w:pPr>
    </w:p>
    <w:p w14:paraId="303D8A22" w14:textId="28011786" w:rsidR="00960345" w:rsidRPr="007E79A0" w:rsidRDefault="00563EED" w:rsidP="00782DAF">
      <w:pPr>
        <w:spacing w:line="360" w:lineRule="auto"/>
        <w:jc w:val="both"/>
        <w:rPr>
          <w:rFonts w:ascii="Palatino Linotype" w:hAnsi="Palatino Linotype" w:cs="Arial"/>
          <w:b/>
        </w:rPr>
      </w:pPr>
      <w:r w:rsidRPr="007E79A0">
        <w:rPr>
          <w:rFonts w:ascii="Palatino Linotype" w:hAnsi="Palatino Linotype" w:cs="Arial"/>
          <w:b/>
        </w:rPr>
        <w:t>b</w:t>
      </w:r>
      <w:r w:rsidR="00960345" w:rsidRPr="007E79A0">
        <w:rPr>
          <w:rFonts w:ascii="Palatino Linotype" w:hAnsi="Palatino Linotype" w:cs="Arial"/>
          <w:b/>
        </w:rPr>
        <w:t xml:space="preserve">) De la etapa de </w:t>
      </w:r>
      <w:r w:rsidR="00D97FD3" w:rsidRPr="007E79A0">
        <w:rPr>
          <w:rFonts w:ascii="Palatino Linotype" w:hAnsi="Palatino Linotype" w:cs="Arial"/>
          <w:b/>
        </w:rPr>
        <w:t>conciliación</w:t>
      </w:r>
    </w:p>
    <w:p w14:paraId="6D934DF9" w14:textId="1C788829" w:rsidR="0034586C" w:rsidRDefault="0034586C" w:rsidP="00782DAF">
      <w:pPr>
        <w:spacing w:line="360" w:lineRule="auto"/>
        <w:jc w:val="both"/>
        <w:rPr>
          <w:rFonts w:ascii="Palatino Linotype" w:hAnsi="Palatino Linotype"/>
        </w:rPr>
      </w:pPr>
      <w:r w:rsidRPr="00177175">
        <w:rPr>
          <w:rFonts w:ascii="Palatino Linotype" w:hAnsi="Palatino Linotype"/>
        </w:rPr>
        <w:t xml:space="preserve">Que en fecha veintinueve de junio de dos mil veintidós, </w:t>
      </w:r>
      <w:r w:rsidRPr="00177175">
        <w:rPr>
          <w:rFonts w:ascii="Palatino Linotype" w:hAnsi="Palatino Linotype"/>
          <w:b/>
        </w:rPr>
        <w:t>EL RECURRENTE</w:t>
      </w:r>
      <w:r w:rsidR="00563EED">
        <w:rPr>
          <w:rFonts w:ascii="Palatino Linotype" w:hAnsi="Palatino Linotype"/>
        </w:rPr>
        <w:t xml:space="preserve"> adjuntó tres</w:t>
      </w:r>
      <w:r w:rsidRPr="00177175">
        <w:rPr>
          <w:rFonts w:ascii="Palatino Linotype" w:hAnsi="Palatino Linotype"/>
        </w:rPr>
        <w:t xml:space="preserve"> veces el archivo electrónico denominado </w:t>
      </w:r>
      <w:r w:rsidR="00563EED" w:rsidRPr="00563EED">
        <w:rPr>
          <w:rFonts w:ascii="Palatino Linotype" w:hAnsi="Palatino Linotype"/>
          <w:b/>
          <w:i/>
        </w:rPr>
        <w:t>SKM_654e22060619030.pdf</w:t>
      </w:r>
      <w:r w:rsidRPr="00177175">
        <w:rPr>
          <w:rFonts w:ascii="Palatino Linotype" w:hAnsi="Palatino Linotype"/>
        </w:rPr>
        <w:t xml:space="preserve">, por medio del </w:t>
      </w:r>
      <w:r w:rsidR="003E042F">
        <w:rPr>
          <w:rFonts w:ascii="Palatino Linotype" w:hAnsi="Palatino Linotype"/>
        </w:rPr>
        <w:t>cual manifiesta su voluntad de</w:t>
      </w:r>
      <w:r w:rsidRPr="00177175">
        <w:rPr>
          <w:rFonts w:ascii="Palatino Linotype" w:hAnsi="Palatino Linotype"/>
        </w:rPr>
        <w:t xml:space="preserve"> conciliar. </w:t>
      </w:r>
    </w:p>
    <w:p w14:paraId="5011DA9A" w14:textId="77777777" w:rsidR="00563EED" w:rsidRPr="00177175" w:rsidRDefault="00563EED" w:rsidP="00782DAF">
      <w:pPr>
        <w:spacing w:line="360" w:lineRule="auto"/>
        <w:jc w:val="both"/>
        <w:rPr>
          <w:rFonts w:ascii="Palatino Linotype" w:hAnsi="Palatino Linotype"/>
        </w:rPr>
      </w:pPr>
    </w:p>
    <w:p w14:paraId="71FFDC23" w14:textId="6F2AE55B" w:rsidR="0034586C" w:rsidRPr="00177175" w:rsidRDefault="0034586C" w:rsidP="00782DAF">
      <w:pPr>
        <w:spacing w:line="360" w:lineRule="auto"/>
        <w:jc w:val="both"/>
        <w:rPr>
          <w:rFonts w:ascii="Palatino Linotype" w:hAnsi="Palatino Linotype"/>
        </w:rPr>
      </w:pPr>
      <w:r w:rsidRPr="00177175">
        <w:rPr>
          <w:rFonts w:ascii="Palatino Linotype" w:hAnsi="Palatino Linotype"/>
        </w:rPr>
        <w:t xml:space="preserve">Posteriormente, el uno de julio de dos mil veintidós, </w:t>
      </w:r>
      <w:r w:rsidRPr="00177175">
        <w:rPr>
          <w:rFonts w:ascii="Palatino Linotype" w:hAnsi="Palatino Linotype"/>
          <w:b/>
        </w:rPr>
        <w:t>EL SUJETO OBLIGADO</w:t>
      </w:r>
      <w:r w:rsidRPr="00177175">
        <w:rPr>
          <w:rFonts w:ascii="Palatino Linotype" w:hAnsi="Palatino Linotype"/>
        </w:rPr>
        <w:t xml:space="preserve"> adjuntó el archivo electrónico denominado </w:t>
      </w:r>
      <w:r w:rsidR="003E042F" w:rsidRPr="003E042F">
        <w:rPr>
          <w:rFonts w:ascii="Palatino Linotype" w:hAnsi="Palatino Linotype"/>
          <w:b/>
          <w:i/>
        </w:rPr>
        <w:t>OFICIO CONCILIACIÓN 291.AD.pdf</w:t>
      </w:r>
      <w:r w:rsidRPr="00177175">
        <w:rPr>
          <w:rFonts w:ascii="Palatino Linotype" w:hAnsi="Palatino Linotype"/>
          <w:b/>
          <w:i/>
        </w:rPr>
        <w:t xml:space="preserve">, </w:t>
      </w:r>
      <w:r w:rsidRPr="00177175">
        <w:rPr>
          <w:rFonts w:ascii="Palatino Linotype" w:hAnsi="Palatino Linotype"/>
        </w:rPr>
        <w:t>el cual contiene el ofici</w:t>
      </w:r>
      <w:r w:rsidR="003E042F">
        <w:rPr>
          <w:rFonts w:ascii="Palatino Linotype" w:hAnsi="Palatino Linotype"/>
        </w:rPr>
        <w:t>o número 207C 0401210001S-UT-889</w:t>
      </w:r>
      <w:r w:rsidRPr="00177175">
        <w:rPr>
          <w:rFonts w:ascii="Palatino Linotype" w:hAnsi="Palatino Linotype"/>
        </w:rPr>
        <w:t xml:space="preserve">/2022 en el que la Responsable y Titular de la Unidad de Transparencia del </w:t>
      </w:r>
      <w:r w:rsidRPr="00177175">
        <w:rPr>
          <w:rFonts w:ascii="Palatino Linotype" w:hAnsi="Palatino Linotype"/>
          <w:b/>
        </w:rPr>
        <w:t>SUJETO OBIGADO</w:t>
      </w:r>
      <w:r w:rsidRPr="00177175">
        <w:rPr>
          <w:rFonts w:ascii="Palatino Linotype" w:hAnsi="Palatino Linotype"/>
        </w:rPr>
        <w:t>, refiere su deseo conciliar el presente asunto, a través del INFOEM.</w:t>
      </w:r>
    </w:p>
    <w:p w14:paraId="79A8DB53" w14:textId="4AF69D5D" w:rsidR="0034586C" w:rsidRPr="00177175" w:rsidRDefault="0034586C" w:rsidP="00782DAF">
      <w:pPr>
        <w:spacing w:line="360" w:lineRule="auto"/>
        <w:jc w:val="both"/>
        <w:rPr>
          <w:rFonts w:ascii="Palatino Linotype" w:hAnsi="Palatino Linotype"/>
        </w:rPr>
      </w:pPr>
    </w:p>
    <w:p w14:paraId="615A7007" w14:textId="07DFA767" w:rsidR="0034586C" w:rsidRPr="00177175" w:rsidRDefault="0034586C" w:rsidP="00782DAF">
      <w:pPr>
        <w:spacing w:line="360" w:lineRule="auto"/>
        <w:jc w:val="both"/>
        <w:rPr>
          <w:rFonts w:ascii="Palatino Linotype" w:hAnsi="Palatino Linotype"/>
        </w:rPr>
      </w:pPr>
      <w:r w:rsidRPr="00177175">
        <w:rPr>
          <w:rFonts w:ascii="Palatino Linotype" w:hAnsi="Palatino Linotype"/>
        </w:rPr>
        <w:lastRenderedPageBreak/>
        <w:t xml:space="preserve">Derivado de lo anterior, se señalaron las </w:t>
      </w:r>
      <w:r w:rsidR="003E042F">
        <w:rPr>
          <w:rFonts w:ascii="Palatino Linotype" w:hAnsi="Palatino Linotype"/>
          <w:b/>
        </w:rPr>
        <w:t>17:3</w:t>
      </w:r>
      <w:r w:rsidRPr="00177175">
        <w:rPr>
          <w:rFonts w:ascii="Palatino Linotype" w:hAnsi="Palatino Linotype"/>
          <w:b/>
        </w:rPr>
        <w:t>0</w:t>
      </w:r>
      <w:r w:rsidRPr="00177175">
        <w:rPr>
          <w:rFonts w:ascii="Palatino Linotype" w:hAnsi="Palatino Linotype"/>
        </w:rPr>
        <w:t xml:space="preserve"> horas del día </w:t>
      </w:r>
      <w:r w:rsidRPr="00177175">
        <w:rPr>
          <w:rFonts w:ascii="Palatino Linotype" w:hAnsi="Palatino Linotype"/>
          <w:b/>
        </w:rPr>
        <w:t>catorce de julio de dos mil veintidós,</w:t>
      </w:r>
      <w:r w:rsidRPr="00177175">
        <w:rPr>
          <w:rFonts w:ascii="Palatino Linotype" w:hAnsi="Palatino Linotype"/>
        </w:rPr>
        <w:t xml:space="preserve"> para la celebración de la audiencia de conciliación, misma que tendrá verificativo mediante la plataforma de servicio de videotelefonía denominada Zoom y en términos de la fracción III, del artículo 132 de la Ley de Protección de Datos Personales en Posesión de Sujetos Obligados del Estado de México y Municipios, se hizo</w:t>
      </w:r>
      <w:r w:rsidR="003E042F">
        <w:rPr>
          <w:rFonts w:ascii="Palatino Linotype" w:hAnsi="Palatino Linotype"/>
        </w:rPr>
        <w:t xml:space="preserve"> del conocimiento que si alguna</w:t>
      </w:r>
      <w:r w:rsidRPr="00177175">
        <w:rPr>
          <w:rFonts w:ascii="Palatino Linotype" w:hAnsi="Palatino Linotype"/>
        </w:rPr>
        <w:t xml:space="preserve"> de las partes no ingresa a la audiencia de conciliación sin justificación previa, se continuará con el procedimiento derivado del </w:t>
      </w:r>
      <w:r w:rsidR="00C21653" w:rsidRPr="00177175">
        <w:rPr>
          <w:rFonts w:ascii="Palatino Linotype" w:hAnsi="Palatino Linotype"/>
        </w:rPr>
        <w:t xml:space="preserve">Recurso </w:t>
      </w:r>
      <w:r w:rsidRPr="00177175">
        <w:rPr>
          <w:rFonts w:ascii="Palatino Linotype" w:hAnsi="Palatino Linotype"/>
        </w:rPr>
        <w:t xml:space="preserve">de </w:t>
      </w:r>
      <w:r w:rsidR="00C21653" w:rsidRPr="00177175">
        <w:rPr>
          <w:rFonts w:ascii="Palatino Linotype" w:hAnsi="Palatino Linotype"/>
        </w:rPr>
        <w:t>Revisión</w:t>
      </w:r>
      <w:r w:rsidRPr="00177175">
        <w:rPr>
          <w:rFonts w:ascii="Palatino Linotype" w:hAnsi="Palatino Linotype"/>
        </w:rPr>
        <w:t xml:space="preserve">. </w:t>
      </w:r>
    </w:p>
    <w:p w14:paraId="6BA16D7A" w14:textId="6514930E" w:rsidR="0034586C" w:rsidRPr="00177175" w:rsidRDefault="0034586C" w:rsidP="00782DAF">
      <w:pPr>
        <w:spacing w:line="360" w:lineRule="auto"/>
        <w:jc w:val="both"/>
        <w:rPr>
          <w:rFonts w:ascii="Palatino Linotype" w:hAnsi="Palatino Linotype"/>
        </w:rPr>
      </w:pPr>
    </w:p>
    <w:p w14:paraId="276D2FCC" w14:textId="03E7FECE" w:rsidR="0034586C" w:rsidRPr="00177175" w:rsidRDefault="0034586C" w:rsidP="00782DAF">
      <w:pPr>
        <w:spacing w:line="360" w:lineRule="auto"/>
        <w:jc w:val="both"/>
        <w:rPr>
          <w:rFonts w:ascii="Palatino Linotype" w:eastAsia="Palatino Linotype" w:hAnsi="Palatino Linotype" w:cs="Palatino Linotype"/>
        </w:rPr>
      </w:pPr>
      <w:r w:rsidRPr="00177175">
        <w:rPr>
          <w:rFonts w:ascii="Palatino Linotype" w:hAnsi="Palatino Linotype"/>
        </w:rPr>
        <w:t xml:space="preserve">En fecha </w:t>
      </w:r>
      <w:r w:rsidRPr="00177175">
        <w:rPr>
          <w:rFonts w:ascii="Palatino Linotype" w:hAnsi="Palatino Linotype"/>
          <w:b/>
        </w:rPr>
        <w:t xml:space="preserve">catorce de julio de dos mil veintidós, </w:t>
      </w:r>
      <w:r w:rsidRPr="00177175">
        <w:rPr>
          <w:rFonts w:ascii="Palatino Linotype" w:hAnsi="Palatino Linotype"/>
        </w:rPr>
        <w:t xml:space="preserve">se llevó </w:t>
      </w:r>
      <w:r w:rsidR="005E2B17" w:rsidRPr="00177175">
        <w:rPr>
          <w:rFonts w:ascii="Palatino Linotype" w:hAnsi="Palatino Linotype"/>
        </w:rPr>
        <w:t>a cabo</w:t>
      </w:r>
      <w:r w:rsidRPr="00177175">
        <w:rPr>
          <w:rFonts w:ascii="Palatino Linotype" w:hAnsi="Palatino Linotype"/>
        </w:rPr>
        <w:t xml:space="preserve"> la audiencia de conciliación, en la que </w:t>
      </w:r>
      <w:r w:rsidRPr="00177175">
        <w:rPr>
          <w:rFonts w:ascii="Palatino Linotype" w:hAnsi="Palatino Linotype"/>
          <w:b/>
        </w:rPr>
        <w:t xml:space="preserve">EL SUJETO OBLIGADO </w:t>
      </w:r>
      <w:r w:rsidR="00D1319F">
        <w:rPr>
          <w:rFonts w:ascii="Palatino Linotype" w:eastAsia="Palatino Linotype" w:hAnsi="Palatino Linotype" w:cs="Palatino Linotype"/>
        </w:rPr>
        <w:t xml:space="preserve"> puso a la vista de </w:t>
      </w:r>
      <w:r w:rsidR="00D1319F">
        <w:rPr>
          <w:rFonts w:ascii="Palatino Linotype" w:eastAsia="Palatino Linotype" w:hAnsi="Palatino Linotype" w:cs="Palatino Linotype"/>
          <w:b/>
          <w:bCs/>
        </w:rPr>
        <w:t>LA</w:t>
      </w:r>
      <w:r w:rsidR="00D1319F">
        <w:rPr>
          <w:rFonts w:ascii="Palatino Linotype" w:eastAsia="Palatino Linotype" w:hAnsi="Palatino Linotype" w:cs="Palatino Linotype"/>
          <w:b/>
        </w:rPr>
        <w:t xml:space="preserve"> RECURRENTE </w:t>
      </w:r>
      <w:r w:rsidR="00D1319F">
        <w:rPr>
          <w:rFonts w:ascii="Palatino Linotype" w:eastAsia="Palatino Linotype" w:hAnsi="Palatino Linotype" w:cs="Palatino Linotype"/>
          <w:bCs/>
        </w:rPr>
        <w:t>el oficio con número 207/C0401520201L/VUA/1730/2022, signado por el Jefe de</w:t>
      </w:r>
      <w:r w:rsidR="00D1319F">
        <w:rPr>
          <w:bCs/>
        </w:rPr>
        <w:t xml:space="preserve"> </w:t>
      </w:r>
      <w:r w:rsidR="00D1319F">
        <w:rPr>
          <w:rFonts w:ascii="Palatino Linotype" w:eastAsia="Palatino Linotype" w:hAnsi="Palatino Linotype" w:cs="Palatino Linotype"/>
          <w:bCs/>
        </w:rPr>
        <w:t>Ventanilla Única de Atención Integral a Instituciones Públicas,</w:t>
      </w:r>
      <w:r w:rsidR="00D1319F">
        <w:rPr>
          <w:rFonts w:ascii="Palatino Linotype" w:eastAsia="Palatino Linotype" w:hAnsi="Palatino Linotype" w:cs="Palatino Linotype"/>
          <w:b/>
        </w:rPr>
        <w:t xml:space="preserve"> </w:t>
      </w:r>
      <w:r w:rsidR="00D1319F">
        <w:rPr>
          <w:rFonts w:ascii="Palatino Linotype" w:eastAsia="Palatino Linotype" w:hAnsi="Palatino Linotype" w:cs="Palatino Linotype"/>
          <w:bCs/>
        </w:rPr>
        <w:t>en el cual le hace mención a la recurrente que su fallecido esposo se pensiono en el año 2015, por lo que el Aviso de Movimiento de Baja del año 2016, es inexistente.</w:t>
      </w:r>
      <w:r w:rsidRPr="00177175">
        <w:rPr>
          <w:rFonts w:ascii="Palatino Linotype" w:eastAsia="Palatino Linotype" w:hAnsi="Palatino Linotype" w:cs="Palatino Linotype"/>
        </w:rPr>
        <w:t xml:space="preserve"> </w:t>
      </w:r>
    </w:p>
    <w:p w14:paraId="04BE420B" w14:textId="0C6E2425" w:rsidR="0034586C" w:rsidRPr="00177175" w:rsidRDefault="0034586C" w:rsidP="00782DAF">
      <w:pPr>
        <w:spacing w:line="360" w:lineRule="auto"/>
        <w:jc w:val="both"/>
        <w:rPr>
          <w:rFonts w:ascii="Palatino Linotype" w:hAnsi="Palatino Linotype"/>
        </w:rPr>
      </w:pPr>
    </w:p>
    <w:p w14:paraId="54D9258E" w14:textId="5FACC840" w:rsidR="00A67C76" w:rsidRPr="00177175" w:rsidRDefault="00A67C76" w:rsidP="00782DAF">
      <w:pPr>
        <w:spacing w:line="360" w:lineRule="auto"/>
        <w:jc w:val="both"/>
        <w:rPr>
          <w:rFonts w:ascii="Palatino Linotype" w:eastAsia="Palatino Linotype" w:hAnsi="Palatino Linotype" w:cs="Palatino Linotype"/>
        </w:rPr>
      </w:pPr>
      <w:r w:rsidRPr="00177175">
        <w:rPr>
          <w:rFonts w:ascii="Palatino Linotype" w:hAnsi="Palatino Linotype"/>
        </w:rPr>
        <w:t xml:space="preserve">Por su parte </w:t>
      </w:r>
      <w:r w:rsidRPr="00177175">
        <w:rPr>
          <w:rFonts w:ascii="Palatino Linotype" w:eastAsia="Palatino Linotype" w:hAnsi="Palatino Linotype" w:cs="Palatino Linotype"/>
          <w:b/>
        </w:rPr>
        <w:t>EL RECURRENTE</w:t>
      </w:r>
      <w:r w:rsidRPr="00177175">
        <w:rPr>
          <w:rFonts w:ascii="Palatino Linotype" w:eastAsia="Palatino Linotype" w:hAnsi="Palatino Linotype" w:cs="Palatino Linotype"/>
        </w:rPr>
        <w:t xml:space="preserve"> una vez que revisó la documentación exhibida, se dio por satisfecho con la misma y acusando de recibido de la documental en comento.</w:t>
      </w:r>
    </w:p>
    <w:p w14:paraId="028B198B" w14:textId="77777777" w:rsidR="00A67C76" w:rsidRPr="00177175" w:rsidRDefault="00A67C76" w:rsidP="00782DAF">
      <w:pPr>
        <w:spacing w:line="360" w:lineRule="auto"/>
        <w:jc w:val="both"/>
        <w:rPr>
          <w:rFonts w:ascii="Palatino Linotype" w:eastAsia="Palatino Linotype" w:hAnsi="Palatino Linotype" w:cs="Palatino Linotype"/>
        </w:rPr>
      </w:pPr>
    </w:p>
    <w:p w14:paraId="2844A290" w14:textId="06AEBD51" w:rsidR="00A67C76" w:rsidRPr="00177175" w:rsidRDefault="00A67C76" w:rsidP="00782DAF">
      <w:pPr>
        <w:spacing w:line="360" w:lineRule="auto"/>
        <w:jc w:val="both"/>
        <w:rPr>
          <w:rFonts w:ascii="Palatino Linotype" w:eastAsiaTheme="minorEastAsia" w:hAnsi="Palatino Linotype" w:cs="Arial"/>
          <w:lang w:val="es-ES_tradnl"/>
        </w:rPr>
      </w:pPr>
      <w:r w:rsidRPr="00177175">
        <w:rPr>
          <w:rFonts w:ascii="Palatino Linotype" w:eastAsia="Palatino Linotype" w:hAnsi="Palatino Linotype" w:cs="Palatino Linotype"/>
        </w:rPr>
        <w:t xml:space="preserve">Posteriormente, el </w:t>
      </w:r>
      <w:r w:rsidRPr="00EE4C62">
        <w:rPr>
          <w:rFonts w:ascii="Palatino Linotype" w:eastAsia="Palatino Linotype" w:hAnsi="Palatino Linotype" w:cs="Palatino Linotype"/>
        </w:rPr>
        <w:t>quince de julio de dos mil veintidós</w:t>
      </w:r>
      <w:r w:rsidRPr="00177175">
        <w:rPr>
          <w:rFonts w:ascii="Palatino Linotype" w:eastAsia="Palatino Linotype" w:hAnsi="Palatino Linotype" w:cs="Palatino Linotype"/>
        </w:rPr>
        <w:t xml:space="preserve">, </w:t>
      </w:r>
      <w:r w:rsidRPr="00177175">
        <w:rPr>
          <w:rFonts w:ascii="Palatino Linotype" w:eastAsia="Palatino Linotype" w:hAnsi="Palatino Linotype" w:cs="Palatino Linotype"/>
          <w:b/>
        </w:rPr>
        <w:t xml:space="preserve">EL SUJETO OBLIGADO </w:t>
      </w:r>
      <w:r w:rsidRPr="00177175">
        <w:rPr>
          <w:rFonts w:ascii="Palatino Linotype" w:eastAsia="Palatino Linotype" w:hAnsi="Palatino Linotype" w:cs="Palatino Linotype"/>
        </w:rPr>
        <w:t xml:space="preserve">subió a la plataforma </w:t>
      </w:r>
      <w:r w:rsidRPr="00177175">
        <w:rPr>
          <w:rFonts w:ascii="Palatino Linotype" w:eastAsia="Palatino Linotype" w:hAnsi="Palatino Linotype" w:cs="Palatino Linotype"/>
          <w:b/>
        </w:rPr>
        <w:t xml:space="preserve">SARCOEM </w:t>
      </w:r>
      <w:r w:rsidRPr="00177175">
        <w:rPr>
          <w:rFonts w:ascii="Palatino Linotype" w:eastAsiaTheme="minorEastAsia" w:hAnsi="Palatino Linotype" w:cs="Arial"/>
          <w:lang w:val="es-ES_tradnl"/>
        </w:rPr>
        <w:t xml:space="preserve">las constancias con las cuales se demuestra la entrega de las documentales requeridas por </w:t>
      </w:r>
      <w:r w:rsidRPr="00177175">
        <w:rPr>
          <w:rFonts w:ascii="Palatino Linotype" w:eastAsiaTheme="minorEastAsia" w:hAnsi="Palatino Linotype" w:cs="Arial"/>
          <w:b/>
          <w:lang w:val="es-ES_tradnl"/>
        </w:rPr>
        <w:t>L</w:t>
      </w:r>
      <w:r w:rsidR="0026294C">
        <w:rPr>
          <w:rFonts w:ascii="Palatino Linotype" w:eastAsiaTheme="minorEastAsia" w:hAnsi="Palatino Linotype" w:cs="Arial"/>
          <w:b/>
          <w:lang w:val="es-ES_tradnl"/>
        </w:rPr>
        <w:t>A</w:t>
      </w:r>
      <w:r w:rsidRPr="00177175">
        <w:rPr>
          <w:rFonts w:ascii="Palatino Linotype" w:eastAsiaTheme="minorEastAsia" w:hAnsi="Palatino Linotype" w:cs="Arial"/>
          <w:b/>
          <w:lang w:val="es-ES_tradnl"/>
        </w:rPr>
        <w:t xml:space="preserve"> RECURRENTE.</w:t>
      </w:r>
      <w:r w:rsidRPr="00177175">
        <w:rPr>
          <w:rFonts w:ascii="Palatino Linotype" w:eastAsiaTheme="minorEastAsia" w:hAnsi="Palatino Linotype" w:cs="Arial"/>
          <w:lang w:val="es-ES_tradnl"/>
        </w:rPr>
        <w:t xml:space="preserve"> </w:t>
      </w:r>
    </w:p>
    <w:p w14:paraId="65E10154" w14:textId="77777777" w:rsidR="00A67C76" w:rsidRPr="00177175" w:rsidRDefault="00A67C76" w:rsidP="00782DAF">
      <w:pPr>
        <w:spacing w:line="360" w:lineRule="auto"/>
        <w:jc w:val="both"/>
        <w:rPr>
          <w:rFonts w:ascii="Palatino Linotype" w:eastAsia="Palatino Linotype" w:hAnsi="Palatino Linotype" w:cs="Palatino Linotype"/>
          <w:b/>
        </w:rPr>
      </w:pPr>
    </w:p>
    <w:p w14:paraId="60A46B95" w14:textId="6EF3BA6E" w:rsidR="0088289A" w:rsidRPr="007E79A0" w:rsidRDefault="00694973" w:rsidP="0088289A">
      <w:pPr>
        <w:spacing w:line="360" w:lineRule="auto"/>
        <w:jc w:val="both"/>
        <w:rPr>
          <w:rFonts w:ascii="Palatino Linotype" w:hAnsi="Palatino Linotype" w:cs="Arial"/>
          <w:b/>
        </w:rPr>
      </w:pPr>
      <w:r>
        <w:rPr>
          <w:rFonts w:ascii="Palatino Linotype" w:hAnsi="Palatino Linotype" w:cs="Arial"/>
          <w:b/>
        </w:rPr>
        <w:t>c</w:t>
      </w:r>
      <w:r w:rsidR="0088289A" w:rsidRPr="007E79A0">
        <w:rPr>
          <w:rFonts w:ascii="Palatino Linotype" w:hAnsi="Palatino Linotype" w:cs="Arial"/>
          <w:b/>
        </w:rPr>
        <w:t>) Cierre de Instrucción</w:t>
      </w:r>
    </w:p>
    <w:p w14:paraId="1EC01EF4" w14:textId="499EB9BF" w:rsidR="0088289A" w:rsidRDefault="0088289A" w:rsidP="0088289A">
      <w:pPr>
        <w:spacing w:line="360" w:lineRule="auto"/>
        <w:jc w:val="both"/>
        <w:rPr>
          <w:rFonts w:ascii="Palatino Linotype" w:hAnsi="Palatino Linotype" w:cs="Arial"/>
        </w:rPr>
      </w:pPr>
      <w:r w:rsidRPr="00177175">
        <w:rPr>
          <w:rFonts w:ascii="Palatino Linotype" w:hAnsi="Palatino Linotype"/>
        </w:rPr>
        <w:lastRenderedPageBreak/>
        <w:t xml:space="preserve">Una vez analizado el estado procesal que guarda el </w:t>
      </w:r>
      <w:r w:rsidRPr="005714A8">
        <w:rPr>
          <w:rFonts w:ascii="Palatino Linotype" w:hAnsi="Palatino Linotype"/>
        </w:rPr>
        <w:t xml:space="preserve">expediente, el </w:t>
      </w:r>
      <w:r>
        <w:rPr>
          <w:rFonts w:ascii="Palatino Linotype" w:hAnsi="Palatino Linotype"/>
          <w:b/>
          <w:bCs/>
        </w:rPr>
        <w:t>veintinueve</w:t>
      </w:r>
      <w:r w:rsidRPr="005714A8">
        <w:rPr>
          <w:rFonts w:ascii="Palatino Linotype" w:hAnsi="Palatino Linotype"/>
          <w:b/>
          <w:bCs/>
        </w:rPr>
        <w:t xml:space="preserve"> de agosto de dos mil veintidós</w:t>
      </w:r>
      <w:r w:rsidRPr="005714A8">
        <w:rPr>
          <w:rFonts w:ascii="Palatino Linotype" w:hAnsi="Palatino Linotype"/>
        </w:rPr>
        <w:t xml:space="preserve">, la comisionada </w:t>
      </w:r>
      <w:r w:rsidRPr="005714A8">
        <w:rPr>
          <w:rFonts w:ascii="Palatino Linotype" w:hAnsi="Palatino Linotype"/>
          <w:b/>
          <w:bCs/>
        </w:rPr>
        <w:t>Sharon Cristina Morales Martínez</w:t>
      </w:r>
      <w:r w:rsidRPr="00177175">
        <w:rPr>
          <w:rFonts w:ascii="Palatino Linotype" w:hAnsi="Palatino Linotype"/>
          <w:b/>
          <w:sz w:val="22"/>
          <w:szCs w:val="22"/>
          <w:lang w:val="es-ES_tradnl"/>
        </w:rPr>
        <w:t xml:space="preserve"> </w:t>
      </w:r>
      <w:r w:rsidR="005E2B17" w:rsidRPr="00177175">
        <w:rPr>
          <w:rFonts w:ascii="Palatino Linotype" w:hAnsi="Palatino Linotype"/>
        </w:rPr>
        <w:t>acordó el</w:t>
      </w:r>
      <w:r w:rsidRPr="00177175">
        <w:rPr>
          <w:rFonts w:ascii="Palatino Linotype" w:hAnsi="Palatino Linotype"/>
        </w:rPr>
        <w:t xml:space="preserve"> cierre de instrucción;</w:t>
      </w:r>
      <w:r w:rsidRPr="0017717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cs="Arial"/>
        </w:rPr>
        <w:t>.</w:t>
      </w:r>
    </w:p>
    <w:p w14:paraId="122095BB" w14:textId="77777777" w:rsidR="0088289A" w:rsidRDefault="0088289A" w:rsidP="0088289A">
      <w:pPr>
        <w:spacing w:line="360" w:lineRule="auto"/>
        <w:jc w:val="both"/>
        <w:rPr>
          <w:rFonts w:ascii="Palatino Linotype" w:hAnsi="Palatino Linotype" w:cs="Arial"/>
        </w:rPr>
      </w:pPr>
    </w:p>
    <w:p w14:paraId="071CD026" w14:textId="77777777" w:rsidR="0088289A" w:rsidRPr="00914925" w:rsidRDefault="0088289A" w:rsidP="0088289A">
      <w:pPr>
        <w:spacing w:line="360" w:lineRule="auto"/>
        <w:jc w:val="both"/>
        <w:rPr>
          <w:rFonts w:ascii="Palatino Linotype" w:eastAsia="Palatino Linotype" w:hAnsi="Palatino Linotype" w:cs="Palatino Linotype"/>
          <w:b/>
          <w:sz w:val="28"/>
          <w:szCs w:val="28"/>
        </w:rPr>
      </w:pPr>
      <w:r w:rsidRPr="00914925">
        <w:rPr>
          <w:rFonts w:ascii="Palatino Linotype" w:hAnsi="Palatino Linotype" w:cs="Arial"/>
          <w:b/>
          <w:bCs/>
          <w:sz w:val="28"/>
          <w:szCs w:val="28"/>
        </w:rPr>
        <w:t xml:space="preserve">d) </w:t>
      </w:r>
      <w:r w:rsidRPr="00914925">
        <w:rPr>
          <w:rFonts w:ascii="Palatino Linotype" w:eastAsia="Palatino Linotype" w:hAnsi="Palatino Linotype" w:cs="Palatino Linotype"/>
          <w:b/>
          <w:sz w:val="28"/>
          <w:szCs w:val="28"/>
        </w:rPr>
        <w:t>De la ampliación</w:t>
      </w:r>
    </w:p>
    <w:p w14:paraId="1743EEFF" w14:textId="77777777" w:rsidR="00694973" w:rsidRDefault="0088289A" w:rsidP="00D52BD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D52BDB">
        <w:rPr>
          <w:rFonts w:ascii="Palatino Linotype" w:eastAsia="Palatino Linotype" w:hAnsi="Palatino Linotype" w:cs="Palatino Linotype"/>
          <w:b/>
        </w:rPr>
        <w:t>veintinueve</w:t>
      </w:r>
      <w:r>
        <w:rPr>
          <w:rFonts w:ascii="Palatino Linotype" w:eastAsia="Palatino Linotype" w:hAnsi="Palatino Linotype" w:cs="Palatino Linotype"/>
          <w:b/>
        </w:rPr>
        <w:t xml:space="preserve"> de agosto de dos mil veintidós</w:t>
      </w:r>
      <w:r>
        <w:rPr>
          <w:rFonts w:ascii="Palatino Linotype" w:eastAsia="Palatino Linotype" w:hAnsi="Palatino Linotype" w:cs="Palatino Linotype"/>
        </w:rPr>
        <w:t xml:space="preserve"> con fundamento en el artículo 133  de la Ley de Protección de Datos Personales en Posesión de Sujetos Obligados del Estado de México y Municipios, se acordó la ampliación del plazo para resolver el presente  Recurso de Revisión</w:t>
      </w:r>
      <w:r w:rsidR="00694973">
        <w:rPr>
          <w:rFonts w:ascii="Palatino Linotype" w:eastAsia="Palatino Linotype" w:hAnsi="Palatino Linotype" w:cs="Palatino Linotype"/>
        </w:rPr>
        <w:t>.</w:t>
      </w:r>
    </w:p>
    <w:p w14:paraId="09A57B35" w14:textId="77777777" w:rsidR="00694973" w:rsidRDefault="00694973" w:rsidP="00D52BDB">
      <w:pPr>
        <w:spacing w:before="240" w:after="240" w:line="360" w:lineRule="auto"/>
        <w:jc w:val="both"/>
        <w:rPr>
          <w:rFonts w:ascii="Palatino Linotype" w:eastAsia="Palatino Linotype" w:hAnsi="Palatino Linotype" w:cs="Palatino Linotype"/>
        </w:rPr>
      </w:pPr>
    </w:p>
    <w:p w14:paraId="605A21FB" w14:textId="77777777" w:rsidR="00694973" w:rsidRDefault="00694973" w:rsidP="00694973">
      <w:pPr>
        <w:spacing w:line="360" w:lineRule="auto"/>
        <w:jc w:val="both"/>
        <w:rPr>
          <w:rFonts w:ascii="Palatino Linotype" w:hAnsi="Palatino Linotype" w:cs="Arial"/>
          <w:b/>
          <w:sz w:val="28"/>
          <w:szCs w:val="28"/>
        </w:rPr>
      </w:pPr>
      <w:r>
        <w:rPr>
          <w:rFonts w:ascii="Palatino Linotype" w:hAnsi="Palatino Linotype" w:cs="Arial"/>
          <w:b/>
          <w:sz w:val="28"/>
          <w:szCs w:val="28"/>
        </w:rPr>
        <w:t>e) Cierre de Instrucción</w:t>
      </w:r>
    </w:p>
    <w:p w14:paraId="02FD87C8" w14:textId="377B1471" w:rsidR="0026294C" w:rsidRPr="00D52BDB" w:rsidRDefault="00694973" w:rsidP="00694973">
      <w:pPr>
        <w:spacing w:before="240" w:after="240" w:line="360" w:lineRule="auto"/>
        <w:jc w:val="both"/>
        <w:rPr>
          <w:rFonts w:ascii="Palatino Linotype" w:eastAsia="Palatino Linotype" w:hAnsi="Palatino Linotype" w:cs="Palatino Linotype"/>
        </w:rPr>
      </w:pPr>
      <w:r>
        <w:rPr>
          <w:rFonts w:ascii="Palatino Linotype" w:hAnsi="Palatino Linotype"/>
        </w:rPr>
        <w:t xml:space="preserve">Una vez analizado el estado procesal que guarda el expediente, el </w:t>
      </w:r>
      <w:r>
        <w:rPr>
          <w:rFonts w:ascii="Palatino Linotype" w:hAnsi="Palatino Linotype"/>
          <w:b/>
          <w:bCs/>
        </w:rPr>
        <w:t>treinta y uno de agosto de dos mil veintidós</w:t>
      </w:r>
      <w:r>
        <w:rPr>
          <w:rFonts w:ascii="Palatino Linotype" w:hAnsi="Palatino Linotype"/>
        </w:rPr>
        <w:t xml:space="preserve">, la comisionada </w:t>
      </w:r>
      <w:r>
        <w:rPr>
          <w:rFonts w:ascii="Palatino Linotype" w:hAnsi="Palatino Linotype"/>
          <w:b/>
          <w:bCs/>
        </w:rPr>
        <w:t>Sharon Cristina Morales Martínez</w:t>
      </w:r>
      <w:r>
        <w:rPr>
          <w:rFonts w:ascii="Palatino Linotype" w:hAnsi="Palatino Linotype"/>
          <w:b/>
          <w:sz w:val="22"/>
          <w:szCs w:val="22"/>
          <w:lang w:val="es-ES_tradnl"/>
        </w:rPr>
        <w:t xml:space="preserve"> </w:t>
      </w:r>
      <w:r>
        <w:rPr>
          <w:rFonts w:ascii="Palatino Linotype" w:hAnsi="Palatino Linotype"/>
        </w:rPr>
        <w:t>acordó  el cierre de instrucción;</w:t>
      </w:r>
      <w:r>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0088289A">
        <w:rPr>
          <w:rFonts w:ascii="Palatino Linotype" w:eastAsia="Palatino Linotype" w:hAnsi="Palatino Linotype" w:cs="Palatino Linotype"/>
        </w:rPr>
        <w:t>,</w:t>
      </w:r>
    </w:p>
    <w:p w14:paraId="534EBDF3" w14:textId="77777777" w:rsidR="0026294C" w:rsidRPr="00177175" w:rsidRDefault="0026294C" w:rsidP="00D52BDB">
      <w:pPr>
        <w:spacing w:line="276" w:lineRule="auto"/>
        <w:jc w:val="center"/>
        <w:rPr>
          <w:rFonts w:ascii="Palatino Linotype" w:hAnsi="Palatino Linotype"/>
          <w:b/>
          <w:bCs/>
          <w:spacing w:val="60"/>
          <w:sz w:val="28"/>
          <w:szCs w:val="28"/>
          <w:lang w:val="es-ES_tradnl"/>
        </w:rPr>
      </w:pPr>
    </w:p>
    <w:p w14:paraId="33B4D2AA" w14:textId="77777777" w:rsidR="005729C5" w:rsidRPr="00177175" w:rsidRDefault="005729C5" w:rsidP="00D52BDB">
      <w:pPr>
        <w:spacing w:line="276" w:lineRule="auto"/>
        <w:jc w:val="center"/>
        <w:rPr>
          <w:rFonts w:ascii="Palatino Linotype" w:hAnsi="Palatino Linotype"/>
          <w:b/>
          <w:bCs/>
          <w:spacing w:val="60"/>
          <w:sz w:val="28"/>
          <w:szCs w:val="28"/>
          <w:lang w:val="es-ES_tradnl"/>
        </w:rPr>
      </w:pPr>
      <w:r w:rsidRPr="00177175">
        <w:rPr>
          <w:rFonts w:ascii="Palatino Linotype" w:hAnsi="Palatino Linotype"/>
          <w:b/>
          <w:bCs/>
          <w:spacing w:val="60"/>
          <w:sz w:val="28"/>
          <w:szCs w:val="28"/>
          <w:lang w:val="es-ES_tradnl"/>
        </w:rPr>
        <w:t>CONSIDERANDO</w:t>
      </w:r>
    </w:p>
    <w:p w14:paraId="3B02956E" w14:textId="06540894" w:rsidR="00787F92" w:rsidRDefault="00787F92" w:rsidP="00D52BDB">
      <w:pPr>
        <w:tabs>
          <w:tab w:val="left" w:pos="5143"/>
        </w:tabs>
        <w:spacing w:line="276" w:lineRule="auto"/>
        <w:rPr>
          <w:rFonts w:ascii="Palatino Linotype" w:hAnsi="Palatino Linotype"/>
          <w:b/>
          <w:bCs/>
          <w:spacing w:val="60"/>
          <w:sz w:val="28"/>
          <w:szCs w:val="28"/>
          <w:lang w:val="es-ES_tradnl"/>
        </w:rPr>
      </w:pPr>
    </w:p>
    <w:p w14:paraId="6AED0168" w14:textId="77777777" w:rsidR="00694973" w:rsidRDefault="00694973" w:rsidP="00D52BDB">
      <w:pPr>
        <w:tabs>
          <w:tab w:val="left" w:pos="5143"/>
        </w:tabs>
        <w:spacing w:line="276" w:lineRule="auto"/>
        <w:rPr>
          <w:rFonts w:ascii="Palatino Linotype" w:hAnsi="Palatino Linotype"/>
          <w:b/>
          <w:bCs/>
          <w:spacing w:val="60"/>
          <w:sz w:val="28"/>
          <w:szCs w:val="28"/>
          <w:lang w:val="es-ES_tradnl"/>
        </w:rPr>
      </w:pPr>
    </w:p>
    <w:p w14:paraId="215BE2A7" w14:textId="77777777" w:rsidR="00694973" w:rsidRPr="00177175" w:rsidRDefault="00694973" w:rsidP="00D52BDB">
      <w:pPr>
        <w:tabs>
          <w:tab w:val="left" w:pos="5143"/>
        </w:tabs>
        <w:spacing w:line="276" w:lineRule="auto"/>
        <w:rPr>
          <w:rFonts w:ascii="Palatino Linotype" w:hAnsi="Palatino Linotype"/>
          <w:b/>
          <w:bCs/>
          <w:spacing w:val="60"/>
          <w:sz w:val="28"/>
          <w:szCs w:val="28"/>
          <w:lang w:val="es-ES_tradnl"/>
        </w:rPr>
      </w:pPr>
    </w:p>
    <w:p w14:paraId="6D2B7659" w14:textId="77777777" w:rsidR="001B13FE" w:rsidRPr="00177175" w:rsidRDefault="005729C5" w:rsidP="00782DAF">
      <w:pPr>
        <w:pStyle w:val="Prrafodelista"/>
        <w:widowControl w:val="0"/>
        <w:autoSpaceDE w:val="0"/>
        <w:autoSpaceDN w:val="0"/>
        <w:adjustRightInd w:val="0"/>
        <w:spacing w:line="360" w:lineRule="auto"/>
        <w:ind w:left="0"/>
        <w:jc w:val="both"/>
        <w:rPr>
          <w:rFonts w:ascii="Palatino Linotype" w:hAnsi="Palatino Linotype"/>
          <w:b/>
        </w:rPr>
      </w:pPr>
      <w:r w:rsidRPr="00177175">
        <w:rPr>
          <w:rFonts w:ascii="Palatino Linotype" w:hAnsi="Palatino Linotype"/>
          <w:b/>
          <w:sz w:val="28"/>
          <w:szCs w:val="28"/>
        </w:rPr>
        <w:t>PRIMERO.</w:t>
      </w:r>
      <w:r w:rsidRPr="00177175">
        <w:rPr>
          <w:rFonts w:ascii="Palatino Linotype" w:hAnsi="Palatino Linotype"/>
          <w:b/>
        </w:rPr>
        <w:t xml:space="preserve"> Competencia</w:t>
      </w:r>
      <w:r w:rsidRPr="00177175">
        <w:rPr>
          <w:rFonts w:ascii="Palatino Linotype" w:hAnsi="Palatino Linotype"/>
        </w:rPr>
        <w:t>.</w:t>
      </w:r>
      <w:r w:rsidRPr="00177175">
        <w:rPr>
          <w:rFonts w:ascii="Palatino Linotype" w:hAnsi="Palatino Linotype"/>
          <w:b/>
        </w:rPr>
        <w:t xml:space="preserve"> </w:t>
      </w:r>
    </w:p>
    <w:p w14:paraId="376828EC" w14:textId="77777777" w:rsidR="00B33D8A" w:rsidRPr="00177175" w:rsidRDefault="00B33D8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177175">
        <w:rPr>
          <w:rFonts w:ascii="Palatino Linotype" w:eastAsia="Calibri" w:hAnsi="Palatino Linotype" w:cs="Arial"/>
        </w:rPr>
        <w:t xml:space="preserve"> </w:t>
      </w:r>
      <w:r w:rsidRPr="00177175">
        <w:rPr>
          <w:rFonts w:ascii="Palatino Linotype" w:hAnsi="Palatino Linotype"/>
        </w:rPr>
        <w:t>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177175" w:rsidRDefault="00B33D8A" w:rsidP="00782DAF">
      <w:pPr>
        <w:spacing w:line="360" w:lineRule="auto"/>
        <w:jc w:val="both"/>
        <w:rPr>
          <w:rFonts w:ascii="Palatino Linotype" w:hAnsi="Palatino Linotype" w:cs="Arial"/>
        </w:rPr>
      </w:pPr>
    </w:p>
    <w:p w14:paraId="6003D463" w14:textId="77777777" w:rsidR="00452010" w:rsidRPr="00177175" w:rsidRDefault="00452010"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b/>
          <w:sz w:val="28"/>
          <w:szCs w:val="28"/>
        </w:rPr>
        <w:t>SEGUNDO.</w:t>
      </w:r>
      <w:r w:rsidRPr="00177175">
        <w:rPr>
          <w:rFonts w:ascii="Palatino Linotype" w:hAnsi="Palatino Linotype" w:cs="Arial"/>
          <w:b/>
        </w:rPr>
        <w:t xml:space="preserve"> Legitimación.</w:t>
      </w:r>
      <w:r w:rsidRPr="00177175">
        <w:rPr>
          <w:rFonts w:ascii="Palatino Linotype" w:hAnsi="Palatino Linotype" w:cs="Arial"/>
        </w:rPr>
        <w:t xml:space="preserve"> </w:t>
      </w:r>
    </w:p>
    <w:p w14:paraId="0DF7BADA" w14:textId="08FDD6AA" w:rsidR="00452010" w:rsidRPr="00177175" w:rsidRDefault="00A76DD1" w:rsidP="00782DAF">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177175">
        <w:rPr>
          <w:rFonts w:ascii="Palatino Linotype" w:hAnsi="Palatino Linotype" w:cs="Arial"/>
          <w:bCs/>
        </w:rPr>
        <w:t>El R</w:t>
      </w:r>
      <w:r w:rsidR="00452010" w:rsidRPr="00177175">
        <w:rPr>
          <w:rFonts w:ascii="Palatino Linotype" w:hAnsi="Palatino Linotype" w:cs="Arial"/>
          <w:bCs/>
        </w:rPr>
        <w:t xml:space="preserve">ecurso de </w:t>
      </w:r>
      <w:r w:rsidRPr="00177175">
        <w:rPr>
          <w:rFonts w:ascii="Palatino Linotype" w:hAnsi="Palatino Linotype" w:cs="Arial"/>
          <w:bCs/>
        </w:rPr>
        <w:t>R</w:t>
      </w:r>
      <w:r w:rsidR="00452010" w:rsidRPr="00177175">
        <w:rPr>
          <w:rFonts w:ascii="Palatino Linotype" w:hAnsi="Palatino Linotype" w:cs="Arial"/>
          <w:bCs/>
        </w:rPr>
        <w:t xml:space="preserve">evisión fue interpuesto </w:t>
      </w:r>
      <w:r w:rsidR="00452010" w:rsidRPr="00177175">
        <w:rPr>
          <w:rFonts w:ascii="Palatino Linotype" w:hAnsi="Palatino Linotype"/>
        </w:rPr>
        <w:t>por</w:t>
      </w:r>
      <w:r w:rsidR="00452010" w:rsidRPr="00177175">
        <w:rPr>
          <w:rFonts w:ascii="Palatino Linotype" w:hAnsi="Palatino Linotype" w:cs="Arial"/>
          <w:bCs/>
        </w:rPr>
        <w:t xml:space="preserve"> </w:t>
      </w:r>
      <w:r w:rsidR="00093FD3" w:rsidRPr="00177175">
        <w:rPr>
          <w:rFonts w:ascii="Palatino Linotype" w:hAnsi="Palatino Linotype" w:cs="Arial"/>
          <w:b/>
          <w:bCs/>
        </w:rPr>
        <w:t>EL</w:t>
      </w:r>
      <w:r w:rsidR="00452010" w:rsidRPr="00177175">
        <w:rPr>
          <w:rFonts w:ascii="Palatino Linotype" w:hAnsi="Palatino Linotype" w:cs="Arial"/>
          <w:b/>
          <w:bCs/>
        </w:rPr>
        <w:t xml:space="preserve"> RECURRENTE,</w:t>
      </w:r>
      <w:r w:rsidR="00452010" w:rsidRPr="00177175">
        <w:rPr>
          <w:rFonts w:ascii="Palatino Linotype" w:hAnsi="Palatino Linotype" w:cs="Arial"/>
          <w:bCs/>
        </w:rPr>
        <w:t xml:space="preserve"> </w:t>
      </w:r>
      <w:r w:rsidR="005E2B17" w:rsidRPr="00177175">
        <w:rPr>
          <w:rFonts w:ascii="Palatino Linotype" w:hAnsi="Palatino Linotype" w:cs="Arial"/>
          <w:bCs/>
        </w:rPr>
        <w:t>quien,</w:t>
      </w:r>
      <w:r w:rsidR="00452010" w:rsidRPr="00177175">
        <w:rPr>
          <w:rFonts w:ascii="Palatino Linotype" w:hAnsi="Palatino Linotype" w:cs="Arial"/>
          <w:bCs/>
        </w:rPr>
        <w:t xml:space="preserve"> a su vez, formuló </w:t>
      </w:r>
      <w:r w:rsidR="00452010" w:rsidRPr="00177175">
        <w:rPr>
          <w:rFonts w:ascii="Palatino Linotype" w:hAnsi="Palatino Linotype"/>
        </w:rPr>
        <w:t xml:space="preserve">la solicitud de acceso a datos personales </w:t>
      </w:r>
      <w:r w:rsidR="0026294C" w:rsidRPr="0026294C">
        <w:rPr>
          <w:rFonts w:ascii="Palatino Linotype" w:hAnsi="Palatino Linotype"/>
          <w:b/>
        </w:rPr>
        <w:t>00291/ISSEMYM/AD/2022</w:t>
      </w:r>
      <w:r w:rsidR="00452010" w:rsidRPr="00177175">
        <w:rPr>
          <w:rFonts w:ascii="Palatino Linotype" w:hAnsi="Palatino Linotype" w:cs="Arial"/>
          <w:b/>
          <w:bCs/>
        </w:rPr>
        <w:t xml:space="preserve"> </w:t>
      </w:r>
      <w:r w:rsidR="00452010" w:rsidRPr="00177175">
        <w:rPr>
          <w:rFonts w:ascii="Palatino Linotype" w:hAnsi="Palatino Linotype" w:cs="Arial"/>
          <w:bCs/>
        </w:rPr>
        <w:t xml:space="preserve">ante </w:t>
      </w:r>
      <w:r w:rsidR="00452010" w:rsidRPr="00177175">
        <w:rPr>
          <w:rFonts w:ascii="Palatino Linotype" w:hAnsi="Palatino Linotype" w:cs="Arial"/>
          <w:b/>
          <w:bCs/>
        </w:rPr>
        <w:t>EL</w:t>
      </w:r>
      <w:r w:rsidR="00452010" w:rsidRPr="00177175">
        <w:rPr>
          <w:rFonts w:ascii="Palatino Linotype" w:hAnsi="Palatino Linotype" w:cs="Arial"/>
          <w:bCs/>
        </w:rPr>
        <w:t xml:space="preserve"> </w:t>
      </w:r>
      <w:r w:rsidR="00452010" w:rsidRPr="00177175">
        <w:rPr>
          <w:rFonts w:ascii="Palatino Linotype" w:hAnsi="Palatino Linotype" w:cs="Arial"/>
          <w:b/>
          <w:bCs/>
        </w:rPr>
        <w:t>RESPONSABLE</w:t>
      </w:r>
      <w:r w:rsidR="00452010" w:rsidRPr="00177175">
        <w:rPr>
          <w:rFonts w:ascii="Palatino Linotype" w:hAnsi="Palatino Linotype" w:cs="Arial"/>
          <w:bCs/>
        </w:rPr>
        <w:t>,</w:t>
      </w:r>
      <w:r w:rsidR="00452010" w:rsidRPr="00177175">
        <w:rPr>
          <w:rFonts w:ascii="Palatino Linotype" w:hAnsi="Palatino Linotype" w:cs="Arial"/>
          <w:b/>
          <w:bCs/>
        </w:rPr>
        <w:t xml:space="preserve"> </w:t>
      </w:r>
      <w:r w:rsidR="00452010" w:rsidRPr="00177175">
        <w:rPr>
          <w:rFonts w:ascii="Palatino Linotype" w:hAnsi="Palatino Linotype" w:cs="Arial"/>
          <w:bCs/>
        </w:rPr>
        <w:t>como quedó asentado en el Resultando I.</w:t>
      </w:r>
    </w:p>
    <w:p w14:paraId="73C7EB59" w14:textId="77777777" w:rsidR="00452010" w:rsidRPr="00177175" w:rsidRDefault="00452010" w:rsidP="00782DAF">
      <w:pPr>
        <w:spacing w:line="360" w:lineRule="auto"/>
        <w:jc w:val="both"/>
        <w:rPr>
          <w:rFonts w:ascii="Palatino Linotype" w:hAnsi="Palatino Linotype" w:cs="Arial"/>
        </w:rPr>
      </w:pPr>
    </w:p>
    <w:p w14:paraId="37437F6B" w14:textId="77777777" w:rsidR="008F110E" w:rsidRPr="00B27AF9" w:rsidRDefault="00452010" w:rsidP="00782DAF">
      <w:pPr>
        <w:pStyle w:val="Prrafodelista"/>
        <w:widowControl w:val="0"/>
        <w:autoSpaceDE w:val="0"/>
        <w:autoSpaceDN w:val="0"/>
        <w:adjustRightInd w:val="0"/>
        <w:spacing w:line="360" w:lineRule="auto"/>
        <w:ind w:left="0"/>
        <w:jc w:val="both"/>
        <w:rPr>
          <w:rFonts w:ascii="Palatino Linotype" w:hAnsi="Palatino Linotype" w:cs="Arial"/>
          <w:b/>
        </w:rPr>
      </w:pPr>
      <w:r w:rsidRPr="00B27AF9">
        <w:rPr>
          <w:rFonts w:ascii="Palatino Linotype" w:hAnsi="Palatino Linotype" w:cs="Arial"/>
          <w:b/>
          <w:sz w:val="28"/>
          <w:szCs w:val="28"/>
        </w:rPr>
        <w:t>TERCERO</w:t>
      </w:r>
      <w:r w:rsidR="005729C5" w:rsidRPr="00B27AF9">
        <w:rPr>
          <w:rFonts w:ascii="Palatino Linotype" w:hAnsi="Palatino Linotype" w:cs="Arial"/>
          <w:b/>
          <w:sz w:val="28"/>
          <w:szCs w:val="28"/>
        </w:rPr>
        <w:t>.</w:t>
      </w:r>
      <w:r w:rsidR="005729C5" w:rsidRPr="00B27AF9">
        <w:rPr>
          <w:rFonts w:ascii="Palatino Linotype" w:hAnsi="Palatino Linotype" w:cs="Arial"/>
          <w:b/>
        </w:rPr>
        <w:t xml:space="preserve"> </w:t>
      </w:r>
      <w:r w:rsidR="00207BC9" w:rsidRPr="00B27AF9">
        <w:rPr>
          <w:rFonts w:ascii="Palatino Linotype" w:hAnsi="Palatino Linotype" w:cs="Arial"/>
          <w:b/>
        </w:rPr>
        <w:t xml:space="preserve">Oportunidad. </w:t>
      </w:r>
    </w:p>
    <w:p w14:paraId="314C21C3" w14:textId="158BD757" w:rsidR="00207BC9" w:rsidRPr="00B27AF9" w:rsidRDefault="008F110E" w:rsidP="00782DAF">
      <w:pPr>
        <w:pStyle w:val="Prrafodelista"/>
        <w:widowControl w:val="0"/>
        <w:autoSpaceDE w:val="0"/>
        <w:autoSpaceDN w:val="0"/>
        <w:adjustRightInd w:val="0"/>
        <w:spacing w:line="360" w:lineRule="auto"/>
        <w:ind w:left="0"/>
        <w:jc w:val="both"/>
        <w:rPr>
          <w:rFonts w:ascii="Palatino Linotype" w:hAnsi="Palatino Linotype" w:cs="Arial"/>
        </w:rPr>
      </w:pPr>
      <w:r w:rsidRPr="00B27AF9">
        <w:rPr>
          <w:rFonts w:ascii="Palatino Linotype" w:hAnsi="Palatino Linotype" w:cs="Arial"/>
        </w:rPr>
        <w:t xml:space="preserve">Previo al estudio del fondo del asunto, es necesario analizar el requisito de oportunidad </w:t>
      </w:r>
      <w:r w:rsidRPr="00B27AF9">
        <w:rPr>
          <w:rFonts w:ascii="Palatino Linotype" w:hAnsi="Palatino Linotype" w:cs="Arial"/>
        </w:rPr>
        <w:lastRenderedPageBreak/>
        <w:t xml:space="preserve">que debe reunir el </w:t>
      </w:r>
      <w:r w:rsidR="00A76DD1" w:rsidRPr="00B27AF9">
        <w:rPr>
          <w:rFonts w:ascii="Palatino Linotype" w:hAnsi="Palatino Linotype" w:cs="Arial"/>
        </w:rPr>
        <w:t>R</w:t>
      </w:r>
      <w:r w:rsidRPr="00B27AF9">
        <w:rPr>
          <w:rFonts w:ascii="Palatino Linotype" w:hAnsi="Palatino Linotype" w:cs="Arial"/>
        </w:rPr>
        <w:t xml:space="preserve">ecurso de </w:t>
      </w:r>
      <w:r w:rsidR="00A76DD1" w:rsidRPr="00B27AF9">
        <w:rPr>
          <w:rFonts w:ascii="Palatino Linotype" w:hAnsi="Palatino Linotype" w:cs="Arial"/>
        </w:rPr>
        <w:t>R</w:t>
      </w:r>
      <w:r w:rsidRPr="00B27AF9">
        <w:rPr>
          <w:rFonts w:ascii="Palatino Linotype" w:hAnsi="Palatino Linotype" w:cs="Arial"/>
        </w:rPr>
        <w:t xml:space="preserve">evisión interpuesto. Así, en el presente caso, se advierte que el </w:t>
      </w:r>
      <w:r w:rsidR="00664238" w:rsidRPr="00B27AF9">
        <w:rPr>
          <w:rFonts w:ascii="Palatino Linotype" w:hAnsi="Palatino Linotype" w:cs="Arial"/>
        </w:rPr>
        <w:t xml:space="preserve">Recurso </w:t>
      </w:r>
      <w:r w:rsidRPr="00B27AF9">
        <w:rPr>
          <w:rFonts w:ascii="Palatino Linotype" w:hAnsi="Palatino Linotype" w:cs="Arial"/>
        </w:rPr>
        <w:t xml:space="preserve">de </w:t>
      </w:r>
      <w:r w:rsidR="00664238" w:rsidRPr="00B27AF9">
        <w:rPr>
          <w:rFonts w:ascii="Palatino Linotype" w:hAnsi="Palatino Linotype" w:cs="Arial"/>
        </w:rPr>
        <w:t xml:space="preserve">Revisión </w:t>
      </w:r>
      <w:r w:rsidRPr="00B27AF9">
        <w:rPr>
          <w:rFonts w:ascii="Palatino Linotype" w:hAnsi="Palatino Linotype" w:cs="Arial"/>
        </w:rPr>
        <w:t xml:space="preserve">fue interpuesto </w:t>
      </w:r>
      <w:r w:rsidR="0088289A" w:rsidRPr="00B27AF9">
        <w:rPr>
          <w:rFonts w:ascii="Palatino Linotype" w:hAnsi="Palatino Linotype" w:cs="Arial"/>
          <w:b/>
        </w:rPr>
        <w:t>dentro</w:t>
      </w:r>
      <w:r w:rsidRPr="00B27AF9">
        <w:rPr>
          <w:rFonts w:ascii="Palatino Linotype" w:hAnsi="Palatino Linotype" w:cs="Arial"/>
        </w:rPr>
        <w:t xml:space="preserve"> del plazo de quince días hábiles </w:t>
      </w:r>
      <w:r w:rsidRPr="00B27AF9">
        <w:rPr>
          <w:rFonts w:ascii="Palatino Linotype" w:hAnsi="Palatino Linotype"/>
        </w:rPr>
        <w:t>contados</w:t>
      </w:r>
      <w:r w:rsidRPr="00B27AF9">
        <w:rPr>
          <w:rFonts w:ascii="Palatino Linotype" w:hAnsi="Palatino Linotype" w:cs="Arial"/>
        </w:rPr>
        <w:t xml:space="preserve"> a partir del día siguiente al que </w:t>
      </w:r>
      <w:r w:rsidRPr="00B27AF9">
        <w:rPr>
          <w:rFonts w:ascii="Palatino Linotype" w:hAnsi="Palatino Linotype" w:cs="Arial"/>
          <w:b/>
          <w:bCs/>
        </w:rPr>
        <w:t xml:space="preserve">EL RECURRENTE </w:t>
      </w:r>
      <w:r w:rsidRPr="00B27AF9">
        <w:rPr>
          <w:rFonts w:ascii="Palatino Linotype" w:hAnsi="Palatino Linotype" w:cs="Arial"/>
        </w:rPr>
        <w:t xml:space="preserve">tuvo conocimiento de la respuesta impugnada, tal y como lo prevé el artículo </w:t>
      </w:r>
      <w:r w:rsidR="00207BC9" w:rsidRPr="00B27AF9">
        <w:rPr>
          <w:rFonts w:ascii="Palatino Linotype" w:hAnsi="Palatino Linotype" w:cs="Arial"/>
        </w:rPr>
        <w:t>128 de la Ley de Protección de Datos Personales en Posesión de Sujetos Obligados del Estado de México y Municipios, que establece:</w:t>
      </w:r>
    </w:p>
    <w:p w14:paraId="50B7F06F" w14:textId="77777777" w:rsidR="00D72852" w:rsidRPr="00B27AF9" w:rsidRDefault="00D72852" w:rsidP="00782DAF">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B27AF9" w:rsidRDefault="00207BC9" w:rsidP="00782DAF">
      <w:pPr>
        <w:ind w:left="851" w:right="899"/>
        <w:jc w:val="both"/>
        <w:rPr>
          <w:rFonts w:ascii="Palatino Linotype" w:hAnsi="Palatino Linotype" w:cs="Arial"/>
          <w:i/>
          <w:sz w:val="22"/>
          <w:szCs w:val="22"/>
        </w:rPr>
      </w:pPr>
      <w:r w:rsidRPr="00B27AF9">
        <w:rPr>
          <w:rFonts w:ascii="Palatino Linotype" w:hAnsi="Palatino Linotype" w:cs="Arial"/>
          <w:i/>
          <w:sz w:val="22"/>
          <w:szCs w:val="22"/>
        </w:rPr>
        <w:t>“</w:t>
      </w:r>
      <w:r w:rsidRPr="00B27AF9">
        <w:rPr>
          <w:rFonts w:ascii="Palatino Linotype" w:hAnsi="Palatino Linotype" w:cs="Arial"/>
          <w:b/>
          <w:i/>
          <w:sz w:val="22"/>
          <w:szCs w:val="22"/>
        </w:rPr>
        <w:t xml:space="preserve">Artículo 128. </w:t>
      </w:r>
      <w:r w:rsidRPr="00B27AF9">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B27AF9" w:rsidRDefault="00207BC9" w:rsidP="00782DAF">
      <w:pPr>
        <w:ind w:left="851" w:right="899"/>
        <w:jc w:val="both"/>
        <w:rPr>
          <w:rFonts w:ascii="Palatino Linotype" w:hAnsi="Palatino Linotype" w:cs="Arial"/>
          <w:i/>
          <w:sz w:val="22"/>
          <w:szCs w:val="22"/>
        </w:rPr>
      </w:pPr>
      <w:r w:rsidRPr="00B27AF9">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B27AF9" w:rsidRDefault="00D72852" w:rsidP="00782DAF">
      <w:pPr>
        <w:ind w:left="709" w:right="709"/>
        <w:jc w:val="both"/>
        <w:rPr>
          <w:rFonts w:ascii="Palatino Linotype" w:hAnsi="Palatino Linotype" w:cs="Arial"/>
          <w:i/>
          <w:sz w:val="22"/>
          <w:szCs w:val="22"/>
        </w:rPr>
      </w:pPr>
    </w:p>
    <w:p w14:paraId="2DC285ED" w14:textId="05DA33B9" w:rsidR="002A6622" w:rsidRPr="00B27AF9" w:rsidRDefault="008F110E" w:rsidP="00782DAF">
      <w:pPr>
        <w:spacing w:line="360" w:lineRule="auto"/>
        <w:jc w:val="both"/>
        <w:rPr>
          <w:rFonts w:ascii="Palatino Linotype" w:hAnsi="Palatino Linotype"/>
        </w:rPr>
      </w:pPr>
      <w:r w:rsidRPr="00B27AF9">
        <w:rPr>
          <w:rFonts w:ascii="Palatino Linotype" w:hAnsi="Palatino Linotype" w:cs="Arial"/>
        </w:rPr>
        <w:t xml:space="preserve">En esa tesitura, atendiendo a que </w:t>
      </w:r>
      <w:r w:rsidRPr="00B27AF9">
        <w:rPr>
          <w:rFonts w:ascii="Palatino Linotype" w:hAnsi="Palatino Linotype" w:cs="Arial"/>
          <w:b/>
        </w:rPr>
        <w:t>EL SUJETO OBLIGADO</w:t>
      </w:r>
      <w:r w:rsidR="00CE0159" w:rsidRPr="00B27AF9">
        <w:rPr>
          <w:rFonts w:ascii="Palatino Linotype" w:hAnsi="Palatino Linotype" w:cs="Arial"/>
        </w:rPr>
        <w:t xml:space="preserve"> notificó la no presentación de la solicitud </w:t>
      </w:r>
      <w:r w:rsidRPr="00B27AF9">
        <w:rPr>
          <w:rFonts w:ascii="Palatino Linotype" w:hAnsi="Palatino Linotype" w:cs="Arial"/>
        </w:rPr>
        <w:t>de acceso a datos personales el día</w:t>
      </w:r>
      <w:r w:rsidRPr="00B27AF9">
        <w:rPr>
          <w:rFonts w:ascii="Palatino Linotype" w:hAnsi="Palatino Linotype" w:cs="Arial"/>
          <w:b/>
        </w:rPr>
        <w:t xml:space="preserve"> </w:t>
      </w:r>
      <w:r w:rsidR="00CE0159" w:rsidRPr="00B27AF9">
        <w:rPr>
          <w:rFonts w:ascii="Palatino Linotype" w:hAnsi="Palatino Linotype" w:cs="Arial"/>
          <w:b/>
        </w:rPr>
        <w:t xml:space="preserve">veinticuatro de mayo </w:t>
      </w:r>
      <w:r w:rsidR="002A6622" w:rsidRPr="00B27AF9">
        <w:rPr>
          <w:rFonts w:ascii="Palatino Linotype" w:hAnsi="Palatino Linotype" w:cs="Arial"/>
          <w:b/>
        </w:rPr>
        <w:t>de dos mil veinti</w:t>
      </w:r>
      <w:r w:rsidR="00A90310" w:rsidRPr="00B27AF9">
        <w:rPr>
          <w:rFonts w:ascii="Palatino Linotype" w:hAnsi="Palatino Linotype" w:cs="Arial"/>
          <w:b/>
        </w:rPr>
        <w:t>dós</w:t>
      </w:r>
      <w:r w:rsidR="002A6622" w:rsidRPr="00B27AF9">
        <w:rPr>
          <w:rFonts w:ascii="Palatino Linotype" w:hAnsi="Palatino Linotype" w:cs="Arial"/>
        </w:rPr>
        <w:t xml:space="preserve">; así, el plazo de quince días hábiles que el artículo 128 de la Ley de Protección de Datos Personales en Posesión de Sujetos Obligados del Estado de México y Municipios, otorgó al </w:t>
      </w:r>
      <w:r w:rsidR="002A6622" w:rsidRPr="00B27AF9">
        <w:rPr>
          <w:rFonts w:ascii="Palatino Linotype" w:hAnsi="Palatino Linotype" w:cs="Arial"/>
          <w:b/>
        </w:rPr>
        <w:t>RECURRENTE</w:t>
      </w:r>
      <w:r w:rsidR="002A6622" w:rsidRPr="00B27AF9">
        <w:rPr>
          <w:rFonts w:ascii="Palatino Linotype" w:hAnsi="Palatino Linotype" w:cs="Arial"/>
        </w:rPr>
        <w:t xml:space="preserve"> para presentar el </w:t>
      </w:r>
      <w:r w:rsidR="00664238" w:rsidRPr="00B27AF9">
        <w:rPr>
          <w:rFonts w:ascii="Palatino Linotype" w:hAnsi="Palatino Linotype" w:cs="Arial"/>
        </w:rPr>
        <w:t xml:space="preserve">Recurso </w:t>
      </w:r>
      <w:r w:rsidR="002A6622" w:rsidRPr="00B27AF9">
        <w:rPr>
          <w:rFonts w:ascii="Palatino Linotype" w:hAnsi="Palatino Linotype" w:cs="Arial"/>
        </w:rPr>
        <w:t xml:space="preserve">de </w:t>
      </w:r>
      <w:r w:rsidR="00664238" w:rsidRPr="00B27AF9">
        <w:rPr>
          <w:rFonts w:ascii="Palatino Linotype" w:hAnsi="Palatino Linotype" w:cs="Arial"/>
        </w:rPr>
        <w:t>Revisión</w:t>
      </w:r>
      <w:r w:rsidR="002A6622" w:rsidRPr="00B27AF9">
        <w:rPr>
          <w:rFonts w:ascii="Palatino Linotype" w:hAnsi="Palatino Linotype" w:cs="Arial"/>
        </w:rPr>
        <w:t xml:space="preserve">, transcurrió del </w:t>
      </w:r>
      <w:r w:rsidR="00CE0159" w:rsidRPr="00B27AF9">
        <w:rPr>
          <w:rFonts w:ascii="Palatino Linotype" w:hAnsi="Palatino Linotype" w:cs="Arial"/>
          <w:b/>
        </w:rPr>
        <w:t>veinticinco de mayo al catorce</w:t>
      </w:r>
      <w:r w:rsidR="00A90310" w:rsidRPr="00B27AF9">
        <w:rPr>
          <w:rFonts w:ascii="Palatino Linotype" w:hAnsi="Palatino Linotype" w:cs="Arial"/>
          <w:b/>
        </w:rPr>
        <w:t xml:space="preserve"> </w:t>
      </w:r>
      <w:r w:rsidR="002A6622" w:rsidRPr="00B27AF9">
        <w:rPr>
          <w:rFonts w:ascii="Palatino Linotype" w:hAnsi="Palatino Linotype" w:cs="Arial"/>
          <w:b/>
        </w:rPr>
        <w:t xml:space="preserve">de </w:t>
      </w:r>
      <w:r w:rsidR="00A90310" w:rsidRPr="00B27AF9">
        <w:rPr>
          <w:rFonts w:ascii="Palatino Linotype" w:hAnsi="Palatino Linotype" w:cs="Arial"/>
          <w:b/>
        </w:rPr>
        <w:t xml:space="preserve">junio </w:t>
      </w:r>
      <w:r w:rsidR="002A6622" w:rsidRPr="00B27AF9">
        <w:rPr>
          <w:rFonts w:ascii="Palatino Linotype" w:hAnsi="Palatino Linotype" w:cs="Arial"/>
          <w:b/>
        </w:rPr>
        <w:t>de dos mil veintidós</w:t>
      </w:r>
      <w:r w:rsidR="002A6622" w:rsidRPr="00B27AF9">
        <w:rPr>
          <w:rFonts w:ascii="Palatino Linotype" w:hAnsi="Palatino Linotype" w:cs="Arial"/>
        </w:rPr>
        <w:t xml:space="preserve">, sin contemplar en el cómputo los días </w:t>
      </w:r>
      <w:r w:rsidR="00CE0159" w:rsidRPr="00B27AF9">
        <w:rPr>
          <w:rFonts w:ascii="Palatino Linotype" w:hAnsi="Palatino Linotype" w:cs="Arial"/>
        </w:rPr>
        <w:t xml:space="preserve">veintiocho y veintinueve de mayo, así como los días cuatro, cinco, once y </w:t>
      </w:r>
      <w:r w:rsidR="002A6622" w:rsidRPr="00B27AF9">
        <w:rPr>
          <w:rFonts w:ascii="Palatino Linotype" w:hAnsi="Palatino Linotype" w:cs="Arial"/>
        </w:rPr>
        <w:t>doce</w:t>
      </w:r>
      <w:r w:rsidR="00A90310" w:rsidRPr="00B27AF9">
        <w:rPr>
          <w:rFonts w:ascii="Palatino Linotype" w:eastAsiaTheme="minorEastAsia" w:hAnsi="Palatino Linotype" w:cs="Arial"/>
          <w:lang w:val="es-ES_tradnl"/>
        </w:rPr>
        <w:t xml:space="preserve"> de junio de d</w:t>
      </w:r>
      <w:r w:rsidR="002A6622" w:rsidRPr="00B27AF9">
        <w:rPr>
          <w:rFonts w:ascii="Palatino Linotype" w:eastAsiaTheme="minorEastAsia" w:hAnsi="Palatino Linotype" w:cs="Arial"/>
          <w:lang w:val="es-ES_tradnl"/>
        </w:rPr>
        <w:t xml:space="preserve">os mil veintidós, por corresponder a sábados y domingos, considerados como días inhábiles, </w:t>
      </w:r>
      <w:r w:rsidR="002A6622" w:rsidRPr="00B27AF9">
        <w:rPr>
          <w:rFonts w:ascii="Palatino Linotype" w:hAnsi="Palatino Linotype" w:cs="Arial"/>
        </w:rPr>
        <w:t xml:space="preserve">en términos de los artículos 4, fracción XV, de la Ley de Protección de Datos Personales en Posesión de Sujetos Obligados del </w:t>
      </w:r>
      <w:r w:rsidR="002A6622" w:rsidRPr="00B27AF9">
        <w:rPr>
          <w:rFonts w:ascii="Palatino Linotype" w:hAnsi="Palatino Linotype" w:cs="Arial"/>
        </w:rPr>
        <w:lastRenderedPageBreak/>
        <w:t xml:space="preserve">Estado de México y Municipios y 3 fracción X, de la </w:t>
      </w:r>
      <w:r w:rsidR="002A6622" w:rsidRPr="00B27AF9">
        <w:rPr>
          <w:rFonts w:ascii="Palatino Linotype" w:hAnsi="Palatino Linotype"/>
        </w:rPr>
        <w:t>Ley de Transparencia y Acceso a la Información Pública del Estado de México y Municipios, de aplicación supletoria</w:t>
      </w:r>
      <w:r w:rsidR="00A90310" w:rsidRPr="00B27AF9">
        <w:rPr>
          <w:rFonts w:ascii="Palatino Linotype" w:hAnsi="Palatino Linotype"/>
        </w:rPr>
        <w:t>.</w:t>
      </w:r>
    </w:p>
    <w:p w14:paraId="30D0F48E" w14:textId="77777777" w:rsidR="0088289A" w:rsidRPr="00B27AF9" w:rsidRDefault="0088289A" w:rsidP="00782DAF">
      <w:pPr>
        <w:spacing w:line="360" w:lineRule="auto"/>
        <w:jc w:val="both"/>
        <w:rPr>
          <w:rFonts w:ascii="Palatino Linotype" w:hAnsi="Palatino Linotype" w:cs="Arial"/>
          <w:lang w:val="es-MX"/>
        </w:rPr>
      </w:pPr>
    </w:p>
    <w:p w14:paraId="794D008B" w14:textId="3F277332" w:rsidR="00A90310" w:rsidRPr="00177175" w:rsidRDefault="008F110E" w:rsidP="00782DA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27AF9">
        <w:rPr>
          <w:rFonts w:ascii="Palatino Linotype" w:hAnsi="Palatino Linotype" w:cs="Arial"/>
        </w:rPr>
        <w:t xml:space="preserve">En ese tenor, si el </w:t>
      </w:r>
      <w:r w:rsidR="00664238" w:rsidRPr="00B27AF9">
        <w:rPr>
          <w:rFonts w:ascii="Palatino Linotype" w:hAnsi="Palatino Linotype" w:cs="Arial"/>
        </w:rPr>
        <w:t xml:space="preserve">Recurso </w:t>
      </w:r>
      <w:r w:rsidRPr="00B27AF9">
        <w:rPr>
          <w:rFonts w:ascii="Palatino Linotype" w:hAnsi="Palatino Linotype" w:cs="Arial"/>
        </w:rPr>
        <w:t xml:space="preserve">de </w:t>
      </w:r>
      <w:r w:rsidR="00664238" w:rsidRPr="00B27AF9">
        <w:rPr>
          <w:rFonts w:ascii="Palatino Linotype" w:hAnsi="Palatino Linotype" w:cs="Arial"/>
        </w:rPr>
        <w:t xml:space="preserve">Revisión </w:t>
      </w:r>
      <w:r w:rsidRPr="00B27AF9">
        <w:rPr>
          <w:rFonts w:ascii="Palatino Linotype" w:hAnsi="Palatino Linotype" w:cs="Arial"/>
        </w:rPr>
        <w:t>que nos ocupa, se interpuso el día</w:t>
      </w:r>
      <w:r w:rsidRPr="00B27AF9">
        <w:rPr>
          <w:rFonts w:ascii="Palatino Linotype" w:hAnsi="Palatino Linotype" w:cs="Arial"/>
          <w:b/>
        </w:rPr>
        <w:t xml:space="preserve"> </w:t>
      </w:r>
      <w:r w:rsidR="00CE0159" w:rsidRPr="00B27AF9">
        <w:rPr>
          <w:rFonts w:ascii="Palatino Linotype" w:hAnsi="Palatino Linotype" w:cs="Arial"/>
          <w:b/>
        </w:rPr>
        <w:t xml:space="preserve">veinticuatro </w:t>
      </w:r>
      <w:r w:rsidR="002A6622" w:rsidRPr="00B27AF9">
        <w:rPr>
          <w:rFonts w:ascii="Palatino Linotype" w:hAnsi="Palatino Linotype" w:cs="Arial"/>
          <w:b/>
        </w:rPr>
        <w:t xml:space="preserve">de </w:t>
      </w:r>
      <w:r w:rsidR="00CE0159" w:rsidRPr="00B27AF9">
        <w:rPr>
          <w:rFonts w:ascii="Palatino Linotype" w:hAnsi="Palatino Linotype" w:cs="Arial"/>
          <w:b/>
        </w:rPr>
        <w:t>mayo</w:t>
      </w:r>
      <w:r w:rsidR="002A6622" w:rsidRPr="00B27AF9">
        <w:rPr>
          <w:rFonts w:ascii="Palatino Linotype" w:hAnsi="Palatino Linotype" w:cs="Arial"/>
          <w:b/>
        </w:rPr>
        <w:t xml:space="preserve"> </w:t>
      </w:r>
      <w:r w:rsidRPr="00B27AF9">
        <w:rPr>
          <w:rFonts w:ascii="Palatino Linotype" w:hAnsi="Palatino Linotype" w:cs="Arial"/>
          <w:b/>
        </w:rPr>
        <w:t xml:space="preserve">de dos mil </w:t>
      </w:r>
      <w:r w:rsidR="002A6622" w:rsidRPr="00B27AF9">
        <w:rPr>
          <w:rFonts w:ascii="Palatino Linotype" w:hAnsi="Palatino Linotype" w:cs="Arial"/>
          <w:b/>
        </w:rPr>
        <w:t>veintidós</w:t>
      </w:r>
      <w:r w:rsidRPr="00B27AF9">
        <w:rPr>
          <w:rFonts w:ascii="Palatino Linotype" w:hAnsi="Palatino Linotype" w:cs="Arial"/>
        </w:rPr>
        <w:t xml:space="preserve">, </w:t>
      </w:r>
      <w:r w:rsidR="00A90310" w:rsidRPr="00B27AF9">
        <w:rPr>
          <w:rFonts w:ascii="Palatino Linotype" w:eastAsiaTheme="minorEastAsia" w:hAnsi="Palatino Linotype" w:cs="Arial"/>
        </w:rPr>
        <w:t>éste se encuentra dentro de los márgenes temporales previstos en el precepto legal citado en el párrafo anterior y, por tanto, su interposición se realizó dentro de los términos legales ya referidos.</w:t>
      </w:r>
      <w:r w:rsidR="00A90310" w:rsidRPr="00177175">
        <w:rPr>
          <w:rFonts w:ascii="Palatino Linotype" w:eastAsiaTheme="minorEastAsia" w:hAnsi="Palatino Linotype" w:cs="Arial"/>
        </w:rPr>
        <w:t xml:space="preserve"> </w:t>
      </w:r>
    </w:p>
    <w:p w14:paraId="67EEF248" w14:textId="77777777" w:rsidR="008648AB" w:rsidRPr="00177175" w:rsidRDefault="008648AB" w:rsidP="00782DAF">
      <w:pPr>
        <w:pStyle w:val="Prrafodelista"/>
        <w:autoSpaceDE w:val="0"/>
        <w:autoSpaceDN w:val="0"/>
        <w:adjustRightInd w:val="0"/>
        <w:spacing w:line="360" w:lineRule="auto"/>
        <w:ind w:left="0"/>
        <w:jc w:val="both"/>
        <w:rPr>
          <w:rFonts w:ascii="Palatino Linotype" w:eastAsia="Calibri" w:hAnsi="Palatino Linotype" w:cs="Arial"/>
        </w:rPr>
      </w:pPr>
    </w:p>
    <w:p w14:paraId="63782220" w14:textId="77777777" w:rsidR="00335F96" w:rsidRPr="00177175" w:rsidRDefault="00335F96" w:rsidP="00782DAF">
      <w:pPr>
        <w:pStyle w:val="Prrafodelista"/>
        <w:widowControl w:val="0"/>
        <w:autoSpaceDE w:val="0"/>
        <w:autoSpaceDN w:val="0"/>
        <w:adjustRightInd w:val="0"/>
        <w:spacing w:line="360" w:lineRule="auto"/>
        <w:ind w:left="0"/>
        <w:jc w:val="both"/>
        <w:rPr>
          <w:rFonts w:ascii="Palatino Linotype" w:hAnsi="Palatino Linotype" w:cs="Arial"/>
          <w:b/>
        </w:rPr>
      </w:pPr>
      <w:r w:rsidRPr="00177175">
        <w:rPr>
          <w:rFonts w:ascii="Palatino Linotype" w:hAnsi="Palatino Linotype"/>
          <w:b/>
          <w:sz w:val="28"/>
        </w:rPr>
        <w:t xml:space="preserve">CUARTO. </w:t>
      </w:r>
      <w:r w:rsidRPr="00177175">
        <w:rPr>
          <w:rFonts w:ascii="Palatino Linotype" w:hAnsi="Palatino Linotype" w:cs="Arial"/>
          <w:b/>
        </w:rPr>
        <w:t xml:space="preserve">Procedibilidad. </w:t>
      </w:r>
    </w:p>
    <w:p w14:paraId="12C22408" w14:textId="77777777" w:rsidR="00335F96" w:rsidRPr="00177175" w:rsidRDefault="00335F96"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177175">
        <w:rPr>
          <w:rFonts w:ascii="Palatino Linotype" w:hAnsi="Palatino Linotype"/>
        </w:rPr>
        <w:t xml:space="preserve">, en atención a que fue presentado mediante el formato visible en </w:t>
      </w:r>
      <w:r w:rsidRPr="00177175">
        <w:rPr>
          <w:rFonts w:ascii="Palatino Linotype" w:hAnsi="Palatino Linotype"/>
          <w:b/>
        </w:rPr>
        <w:t>EL SARCOEM</w:t>
      </w:r>
      <w:r w:rsidRPr="00177175">
        <w:rPr>
          <w:rFonts w:ascii="Palatino Linotype" w:hAnsi="Palatino Linotype"/>
        </w:rPr>
        <w:t>.</w:t>
      </w:r>
    </w:p>
    <w:p w14:paraId="3CED0ACB" w14:textId="77777777" w:rsidR="00335F96" w:rsidRDefault="00335F96" w:rsidP="00782DAF">
      <w:pPr>
        <w:spacing w:line="360" w:lineRule="auto"/>
        <w:jc w:val="center"/>
        <w:rPr>
          <w:rFonts w:ascii="Palatino Linotype" w:hAnsi="Palatino Linotype"/>
          <w:b/>
          <w:bCs/>
          <w:spacing w:val="60"/>
          <w:sz w:val="28"/>
        </w:rPr>
      </w:pPr>
    </w:p>
    <w:p w14:paraId="2025EFBD" w14:textId="77777777" w:rsidR="00335F96" w:rsidRPr="00177175" w:rsidRDefault="00335F96" w:rsidP="00782DAF">
      <w:pPr>
        <w:spacing w:line="360" w:lineRule="auto"/>
        <w:jc w:val="both"/>
        <w:rPr>
          <w:rFonts w:ascii="Palatino Linotype" w:hAnsi="Palatino Linotype"/>
          <w:b/>
        </w:rPr>
      </w:pPr>
      <w:r w:rsidRPr="00177175">
        <w:rPr>
          <w:rFonts w:ascii="Palatino Linotype" w:hAnsi="Palatino Linotype" w:cs="Arial"/>
          <w:b/>
          <w:sz w:val="28"/>
          <w:szCs w:val="28"/>
        </w:rPr>
        <w:t>QUINTO.</w:t>
      </w:r>
      <w:r w:rsidRPr="00177175">
        <w:rPr>
          <w:rFonts w:ascii="Palatino Linotype" w:hAnsi="Palatino Linotype" w:cs="Arial"/>
        </w:rPr>
        <w:t xml:space="preserve"> </w:t>
      </w:r>
      <w:r w:rsidRPr="00177175">
        <w:rPr>
          <w:rFonts w:ascii="Palatino Linotype" w:hAnsi="Palatino Linotype" w:cs="Arial"/>
          <w:b/>
        </w:rPr>
        <w:t>Estudio y resolución del asunto</w:t>
      </w:r>
      <w:r w:rsidRPr="00177175">
        <w:rPr>
          <w:rFonts w:ascii="Palatino Linotype" w:hAnsi="Palatino Linotype"/>
          <w:b/>
        </w:rPr>
        <w:t xml:space="preserve">. </w:t>
      </w:r>
    </w:p>
    <w:p w14:paraId="6A6ADE61" w14:textId="77777777" w:rsidR="00335F96" w:rsidRPr="00177175" w:rsidRDefault="00335F96" w:rsidP="00782DAF">
      <w:pPr>
        <w:spacing w:line="360" w:lineRule="auto"/>
        <w:jc w:val="both"/>
        <w:rPr>
          <w:rFonts w:ascii="Palatino Linotype" w:hAnsi="Palatino Linotype" w:cs="Arial"/>
        </w:rPr>
      </w:pPr>
      <w:r w:rsidRPr="00177175">
        <w:rPr>
          <w:rFonts w:ascii="Palatino Linotype" w:hAnsi="Palatino Linotype" w:cs="Arial"/>
        </w:rPr>
        <w:t xml:space="preserve">Una vez determinada la vía sobre la que versará el presente recurso, y previa revisión del expediente electrónico formado en </w:t>
      </w:r>
      <w:r w:rsidRPr="00177175">
        <w:rPr>
          <w:rFonts w:ascii="Palatino Linotype" w:hAnsi="Palatino Linotype" w:cs="Arial"/>
          <w:b/>
        </w:rPr>
        <w:t>EL SARCOEM</w:t>
      </w:r>
      <w:r w:rsidRPr="00177175">
        <w:rPr>
          <w:rFonts w:ascii="Palatino Linotype" w:hAnsi="Palatino Linotype" w:cs="Arial"/>
        </w:rPr>
        <w:t xml:space="preserve"> con motivo de la solicitud y del recurso a que da origen, es conveniente analizar si la respuesta del </w:t>
      </w:r>
      <w:r w:rsidRPr="00177175">
        <w:rPr>
          <w:rFonts w:ascii="Palatino Linotype" w:hAnsi="Palatino Linotype" w:cs="Arial"/>
          <w:b/>
          <w:lang w:val="es-MX" w:eastAsia="es-MX"/>
        </w:rPr>
        <w:t>SUJETO OBLIGADO</w:t>
      </w:r>
      <w:r w:rsidRPr="00177175">
        <w:rPr>
          <w:rFonts w:ascii="Palatino Linotype" w:hAnsi="Palatino Linotype" w:cs="Arial"/>
        </w:rPr>
        <w:t xml:space="preserve"> cumple con los requisitos y procedimientos del derecho de acceso a datos personales.</w:t>
      </w:r>
    </w:p>
    <w:p w14:paraId="0EA918E3" w14:textId="77777777" w:rsidR="00860AD7" w:rsidRPr="00177175" w:rsidRDefault="00860AD7" w:rsidP="00782DAF">
      <w:pPr>
        <w:spacing w:line="360" w:lineRule="auto"/>
        <w:jc w:val="both"/>
        <w:rPr>
          <w:rFonts w:ascii="Palatino Linotype" w:hAnsi="Palatino Linotype"/>
        </w:rPr>
      </w:pPr>
    </w:p>
    <w:p w14:paraId="6604B148" w14:textId="77777777" w:rsidR="00335F96" w:rsidRPr="00177175" w:rsidRDefault="00335F96" w:rsidP="00782DAF">
      <w:pPr>
        <w:spacing w:line="360" w:lineRule="auto"/>
        <w:jc w:val="both"/>
        <w:rPr>
          <w:rFonts w:ascii="Palatino Linotype" w:hAnsi="Palatino Linotype" w:cs="Arial"/>
        </w:rPr>
      </w:pPr>
      <w:r w:rsidRPr="00177175">
        <w:rPr>
          <w:rFonts w:ascii="Palatino Linotype" w:hAnsi="Palatino Linotype"/>
        </w:rPr>
        <w:lastRenderedPageBreak/>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5D120C0B" w14:textId="77777777" w:rsidR="00335F96" w:rsidRPr="00177175" w:rsidRDefault="00335F96" w:rsidP="00782DAF">
      <w:pPr>
        <w:spacing w:line="360" w:lineRule="auto"/>
        <w:jc w:val="both"/>
        <w:rPr>
          <w:rFonts w:ascii="Palatino Linotype" w:hAnsi="Palatino Linotype" w:cs="Arial"/>
          <w:lang w:val="es-ES_tradnl"/>
        </w:rPr>
      </w:pPr>
    </w:p>
    <w:p w14:paraId="1864E9A0" w14:textId="3416798D" w:rsidR="00335F96" w:rsidRPr="00177175" w:rsidRDefault="00335F96" w:rsidP="00782DAF">
      <w:pPr>
        <w:spacing w:line="360" w:lineRule="auto"/>
        <w:jc w:val="both"/>
        <w:rPr>
          <w:rFonts w:ascii="Palatino Linotype" w:hAnsi="Palatino Linotype"/>
        </w:rPr>
      </w:pPr>
      <w:r w:rsidRPr="00177175">
        <w:rPr>
          <w:rFonts w:ascii="Palatino Linotype" w:hAnsi="Palatino Linotype" w:cs="Arial"/>
          <w:lang w:val="es-ES_tradnl"/>
        </w:rPr>
        <w:t>En este orden de ideas</w:t>
      </w:r>
      <w:r w:rsidRPr="00177175">
        <w:rPr>
          <w:rFonts w:ascii="Palatino Linotype" w:hAnsi="Palatino Linotype" w:cs="Arial"/>
        </w:rPr>
        <w:t xml:space="preserve">, la </w:t>
      </w:r>
      <w:r w:rsidR="00607BAD" w:rsidRPr="00177175">
        <w:rPr>
          <w:rFonts w:ascii="Palatino Linotype" w:hAnsi="Palatino Linotype" w:cs="Arial"/>
        </w:rPr>
        <w:t>Ley de</w:t>
      </w:r>
      <w:r w:rsidRPr="00177175">
        <w:rPr>
          <w:rFonts w:ascii="Palatino Linotype" w:hAnsi="Palatino Linotype" w:cs="Arial"/>
        </w:rPr>
        <w:t xml:space="preserve"> Protección de Datos Personales en Posesión de Sujetos Obligados del Estado de México y Municipios, precisa: </w:t>
      </w:r>
    </w:p>
    <w:p w14:paraId="72635A9E" w14:textId="77777777" w:rsidR="00335F96" w:rsidRPr="00177175" w:rsidRDefault="00335F96" w:rsidP="00782DAF">
      <w:pPr>
        <w:ind w:left="851" w:right="902"/>
        <w:jc w:val="both"/>
        <w:rPr>
          <w:rFonts w:ascii="Palatino Linotype" w:hAnsi="Palatino Linotype"/>
          <w:i/>
        </w:rPr>
      </w:pPr>
    </w:p>
    <w:p w14:paraId="689841C7"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r w:rsidRPr="00177175">
        <w:rPr>
          <w:rFonts w:ascii="Palatino Linotype" w:hAnsi="Palatino Linotype"/>
          <w:b/>
          <w:i/>
          <w:sz w:val="22"/>
          <w:szCs w:val="22"/>
        </w:rPr>
        <w:t>Artículo 4.</w:t>
      </w:r>
      <w:r w:rsidRPr="00177175">
        <w:rPr>
          <w:rFonts w:ascii="Palatino Linotype" w:hAnsi="Palatino Linotype"/>
          <w:i/>
          <w:sz w:val="22"/>
          <w:szCs w:val="22"/>
        </w:rPr>
        <w:t xml:space="preserve"> Para </w:t>
      </w:r>
      <w:r w:rsidRPr="00177175">
        <w:rPr>
          <w:rFonts w:ascii="Palatino Linotype" w:hAnsi="Palatino Linotype" w:cs="Arial"/>
          <w:i/>
          <w:sz w:val="22"/>
          <w:szCs w:val="22"/>
        </w:rPr>
        <w:t>los</w:t>
      </w:r>
      <w:r w:rsidRPr="00177175">
        <w:rPr>
          <w:rFonts w:ascii="Palatino Linotype" w:hAnsi="Palatino Linotype"/>
          <w:i/>
          <w:sz w:val="22"/>
          <w:szCs w:val="22"/>
        </w:rPr>
        <w:t xml:space="preserve"> efectos de esta Ley se entenderá por:</w:t>
      </w:r>
    </w:p>
    <w:p w14:paraId="34205C2A"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p>
    <w:p w14:paraId="587C8E2C"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 xml:space="preserve">XI. </w:t>
      </w:r>
      <w:r w:rsidRPr="00177175">
        <w:rPr>
          <w:rFonts w:ascii="Palatino Linotype" w:hAnsi="Palatino Linotype"/>
          <w:b/>
          <w:i/>
          <w:sz w:val="22"/>
          <w:szCs w:val="22"/>
        </w:rPr>
        <w:t>Datos personales</w:t>
      </w:r>
      <w:r w:rsidRPr="00177175">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p>
    <w:p w14:paraId="38AECCC5"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i/>
          <w:sz w:val="22"/>
          <w:szCs w:val="22"/>
        </w:rPr>
        <w:t xml:space="preserve">XIII. </w:t>
      </w:r>
      <w:r w:rsidRPr="00177175">
        <w:rPr>
          <w:rFonts w:ascii="Palatino Linotype" w:hAnsi="Palatino Linotype"/>
          <w:i/>
          <w:sz w:val="22"/>
          <w:szCs w:val="22"/>
        </w:rPr>
        <w:t>Derechos</w:t>
      </w:r>
      <w:r w:rsidRPr="00177175">
        <w:rPr>
          <w:rFonts w:ascii="Palatino Linotype" w:hAnsi="Palatino Linotype" w:cs="Arial"/>
          <w:b/>
          <w:i/>
          <w:sz w:val="22"/>
          <w:szCs w:val="22"/>
        </w:rPr>
        <w:t xml:space="preserve"> ARCO:</w:t>
      </w:r>
      <w:r w:rsidRPr="00177175">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i/>
          <w:sz w:val="22"/>
          <w:szCs w:val="22"/>
        </w:rPr>
        <w:t>…</w:t>
      </w:r>
    </w:p>
    <w:p w14:paraId="018703B9"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b/>
          <w:i/>
          <w:sz w:val="22"/>
          <w:szCs w:val="22"/>
        </w:rPr>
        <w:t>XLI. Responsable: a los sujetos obligados a que se refiere la presente Ley que deciden sobre el tratamiento de los datos personales</w:t>
      </w:r>
      <w:r w:rsidRPr="00177175">
        <w:rPr>
          <w:rFonts w:ascii="Palatino Linotype" w:hAnsi="Palatino Linotype" w:cs="Arial"/>
          <w:i/>
          <w:sz w:val="22"/>
          <w:szCs w:val="22"/>
        </w:rPr>
        <w:t>.</w:t>
      </w:r>
    </w:p>
    <w:p w14:paraId="33A673CD"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i/>
          <w:sz w:val="22"/>
          <w:szCs w:val="22"/>
        </w:rPr>
        <w:t>…</w:t>
      </w:r>
    </w:p>
    <w:p w14:paraId="13B53DAB"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b/>
          <w:i/>
          <w:sz w:val="22"/>
          <w:szCs w:val="22"/>
        </w:rPr>
        <w:t>Artículo 98. El titular tiene derecho a</w:t>
      </w:r>
      <w:r w:rsidRPr="00177175">
        <w:rPr>
          <w:rFonts w:ascii="Palatino Linotype" w:hAnsi="Palatino Linotype"/>
          <w:i/>
          <w:sz w:val="22"/>
          <w:szCs w:val="22"/>
        </w:rPr>
        <w:t xml:space="preserve"> acceder, </w:t>
      </w:r>
      <w:r w:rsidRPr="00177175">
        <w:rPr>
          <w:rFonts w:ascii="Palatino Linotype" w:hAnsi="Palatino Linotype"/>
          <w:b/>
          <w:i/>
          <w:sz w:val="22"/>
          <w:szCs w:val="22"/>
        </w:rPr>
        <w:t>solicitar y ser informado sobre sus datos personales en posesión de los sujetos obligados</w:t>
      </w:r>
      <w:r w:rsidRPr="00177175">
        <w:rPr>
          <w:rFonts w:ascii="Palatino Linotype" w:hAnsi="Palatino Linotype"/>
          <w:i/>
          <w:sz w:val="22"/>
          <w:szCs w:val="22"/>
        </w:rPr>
        <w:t xml:space="preserve">, </w:t>
      </w:r>
      <w:r w:rsidRPr="00177175">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177175">
        <w:rPr>
          <w:rFonts w:ascii="Palatino Linotype" w:hAnsi="Palatino Linotype"/>
          <w:i/>
          <w:sz w:val="22"/>
          <w:szCs w:val="22"/>
        </w:rPr>
        <w:t xml:space="preserve">, </w:t>
      </w:r>
      <w:r w:rsidRPr="00177175">
        <w:rPr>
          <w:rFonts w:ascii="Palatino Linotype" w:hAnsi="Palatino Linotype"/>
          <w:b/>
          <w:i/>
          <w:sz w:val="22"/>
          <w:szCs w:val="22"/>
        </w:rPr>
        <w:t>las cesiones realizadas o que se pretendan realizar,</w:t>
      </w:r>
      <w:r w:rsidRPr="00177175">
        <w:rPr>
          <w:rFonts w:ascii="Palatino Linotype" w:hAnsi="Palatino Linotype"/>
          <w:i/>
          <w:sz w:val="22"/>
          <w:szCs w:val="22"/>
        </w:rPr>
        <w:t xml:space="preserve"> así como tener acceso al aviso de privacidad al que está sujeto.</w:t>
      </w:r>
    </w:p>
    <w:p w14:paraId="2B0B7EF5"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p>
    <w:p w14:paraId="7312572D"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(Énfasis añadido)</w:t>
      </w:r>
    </w:p>
    <w:p w14:paraId="21A75D90" w14:textId="77777777" w:rsidR="00335F96" w:rsidRPr="00177175" w:rsidRDefault="00335F96" w:rsidP="00782DAF">
      <w:pPr>
        <w:ind w:left="851" w:right="902"/>
        <w:jc w:val="both"/>
        <w:rPr>
          <w:rFonts w:ascii="Palatino Linotype" w:hAnsi="Palatino Linotype"/>
          <w:i/>
          <w:sz w:val="22"/>
          <w:szCs w:val="22"/>
        </w:rPr>
      </w:pPr>
    </w:p>
    <w:p w14:paraId="2CBD1117" w14:textId="77777777" w:rsidR="00335F96" w:rsidRDefault="00335F96" w:rsidP="00782DAF">
      <w:pPr>
        <w:spacing w:line="360" w:lineRule="auto"/>
        <w:jc w:val="both"/>
        <w:rPr>
          <w:rFonts w:ascii="Palatino Linotype" w:hAnsi="Palatino Linotype" w:cs="Arial"/>
        </w:rPr>
      </w:pPr>
      <w:r w:rsidRPr="00177175">
        <w:rPr>
          <w:rFonts w:ascii="Palatino Linotype" w:hAnsi="Palatino Linotype" w:cs="Arial"/>
        </w:rPr>
        <w:lastRenderedPageBreak/>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177175">
        <w:rPr>
          <w:rFonts w:ascii="Palatino Linotype" w:hAnsi="Palatino Linotype"/>
        </w:rPr>
        <w:t>que</w:t>
      </w:r>
      <w:r w:rsidRPr="00177175">
        <w:rPr>
          <w:rFonts w:ascii="Palatino Linotype" w:hAnsi="Palatino Linotype" w:cs="Arial"/>
        </w:rPr>
        <w:t xml:space="preserve"> resulten aplicables en la materia.</w:t>
      </w:r>
    </w:p>
    <w:p w14:paraId="0276BBB4" w14:textId="77777777" w:rsidR="0026294C" w:rsidRPr="00177175" w:rsidRDefault="0026294C" w:rsidP="00782DAF">
      <w:pPr>
        <w:spacing w:line="360" w:lineRule="auto"/>
        <w:jc w:val="both"/>
        <w:rPr>
          <w:rFonts w:ascii="Palatino Linotype" w:hAnsi="Palatino Linotype" w:cs="Arial"/>
        </w:rPr>
      </w:pPr>
    </w:p>
    <w:p w14:paraId="3D7B850A" w14:textId="77777777" w:rsidR="00335F96" w:rsidRPr="00177175" w:rsidRDefault="00335F96" w:rsidP="00782DAF">
      <w:pPr>
        <w:spacing w:line="360" w:lineRule="auto"/>
        <w:jc w:val="both"/>
        <w:rPr>
          <w:rFonts w:ascii="Palatino Linotype" w:eastAsiaTheme="minorEastAsia" w:hAnsi="Palatino Linotype" w:cs="Arial"/>
          <w:lang w:val="es-ES_tradnl"/>
        </w:rPr>
      </w:pPr>
      <w:r w:rsidRPr="00177175">
        <w:rPr>
          <w:rFonts w:ascii="Palatino Linotype" w:hAnsi="Palatino Linotype" w:cs="Arial"/>
        </w:rPr>
        <w:t>Una vez precisado lo anterior, se procede al estudio de las actuaciones que obran en el expediente electrónico del</w:t>
      </w:r>
      <w:r w:rsidRPr="00177175">
        <w:rPr>
          <w:rFonts w:ascii="Palatino Linotype" w:hAnsi="Palatino Linotype" w:cs="Arial"/>
          <w:b/>
        </w:rPr>
        <w:t xml:space="preserve"> SARCOEM, </w:t>
      </w:r>
      <w:r w:rsidRPr="00177175">
        <w:rPr>
          <w:rFonts w:ascii="Palatino Linotype" w:eastAsiaTheme="minorEastAsia" w:hAnsi="Palatino Linotype" w:cs="Arial"/>
          <w:lang w:val="es-ES_tradnl"/>
        </w:rPr>
        <w:t xml:space="preserve">a efecto de determinar si </w:t>
      </w:r>
      <w:r w:rsidRPr="00177175">
        <w:rPr>
          <w:rFonts w:ascii="Palatino Linotype" w:eastAsiaTheme="minorEastAsia" w:hAnsi="Palatino Linotype" w:cs="Arial"/>
          <w:b/>
          <w:lang w:val="es-ES_tradnl"/>
        </w:rPr>
        <w:t>EL SUJETO OBLIGADO</w:t>
      </w:r>
      <w:r w:rsidRPr="00177175">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46ABA06E" w14:textId="77777777" w:rsidR="00335F96" w:rsidRPr="00177175" w:rsidRDefault="00335F96" w:rsidP="00782DAF">
      <w:pPr>
        <w:spacing w:line="360" w:lineRule="auto"/>
        <w:jc w:val="both"/>
        <w:rPr>
          <w:rFonts w:ascii="Palatino Linotype" w:eastAsia="Arial Unicode MS" w:hAnsi="Palatino Linotype" w:cs="Arial"/>
        </w:rPr>
      </w:pPr>
    </w:p>
    <w:p w14:paraId="2E8F29E5" w14:textId="4FDD6FFF" w:rsidR="007B3D3F" w:rsidRPr="00177175" w:rsidRDefault="00860AD7" w:rsidP="007B3D3F">
      <w:pPr>
        <w:spacing w:line="360" w:lineRule="auto"/>
        <w:jc w:val="both"/>
        <w:rPr>
          <w:rFonts w:ascii="Palatino Linotype" w:eastAsia="Arial Unicode MS" w:hAnsi="Palatino Linotype" w:cs="Arial"/>
        </w:rPr>
      </w:pPr>
      <w:r w:rsidRPr="00177175">
        <w:rPr>
          <w:rFonts w:ascii="Palatino Linotype" w:eastAsia="Arial Unicode MS" w:hAnsi="Palatino Linotype" w:cs="Arial"/>
        </w:rPr>
        <w:t xml:space="preserve">Derivado de lo anterior, es importante recordar que </w:t>
      </w:r>
      <w:r w:rsidRPr="00177175">
        <w:rPr>
          <w:rFonts w:ascii="Palatino Linotype" w:eastAsia="Arial Unicode MS" w:hAnsi="Palatino Linotype" w:cs="Arial"/>
          <w:b/>
        </w:rPr>
        <w:t xml:space="preserve">EL RECURRENTE </w:t>
      </w:r>
      <w:r w:rsidRPr="00177175">
        <w:rPr>
          <w:rFonts w:ascii="Palatino Linotype" w:eastAsia="Arial Unicode MS" w:hAnsi="Palatino Linotype" w:cs="Arial"/>
        </w:rPr>
        <w:t>solicitó mediante el ejercicio de su derecho de acceso a dato</w:t>
      </w:r>
      <w:r w:rsidR="0091759E" w:rsidRPr="00177175">
        <w:rPr>
          <w:rFonts w:ascii="Palatino Linotype" w:eastAsia="Arial Unicode MS" w:hAnsi="Palatino Linotype" w:cs="Arial"/>
        </w:rPr>
        <w:t>s</w:t>
      </w:r>
      <w:r w:rsidRPr="00177175">
        <w:rPr>
          <w:rFonts w:ascii="Palatino Linotype" w:eastAsia="Arial Unicode MS" w:hAnsi="Palatino Linotype" w:cs="Arial"/>
        </w:rPr>
        <w:t xml:space="preserve"> </w:t>
      </w:r>
      <w:r w:rsidR="007B3D3F">
        <w:rPr>
          <w:rFonts w:ascii="Palatino Linotype" w:eastAsia="Arial Unicode MS" w:hAnsi="Palatino Linotype" w:cs="Arial"/>
        </w:rPr>
        <w:t xml:space="preserve">copia certificada </w:t>
      </w:r>
      <w:r w:rsidR="007B3D3F" w:rsidRPr="008434FB">
        <w:rPr>
          <w:rFonts w:ascii="Palatino Linotype" w:eastAsia="Arial Unicode MS" w:hAnsi="Palatino Linotype" w:cs="Arial"/>
        </w:rPr>
        <w:t>del aviso de movimie</w:t>
      </w:r>
      <w:r w:rsidR="007B3D3F">
        <w:rPr>
          <w:rFonts w:ascii="Palatino Linotype" w:eastAsia="Arial Unicode MS" w:hAnsi="Palatino Linotype" w:cs="Arial"/>
        </w:rPr>
        <w:t xml:space="preserve">nto de baja del año 2016, de su </w:t>
      </w:r>
      <w:r w:rsidR="007B3D3F" w:rsidRPr="008434FB">
        <w:rPr>
          <w:rFonts w:ascii="Palatino Linotype" w:eastAsia="Arial Unicode MS" w:hAnsi="Palatino Linotype" w:cs="Arial"/>
        </w:rPr>
        <w:t>esposo fallecido</w:t>
      </w:r>
      <w:r w:rsidR="007B3D3F">
        <w:rPr>
          <w:rFonts w:ascii="Palatino Linotype" w:eastAsia="Arial Unicode MS" w:hAnsi="Palatino Linotype" w:cs="Arial"/>
        </w:rPr>
        <w:t>.</w:t>
      </w:r>
    </w:p>
    <w:p w14:paraId="6FB12986" w14:textId="6B40C33F" w:rsidR="0091759E" w:rsidRPr="00177175" w:rsidRDefault="0091759E" w:rsidP="00782DAF">
      <w:pPr>
        <w:spacing w:line="360" w:lineRule="auto"/>
        <w:jc w:val="both"/>
        <w:rPr>
          <w:rFonts w:ascii="Palatino Linotype" w:eastAsia="Arial Unicode MS" w:hAnsi="Palatino Linotype" w:cs="Arial"/>
        </w:rPr>
      </w:pPr>
    </w:p>
    <w:p w14:paraId="7F2B3D21" w14:textId="28168138" w:rsidR="0091759E" w:rsidRDefault="0091759E" w:rsidP="00782DAF">
      <w:pPr>
        <w:spacing w:line="360" w:lineRule="auto"/>
        <w:jc w:val="both"/>
        <w:rPr>
          <w:rFonts w:ascii="Palatino Linotype" w:hAnsi="Palatino Linotype"/>
        </w:rPr>
      </w:pPr>
      <w:r w:rsidRPr="00177175">
        <w:rPr>
          <w:rFonts w:ascii="Palatino Linotype" w:eastAsia="Arial Unicode MS" w:hAnsi="Palatino Linotype" w:cs="Arial"/>
        </w:rPr>
        <w:t xml:space="preserve">Al respecto, </w:t>
      </w:r>
      <w:r w:rsidRPr="00177175">
        <w:rPr>
          <w:rFonts w:ascii="Palatino Linotype" w:eastAsia="Arial Unicode MS" w:hAnsi="Palatino Linotype" w:cs="Arial"/>
          <w:b/>
        </w:rPr>
        <w:t xml:space="preserve">EL SUJETO OBLIGADO </w:t>
      </w:r>
      <w:r w:rsidRPr="00177175">
        <w:rPr>
          <w:rFonts w:ascii="Palatino Linotype" w:hAnsi="Palatino Linotype"/>
        </w:rPr>
        <w:t xml:space="preserve">requirió al particular </w:t>
      </w:r>
      <w:r w:rsidR="007B3D3F">
        <w:rPr>
          <w:rFonts w:ascii="Palatino Linotype" w:hAnsi="Palatino Linotype"/>
        </w:rPr>
        <w:t>c</w:t>
      </w:r>
      <w:r w:rsidR="007B3D3F" w:rsidRPr="007B3D3F">
        <w:rPr>
          <w:rFonts w:ascii="Palatino Linotype" w:hAnsi="Palatino Linotype"/>
        </w:rPr>
        <w:t xml:space="preserve">on fundamento en el artículo 159 de la Ley de Transparencia y Acceso a la Información Pública del Estado </w:t>
      </w:r>
      <w:r w:rsidR="007B3D3F" w:rsidRPr="007B3D3F">
        <w:rPr>
          <w:rFonts w:ascii="Palatino Linotype" w:hAnsi="Palatino Linotype"/>
        </w:rPr>
        <w:lastRenderedPageBreak/>
        <w:t>de México y Municipios que dentro del plazo de diez días hábiles</w:t>
      </w:r>
      <w:r w:rsidR="007B3D3F">
        <w:rPr>
          <w:rFonts w:ascii="Palatino Linotype" w:hAnsi="Palatino Linotype"/>
        </w:rPr>
        <w:t xml:space="preserve"> complementara y/o aclarara</w:t>
      </w:r>
      <w:r w:rsidR="007B3D3F" w:rsidRPr="007B3D3F">
        <w:rPr>
          <w:rFonts w:ascii="Palatino Linotype" w:hAnsi="Palatino Linotype"/>
        </w:rPr>
        <w:t xml:space="preserve"> su solicitud</w:t>
      </w:r>
      <w:r w:rsidR="007B3D3F">
        <w:rPr>
          <w:rFonts w:ascii="Palatino Linotype" w:hAnsi="Palatino Linotype"/>
        </w:rPr>
        <w:t>.</w:t>
      </w:r>
    </w:p>
    <w:p w14:paraId="21DDE5C9" w14:textId="77777777" w:rsidR="007B3D3F" w:rsidRPr="00177175" w:rsidRDefault="007B3D3F" w:rsidP="00782DAF">
      <w:pPr>
        <w:spacing w:line="360" w:lineRule="auto"/>
        <w:jc w:val="both"/>
        <w:rPr>
          <w:rFonts w:ascii="Palatino Linotype" w:eastAsia="Arial Unicode MS" w:hAnsi="Palatino Linotype" w:cs="Arial"/>
          <w:b/>
        </w:rPr>
      </w:pPr>
    </w:p>
    <w:p w14:paraId="2EE2E4C1" w14:textId="46895D23" w:rsidR="007B3D3F" w:rsidRDefault="007B3D3F" w:rsidP="007B3D3F">
      <w:pPr>
        <w:spacing w:line="360" w:lineRule="auto"/>
        <w:jc w:val="both"/>
        <w:rPr>
          <w:rFonts w:ascii="Palatino Linotype" w:hAnsi="Palatino Linotype"/>
        </w:rPr>
      </w:pPr>
      <w:r>
        <w:rPr>
          <w:rFonts w:ascii="Palatino Linotype" w:hAnsi="Palatino Linotype"/>
        </w:rPr>
        <w:t>En atención a las constancias que obran en el expediente digital</w:t>
      </w:r>
      <w:r w:rsidR="0091759E" w:rsidRPr="00177175">
        <w:rPr>
          <w:rFonts w:ascii="Palatino Linotype" w:hAnsi="Palatino Linotype"/>
        </w:rPr>
        <w:t xml:space="preserve">, </w:t>
      </w:r>
      <w:r w:rsidR="0091759E" w:rsidRPr="00177175">
        <w:rPr>
          <w:rFonts w:ascii="Palatino Linotype" w:hAnsi="Palatino Linotype" w:cs="Arial"/>
          <w:b/>
          <w:lang w:val="es-MX"/>
        </w:rPr>
        <w:t>L</w:t>
      </w:r>
      <w:r w:rsidR="0026294C">
        <w:rPr>
          <w:rFonts w:ascii="Palatino Linotype" w:hAnsi="Palatino Linotype" w:cs="Arial"/>
          <w:b/>
          <w:lang w:val="es-MX"/>
        </w:rPr>
        <w:t>A</w:t>
      </w:r>
      <w:r w:rsidR="0091759E" w:rsidRPr="00177175">
        <w:rPr>
          <w:rFonts w:ascii="Palatino Linotype" w:hAnsi="Palatino Linotype" w:cs="Arial"/>
          <w:b/>
          <w:lang w:val="es-MX"/>
        </w:rPr>
        <w:t xml:space="preserve"> RECURRNTE </w:t>
      </w:r>
      <w:r>
        <w:rPr>
          <w:rFonts w:ascii="Palatino Linotype" w:hAnsi="Palatino Linotype" w:cs="Arial"/>
          <w:lang w:val="es-MX"/>
        </w:rPr>
        <w:t>no a</w:t>
      </w:r>
      <w:r w:rsidR="0091759E" w:rsidRPr="00177175">
        <w:rPr>
          <w:rFonts w:ascii="Palatino Linotype" w:hAnsi="Palatino Linotype" w:cs="Arial"/>
          <w:lang w:val="es-MX"/>
        </w:rPr>
        <w:t xml:space="preserve">tendió el requerimiento realizado por </w:t>
      </w:r>
      <w:r>
        <w:rPr>
          <w:rFonts w:ascii="Palatino Linotype" w:hAnsi="Palatino Linotype" w:cs="Arial"/>
          <w:b/>
          <w:lang w:val="es-MX"/>
        </w:rPr>
        <w:t xml:space="preserve">EL SUJETO </w:t>
      </w:r>
      <w:r w:rsidRPr="007B3D3F">
        <w:rPr>
          <w:rFonts w:ascii="Palatino Linotype" w:hAnsi="Palatino Linotype" w:cs="Arial"/>
          <w:b/>
          <w:lang w:val="es-MX"/>
        </w:rPr>
        <w:t>OBLIGADO</w:t>
      </w:r>
      <w:r>
        <w:rPr>
          <w:rFonts w:ascii="Palatino Linotype" w:hAnsi="Palatino Linotype" w:cs="Arial"/>
          <w:lang w:val="es-MX"/>
        </w:rPr>
        <w:t xml:space="preserve">, </w:t>
      </w:r>
      <w:r w:rsidR="00C47F5A">
        <w:rPr>
          <w:rFonts w:ascii="Palatino Linotype" w:hAnsi="Palatino Linotype" w:cs="Arial"/>
          <w:lang w:val="es-MX"/>
        </w:rPr>
        <w:t xml:space="preserve">en virtud de lo anterior </w:t>
      </w:r>
      <w:r w:rsidR="00C47F5A">
        <w:rPr>
          <w:rFonts w:ascii="Palatino Linotype" w:hAnsi="Palatino Linotype" w:cs="Arial"/>
          <w:b/>
          <w:lang w:val="es-MX"/>
        </w:rPr>
        <w:t xml:space="preserve">EL SUJETO </w:t>
      </w:r>
      <w:r w:rsidR="00C47F5A" w:rsidRPr="007B3D3F">
        <w:rPr>
          <w:rFonts w:ascii="Palatino Linotype" w:hAnsi="Palatino Linotype" w:cs="Arial"/>
          <w:b/>
          <w:lang w:val="es-MX"/>
        </w:rPr>
        <w:t>OBLIGADO</w:t>
      </w:r>
      <w:r w:rsidR="00C47F5A">
        <w:rPr>
          <w:rFonts w:ascii="Palatino Linotype" w:hAnsi="Palatino Linotype"/>
        </w:rPr>
        <w:t xml:space="preserve"> </w:t>
      </w:r>
      <w:r>
        <w:rPr>
          <w:rFonts w:ascii="Palatino Linotype" w:hAnsi="Palatino Linotype"/>
        </w:rPr>
        <w:t>le informo que no se tenía</w:t>
      </w:r>
      <w:r w:rsidRPr="007B3D3F">
        <w:rPr>
          <w:rFonts w:ascii="Palatino Linotype" w:hAnsi="Palatino Linotype"/>
        </w:rPr>
        <w:t xml:space="preserve"> por presentada la solicitud quedando a salvo sus derechos para volvería a presentar</w:t>
      </w:r>
      <w:r>
        <w:rPr>
          <w:rFonts w:ascii="Palatino Linotype" w:hAnsi="Palatino Linotype"/>
        </w:rPr>
        <w:t>la</w:t>
      </w:r>
      <w:r w:rsidRPr="007B3D3F">
        <w:rPr>
          <w:rFonts w:ascii="Palatino Linotype" w:hAnsi="Palatino Linotype"/>
        </w:rPr>
        <w:t xml:space="preserve">. </w:t>
      </w:r>
      <w:r w:rsidR="00C47F5A" w:rsidRPr="00C47F5A">
        <w:rPr>
          <w:rFonts w:ascii="Palatino Linotype" w:hAnsi="Palatino Linotype"/>
        </w:rPr>
        <w:t>por lo que</w:t>
      </w:r>
      <w:r w:rsidRPr="007B3D3F">
        <w:rPr>
          <w:rFonts w:ascii="Palatino Linotype" w:hAnsi="Palatino Linotype"/>
        </w:rPr>
        <w:t xml:space="preserve">, se </w:t>
      </w:r>
      <w:r w:rsidR="00C47F5A" w:rsidRPr="007B3D3F">
        <w:rPr>
          <w:rFonts w:ascii="Palatino Linotype" w:hAnsi="Palatino Linotype"/>
        </w:rPr>
        <w:t>archiva</w:t>
      </w:r>
      <w:r w:rsidR="00C47F5A">
        <w:rPr>
          <w:rFonts w:ascii="Palatino Linotype" w:hAnsi="Palatino Linotype"/>
        </w:rPr>
        <w:t>ría</w:t>
      </w:r>
      <w:r w:rsidRPr="007B3D3F">
        <w:rPr>
          <w:rFonts w:ascii="Palatino Linotype" w:hAnsi="Palatino Linotype"/>
        </w:rPr>
        <w:t xml:space="preserve"> como concluida </w:t>
      </w:r>
      <w:r w:rsidR="00C47F5A">
        <w:rPr>
          <w:rFonts w:ascii="Palatino Linotype" w:hAnsi="Palatino Linotype"/>
        </w:rPr>
        <w:t>y haciendo del conocimiento</w:t>
      </w:r>
      <w:r w:rsidRPr="007B3D3F">
        <w:rPr>
          <w:rFonts w:ascii="Palatino Linotype" w:hAnsi="Palatino Linotype"/>
        </w:rPr>
        <w:t xml:space="preserve"> </w:t>
      </w:r>
      <w:r w:rsidR="00C47F5A">
        <w:rPr>
          <w:rFonts w:ascii="Palatino Linotype" w:hAnsi="Palatino Linotype"/>
        </w:rPr>
        <w:t xml:space="preserve">de </w:t>
      </w:r>
      <w:r w:rsidR="00C47F5A" w:rsidRPr="00177175">
        <w:rPr>
          <w:rFonts w:ascii="Palatino Linotype" w:hAnsi="Palatino Linotype" w:cs="Arial"/>
          <w:b/>
          <w:lang w:val="es-MX"/>
        </w:rPr>
        <w:t>L</w:t>
      </w:r>
      <w:r w:rsidR="00C47F5A">
        <w:rPr>
          <w:rFonts w:ascii="Palatino Linotype" w:hAnsi="Palatino Linotype" w:cs="Arial"/>
          <w:b/>
          <w:lang w:val="es-MX"/>
        </w:rPr>
        <w:t>A</w:t>
      </w:r>
      <w:r w:rsidR="00C47F5A" w:rsidRPr="00177175">
        <w:rPr>
          <w:rFonts w:ascii="Palatino Linotype" w:hAnsi="Palatino Linotype" w:cs="Arial"/>
          <w:b/>
          <w:lang w:val="es-MX"/>
        </w:rPr>
        <w:t xml:space="preserve"> RECURRNTE </w:t>
      </w:r>
      <w:r w:rsidR="00C47F5A">
        <w:rPr>
          <w:rFonts w:ascii="Palatino Linotype" w:hAnsi="Palatino Linotype"/>
        </w:rPr>
        <w:t xml:space="preserve">que </w:t>
      </w:r>
      <w:r w:rsidR="00607BAD">
        <w:rPr>
          <w:rFonts w:ascii="Palatino Linotype" w:hAnsi="Palatino Linotype"/>
        </w:rPr>
        <w:t>tenía</w:t>
      </w:r>
      <w:r w:rsidRPr="007B3D3F">
        <w:rPr>
          <w:rFonts w:ascii="Palatino Linotype" w:hAnsi="Palatino Linotype"/>
        </w:rPr>
        <w:t xml:space="preserve"> derecho de interponer recurso de revisión dentro del plazo de 15 días hábiles contados a partir de la fecha en que se realice la notificación vía electrónica</w:t>
      </w:r>
      <w:r w:rsidR="00C47F5A">
        <w:rPr>
          <w:rFonts w:ascii="Palatino Linotype" w:hAnsi="Palatino Linotype"/>
        </w:rPr>
        <w:t>.</w:t>
      </w:r>
    </w:p>
    <w:p w14:paraId="6161139B" w14:textId="77777777" w:rsidR="00C47F5A" w:rsidRDefault="00C47F5A" w:rsidP="007B3D3F">
      <w:pPr>
        <w:spacing w:line="360" w:lineRule="auto"/>
        <w:jc w:val="both"/>
        <w:rPr>
          <w:rFonts w:ascii="Palatino Linotype" w:hAnsi="Palatino Linotype"/>
        </w:rPr>
      </w:pPr>
    </w:p>
    <w:p w14:paraId="12B54D2B" w14:textId="3BAB0F3F" w:rsidR="0071154B" w:rsidRPr="00177175" w:rsidRDefault="0091759E"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Ante tal situación, el particular interpuso el Recurso de Revisión materia del presente asunto, adoleciéndose </w:t>
      </w:r>
      <w:r w:rsidR="0071154B" w:rsidRPr="00177175">
        <w:rPr>
          <w:rFonts w:ascii="Palatino Linotype" w:hAnsi="Palatino Linotype"/>
        </w:rPr>
        <w:t xml:space="preserve">medularmente de que no se le hizo entrega del Dictamen de inhabilitación solicitado. </w:t>
      </w:r>
    </w:p>
    <w:p w14:paraId="6011DEEE" w14:textId="77777777" w:rsidR="0091759E" w:rsidRPr="00177175" w:rsidRDefault="0091759E" w:rsidP="00782DAF">
      <w:pPr>
        <w:spacing w:line="360" w:lineRule="auto"/>
        <w:jc w:val="both"/>
        <w:rPr>
          <w:rFonts w:ascii="Palatino Linotype" w:hAnsi="Palatino Linotype"/>
        </w:rPr>
      </w:pPr>
    </w:p>
    <w:p w14:paraId="11F5A946" w14:textId="2F4D2214" w:rsidR="0071154B" w:rsidRPr="00177175" w:rsidRDefault="0071154B" w:rsidP="00782DAF">
      <w:pPr>
        <w:spacing w:line="360" w:lineRule="auto"/>
        <w:jc w:val="both"/>
        <w:rPr>
          <w:rFonts w:ascii="Palatino Linotype" w:hAnsi="Palatino Linotype"/>
        </w:rPr>
      </w:pPr>
      <w:r w:rsidRPr="00177175">
        <w:rPr>
          <w:rFonts w:ascii="Palatino Linotype" w:hAnsi="Palatino Linotype"/>
        </w:rPr>
        <w:t xml:space="preserve">Posteriormente, este Instituto </w:t>
      </w:r>
      <w:r w:rsidR="00177175" w:rsidRPr="00177175">
        <w:rPr>
          <w:rFonts w:ascii="Palatino Linotype" w:hAnsi="Palatino Linotype"/>
        </w:rPr>
        <w:t xml:space="preserve">al admitir el Recurso de Revisión, </w:t>
      </w:r>
      <w:r w:rsidRPr="00177175">
        <w:rPr>
          <w:rFonts w:ascii="Palatino Linotype" w:hAnsi="Palatino Linotype"/>
        </w:rPr>
        <w:t xml:space="preserve">requirió a las partes para que en el plazo no mayor a siete días hábiles contados a partir de la notificación, manifestarán, por cualquier medio, su voluntad de conciliar, de conformidad con lo establecido en los artículos 131 y 132, fracción I, primer párrafo, de la Ley de Protección de Datos Personales en Posesión de Sujetos Obligados del Estado de México y Municipios; asimismo, </w:t>
      </w:r>
      <w:r w:rsidRPr="00177175">
        <w:rPr>
          <w:rFonts w:ascii="Palatino Linotype" w:hAnsi="Palatino Linotype"/>
          <w:b/>
        </w:rPr>
        <w:t>L</w:t>
      </w:r>
      <w:r w:rsidR="00C47F5A">
        <w:rPr>
          <w:rFonts w:ascii="Palatino Linotype" w:hAnsi="Palatino Linotype"/>
          <w:b/>
        </w:rPr>
        <w:t>A</w:t>
      </w:r>
      <w:r w:rsidRPr="00177175">
        <w:rPr>
          <w:rFonts w:ascii="Palatino Linotype" w:hAnsi="Palatino Linotype"/>
          <w:b/>
        </w:rPr>
        <w:t xml:space="preserve"> RECURRENTE</w:t>
      </w:r>
      <w:r w:rsidRPr="00177175">
        <w:rPr>
          <w:rFonts w:ascii="Palatino Linotype" w:hAnsi="Palatino Linotype"/>
        </w:rPr>
        <w:t xml:space="preserve"> reali</w:t>
      </w:r>
      <w:r w:rsidR="00177175" w:rsidRPr="00177175">
        <w:rPr>
          <w:rFonts w:ascii="Palatino Linotype" w:hAnsi="Palatino Linotype"/>
        </w:rPr>
        <w:t>zara</w:t>
      </w:r>
      <w:r w:rsidRPr="00177175">
        <w:rPr>
          <w:rFonts w:ascii="Palatino Linotype" w:hAnsi="Palatino Linotype"/>
        </w:rPr>
        <w:t xml:space="preserve"> </w:t>
      </w:r>
      <w:r w:rsidRPr="00177175">
        <w:rPr>
          <w:rFonts w:ascii="Palatino Linotype" w:hAnsi="Palatino Linotype"/>
          <w:b/>
        </w:rPr>
        <w:t>manifestaciones y alegatos</w:t>
      </w:r>
      <w:r w:rsidRPr="00177175">
        <w:rPr>
          <w:rFonts w:ascii="Palatino Linotype" w:hAnsi="Palatino Linotype"/>
        </w:rPr>
        <w:t xml:space="preserve">, y en el caso del </w:t>
      </w:r>
      <w:r w:rsidRPr="00177175">
        <w:rPr>
          <w:rFonts w:ascii="Palatino Linotype" w:hAnsi="Palatino Linotype"/>
          <w:b/>
        </w:rPr>
        <w:t>SUJETO OBLIGADO</w:t>
      </w:r>
      <w:r w:rsidRPr="00177175">
        <w:rPr>
          <w:rFonts w:ascii="Palatino Linotype" w:hAnsi="Palatino Linotype"/>
        </w:rPr>
        <w:t xml:space="preserve"> exhib</w:t>
      </w:r>
      <w:r w:rsidR="00177175" w:rsidRPr="00177175">
        <w:rPr>
          <w:rFonts w:ascii="Palatino Linotype" w:hAnsi="Palatino Linotype"/>
        </w:rPr>
        <w:t>iera</w:t>
      </w:r>
      <w:r w:rsidRPr="00177175">
        <w:rPr>
          <w:rFonts w:ascii="Palatino Linotype" w:hAnsi="Palatino Linotype"/>
        </w:rPr>
        <w:t xml:space="preserve"> el Informe Justificado correspondiente, así como para que </w:t>
      </w:r>
      <w:r w:rsidRPr="00177175">
        <w:rPr>
          <w:rFonts w:ascii="Palatino Linotype" w:hAnsi="Palatino Linotype"/>
          <w:b/>
        </w:rPr>
        <w:t>las</w:t>
      </w:r>
      <w:r w:rsidRPr="00177175">
        <w:rPr>
          <w:rFonts w:ascii="Palatino Linotype" w:hAnsi="Palatino Linotype"/>
        </w:rPr>
        <w:t xml:space="preserve"> </w:t>
      </w:r>
      <w:r w:rsidRPr="00177175">
        <w:rPr>
          <w:rFonts w:ascii="Palatino Linotype" w:hAnsi="Palatino Linotype"/>
          <w:b/>
        </w:rPr>
        <w:t>partes ofrezcan las pruebas</w:t>
      </w:r>
      <w:r w:rsidRPr="00177175">
        <w:rPr>
          <w:rFonts w:ascii="Palatino Linotype" w:hAnsi="Palatino Linotype"/>
        </w:rPr>
        <w:t xml:space="preserve"> que a su derecho convengan, en términos de los artículos 11 y 126 de la Ley de Protección de Datos Personales en </w:t>
      </w:r>
      <w:r w:rsidRPr="00177175">
        <w:rPr>
          <w:rFonts w:ascii="Palatino Linotype" w:hAnsi="Palatino Linotype"/>
        </w:rPr>
        <w:lastRenderedPageBreak/>
        <w:t>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pruebas supervenientes, siempre y cuando no se haya dictado resolución, de conformidad con lo previsto en los artículos 124 y 125 de la Ley de la materia.</w:t>
      </w:r>
    </w:p>
    <w:p w14:paraId="5C757FC5" w14:textId="6078B647" w:rsidR="0071154B" w:rsidRPr="00177175" w:rsidRDefault="0071154B" w:rsidP="00782DAF">
      <w:pPr>
        <w:spacing w:line="360" w:lineRule="auto"/>
        <w:jc w:val="both"/>
        <w:rPr>
          <w:rFonts w:ascii="Palatino Linotype" w:hAnsi="Palatino Linotype"/>
        </w:rPr>
      </w:pPr>
    </w:p>
    <w:p w14:paraId="78732EB7" w14:textId="31E8EB34" w:rsidR="002B1C4E" w:rsidRPr="00177175" w:rsidRDefault="0071154B" w:rsidP="00782DAF">
      <w:pPr>
        <w:spacing w:line="360" w:lineRule="auto"/>
        <w:jc w:val="both"/>
        <w:rPr>
          <w:rFonts w:ascii="Palatino Linotype" w:hAnsi="Palatino Linotype" w:cs="Palatino Linotype"/>
          <w:sz w:val="23"/>
          <w:szCs w:val="23"/>
          <w:lang w:val="es-MX"/>
        </w:rPr>
      </w:pPr>
      <w:r w:rsidRPr="00177175">
        <w:rPr>
          <w:rFonts w:ascii="Palatino Linotype" w:hAnsi="Palatino Linotype"/>
        </w:rPr>
        <w:t xml:space="preserve">Derivado de lo anterior, las partes hicieron manifiesta su voluntad para conciliar; motivo por el cual este Instituto señaló fecha y hora para la celebración de audiencia de conciliación, en la cual </w:t>
      </w:r>
      <w:r w:rsidR="002B1C4E" w:rsidRPr="00177175">
        <w:rPr>
          <w:rFonts w:ascii="Palatino Linotype" w:hAnsi="Palatino Linotype" w:cs="Palatino Linotype"/>
          <w:b/>
          <w:sz w:val="23"/>
          <w:szCs w:val="23"/>
          <w:lang w:val="es-MX"/>
        </w:rPr>
        <w:t xml:space="preserve">EL SUJETO OBLIGADO </w:t>
      </w:r>
      <w:r w:rsidR="002B1C4E" w:rsidRPr="00177175">
        <w:rPr>
          <w:rFonts w:ascii="Palatino Linotype" w:eastAsia="Palatino Linotype" w:hAnsi="Palatino Linotype" w:cs="Palatino Linotype"/>
        </w:rPr>
        <w:t>puso a la vista de</w:t>
      </w:r>
      <w:r w:rsidR="00C47F5A">
        <w:rPr>
          <w:rFonts w:ascii="Palatino Linotype" w:eastAsia="Palatino Linotype" w:hAnsi="Palatino Linotype" w:cs="Palatino Linotype"/>
        </w:rPr>
        <w:t xml:space="preserve"> </w:t>
      </w:r>
      <w:r w:rsidR="00C47F5A" w:rsidRPr="00C47F5A">
        <w:rPr>
          <w:rFonts w:ascii="Palatino Linotype" w:eastAsia="Palatino Linotype" w:hAnsi="Palatino Linotype" w:cs="Palatino Linotype"/>
          <w:b/>
        </w:rPr>
        <w:t>LA</w:t>
      </w:r>
      <w:r w:rsidR="002B1C4E" w:rsidRPr="00177175">
        <w:rPr>
          <w:rFonts w:ascii="Palatino Linotype" w:eastAsia="Palatino Linotype" w:hAnsi="Palatino Linotype" w:cs="Palatino Linotype"/>
          <w:b/>
        </w:rPr>
        <w:t xml:space="preserve"> RECURRENTE </w:t>
      </w:r>
      <w:r w:rsidR="00C47F5A">
        <w:rPr>
          <w:rFonts w:ascii="Palatino Linotype" w:eastAsia="Palatino Linotype" w:hAnsi="Palatino Linotype" w:cs="Palatino Linotype"/>
          <w:bCs/>
        </w:rPr>
        <w:t>el oficio con número 207/C0401520201L/VUA/1730/2022, signado por el Jefe de</w:t>
      </w:r>
      <w:r w:rsidR="00C47F5A">
        <w:rPr>
          <w:bCs/>
        </w:rPr>
        <w:t xml:space="preserve"> </w:t>
      </w:r>
      <w:r w:rsidR="00C47F5A">
        <w:rPr>
          <w:rFonts w:ascii="Palatino Linotype" w:eastAsia="Palatino Linotype" w:hAnsi="Palatino Linotype" w:cs="Palatino Linotype"/>
          <w:bCs/>
        </w:rPr>
        <w:t>Ventanilla Única de Atención Integral a Instituciones Públicas,</w:t>
      </w:r>
      <w:r w:rsidR="00C47F5A">
        <w:rPr>
          <w:rFonts w:ascii="Palatino Linotype" w:eastAsia="Palatino Linotype" w:hAnsi="Palatino Linotype" w:cs="Palatino Linotype"/>
          <w:b/>
        </w:rPr>
        <w:t xml:space="preserve"> </w:t>
      </w:r>
      <w:r w:rsidR="00C47F5A">
        <w:rPr>
          <w:rFonts w:ascii="Palatino Linotype" w:eastAsia="Palatino Linotype" w:hAnsi="Palatino Linotype" w:cs="Palatino Linotype"/>
          <w:bCs/>
        </w:rPr>
        <w:t xml:space="preserve">en el cual le hace mención a la recurrente que su fallecido esposo se pensiono en el año 2015, por lo que el Aviso de Movimiento de Baja del año 2016, es inexistente, </w:t>
      </w:r>
      <w:r w:rsidR="002B1C4E" w:rsidRPr="00177175">
        <w:rPr>
          <w:rFonts w:ascii="Palatino Linotype" w:eastAsia="Palatino Linotype" w:hAnsi="Palatino Linotype" w:cs="Palatino Linotype"/>
        </w:rPr>
        <w:t xml:space="preserve">en ese acto </w:t>
      </w:r>
      <w:r w:rsidR="00C47F5A" w:rsidRPr="00C47F5A">
        <w:rPr>
          <w:rFonts w:ascii="Palatino Linotype" w:eastAsia="Palatino Linotype" w:hAnsi="Palatino Linotype" w:cs="Palatino Linotype"/>
          <w:b/>
        </w:rPr>
        <w:t>LA</w:t>
      </w:r>
      <w:r w:rsidR="00C47F5A" w:rsidRPr="00177175">
        <w:rPr>
          <w:rFonts w:ascii="Palatino Linotype" w:eastAsia="Palatino Linotype" w:hAnsi="Palatino Linotype" w:cs="Palatino Linotype"/>
          <w:b/>
        </w:rPr>
        <w:t xml:space="preserve"> RECURRENTE</w:t>
      </w:r>
      <w:r w:rsidR="00C47F5A" w:rsidRPr="00177175">
        <w:rPr>
          <w:rFonts w:ascii="Palatino Linotype" w:eastAsia="Palatino Linotype" w:hAnsi="Palatino Linotype" w:cs="Palatino Linotype"/>
        </w:rPr>
        <w:t xml:space="preserve"> </w:t>
      </w:r>
      <w:r w:rsidR="00C47F5A">
        <w:rPr>
          <w:rFonts w:ascii="Palatino Linotype" w:eastAsia="Palatino Linotype" w:hAnsi="Palatino Linotype" w:cs="Palatino Linotype"/>
        </w:rPr>
        <w:t>se dio por satisfecha</w:t>
      </w:r>
      <w:r w:rsidR="002B1C4E" w:rsidRPr="00177175">
        <w:rPr>
          <w:rFonts w:ascii="Palatino Linotype" w:eastAsia="Palatino Linotype" w:hAnsi="Palatino Linotype" w:cs="Palatino Linotype"/>
        </w:rPr>
        <w:t xml:space="preserve"> procediendo a acusar de recibido </w:t>
      </w:r>
      <w:r w:rsidR="00EF6102" w:rsidRPr="00177175">
        <w:rPr>
          <w:rFonts w:ascii="Palatino Linotype" w:eastAsia="Palatino Linotype" w:hAnsi="Palatino Linotype" w:cs="Palatino Linotype"/>
        </w:rPr>
        <w:t xml:space="preserve">a entera satisfacción </w:t>
      </w:r>
      <w:r w:rsidR="00C47F5A">
        <w:rPr>
          <w:rFonts w:ascii="Palatino Linotype" w:eastAsia="Palatino Linotype" w:hAnsi="Palatino Linotype" w:cs="Palatino Linotype"/>
        </w:rPr>
        <w:t>con</w:t>
      </w:r>
      <w:r w:rsidR="00EE4C62">
        <w:rPr>
          <w:rFonts w:ascii="Palatino Linotype" w:eastAsia="Palatino Linotype" w:hAnsi="Palatino Linotype" w:cs="Palatino Linotype"/>
        </w:rPr>
        <w:t xml:space="preserve"> dicha documental.</w:t>
      </w:r>
    </w:p>
    <w:p w14:paraId="62A8D15B" w14:textId="66CA7F51" w:rsidR="0091759E" w:rsidRPr="00177175" w:rsidRDefault="0091759E" w:rsidP="00782DAF">
      <w:pPr>
        <w:pStyle w:val="Prrafodelista"/>
        <w:widowControl w:val="0"/>
        <w:autoSpaceDE w:val="0"/>
        <w:autoSpaceDN w:val="0"/>
        <w:adjustRightInd w:val="0"/>
        <w:spacing w:line="360" w:lineRule="auto"/>
        <w:ind w:left="0"/>
        <w:jc w:val="both"/>
        <w:rPr>
          <w:rFonts w:ascii="Palatino Linotype" w:hAnsi="Palatino Linotype"/>
        </w:rPr>
      </w:pPr>
    </w:p>
    <w:p w14:paraId="66F84E78" w14:textId="6D86B501" w:rsidR="002B1C4E" w:rsidRPr="00177175" w:rsidRDefault="002B1C4E" w:rsidP="00782DAF">
      <w:pPr>
        <w:spacing w:line="360" w:lineRule="auto"/>
        <w:jc w:val="both"/>
        <w:rPr>
          <w:rFonts w:ascii="Palatino Linotype" w:eastAsiaTheme="minorEastAsia" w:hAnsi="Palatino Linotype" w:cs="Arial"/>
          <w:lang w:val="es-ES_tradnl"/>
        </w:rPr>
      </w:pPr>
      <w:r w:rsidRPr="00177175">
        <w:rPr>
          <w:rFonts w:ascii="Palatino Linotype" w:hAnsi="Palatino Linotype" w:cs="Palatino Linotype"/>
          <w:sz w:val="23"/>
          <w:szCs w:val="23"/>
          <w:lang w:val="es-MX"/>
        </w:rPr>
        <w:t xml:space="preserve">Posteriormente, en fecha quince de julio de dos mil veintidós </w:t>
      </w:r>
      <w:r w:rsidRPr="00177175">
        <w:rPr>
          <w:rFonts w:ascii="Palatino Linotype" w:hAnsi="Palatino Linotype" w:cs="Palatino Linotype"/>
          <w:b/>
          <w:sz w:val="23"/>
          <w:szCs w:val="23"/>
          <w:lang w:val="es-MX"/>
        </w:rPr>
        <w:t xml:space="preserve">EL SUJETO OBLIGADO </w:t>
      </w:r>
      <w:r w:rsidRPr="00177175">
        <w:rPr>
          <w:rFonts w:ascii="Palatino Linotype" w:eastAsia="Palatino Linotype" w:hAnsi="Palatino Linotype" w:cs="Palatino Linotype"/>
        </w:rPr>
        <w:t xml:space="preserve">subió al </w:t>
      </w:r>
      <w:r w:rsidRPr="00177175">
        <w:rPr>
          <w:rFonts w:ascii="Palatino Linotype" w:eastAsia="Palatino Linotype" w:hAnsi="Palatino Linotype" w:cs="Palatino Linotype"/>
          <w:b/>
        </w:rPr>
        <w:t xml:space="preserve">SARCOEM </w:t>
      </w:r>
      <w:r w:rsidRPr="00177175">
        <w:rPr>
          <w:rFonts w:ascii="Palatino Linotype" w:eastAsia="Palatino Linotype" w:hAnsi="Palatino Linotype" w:cs="Palatino Linotype"/>
        </w:rPr>
        <w:t>en el apartado de manifestaciones</w:t>
      </w:r>
      <w:r w:rsidR="00EE4C62">
        <w:rPr>
          <w:rFonts w:ascii="Palatino Linotype" w:eastAsia="Palatino Linotype" w:hAnsi="Palatino Linotype" w:cs="Palatino Linotype"/>
        </w:rPr>
        <w:t>,</w:t>
      </w:r>
      <w:r w:rsidRPr="00177175">
        <w:rPr>
          <w:rFonts w:ascii="Palatino Linotype" w:eastAsia="Palatino Linotype" w:hAnsi="Palatino Linotype" w:cs="Palatino Linotype"/>
        </w:rPr>
        <w:t xml:space="preserve"> </w:t>
      </w:r>
      <w:r w:rsidR="00EE4C62">
        <w:rPr>
          <w:rFonts w:ascii="Palatino Linotype" w:eastAsiaTheme="minorEastAsia" w:hAnsi="Palatino Linotype" w:cs="Arial"/>
          <w:lang w:val="es-ES_tradnl"/>
        </w:rPr>
        <w:t>la constancia con la cual</w:t>
      </w:r>
      <w:r w:rsidRPr="00177175">
        <w:rPr>
          <w:rFonts w:ascii="Palatino Linotype" w:eastAsiaTheme="minorEastAsia" w:hAnsi="Palatino Linotype" w:cs="Arial"/>
          <w:lang w:val="es-ES_tradnl"/>
        </w:rPr>
        <w:t xml:space="preserve"> se demuestra la entrega </w:t>
      </w:r>
      <w:r w:rsidR="00EE4C62">
        <w:rPr>
          <w:rFonts w:ascii="Palatino Linotype" w:eastAsia="Palatino Linotype" w:hAnsi="Palatino Linotype" w:cs="Palatino Linotype"/>
          <w:bCs/>
        </w:rPr>
        <w:t>el oficio con número 207/C0401520201L/VUA/1730/2022, signado por el Jefe de</w:t>
      </w:r>
      <w:r w:rsidR="00EE4C62">
        <w:rPr>
          <w:bCs/>
        </w:rPr>
        <w:t xml:space="preserve"> </w:t>
      </w:r>
      <w:r w:rsidR="00EE4C62">
        <w:rPr>
          <w:rFonts w:ascii="Palatino Linotype" w:eastAsia="Palatino Linotype" w:hAnsi="Palatino Linotype" w:cs="Palatino Linotype"/>
          <w:bCs/>
        </w:rPr>
        <w:t xml:space="preserve">Ventanilla Única de Atención Integral a Instituciones Públicas a </w:t>
      </w:r>
      <w:r w:rsidRPr="00177175">
        <w:rPr>
          <w:rFonts w:ascii="Palatino Linotype" w:eastAsiaTheme="minorEastAsia" w:hAnsi="Palatino Linotype" w:cs="Arial"/>
          <w:b/>
          <w:lang w:val="es-ES_tradnl"/>
        </w:rPr>
        <w:t>L</w:t>
      </w:r>
      <w:r w:rsidR="00EE4C62">
        <w:rPr>
          <w:rFonts w:ascii="Palatino Linotype" w:eastAsiaTheme="minorEastAsia" w:hAnsi="Palatino Linotype" w:cs="Arial"/>
          <w:b/>
          <w:lang w:val="es-ES_tradnl"/>
        </w:rPr>
        <w:t>A</w:t>
      </w:r>
      <w:r w:rsidRPr="00177175">
        <w:rPr>
          <w:rFonts w:ascii="Palatino Linotype" w:eastAsiaTheme="minorEastAsia" w:hAnsi="Palatino Linotype" w:cs="Arial"/>
          <w:b/>
          <w:lang w:val="es-ES_tradnl"/>
        </w:rPr>
        <w:t xml:space="preserve"> RECURRENTE, </w:t>
      </w:r>
      <w:r w:rsidRPr="00177175">
        <w:rPr>
          <w:rFonts w:ascii="Palatino Linotype" w:eastAsiaTheme="minorEastAsia" w:hAnsi="Palatino Linotype" w:cs="Arial"/>
          <w:lang w:val="es-ES_tradnl"/>
        </w:rPr>
        <w:t xml:space="preserve">para mayor referencia se inserta a continuación: </w:t>
      </w:r>
    </w:p>
    <w:p w14:paraId="1B1FC042" w14:textId="77777777" w:rsidR="002B1C4E" w:rsidRPr="00177175" w:rsidRDefault="002B1C4E" w:rsidP="00782DAF">
      <w:pPr>
        <w:spacing w:line="360" w:lineRule="auto"/>
        <w:jc w:val="both"/>
        <w:rPr>
          <w:rFonts w:ascii="Palatino Linotype" w:eastAsiaTheme="minorEastAsia" w:hAnsi="Palatino Linotype" w:cs="Arial"/>
          <w:lang w:val="es-ES_tradnl"/>
        </w:rPr>
      </w:pPr>
    </w:p>
    <w:p w14:paraId="210924DA" w14:textId="74908075" w:rsidR="002B1C4E" w:rsidRPr="00177175" w:rsidRDefault="00E66D15" w:rsidP="00782DAF">
      <w:pPr>
        <w:spacing w:line="360" w:lineRule="auto"/>
        <w:jc w:val="center"/>
        <w:rPr>
          <w:rFonts w:ascii="Palatino Linotype" w:eastAsiaTheme="minorEastAsia" w:hAnsi="Palatino Linotype" w:cs="Arial"/>
          <w:lang w:val="es-ES_tradnl"/>
        </w:rPr>
      </w:pPr>
      <w:bookmarkStart w:id="0" w:name="_GoBack"/>
      <w:r>
        <w:rPr>
          <w:noProof/>
          <w:lang w:val="es-MX" w:eastAsia="es-MX"/>
        </w:rPr>
        <w:lastRenderedPageBreak/>
        <w:drawing>
          <wp:inline distT="0" distB="0" distL="0" distR="0" wp14:anchorId="4717B5EB" wp14:editId="73AACBFE">
            <wp:extent cx="4619625" cy="3981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9625" cy="3981450"/>
                    </a:xfrm>
                    <a:prstGeom prst="rect">
                      <a:avLst/>
                    </a:prstGeom>
                  </pic:spPr>
                </pic:pic>
              </a:graphicData>
            </a:graphic>
          </wp:inline>
        </w:drawing>
      </w:r>
      <w:bookmarkEnd w:id="0"/>
      <w:r>
        <w:rPr>
          <w:noProof/>
          <w:lang w:val="es-MX" w:eastAsia="es-MX"/>
        </w:rPr>
        <w:t xml:space="preserve"> </w:t>
      </w:r>
    </w:p>
    <w:p w14:paraId="42778A1B" w14:textId="77777777" w:rsidR="00522A73" w:rsidRDefault="00522A73"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56A2D864" w14:textId="3F34B1E0" w:rsidR="00522A73" w:rsidRDefault="00522A73" w:rsidP="00522A7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es necesario señalar que el artículo 118 de la Ley de Protección de Datos Personales en Posesión de Sujetos Obligados del Estado de México y Municipios, dispone que las solicitudes de ejercicio de derechos ARCO se darán por cumplidas una vez que el titular tenga a su disposición la información solicitada, tal como se muestra a continuación:  </w:t>
      </w:r>
    </w:p>
    <w:p w14:paraId="40546B8A" w14:textId="77777777" w:rsidR="00522A73" w:rsidRDefault="00522A73" w:rsidP="00522A73">
      <w:pPr>
        <w:ind w:left="850" w:right="899"/>
        <w:jc w:val="both"/>
        <w:rPr>
          <w:rFonts w:ascii="Palatino Linotype" w:eastAsia="Palatino Linotype" w:hAnsi="Palatino Linotype" w:cs="Palatino Linotype"/>
          <w:b/>
          <w:i/>
          <w:sz w:val="22"/>
          <w:szCs w:val="22"/>
        </w:rPr>
      </w:pPr>
    </w:p>
    <w:p w14:paraId="01AE669A" w14:textId="77777777" w:rsidR="00522A73" w:rsidRDefault="00522A73" w:rsidP="00522A73">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“Cumplimiento de la atención de solicitudes ARCO </w:t>
      </w:r>
    </w:p>
    <w:p w14:paraId="1AA2D0C7" w14:textId="77777777" w:rsidR="00522A73" w:rsidRDefault="00522A73" w:rsidP="00522A7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118.</w:t>
      </w:r>
      <w:r>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733029ED" w14:textId="77777777" w:rsidR="00522A73" w:rsidRDefault="00522A73" w:rsidP="00522A7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19C54C75" w14:textId="77777777" w:rsidR="00522A73" w:rsidRDefault="00522A73" w:rsidP="00522A73">
      <w:pPr>
        <w:ind w:left="850" w:right="899"/>
        <w:jc w:val="both"/>
        <w:rPr>
          <w:rFonts w:ascii="Palatino Linotype" w:eastAsia="Palatino Linotype" w:hAnsi="Palatino Linotype" w:cs="Palatino Linotype"/>
          <w:i/>
          <w:sz w:val="22"/>
          <w:szCs w:val="22"/>
        </w:rPr>
      </w:pPr>
    </w:p>
    <w:p w14:paraId="177824CB" w14:textId="77777777" w:rsidR="00E006CA" w:rsidRDefault="00E006CA"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0DA12968" w14:textId="77777777"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eastAsia="Arial Unicode MS" w:hAnsi="Palatino Linotype" w:cs="Arial"/>
        </w:rPr>
      </w:pPr>
      <w:r w:rsidRPr="00177175">
        <w:rPr>
          <w:rFonts w:ascii="Palatino Linotype" w:hAnsi="Palatino Linotype" w:cs="Arial"/>
        </w:rPr>
        <w:t xml:space="preserve">En virtud de lo anterior, se advierte la actualización del artículo </w:t>
      </w:r>
      <w:r w:rsidRPr="00177175">
        <w:rPr>
          <w:rFonts w:ascii="Palatino Linotype" w:eastAsia="Arial Unicode MS" w:hAnsi="Palatino Linotype" w:cs="Arial"/>
        </w:rPr>
        <w:t xml:space="preserve">132, fracción V, segundo párrafo, de la Ley de </w:t>
      </w:r>
      <w:r w:rsidRPr="00177175">
        <w:rPr>
          <w:rFonts w:ascii="Palatino Linotype" w:hAnsi="Palatino Linotype" w:cs="Arial"/>
        </w:rPr>
        <w:t>Protección</w:t>
      </w:r>
      <w:r w:rsidRPr="00177175">
        <w:rPr>
          <w:rFonts w:ascii="Palatino Linotype" w:eastAsia="Arial Unicode MS" w:hAnsi="Palatino Linotype" w:cs="Arial"/>
        </w:rPr>
        <w:t xml:space="preserve"> de Datos Personales en Posesión de los Sujetos Obligados del Estado de México y Municipios:</w:t>
      </w:r>
    </w:p>
    <w:p w14:paraId="7ABE40FC" w14:textId="77777777" w:rsidR="00C9435F" w:rsidRPr="00177175" w:rsidRDefault="00C9435F" w:rsidP="00177175">
      <w:pPr>
        <w:pStyle w:val="m5212863947045306324gmail-msonormal"/>
        <w:shd w:val="clear" w:color="auto" w:fill="FFFFFF"/>
        <w:spacing w:before="0" w:beforeAutospacing="0" w:after="0" w:afterAutospacing="0"/>
        <w:jc w:val="both"/>
        <w:rPr>
          <w:rFonts w:ascii="Palatino Linotype" w:eastAsia="Arial Unicode MS" w:hAnsi="Palatino Linotype" w:cs="Arial"/>
        </w:rPr>
      </w:pPr>
    </w:p>
    <w:p w14:paraId="6FD00B50"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i/>
          <w:sz w:val="22"/>
          <w:szCs w:val="22"/>
          <w:lang w:val="es-MX" w:eastAsia="en-US"/>
        </w:rPr>
        <w:t>“</w:t>
      </w:r>
      <w:r w:rsidRPr="00177175">
        <w:rPr>
          <w:rFonts w:ascii="Palatino Linotype" w:eastAsia="Calibri" w:hAnsi="Palatino Linotype" w:cs="Arial"/>
          <w:b/>
          <w:i/>
          <w:sz w:val="22"/>
          <w:szCs w:val="22"/>
          <w:lang w:val="es-MX" w:eastAsia="en-US"/>
        </w:rPr>
        <w:t>Artículo 132</w:t>
      </w:r>
      <w:r w:rsidRPr="00177175">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1B4F015D"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i/>
          <w:sz w:val="22"/>
          <w:szCs w:val="22"/>
          <w:lang w:val="es-MX" w:eastAsia="en-US"/>
        </w:rPr>
        <w:t>[…]</w:t>
      </w:r>
    </w:p>
    <w:p w14:paraId="40F405A8"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b/>
          <w:i/>
          <w:sz w:val="22"/>
          <w:szCs w:val="22"/>
          <w:lang w:val="es-MX" w:eastAsia="en-US"/>
        </w:rPr>
        <w:t>V.</w:t>
      </w:r>
      <w:r w:rsidRPr="00177175">
        <w:rPr>
          <w:rFonts w:ascii="Palatino Linotype" w:eastAsia="Calibri" w:hAnsi="Palatino Linotype" w:cs="Arial"/>
          <w:i/>
          <w:sz w:val="22"/>
          <w:szCs w:val="22"/>
          <w:lang w:val="es-MX" w:eastAsia="en-US"/>
        </w:rPr>
        <w:t xml:space="preserve"> De llegar a un acuerdo, éste se hará constar por escrito y tendrá efectos vinculantes.</w:t>
      </w:r>
    </w:p>
    <w:p w14:paraId="6C89D2B3"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177175">
        <w:rPr>
          <w:rFonts w:ascii="Palatino Linotype" w:eastAsia="Calibri" w:hAnsi="Palatino Linotype" w:cs="Arial"/>
          <w:i/>
          <w:sz w:val="22"/>
          <w:szCs w:val="22"/>
          <w:lang w:val="es-MX" w:eastAsia="en-US"/>
        </w:rPr>
        <w:t>.”</w:t>
      </w:r>
    </w:p>
    <w:p w14:paraId="7E65009B" w14:textId="77777777" w:rsidR="00C9435F" w:rsidRDefault="00C9435F" w:rsidP="00177175">
      <w:pPr>
        <w:ind w:left="851" w:right="899"/>
        <w:jc w:val="both"/>
        <w:rPr>
          <w:rFonts w:ascii="Palatino Linotype" w:eastAsia="Calibri" w:hAnsi="Palatino Linotype" w:cs="Arial"/>
          <w:sz w:val="22"/>
          <w:szCs w:val="22"/>
          <w:lang w:val="es-MX" w:eastAsia="en-US"/>
        </w:rPr>
      </w:pPr>
      <w:r w:rsidRPr="00177175">
        <w:rPr>
          <w:rFonts w:ascii="Palatino Linotype" w:eastAsia="Calibri" w:hAnsi="Palatino Linotype" w:cs="Arial"/>
          <w:sz w:val="22"/>
          <w:szCs w:val="22"/>
          <w:lang w:val="es-MX" w:eastAsia="en-US"/>
        </w:rPr>
        <w:t>(Énfasis añadido)</w:t>
      </w:r>
    </w:p>
    <w:p w14:paraId="4AE132F0" w14:textId="77777777" w:rsidR="00EE4C62" w:rsidRPr="00177175" w:rsidRDefault="00EE4C62" w:rsidP="00177175">
      <w:pPr>
        <w:ind w:left="851" w:right="899"/>
        <w:jc w:val="both"/>
        <w:rPr>
          <w:rFonts w:ascii="Palatino Linotype" w:eastAsia="Calibri" w:hAnsi="Palatino Linotype" w:cs="Arial"/>
          <w:sz w:val="22"/>
          <w:szCs w:val="22"/>
          <w:lang w:val="es-MX" w:eastAsia="en-US"/>
        </w:rPr>
      </w:pPr>
    </w:p>
    <w:p w14:paraId="22C2ECEA" w14:textId="3870FC4B"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77175">
        <w:rPr>
          <w:rFonts w:ascii="Palatino Linotype" w:hAnsi="Palatino Linotype" w:cs="Arial"/>
        </w:rPr>
        <w:t xml:space="preserve">Así, toda vez que, las partes durante la Audiencia de Conciliación llegaron a un Acuerdo, mismo que cumplimentado por las partes, y verificado por este órgano Garante, mediante las constancias </w:t>
      </w:r>
      <w:r w:rsidRPr="00177175">
        <w:rPr>
          <w:rFonts w:ascii="Palatino Linotype" w:hAnsi="Palatino Linotype" w:cs="Arial"/>
          <w:i/>
        </w:rPr>
        <w:t>supra</w:t>
      </w:r>
      <w:r w:rsidRPr="00177175">
        <w:rPr>
          <w:rFonts w:ascii="Palatino Linotype" w:hAnsi="Palatino Linotype" w:cs="Arial"/>
        </w:rPr>
        <w:t xml:space="preserve"> descritas, se advierte que el presente </w:t>
      </w:r>
      <w:r w:rsidR="00C21653" w:rsidRPr="00177175">
        <w:rPr>
          <w:rFonts w:ascii="Palatino Linotype" w:hAnsi="Palatino Linotype" w:cs="Arial"/>
        </w:rPr>
        <w:t xml:space="preserve">Recurso </w:t>
      </w:r>
      <w:r w:rsidRPr="00177175">
        <w:rPr>
          <w:rFonts w:ascii="Palatino Linotype" w:hAnsi="Palatino Linotype" w:cs="Arial"/>
        </w:rPr>
        <w:t xml:space="preserve">de </w:t>
      </w:r>
      <w:r w:rsidR="00C21653" w:rsidRPr="00177175">
        <w:rPr>
          <w:rFonts w:ascii="Palatino Linotype" w:hAnsi="Palatino Linotype" w:cs="Arial"/>
        </w:rPr>
        <w:t xml:space="preserve">Revisión </w:t>
      </w:r>
      <w:r w:rsidRPr="00177175">
        <w:rPr>
          <w:rFonts w:ascii="Palatino Linotype" w:hAnsi="Palatino Linotype" w:cs="Arial"/>
          <w:b/>
        </w:rPr>
        <w:t xml:space="preserve">ha quedado sin materia, </w:t>
      </w:r>
      <w:r w:rsidRPr="00177175">
        <w:rPr>
          <w:rFonts w:ascii="Palatino Linotype" w:hAnsi="Palatino Linotype" w:cs="Arial"/>
        </w:rPr>
        <w:t>pues se le ha colmado el derecho de acceso a datos personales accionado a través de</w:t>
      </w:r>
      <w:r w:rsidRPr="00177175">
        <w:rPr>
          <w:rFonts w:ascii="Palatino Linotype" w:hAnsi="Palatino Linotype" w:cs="Arial"/>
          <w:b/>
        </w:rPr>
        <w:t xml:space="preserve"> </w:t>
      </w:r>
      <w:r w:rsidR="00EE4C62">
        <w:rPr>
          <w:rFonts w:ascii="Palatino Linotype" w:hAnsi="Palatino Linotype" w:cs="Arial"/>
          <w:b/>
        </w:rPr>
        <w:t xml:space="preserve">LA </w:t>
      </w:r>
      <w:r w:rsidRPr="00177175">
        <w:rPr>
          <w:rFonts w:ascii="Palatino Linotype" w:hAnsi="Palatino Linotype" w:cs="Arial"/>
          <w:b/>
        </w:rPr>
        <w:t>RECURRENTE</w:t>
      </w:r>
      <w:r w:rsidRPr="00177175">
        <w:rPr>
          <w:rFonts w:ascii="Palatino Linotype" w:hAnsi="Palatino Linotype" w:cs="Arial"/>
        </w:rPr>
        <w:t xml:space="preserve">. </w:t>
      </w:r>
    </w:p>
    <w:p w14:paraId="2B07820F" w14:textId="77777777"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5A154400" w14:textId="59153A3F" w:rsidR="00C9435F"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77175">
        <w:rPr>
          <w:rFonts w:ascii="Palatino Linotype" w:hAnsi="Palatino Linotype" w:cs="Arial"/>
        </w:rPr>
        <w:t xml:space="preserve">Aunado a ello, tal como lo manifestó la servidora pública del Responsable en la audiencia celebrada, se cargó en el expediente electrónico el documento mediante el cual </w:t>
      </w:r>
      <w:r w:rsidR="002B1C4E" w:rsidRPr="00177175">
        <w:rPr>
          <w:rFonts w:ascii="Palatino Linotype" w:hAnsi="Palatino Linotype" w:cs="Arial"/>
        </w:rPr>
        <w:t>el</w:t>
      </w:r>
      <w:r w:rsidRPr="00177175">
        <w:rPr>
          <w:rFonts w:ascii="Palatino Linotype" w:hAnsi="Palatino Linotype" w:cs="Arial"/>
        </w:rPr>
        <w:t xml:space="preserve"> solicitante acusa la recepción de la información pretendida teniendo por colmado el derecho accionado.</w:t>
      </w:r>
    </w:p>
    <w:p w14:paraId="052A3249" w14:textId="459B79BC" w:rsidR="00C9435F" w:rsidRPr="00177175" w:rsidRDefault="00C9435F" w:rsidP="00177175">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cs="Arial"/>
          <w:lang w:val="es-ES_tradnl"/>
        </w:rPr>
        <w:lastRenderedPageBreak/>
        <w:t xml:space="preserve">En atención a las consideraciones anteriores, </w:t>
      </w:r>
      <w:r w:rsidR="005714A8">
        <w:rPr>
          <w:rFonts w:ascii="Palatino Linotype" w:hAnsi="Palatino Linotype" w:cs="Arial"/>
          <w:lang w:val="es-ES_tradnl"/>
        </w:rPr>
        <w:t>este Órgano Garante,</w:t>
      </w:r>
      <w:r w:rsidRPr="00177175">
        <w:rPr>
          <w:rFonts w:ascii="Palatino Linotype" w:hAnsi="Palatino Linotype"/>
        </w:rPr>
        <w:t xml:space="preserve"> advierte que en el presente caso, se actualizó la hipótesis prevista en la fracción V, del artículo 139, de la Ley de Protección de Datos Personales en Posesión de Sujetos Obligados del Estado de México y Municipios, que dispone lo siguiente: </w:t>
      </w:r>
    </w:p>
    <w:p w14:paraId="3ED7C2C2" w14:textId="77777777" w:rsidR="00C9435F" w:rsidRPr="00177175" w:rsidRDefault="00C9435F" w:rsidP="00177175">
      <w:pPr>
        <w:pStyle w:val="Prrafodelista"/>
        <w:widowControl w:val="0"/>
        <w:autoSpaceDE w:val="0"/>
        <w:autoSpaceDN w:val="0"/>
        <w:adjustRightInd w:val="0"/>
        <w:ind w:left="0"/>
        <w:jc w:val="both"/>
        <w:rPr>
          <w:rFonts w:ascii="Palatino Linotype" w:hAnsi="Palatino Linotype"/>
        </w:rPr>
      </w:pPr>
    </w:p>
    <w:p w14:paraId="765754B4" w14:textId="77777777" w:rsidR="00C9435F" w:rsidRPr="00177175" w:rsidRDefault="00C9435F" w:rsidP="00177175">
      <w:pPr>
        <w:ind w:left="709" w:right="899"/>
        <w:jc w:val="both"/>
        <w:rPr>
          <w:rFonts w:ascii="Palatino Linotype" w:hAnsi="Palatino Linotype" w:cs="Arial"/>
          <w:b/>
          <w:i/>
          <w:sz w:val="22"/>
        </w:rPr>
      </w:pPr>
      <w:r w:rsidRPr="00177175">
        <w:rPr>
          <w:rFonts w:ascii="Palatino Linotype" w:hAnsi="Palatino Linotype" w:cs="Arial"/>
          <w:i/>
          <w:sz w:val="22"/>
        </w:rPr>
        <w:t>“</w:t>
      </w:r>
      <w:r w:rsidRPr="00177175">
        <w:rPr>
          <w:rFonts w:ascii="Palatino Linotype" w:hAnsi="Palatino Linotype" w:cs="Arial"/>
          <w:b/>
          <w:i/>
          <w:sz w:val="22"/>
        </w:rPr>
        <w:t xml:space="preserve">Causales de Sobreseimiento </w:t>
      </w:r>
    </w:p>
    <w:p w14:paraId="0F59817E" w14:textId="77777777" w:rsidR="00C9435F" w:rsidRPr="00177175" w:rsidRDefault="00C9435F" w:rsidP="00177175">
      <w:pPr>
        <w:ind w:left="709" w:right="899"/>
        <w:jc w:val="both"/>
        <w:rPr>
          <w:rFonts w:ascii="Palatino Linotype" w:hAnsi="Palatino Linotype" w:cs="Arial"/>
          <w:i/>
          <w:sz w:val="22"/>
        </w:rPr>
      </w:pPr>
      <w:r w:rsidRPr="00177175">
        <w:rPr>
          <w:rFonts w:ascii="Palatino Linotype" w:hAnsi="Palatino Linotype" w:cs="Arial"/>
          <w:b/>
          <w:i/>
          <w:sz w:val="22"/>
        </w:rPr>
        <w:t xml:space="preserve">Artículo 139. </w:t>
      </w:r>
      <w:r w:rsidRPr="00177175">
        <w:rPr>
          <w:rFonts w:ascii="Palatino Linotype" w:hAnsi="Palatino Linotype" w:cs="Arial"/>
          <w:b/>
          <w:i/>
          <w:sz w:val="22"/>
          <w:u w:val="single"/>
        </w:rPr>
        <w:t>El recurso de revisión sólo podrá ser sobreseído cuando</w:t>
      </w:r>
      <w:r w:rsidRPr="00177175">
        <w:rPr>
          <w:rFonts w:ascii="Palatino Linotype" w:hAnsi="Palatino Linotype" w:cs="Arial"/>
          <w:i/>
          <w:sz w:val="22"/>
        </w:rPr>
        <w:t xml:space="preserve">: </w:t>
      </w:r>
    </w:p>
    <w:p w14:paraId="77C97B3D" w14:textId="77777777" w:rsidR="00C9435F" w:rsidRPr="00177175" w:rsidRDefault="00C9435F" w:rsidP="00177175">
      <w:pPr>
        <w:ind w:left="709" w:right="899"/>
        <w:jc w:val="both"/>
        <w:rPr>
          <w:rFonts w:ascii="Palatino Linotype" w:hAnsi="Palatino Linotype" w:cs="Arial"/>
          <w:i/>
          <w:sz w:val="22"/>
        </w:rPr>
      </w:pPr>
      <w:r w:rsidRPr="00177175">
        <w:rPr>
          <w:rFonts w:ascii="Palatino Linotype" w:hAnsi="Palatino Linotype" w:cs="Arial"/>
          <w:i/>
          <w:sz w:val="22"/>
        </w:rPr>
        <w:t>[…]</w:t>
      </w:r>
    </w:p>
    <w:p w14:paraId="0789C368" w14:textId="77777777" w:rsidR="00C9435F" w:rsidRPr="00177175" w:rsidRDefault="00C9435F" w:rsidP="00177175">
      <w:pPr>
        <w:tabs>
          <w:tab w:val="left" w:pos="993"/>
        </w:tabs>
        <w:ind w:left="709" w:right="899"/>
        <w:jc w:val="both"/>
        <w:rPr>
          <w:rFonts w:ascii="Palatino Linotype" w:hAnsi="Palatino Linotype" w:cs="Arial"/>
          <w:i/>
          <w:sz w:val="22"/>
        </w:rPr>
      </w:pPr>
      <w:r w:rsidRPr="00177175">
        <w:rPr>
          <w:rFonts w:ascii="Palatino Linotype" w:hAnsi="Palatino Linotype" w:cs="Arial"/>
          <w:b/>
          <w:i/>
          <w:sz w:val="22"/>
        </w:rPr>
        <w:t>V.</w:t>
      </w:r>
      <w:r w:rsidRPr="00177175">
        <w:rPr>
          <w:rFonts w:ascii="Palatino Linotype" w:hAnsi="Palatino Linotype" w:cs="Arial"/>
          <w:b/>
          <w:i/>
          <w:sz w:val="22"/>
        </w:rPr>
        <w:tab/>
      </w:r>
      <w:r w:rsidRPr="00177175">
        <w:rPr>
          <w:rFonts w:ascii="Palatino Linotype" w:hAnsi="Palatino Linotype" w:cs="Arial"/>
          <w:b/>
          <w:i/>
          <w:sz w:val="22"/>
          <w:u w:val="single"/>
        </w:rPr>
        <w:t>Quede sin materia el recurso de revisión</w:t>
      </w:r>
      <w:r w:rsidRPr="00177175">
        <w:rPr>
          <w:rFonts w:ascii="Palatino Linotype" w:hAnsi="Palatino Linotype" w:cs="Arial"/>
          <w:i/>
          <w:sz w:val="22"/>
        </w:rPr>
        <w:t>.”</w:t>
      </w:r>
    </w:p>
    <w:p w14:paraId="4B1A2427" w14:textId="77777777" w:rsidR="00C9435F" w:rsidRPr="00177175" w:rsidRDefault="00C9435F" w:rsidP="00177175">
      <w:pPr>
        <w:ind w:left="709" w:right="899"/>
        <w:jc w:val="both"/>
        <w:rPr>
          <w:rFonts w:ascii="Palatino Linotype" w:hAnsi="Palatino Linotype" w:cs="Arial"/>
          <w:sz w:val="22"/>
        </w:rPr>
      </w:pPr>
      <w:r w:rsidRPr="00177175">
        <w:rPr>
          <w:rFonts w:ascii="Palatino Linotype" w:hAnsi="Palatino Linotype" w:cs="Arial"/>
          <w:sz w:val="22"/>
        </w:rPr>
        <w:t>(Énfasis añadido)</w:t>
      </w:r>
    </w:p>
    <w:p w14:paraId="44E9CEEC" w14:textId="77777777" w:rsidR="00C9435F" w:rsidRDefault="00C9435F" w:rsidP="00177175">
      <w:pPr>
        <w:ind w:right="709"/>
        <w:jc w:val="both"/>
        <w:rPr>
          <w:rFonts w:ascii="Palatino Linotype" w:hAnsi="Palatino Linotype" w:cs="Arial"/>
          <w:sz w:val="22"/>
        </w:rPr>
      </w:pPr>
    </w:p>
    <w:p w14:paraId="501A23AD" w14:textId="13C51FC1" w:rsidR="00177175" w:rsidRDefault="00177175" w:rsidP="00177175">
      <w:pPr>
        <w:pStyle w:val="Prrafodelista"/>
        <w:tabs>
          <w:tab w:val="left" w:pos="426"/>
        </w:tabs>
        <w:spacing w:line="360" w:lineRule="auto"/>
        <w:ind w:left="0" w:right="49"/>
        <w:contextualSpacing/>
        <w:jc w:val="both"/>
        <w:rPr>
          <w:rFonts w:ascii="Palatino Linotype" w:hAnsi="Palatino Linotype"/>
        </w:rPr>
      </w:pPr>
      <w:r>
        <w:rPr>
          <w:rFonts w:ascii="Palatino Linotype" w:eastAsia="Calibri" w:hAnsi="Palatino Linotype" w:cs="Arial"/>
        </w:rPr>
        <w:t xml:space="preserve">Lo anterior, </w:t>
      </w:r>
      <w:r w:rsidRPr="00F43B1D">
        <w:rPr>
          <w:rFonts w:ascii="Palatino Linotype" w:hAnsi="Palatino Linotype"/>
        </w:rPr>
        <w:t>debido a que como se afirmó en líneas que anteceden, las partes</w:t>
      </w:r>
      <w:r>
        <w:rPr>
          <w:rFonts w:ascii="Palatino Linotype" w:hAnsi="Palatino Linotype"/>
        </w:rPr>
        <w:t>,</w:t>
      </w:r>
      <w:r w:rsidRPr="00F43B1D">
        <w:rPr>
          <w:rFonts w:ascii="Palatino Linotype" w:hAnsi="Palatino Linotype"/>
        </w:rPr>
        <w:t xml:space="preserve"> mediante la celebración de </w:t>
      </w:r>
      <w:r>
        <w:rPr>
          <w:rFonts w:ascii="Palatino Linotype" w:hAnsi="Palatino Linotype"/>
        </w:rPr>
        <w:t>una</w:t>
      </w:r>
      <w:r w:rsidRPr="00F43B1D">
        <w:rPr>
          <w:rFonts w:ascii="Palatino Linotype" w:hAnsi="Palatino Linotype"/>
        </w:rPr>
        <w:t xml:space="preserve"> audiencia de conciliación</w:t>
      </w:r>
      <w:r>
        <w:rPr>
          <w:rFonts w:ascii="Palatino Linotype" w:hAnsi="Palatino Linotype"/>
        </w:rPr>
        <w:t>,</w:t>
      </w:r>
      <w:r w:rsidRPr="00F43B1D">
        <w:rPr>
          <w:rFonts w:ascii="Palatino Linotype" w:hAnsi="Palatino Linotype"/>
        </w:rPr>
        <w:t xml:space="preserve"> llegaron a un acuerdo a través del cual </w:t>
      </w:r>
      <w:r w:rsidR="00522A73" w:rsidRPr="00522A73">
        <w:rPr>
          <w:rFonts w:ascii="Palatino Linotype" w:hAnsi="Palatino Linotype"/>
          <w:b/>
        </w:rPr>
        <w:t>L</w:t>
      </w:r>
      <w:r w:rsidR="00EE4C62">
        <w:rPr>
          <w:rFonts w:ascii="Palatino Linotype" w:hAnsi="Palatino Linotype"/>
          <w:b/>
        </w:rPr>
        <w:t>A</w:t>
      </w:r>
      <w:r w:rsidRPr="00F43B1D">
        <w:rPr>
          <w:rFonts w:ascii="Palatino Linotype" w:hAnsi="Palatino Linotype"/>
          <w:b/>
        </w:rPr>
        <w:t xml:space="preserve"> RECURRENTE </w:t>
      </w:r>
      <w:r w:rsidRPr="00F43B1D">
        <w:rPr>
          <w:rFonts w:ascii="Palatino Linotype" w:hAnsi="Palatino Linotype"/>
        </w:rPr>
        <w:t xml:space="preserve">aceptó que se le entregó la información </w:t>
      </w:r>
      <w:r w:rsidR="00522A73">
        <w:rPr>
          <w:rFonts w:ascii="Palatino Linotype" w:hAnsi="Palatino Linotype"/>
        </w:rPr>
        <w:t>de su interés</w:t>
      </w:r>
      <w:r w:rsidRPr="00F43B1D">
        <w:rPr>
          <w:rFonts w:ascii="Palatino Linotype" w:hAnsi="Palatino Linotype"/>
        </w:rPr>
        <w:t>, quedando sin materia</w:t>
      </w:r>
      <w:r>
        <w:rPr>
          <w:rFonts w:ascii="Palatino Linotype" w:hAnsi="Palatino Linotype"/>
        </w:rPr>
        <w:t xml:space="preserve"> la controversia</w:t>
      </w:r>
      <w:r w:rsidRPr="00F43B1D">
        <w:rPr>
          <w:rFonts w:ascii="Palatino Linotype" w:hAnsi="Palatino Linotype"/>
        </w:rPr>
        <w:t>.</w:t>
      </w:r>
    </w:p>
    <w:p w14:paraId="0C5FE01F" w14:textId="77777777" w:rsidR="00EE4C62" w:rsidRPr="00233486" w:rsidRDefault="00EE4C62" w:rsidP="00177175">
      <w:pPr>
        <w:pStyle w:val="Prrafodelista"/>
        <w:tabs>
          <w:tab w:val="left" w:pos="426"/>
        </w:tabs>
        <w:spacing w:line="360" w:lineRule="auto"/>
        <w:ind w:left="0" w:right="49"/>
        <w:contextualSpacing/>
        <w:jc w:val="both"/>
        <w:rPr>
          <w:rFonts w:ascii="Palatino Linotype" w:hAnsi="Palatino Linotype" w:cs="Arial"/>
          <w:b/>
        </w:rPr>
      </w:pPr>
    </w:p>
    <w:p w14:paraId="58B41D02" w14:textId="5F119DAC" w:rsidR="00C9435F" w:rsidRPr="00177175" w:rsidRDefault="00C9435F" w:rsidP="00177175">
      <w:pPr>
        <w:pStyle w:val="Prrafodelista"/>
        <w:widowControl w:val="0"/>
        <w:autoSpaceDE w:val="0"/>
        <w:autoSpaceDN w:val="0"/>
        <w:adjustRightInd w:val="0"/>
        <w:spacing w:line="360" w:lineRule="auto"/>
        <w:ind w:left="0"/>
        <w:jc w:val="both"/>
        <w:rPr>
          <w:rFonts w:ascii="Palatino Linotype" w:eastAsia="Calibri" w:hAnsi="Palatino Linotype" w:cs="Arial"/>
        </w:rPr>
      </w:pPr>
      <w:r w:rsidRPr="00177175">
        <w:rPr>
          <w:rFonts w:ascii="Palatino Linotype" w:hAnsi="Palatino Linotype"/>
        </w:rPr>
        <w:t xml:space="preserve">En </w:t>
      </w:r>
      <w:r w:rsidRPr="00177175">
        <w:rPr>
          <w:rFonts w:ascii="Palatino Linotype" w:eastAsia="Calibri" w:hAnsi="Palatino Linotype" w:cs="Arial"/>
        </w:rPr>
        <w:t>consecuencia</w:t>
      </w:r>
      <w:r w:rsidRPr="00177175">
        <w:rPr>
          <w:rFonts w:ascii="Palatino Linotype" w:hAnsi="Palatino Linotype"/>
        </w:rPr>
        <w:t xml:space="preserve">, se </w:t>
      </w:r>
      <w:r w:rsidRPr="00177175">
        <w:rPr>
          <w:rFonts w:ascii="Palatino Linotype" w:hAnsi="Palatino Linotype" w:cs="Arial"/>
          <w:lang w:val="es-ES_tradnl"/>
        </w:rPr>
        <w:t xml:space="preserve">determina </w:t>
      </w:r>
      <w:r w:rsidRPr="00177175">
        <w:rPr>
          <w:rFonts w:ascii="Palatino Linotype" w:hAnsi="Palatino Linotype" w:cs="Arial"/>
          <w:b/>
          <w:lang w:val="es-ES_tradnl"/>
        </w:rPr>
        <w:t>SOBRESEER</w:t>
      </w:r>
      <w:r w:rsidRPr="00177175">
        <w:rPr>
          <w:rFonts w:ascii="Palatino Linotype" w:hAnsi="Palatino Linotype" w:cs="Arial"/>
          <w:lang w:val="es-ES_tradnl"/>
        </w:rPr>
        <w:t xml:space="preserve"> el presente </w:t>
      </w:r>
      <w:r w:rsidR="00C21653" w:rsidRPr="00177175">
        <w:rPr>
          <w:rFonts w:ascii="Palatino Linotype" w:hAnsi="Palatino Linotype" w:cs="Arial"/>
          <w:lang w:val="es-ES_tradnl"/>
        </w:rPr>
        <w:t xml:space="preserve">Recurso </w:t>
      </w:r>
      <w:r w:rsidRPr="00177175">
        <w:rPr>
          <w:rFonts w:ascii="Palatino Linotype" w:hAnsi="Palatino Linotype" w:cs="Arial"/>
          <w:lang w:val="es-ES_tradnl"/>
        </w:rPr>
        <w:t xml:space="preserve">de </w:t>
      </w:r>
      <w:r w:rsidR="00C21653" w:rsidRPr="00177175">
        <w:rPr>
          <w:rFonts w:ascii="Palatino Linotype" w:hAnsi="Palatino Linotype" w:cs="Arial"/>
          <w:lang w:val="es-ES_tradnl"/>
        </w:rPr>
        <w:t>Revisión</w:t>
      </w:r>
      <w:r w:rsidRPr="00177175">
        <w:rPr>
          <w:rFonts w:ascii="Palatino Linotype" w:hAnsi="Palatino Linotype" w:cs="Arial"/>
          <w:lang w:val="es-ES_tradnl"/>
        </w:rPr>
        <w:t xml:space="preserve">, en </w:t>
      </w:r>
      <w:r w:rsidRPr="00177175">
        <w:rPr>
          <w:rFonts w:ascii="Palatino Linotype" w:hAnsi="Palatino Linotype"/>
          <w:bCs/>
        </w:rPr>
        <w:t>términos</w:t>
      </w:r>
      <w:r w:rsidRPr="00177175">
        <w:rPr>
          <w:rFonts w:ascii="Palatino Linotype" w:hAnsi="Palatino Linotype" w:cs="Arial"/>
          <w:lang w:val="es-ES_tradnl"/>
        </w:rPr>
        <w:t xml:space="preserve"> del </w:t>
      </w:r>
      <w:r w:rsidRPr="00177175">
        <w:rPr>
          <w:rFonts w:ascii="Palatino Linotype" w:hAnsi="Palatino Linotype" w:cs="Arial"/>
        </w:rPr>
        <w:t>artículo</w:t>
      </w:r>
      <w:r w:rsidRPr="00177175">
        <w:rPr>
          <w:rFonts w:ascii="Palatino Linotype" w:hAnsi="Palatino Linotype" w:cs="Arial"/>
          <w:lang w:val="es-ES_tradnl"/>
        </w:rPr>
        <w:t xml:space="preserve"> 137, fracción I, </w:t>
      </w:r>
      <w:r w:rsidRPr="00177175">
        <w:rPr>
          <w:rFonts w:ascii="Palatino Linotype" w:hAnsi="Palatino Linotype"/>
        </w:rPr>
        <w:t>de la Ley de Protección de Datos Personales en Posesión de Sujetos Obligados del Estado de México y Municipios</w:t>
      </w:r>
      <w:r w:rsidRPr="00177175">
        <w:rPr>
          <w:rFonts w:ascii="Palatino Linotype" w:eastAsia="Calibri" w:hAnsi="Palatino Linotype" w:cs="Arial"/>
        </w:rPr>
        <w:t>:</w:t>
      </w:r>
    </w:p>
    <w:p w14:paraId="10C9B770" w14:textId="77777777" w:rsidR="00C9435F" w:rsidRPr="00177175" w:rsidRDefault="00C9435F" w:rsidP="00522A73">
      <w:pPr>
        <w:pStyle w:val="Prrafodelista"/>
        <w:widowControl w:val="0"/>
        <w:autoSpaceDE w:val="0"/>
        <w:autoSpaceDN w:val="0"/>
        <w:adjustRightInd w:val="0"/>
        <w:ind w:left="0"/>
        <w:jc w:val="both"/>
        <w:rPr>
          <w:rFonts w:ascii="Palatino Linotype" w:eastAsia="Calibri" w:hAnsi="Palatino Linotype" w:cs="Arial"/>
        </w:rPr>
      </w:pPr>
    </w:p>
    <w:p w14:paraId="258EF1C5" w14:textId="77777777" w:rsidR="00C9435F" w:rsidRPr="00177175" w:rsidRDefault="00C9435F" w:rsidP="00522A73">
      <w:pPr>
        <w:ind w:left="709" w:right="899"/>
        <w:jc w:val="both"/>
        <w:rPr>
          <w:rFonts w:ascii="Palatino Linotype" w:hAnsi="Palatino Linotype" w:cs="Arial"/>
          <w:b/>
          <w:i/>
          <w:sz w:val="22"/>
        </w:rPr>
      </w:pPr>
      <w:r w:rsidRPr="00177175">
        <w:rPr>
          <w:rFonts w:ascii="Palatino Linotype" w:hAnsi="Palatino Linotype" w:cs="Arial"/>
          <w:i/>
          <w:sz w:val="22"/>
        </w:rPr>
        <w:t>“</w:t>
      </w:r>
      <w:r w:rsidRPr="00177175">
        <w:rPr>
          <w:rFonts w:ascii="Palatino Linotype" w:hAnsi="Palatino Linotype" w:cs="Arial"/>
          <w:b/>
          <w:i/>
          <w:sz w:val="22"/>
        </w:rPr>
        <w:t xml:space="preserve">Sentido de las resoluciones </w:t>
      </w:r>
    </w:p>
    <w:p w14:paraId="77DDE13D" w14:textId="77777777" w:rsidR="00C9435F" w:rsidRPr="00177175" w:rsidRDefault="00C9435F" w:rsidP="00522A73">
      <w:pPr>
        <w:ind w:left="709" w:right="899"/>
        <w:jc w:val="both"/>
        <w:rPr>
          <w:rFonts w:ascii="Palatino Linotype" w:hAnsi="Palatino Linotype" w:cs="Arial"/>
          <w:b/>
          <w:i/>
          <w:sz w:val="22"/>
        </w:rPr>
      </w:pPr>
      <w:r w:rsidRPr="00177175">
        <w:rPr>
          <w:rFonts w:ascii="Palatino Linotype" w:hAnsi="Palatino Linotype" w:cs="Arial"/>
          <w:b/>
          <w:i/>
          <w:sz w:val="22"/>
        </w:rPr>
        <w:t xml:space="preserve">Artículo 137. </w:t>
      </w:r>
      <w:r w:rsidRPr="00177175">
        <w:rPr>
          <w:rFonts w:ascii="Palatino Linotype" w:hAnsi="Palatino Linotype" w:cs="Arial"/>
          <w:b/>
          <w:i/>
          <w:sz w:val="22"/>
          <w:u w:val="single"/>
        </w:rPr>
        <w:t>Las resoluciones del Instituto podrán</w:t>
      </w:r>
      <w:r w:rsidRPr="00177175">
        <w:rPr>
          <w:rFonts w:ascii="Palatino Linotype" w:hAnsi="Palatino Linotype" w:cs="Arial"/>
          <w:b/>
          <w:i/>
          <w:sz w:val="22"/>
        </w:rPr>
        <w:t xml:space="preserve">: </w:t>
      </w:r>
    </w:p>
    <w:p w14:paraId="1616D6BA" w14:textId="77777777" w:rsidR="00C9435F" w:rsidRPr="00177175" w:rsidRDefault="00C9435F" w:rsidP="00522A73">
      <w:pPr>
        <w:tabs>
          <w:tab w:val="left" w:pos="993"/>
        </w:tabs>
        <w:ind w:left="709" w:right="899"/>
        <w:jc w:val="both"/>
        <w:rPr>
          <w:rFonts w:ascii="Palatino Linotype" w:hAnsi="Palatino Linotype" w:cs="Arial"/>
          <w:i/>
          <w:sz w:val="22"/>
        </w:rPr>
      </w:pPr>
      <w:r w:rsidRPr="00177175">
        <w:rPr>
          <w:rFonts w:ascii="Palatino Linotype" w:hAnsi="Palatino Linotype" w:cs="Arial"/>
          <w:b/>
          <w:i/>
          <w:sz w:val="22"/>
        </w:rPr>
        <w:t>I.</w:t>
      </w:r>
      <w:r w:rsidRPr="00177175">
        <w:rPr>
          <w:rFonts w:ascii="Palatino Linotype" w:hAnsi="Palatino Linotype" w:cs="Arial"/>
          <w:b/>
          <w:i/>
          <w:sz w:val="22"/>
        </w:rPr>
        <w:tab/>
      </w:r>
      <w:r w:rsidRPr="00177175">
        <w:rPr>
          <w:rFonts w:ascii="Palatino Linotype" w:hAnsi="Palatino Linotype" w:cs="Arial"/>
          <w:b/>
          <w:i/>
          <w:sz w:val="22"/>
          <w:u w:val="single"/>
        </w:rPr>
        <w:t>Sobreseer</w:t>
      </w:r>
      <w:r w:rsidRPr="00177175">
        <w:rPr>
          <w:rFonts w:ascii="Palatino Linotype" w:hAnsi="Palatino Linotype" w:cs="Arial"/>
          <w:i/>
          <w:sz w:val="22"/>
        </w:rPr>
        <w:t xml:space="preserve"> o desechar </w:t>
      </w:r>
      <w:r w:rsidRPr="00177175">
        <w:rPr>
          <w:rFonts w:ascii="Palatino Linotype" w:hAnsi="Palatino Linotype" w:cs="Arial"/>
          <w:b/>
          <w:i/>
          <w:sz w:val="22"/>
          <w:u w:val="single"/>
        </w:rPr>
        <w:t>el recurso de revisión</w:t>
      </w:r>
      <w:r w:rsidRPr="00177175">
        <w:rPr>
          <w:rFonts w:ascii="Palatino Linotype" w:hAnsi="Palatino Linotype" w:cs="Arial"/>
          <w:i/>
          <w:sz w:val="22"/>
        </w:rPr>
        <w:t xml:space="preserve"> por improcedente.” </w:t>
      </w:r>
    </w:p>
    <w:p w14:paraId="5A73BF6A" w14:textId="25833E25" w:rsidR="00177175" w:rsidRDefault="00C9435F" w:rsidP="00522A73">
      <w:pPr>
        <w:ind w:left="709" w:right="899"/>
        <w:jc w:val="both"/>
        <w:rPr>
          <w:rFonts w:ascii="Palatino Linotype" w:hAnsi="Palatino Linotype" w:cs="Arial"/>
          <w:sz w:val="22"/>
        </w:rPr>
      </w:pPr>
      <w:r w:rsidRPr="00177175">
        <w:rPr>
          <w:rFonts w:ascii="Palatino Linotype" w:hAnsi="Palatino Linotype" w:cs="Arial"/>
          <w:sz w:val="22"/>
        </w:rPr>
        <w:t>(Énfasis añadido)</w:t>
      </w:r>
    </w:p>
    <w:p w14:paraId="5C844B4A" w14:textId="77777777" w:rsidR="00C9435F" w:rsidRPr="00177175" w:rsidRDefault="00C9435F" w:rsidP="00522A73">
      <w:pPr>
        <w:jc w:val="both"/>
        <w:rPr>
          <w:rFonts w:ascii="Palatino Linotype" w:eastAsiaTheme="minorEastAsia" w:hAnsi="Palatino Linotype" w:cstheme="minorBidi"/>
          <w:b/>
        </w:rPr>
      </w:pPr>
    </w:p>
    <w:p w14:paraId="44852088" w14:textId="4E1334C5" w:rsidR="00E97F62" w:rsidRDefault="00E97F62" w:rsidP="00607BAD">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177175">
        <w:rPr>
          <w:rFonts w:ascii="Palatino Linotype" w:eastAsia="Calibri" w:hAnsi="Palatino Linotype" w:cs="Arial"/>
        </w:rPr>
        <w:t xml:space="preserve">Así, con fundamento en lo prescrito en los artículos 5 párrafos </w:t>
      </w:r>
      <w:r w:rsidRPr="00177175">
        <w:rPr>
          <w:rFonts w:ascii="Palatino Linotype" w:hAnsi="Palatino Linotype"/>
        </w:rPr>
        <w:t>trigésimo, trigésimo primero y trigésimo segundo,</w:t>
      </w:r>
      <w:r w:rsidRPr="00177175">
        <w:rPr>
          <w:rFonts w:ascii="Palatino Linotype" w:eastAsia="Calibri" w:hAnsi="Palatino Linotype" w:cs="Arial"/>
        </w:rPr>
        <w:t xml:space="preserve"> </w:t>
      </w:r>
      <w:r w:rsidRPr="00177175">
        <w:rPr>
          <w:rFonts w:ascii="Palatino Linotype" w:hAnsi="Palatino Linotype" w:cs="Arial"/>
        </w:rPr>
        <w:t>fracciones</w:t>
      </w:r>
      <w:r w:rsidRPr="00177175">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w:t>
      </w:r>
      <w:r w:rsidRPr="00177175">
        <w:rPr>
          <w:rFonts w:ascii="Palatino Linotype" w:eastAsia="Calibri" w:hAnsi="Palatino Linotype" w:cs="Arial"/>
        </w:rPr>
        <w:lastRenderedPageBreak/>
        <w:t>Estado de México y Municipios de aplicación supletoria, 1, 81, 82 fracciones I y III, 119, 127, 128, 129, 133 y 137 de la Ley de Protección de Datos Personales en Posesión de Sujetos Obligados del Estado de México y Municipios, este Pleno:</w:t>
      </w:r>
    </w:p>
    <w:p w14:paraId="5525B0CB" w14:textId="77777777" w:rsidR="00EE4C62" w:rsidRPr="00177175" w:rsidRDefault="00EE4C62" w:rsidP="00607BAD">
      <w:pPr>
        <w:pStyle w:val="Prrafodelista"/>
        <w:autoSpaceDE w:val="0"/>
        <w:autoSpaceDN w:val="0"/>
        <w:adjustRightInd w:val="0"/>
        <w:spacing w:line="360" w:lineRule="auto"/>
        <w:ind w:left="0"/>
        <w:jc w:val="both"/>
        <w:rPr>
          <w:rFonts w:ascii="Palatino Linotype" w:eastAsia="Calibri" w:hAnsi="Palatino Linotype" w:cs="Arial"/>
        </w:rPr>
      </w:pPr>
    </w:p>
    <w:p w14:paraId="54D19C15" w14:textId="77777777" w:rsidR="008648AB" w:rsidRPr="00177175" w:rsidRDefault="008648AB" w:rsidP="00607BAD">
      <w:pPr>
        <w:spacing w:line="360" w:lineRule="auto"/>
        <w:jc w:val="center"/>
        <w:rPr>
          <w:rFonts w:ascii="Palatino Linotype" w:hAnsi="Palatino Linotype"/>
          <w:b/>
          <w:bCs/>
          <w:spacing w:val="60"/>
          <w:sz w:val="28"/>
        </w:rPr>
      </w:pPr>
      <w:r w:rsidRPr="00177175">
        <w:rPr>
          <w:rFonts w:ascii="Palatino Linotype" w:hAnsi="Palatino Linotype"/>
          <w:b/>
          <w:bCs/>
          <w:spacing w:val="60"/>
          <w:sz w:val="28"/>
        </w:rPr>
        <w:t>RESUELVE</w:t>
      </w:r>
    </w:p>
    <w:p w14:paraId="21FC4A0B" w14:textId="77777777" w:rsidR="00EE4C62" w:rsidRPr="00177175" w:rsidRDefault="00EE4C62" w:rsidP="00607BAD">
      <w:pPr>
        <w:spacing w:line="360" w:lineRule="auto"/>
        <w:jc w:val="center"/>
        <w:rPr>
          <w:rFonts w:ascii="Palatino Linotype" w:hAnsi="Palatino Linotype"/>
          <w:b/>
          <w:bCs/>
          <w:spacing w:val="60"/>
          <w:sz w:val="28"/>
        </w:rPr>
      </w:pPr>
    </w:p>
    <w:p w14:paraId="76EB2E68" w14:textId="491C862A" w:rsidR="00DD5ACF" w:rsidRDefault="00DD5ACF" w:rsidP="00782DAF">
      <w:pPr>
        <w:spacing w:line="360" w:lineRule="auto"/>
        <w:jc w:val="both"/>
        <w:rPr>
          <w:rFonts w:ascii="Palatino Linotype" w:hAnsi="Palatino Linotype" w:cs="Arial"/>
        </w:rPr>
      </w:pPr>
      <w:r w:rsidRPr="00177175">
        <w:rPr>
          <w:rFonts w:ascii="Palatino Linotype" w:hAnsi="Palatino Linotype" w:cs="Arial"/>
          <w:b/>
          <w:sz w:val="28"/>
        </w:rPr>
        <w:t>PRIMERO</w:t>
      </w:r>
      <w:r w:rsidRPr="00177175">
        <w:rPr>
          <w:rFonts w:ascii="Palatino Linotype" w:hAnsi="Palatino Linotype" w:cs="Arial"/>
        </w:rPr>
        <w:t xml:space="preserve">. Se </w:t>
      </w:r>
      <w:r w:rsidRPr="00177175">
        <w:rPr>
          <w:rFonts w:ascii="Palatino Linotype" w:hAnsi="Palatino Linotype" w:cs="Arial"/>
          <w:b/>
        </w:rPr>
        <w:t xml:space="preserve">SOBRESEE </w:t>
      </w:r>
      <w:r w:rsidRPr="00177175">
        <w:rPr>
          <w:rFonts w:ascii="Palatino Linotype" w:hAnsi="Palatino Linotype" w:cs="Arial"/>
        </w:rPr>
        <w:t xml:space="preserve">el Recurso de Revisión número </w:t>
      </w:r>
      <w:r w:rsidR="0026294C" w:rsidRPr="0026294C">
        <w:rPr>
          <w:rFonts w:ascii="Palatino Linotype" w:hAnsi="Palatino Linotype"/>
          <w:b/>
          <w:lang w:val="es-ES_tradnl"/>
        </w:rPr>
        <w:t>08842/INFOEM/AD/RR/2022</w:t>
      </w:r>
      <w:r w:rsidR="00542CCD" w:rsidRPr="00177175">
        <w:rPr>
          <w:rFonts w:ascii="Palatino Linotype" w:hAnsi="Palatino Linotype"/>
          <w:b/>
          <w:lang w:val="es-ES_tradnl"/>
        </w:rPr>
        <w:t xml:space="preserve">, </w:t>
      </w:r>
      <w:r w:rsidR="00C77A85" w:rsidRPr="00177175">
        <w:rPr>
          <w:rFonts w:ascii="Palatino Linotype" w:hAnsi="Palatino Linotype"/>
          <w:lang w:val="es-ES_tradnl"/>
        </w:rPr>
        <w:t xml:space="preserve">porque el medio de impugnación quedó sin materia </w:t>
      </w:r>
      <w:r w:rsidR="00542CCD" w:rsidRPr="00177175">
        <w:rPr>
          <w:rFonts w:ascii="Palatino Linotype" w:hAnsi="Palatino Linotype"/>
          <w:lang w:val="es-ES_tradnl"/>
        </w:rPr>
        <w:t xml:space="preserve">en términos de lo establecido en </w:t>
      </w:r>
      <w:r w:rsidR="00C77A85" w:rsidRPr="00177175">
        <w:rPr>
          <w:rFonts w:ascii="Palatino Linotype" w:hAnsi="Palatino Linotype"/>
          <w:lang w:val="es-ES_tradnl"/>
        </w:rPr>
        <w:t>los</w:t>
      </w:r>
      <w:r w:rsidR="00542CCD" w:rsidRPr="00177175">
        <w:rPr>
          <w:rFonts w:ascii="Palatino Linotype" w:hAnsi="Palatino Linotype"/>
          <w:lang w:val="es-ES_tradnl"/>
        </w:rPr>
        <w:t xml:space="preserve"> </w:t>
      </w:r>
      <w:r w:rsidR="00542CCD" w:rsidRPr="00177175">
        <w:rPr>
          <w:rFonts w:ascii="Palatino Linotype" w:hAnsi="Palatino Linotype" w:cs="Arial"/>
        </w:rPr>
        <w:t>artículo</w:t>
      </w:r>
      <w:r w:rsidR="00C77A85" w:rsidRPr="00177175">
        <w:rPr>
          <w:rFonts w:ascii="Palatino Linotype" w:hAnsi="Palatino Linotype" w:cs="Arial"/>
        </w:rPr>
        <w:t xml:space="preserve">s </w:t>
      </w:r>
      <w:r w:rsidR="00782DAF" w:rsidRPr="00177175">
        <w:rPr>
          <w:rFonts w:ascii="Palatino Linotype" w:hAnsi="Palatino Linotype" w:cs="Arial"/>
        </w:rPr>
        <w:t xml:space="preserve">132, fracción V </w:t>
      </w:r>
      <w:r w:rsidR="00C77A85" w:rsidRPr="00177175">
        <w:rPr>
          <w:rFonts w:ascii="Palatino Linotype" w:hAnsi="Palatino Linotype" w:cs="Arial"/>
        </w:rPr>
        <w:t>y</w:t>
      </w:r>
      <w:r w:rsidR="00542CCD" w:rsidRPr="00177175">
        <w:rPr>
          <w:rFonts w:ascii="Palatino Linotype" w:hAnsi="Palatino Linotype" w:cs="Arial"/>
        </w:rPr>
        <w:t xml:space="preserve"> 139, fracción </w:t>
      </w:r>
      <w:r w:rsidR="00C77A85" w:rsidRPr="00177175">
        <w:rPr>
          <w:rFonts w:ascii="Palatino Linotype" w:hAnsi="Palatino Linotype" w:cs="Arial"/>
        </w:rPr>
        <w:t>V</w:t>
      </w:r>
      <w:r w:rsidR="00542CCD" w:rsidRPr="00177175">
        <w:rPr>
          <w:rFonts w:ascii="Palatino Linotype" w:hAnsi="Palatino Linotype" w:cs="Arial"/>
        </w:rPr>
        <w:t xml:space="preserve"> </w:t>
      </w:r>
      <w:r w:rsidR="00542CCD" w:rsidRPr="00177175">
        <w:rPr>
          <w:rFonts w:ascii="Palatino Linotype" w:hAnsi="Palatino Linotype"/>
        </w:rPr>
        <w:t>de</w:t>
      </w:r>
      <w:r w:rsidR="00542CCD" w:rsidRPr="00177175">
        <w:rPr>
          <w:rFonts w:ascii="Palatino Linotype" w:hAnsi="Palatino Linotype" w:cs="Arial"/>
        </w:rPr>
        <w:t xml:space="preserve"> la Ley de Protección de Datos Personales en Posesión de Sujetos Obligados del Estado de México y Municipios, de conformidad con lo señalado en el </w:t>
      </w:r>
      <w:r w:rsidRPr="00177175">
        <w:rPr>
          <w:rFonts w:ascii="Palatino Linotype" w:hAnsi="Palatino Linotype" w:cs="Arial"/>
        </w:rPr>
        <w:t xml:space="preserve">Considerando </w:t>
      </w:r>
      <w:r w:rsidR="00607BAD">
        <w:rPr>
          <w:rFonts w:ascii="Palatino Linotype" w:hAnsi="Palatino Linotype" w:cs="Arial"/>
          <w:b/>
        </w:rPr>
        <w:t xml:space="preserve">QUINTO </w:t>
      </w:r>
      <w:r w:rsidR="00607BAD" w:rsidRPr="00177175">
        <w:rPr>
          <w:rFonts w:ascii="Palatino Linotype" w:hAnsi="Palatino Linotype" w:cs="Arial"/>
          <w:b/>
        </w:rPr>
        <w:t>de</w:t>
      </w:r>
      <w:r w:rsidRPr="00177175">
        <w:rPr>
          <w:rFonts w:ascii="Palatino Linotype" w:hAnsi="Palatino Linotype" w:cs="Arial"/>
        </w:rPr>
        <w:t xml:space="preserve"> la presente </w:t>
      </w:r>
      <w:r w:rsidR="008C3030" w:rsidRPr="00177175">
        <w:rPr>
          <w:rFonts w:ascii="Palatino Linotype" w:hAnsi="Palatino Linotype" w:cs="Arial"/>
        </w:rPr>
        <w:t>Resolución</w:t>
      </w:r>
      <w:r w:rsidRPr="00177175">
        <w:rPr>
          <w:rFonts w:ascii="Palatino Linotype" w:hAnsi="Palatino Linotype" w:cs="Arial"/>
        </w:rPr>
        <w:t>.</w:t>
      </w:r>
    </w:p>
    <w:p w14:paraId="07CBF837" w14:textId="77777777" w:rsidR="00694973" w:rsidRDefault="00694973" w:rsidP="00782DAF">
      <w:pPr>
        <w:spacing w:line="360" w:lineRule="auto"/>
        <w:jc w:val="both"/>
        <w:rPr>
          <w:rFonts w:ascii="Palatino Linotype" w:hAnsi="Palatino Linotype" w:cs="Arial"/>
          <w:b/>
          <w:sz w:val="28"/>
        </w:rPr>
      </w:pPr>
    </w:p>
    <w:p w14:paraId="025BAACD" w14:textId="705CDE46" w:rsidR="00DD5ACF" w:rsidRPr="00177175" w:rsidRDefault="00DD5ACF" w:rsidP="00782DAF">
      <w:pPr>
        <w:spacing w:line="360" w:lineRule="auto"/>
        <w:jc w:val="both"/>
        <w:rPr>
          <w:rFonts w:ascii="Palatino Linotype" w:hAnsi="Palatino Linotype" w:cs="Arial"/>
        </w:rPr>
      </w:pPr>
      <w:r w:rsidRPr="00177175">
        <w:rPr>
          <w:rFonts w:ascii="Palatino Linotype" w:hAnsi="Palatino Linotype" w:cs="Arial"/>
          <w:b/>
          <w:sz w:val="28"/>
        </w:rPr>
        <w:t>SEGUNDO</w:t>
      </w:r>
      <w:r w:rsidRPr="00177175">
        <w:rPr>
          <w:rFonts w:ascii="Palatino Linotype" w:hAnsi="Palatino Linotype" w:cs="Arial"/>
          <w:sz w:val="28"/>
        </w:rPr>
        <w:t xml:space="preserve">. </w:t>
      </w:r>
      <w:r w:rsidRPr="00177175">
        <w:rPr>
          <w:rFonts w:ascii="Palatino Linotype" w:hAnsi="Palatino Linotype" w:cs="Arial"/>
          <w:b/>
          <w:shd w:val="clear" w:color="auto" w:fill="FFFFFF"/>
        </w:rPr>
        <w:t xml:space="preserve">Notifíquese </w:t>
      </w:r>
      <w:r w:rsidRPr="00177175">
        <w:rPr>
          <w:rFonts w:ascii="Palatino Linotype" w:hAnsi="Palatino Linotype"/>
          <w:lang w:eastAsia="es-ES_tradnl"/>
        </w:rPr>
        <w:t xml:space="preserve">mediante </w:t>
      </w:r>
      <w:r w:rsidRPr="00177175">
        <w:rPr>
          <w:rFonts w:ascii="Palatino Linotype" w:hAnsi="Palatino Linotype"/>
        </w:rPr>
        <w:t xml:space="preserve">Sistema de </w:t>
      </w:r>
      <w:r w:rsidRPr="00177175">
        <w:rPr>
          <w:rFonts w:ascii="Palatino Linotype" w:hAnsi="Palatino Linotype" w:cs="Arial"/>
        </w:rPr>
        <w:t>Acceso</w:t>
      </w:r>
      <w:r w:rsidRPr="00177175">
        <w:rPr>
          <w:rFonts w:ascii="Palatino Linotype" w:hAnsi="Palatino Linotype"/>
        </w:rPr>
        <w:t xml:space="preserve">, Rectificación, Cancelación y Oposición de Datos Personales en el Estado de México, </w:t>
      </w:r>
      <w:r w:rsidRPr="00177175">
        <w:rPr>
          <w:rFonts w:ascii="Palatino Linotype" w:hAnsi="Palatino Linotype"/>
          <w:b/>
          <w:bCs/>
          <w:lang w:eastAsia="es-ES_tradnl"/>
        </w:rPr>
        <w:t xml:space="preserve">(SARCOEM) </w:t>
      </w:r>
      <w:r w:rsidRPr="00177175">
        <w:rPr>
          <w:rFonts w:ascii="Palatino Linotype" w:hAnsi="Palatino Linotype"/>
          <w:shd w:val="clear" w:color="auto" w:fill="FFFFFF"/>
        </w:rPr>
        <w:t xml:space="preserve">al Titular de la Unidad de Transparencia </w:t>
      </w:r>
      <w:r w:rsidRPr="00177175">
        <w:rPr>
          <w:rFonts w:ascii="Palatino Linotype" w:hAnsi="Palatino Linotype" w:cs="Arial"/>
          <w:shd w:val="clear" w:color="auto" w:fill="FFFFFF"/>
        </w:rPr>
        <w:t>del</w:t>
      </w:r>
      <w:r w:rsidRPr="00177175">
        <w:rPr>
          <w:rFonts w:ascii="Palatino Linotype" w:hAnsi="Palatino Linotype" w:cs="Arial"/>
          <w:b/>
          <w:shd w:val="clear" w:color="auto" w:fill="FFFFFF"/>
        </w:rPr>
        <w:t xml:space="preserve"> SUJETO OBLIGADO</w:t>
      </w:r>
      <w:r w:rsidRPr="00177175">
        <w:rPr>
          <w:rFonts w:ascii="Palatino Linotype" w:hAnsi="Palatino Linotype" w:cs="Arial"/>
          <w:shd w:val="clear" w:color="auto" w:fill="FFFFFF"/>
        </w:rPr>
        <w:t xml:space="preserve"> para su conocimiento. </w:t>
      </w:r>
    </w:p>
    <w:p w14:paraId="11B428A2" w14:textId="77777777" w:rsidR="00DD5ACF" w:rsidRPr="00177175" w:rsidRDefault="00DD5ACF" w:rsidP="00782DAF">
      <w:pPr>
        <w:spacing w:line="360" w:lineRule="auto"/>
        <w:jc w:val="both"/>
        <w:rPr>
          <w:rFonts w:ascii="Palatino Linotype" w:hAnsi="Palatino Linotype" w:cs="Arial"/>
          <w:b/>
          <w:bCs/>
          <w:sz w:val="28"/>
          <w:lang w:eastAsia="es-MX"/>
        </w:rPr>
      </w:pPr>
    </w:p>
    <w:p w14:paraId="47877E22" w14:textId="7C30EA28" w:rsidR="00DD5ACF" w:rsidRPr="00177175" w:rsidRDefault="00DD5ACF" w:rsidP="00782DAF">
      <w:pPr>
        <w:shd w:val="clear" w:color="auto" w:fill="FFFFFF"/>
        <w:spacing w:line="360" w:lineRule="auto"/>
        <w:jc w:val="both"/>
        <w:rPr>
          <w:rFonts w:ascii="Palatino Linotype" w:hAnsi="Palatino Linotype"/>
          <w:lang w:val="es-ES_tradnl"/>
        </w:rPr>
      </w:pPr>
      <w:r w:rsidRPr="00177175">
        <w:rPr>
          <w:rFonts w:ascii="Palatino Linotype" w:hAnsi="Palatino Linotype" w:cs="Arial"/>
          <w:b/>
          <w:sz w:val="28"/>
          <w:szCs w:val="28"/>
        </w:rPr>
        <w:t>TERCERO.</w:t>
      </w:r>
      <w:r w:rsidRPr="00177175">
        <w:rPr>
          <w:rFonts w:ascii="Palatino Linotype" w:hAnsi="Palatino Linotype"/>
          <w:b/>
          <w:szCs w:val="17"/>
          <w:lang w:eastAsia="es-ES_tradnl"/>
        </w:rPr>
        <w:t xml:space="preserve"> Notifíquese</w:t>
      </w:r>
      <w:r w:rsidRPr="00177175">
        <w:rPr>
          <w:rFonts w:ascii="Palatino Linotype" w:hAnsi="Palatino Linotype"/>
          <w:szCs w:val="17"/>
          <w:lang w:eastAsia="es-ES_tradnl"/>
        </w:rPr>
        <w:t xml:space="preserve"> al </w:t>
      </w:r>
      <w:r w:rsidRPr="00177175">
        <w:rPr>
          <w:rFonts w:ascii="Palatino Linotype" w:hAnsi="Palatino Linotype"/>
          <w:b/>
          <w:szCs w:val="17"/>
          <w:lang w:eastAsia="es-ES_tradnl"/>
        </w:rPr>
        <w:t>RECURRENTE</w:t>
      </w:r>
      <w:r w:rsidRPr="00177175">
        <w:rPr>
          <w:rFonts w:ascii="Palatino Linotype" w:hAnsi="Palatino Linotype"/>
          <w:szCs w:val="17"/>
          <w:lang w:eastAsia="es-ES_tradnl"/>
        </w:rPr>
        <w:t xml:space="preserve"> la presente resolución </w:t>
      </w:r>
      <w:r w:rsidRPr="00177175">
        <w:rPr>
          <w:rFonts w:ascii="Palatino Linotype" w:hAnsi="Palatino Linotype"/>
          <w:lang w:val="es-ES_tradnl"/>
        </w:rPr>
        <w:t xml:space="preserve">vía </w:t>
      </w:r>
      <w:r w:rsidRPr="00177175">
        <w:rPr>
          <w:rFonts w:ascii="Palatino Linotype" w:hAnsi="Palatino Linotype"/>
        </w:rPr>
        <w:t xml:space="preserve">Sistema de </w:t>
      </w:r>
      <w:r w:rsidRPr="00177175">
        <w:rPr>
          <w:rFonts w:ascii="Palatino Linotype" w:hAnsi="Palatino Linotype" w:cs="Arial"/>
        </w:rPr>
        <w:t>Acceso</w:t>
      </w:r>
      <w:r w:rsidRPr="00177175">
        <w:rPr>
          <w:rFonts w:ascii="Palatino Linotype" w:hAnsi="Palatino Linotype"/>
        </w:rPr>
        <w:t xml:space="preserve">, Rectificación, Cancelación y Oposición de Datos Personales en el Estado de México, </w:t>
      </w:r>
      <w:r w:rsidRPr="00177175">
        <w:rPr>
          <w:rFonts w:ascii="Palatino Linotype" w:hAnsi="Palatino Linotype"/>
          <w:b/>
          <w:bCs/>
          <w:lang w:eastAsia="es-ES_tradnl"/>
        </w:rPr>
        <w:t>(SARCOEM</w:t>
      </w:r>
      <w:r w:rsidRPr="00177175">
        <w:rPr>
          <w:rFonts w:ascii="Palatino Linotype" w:hAnsi="Palatino Linotype" w:cs="Arial"/>
          <w:b/>
          <w:lang w:val="es-ES_tradnl"/>
        </w:rPr>
        <w:t>).</w:t>
      </w:r>
    </w:p>
    <w:p w14:paraId="33FEC06F" w14:textId="77777777" w:rsidR="00DD5ACF" w:rsidRPr="00694973" w:rsidRDefault="00DD5ACF" w:rsidP="00782DAF">
      <w:pPr>
        <w:widowControl w:val="0"/>
        <w:autoSpaceDE w:val="0"/>
        <w:autoSpaceDN w:val="0"/>
        <w:adjustRightInd w:val="0"/>
        <w:spacing w:line="360" w:lineRule="auto"/>
        <w:jc w:val="both"/>
        <w:rPr>
          <w:rFonts w:ascii="Palatino Linotype" w:hAnsi="Palatino Linotype" w:cs="Arial"/>
          <w:b/>
        </w:rPr>
      </w:pPr>
    </w:p>
    <w:p w14:paraId="3362E10F" w14:textId="77777777" w:rsidR="002C12C4" w:rsidRPr="00177175" w:rsidRDefault="002C12C4" w:rsidP="00782DAF">
      <w:pPr>
        <w:spacing w:line="360" w:lineRule="auto"/>
        <w:jc w:val="both"/>
        <w:rPr>
          <w:rFonts w:ascii="Palatino Linotype" w:hAnsi="Palatino Linotype"/>
          <w:szCs w:val="17"/>
          <w:lang w:eastAsia="es-ES_tradnl"/>
        </w:rPr>
      </w:pPr>
      <w:r w:rsidRPr="00177175">
        <w:rPr>
          <w:rFonts w:ascii="Palatino Linotype" w:hAnsi="Palatino Linotype" w:cs="Arial"/>
          <w:b/>
          <w:sz w:val="28"/>
          <w:szCs w:val="28"/>
        </w:rPr>
        <w:lastRenderedPageBreak/>
        <w:t xml:space="preserve">CUARTO. </w:t>
      </w:r>
      <w:r w:rsidRPr="00177175">
        <w:rPr>
          <w:rFonts w:ascii="Palatino Linotype" w:eastAsiaTheme="minorEastAsia" w:hAnsi="Palatino Linotype"/>
          <w:b/>
          <w:szCs w:val="17"/>
          <w:lang w:eastAsia="es-ES_tradnl"/>
        </w:rPr>
        <w:t>Hágase del conocimiento</w:t>
      </w:r>
      <w:r w:rsidRPr="00177175">
        <w:rPr>
          <w:rFonts w:ascii="Palatino Linotype" w:eastAsiaTheme="minorEastAsia" w:hAnsi="Palatino Linotype"/>
          <w:szCs w:val="17"/>
          <w:lang w:eastAsia="es-ES_tradnl"/>
        </w:rPr>
        <w:t xml:space="preserve"> del </w:t>
      </w:r>
      <w:r w:rsidRPr="00177175">
        <w:rPr>
          <w:rFonts w:ascii="Palatino Linotype" w:eastAsiaTheme="minorEastAsia" w:hAnsi="Palatino Linotype"/>
          <w:b/>
          <w:szCs w:val="17"/>
          <w:lang w:eastAsia="es-ES_tradnl"/>
        </w:rPr>
        <w:t>RECURRENTE</w:t>
      </w:r>
      <w:r w:rsidRPr="00177175">
        <w:rPr>
          <w:rFonts w:ascii="Palatino Linotype" w:eastAsiaTheme="minorEastAsia" w:hAnsi="Palatino Linotype"/>
          <w:szCs w:val="17"/>
          <w:lang w:eastAsia="es-ES_tradnl"/>
        </w:rPr>
        <w:t xml:space="preserve"> que de conformidad con lo establecido en el artículo </w:t>
      </w:r>
      <w:r w:rsidRPr="00177175">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1774CD0D" w14:textId="77777777" w:rsidR="00DD5ACF" w:rsidRPr="00694973" w:rsidRDefault="00DD5ACF" w:rsidP="00782DAF">
      <w:pPr>
        <w:tabs>
          <w:tab w:val="left" w:pos="8647"/>
        </w:tabs>
        <w:spacing w:line="360" w:lineRule="auto"/>
        <w:jc w:val="both"/>
        <w:rPr>
          <w:rFonts w:ascii="Palatino Linotype" w:eastAsia="Calibri" w:hAnsi="Palatino Linotype" w:cs="Arial"/>
          <w:b/>
          <w:noProof/>
        </w:rPr>
      </w:pPr>
    </w:p>
    <w:p w14:paraId="24C90B25" w14:textId="1889EEC3" w:rsidR="00BB7454" w:rsidRDefault="00BB7454" w:rsidP="00BB7454">
      <w:pPr>
        <w:widowControl w:val="0"/>
        <w:autoSpaceDE w:val="0"/>
        <w:autoSpaceDN w:val="0"/>
        <w:adjustRightInd w:val="0"/>
        <w:spacing w:line="360" w:lineRule="auto"/>
        <w:jc w:val="both"/>
        <w:rPr>
          <w:rFonts w:ascii="Palatino Linotype" w:hAnsi="Palatino Linotype" w:cs="Arial"/>
          <w:lang w:val="es-MX"/>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294C">
        <w:rPr>
          <w:rFonts w:ascii="Palatino Linotype" w:hAnsi="Palatino Linotype" w:cs="Arial"/>
        </w:rPr>
        <w:t xml:space="preserve">TRIGÉSIMA PRIMERA </w:t>
      </w:r>
      <w:r>
        <w:rPr>
          <w:rFonts w:ascii="Palatino Linotype" w:hAnsi="Palatino Linotype" w:cs="Arial"/>
        </w:rPr>
        <w:t xml:space="preserve">SESIÓN ORDINARIA CELEBRADA EL </w:t>
      </w:r>
      <w:r w:rsidR="0026294C">
        <w:rPr>
          <w:rFonts w:ascii="Palatino Linotype" w:hAnsi="Palatino Linotype" w:cs="Arial"/>
        </w:rPr>
        <w:t xml:space="preserve">TREINTA Y UNO </w:t>
      </w:r>
      <w:r>
        <w:rPr>
          <w:rFonts w:ascii="Palatino Linotype" w:hAnsi="Palatino Linotype" w:cs="Arial"/>
          <w:lang w:val="es-419"/>
        </w:rPr>
        <w:t xml:space="preserve">DE </w:t>
      </w:r>
      <w:r>
        <w:rPr>
          <w:rFonts w:ascii="Palatino Linotype" w:hAnsi="Palatino Linotype" w:cs="Arial"/>
        </w:rPr>
        <w:t xml:space="preserve">AGOSTO DE DOS MIL VEINTIDÓS, ANTE EL SECRETARIO TÉCNICO DEL PLENO, ALEXIS TAPIA RAMÍREZ. </w:t>
      </w:r>
    </w:p>
    <w:p w14:paraId="2E290C16" w14:textId="0B031733" w:rsidR="002C12C4" w:rsidRPr="00177175" w:rsidRDefault="0026294C" w:rsidP="00782DAF">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SCMM/BLA/DEMF/CMP</w:t>
      </w:r>
    </w:p>
    <w:p w14:paraId="53FCD4DE" w14:textId="77777777" w:rsidR="009D4C18" w:rsidRPr="00177175" w:rsidRDefault="009D4C18" w:rsidP="00782DAF">
      <w:pPr>
        <w:spacing w:line="360" w:lineRule="auto"/>
        <w:rPr>
          <w:rFonts w:ascii="Palatino Linotype" w:hAnsi="Palatino Linotype"/>
        </w:rPr>
      </w:pPr>
      <w:r w:rsidRPr="00177175">
        <w:rPr>
          <w:rFonts w:ascii="Palatino Linotype" w:hAnsi="Palatino Linotype"/>
        </w:rPr>
        <w:br w:type="page"/>
      </w:r>
    </w:p>
    <w:p w14:paraId="257F25C9" w14:textId="77777777" w:rsidR="009D4C18" w:rsidRPr="00177175" w:rsidRDefault="009D4C18" w:rsidP="00782DAF">
      <w:pPr>
        <w:spacing w:line="360" w:lineRule="auto"/>
        <w:jc w:val="both"/>
        <w:rPr>
          <w:rFonts w:ascii="Palatino Linotype" w:hAnsi="Palatino Linotype"/>
        </w:rPr>
      </w:pPr>
    </w:p>
    <w:p w14:paraId="19D96165" w14:textId="77777777" w:rsidR="008648AB" w:rsidRPr="00177175" w:rsidRDefault="008648AB" w:rsidP="00782DAF">
      <w:pPr>
        <w:widowControl w:val="0"/>
        <w:autoSpaceDE w:val="0"/>
        <w:autoSpaceDN w:val="0"/>
        <w:adjustRightInd w:val="0"/>
        <w:spacing w:line="360" w:lineRule="auto"/>
        <w:jc w:val="both"/>
        <w:rPr>
          <w:rFonts w:ascii="Palatino Linotype" w:hAnsi="Palatino Linotype"/>
        </w:rPr>
      </w:pPr>
    </w:p>
    <w:sectPr w:rsidR="008648AB" w:rsidRPr="00177175" w:rsidSect="00565B87">
      <w:headerReference w:type="even" r:id="rId10"/>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89E57" w14:textId="77777777" w:rsidR="004E11C4" w:rsidRDefault="004E11C4" w:rsidP="005729C5">
      <w:r>
        <w:separator/>
      </w:r>
    </w:p>
  </w:endnote>
  <w:endnote w:type="continuationSeparator" w:id="0">
    <w:p w14:paraId="3A97DE1F" w14:textId="77777777" w:rsidR="004E11C4" w:rsidRDefault="004E11C4"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F41D2D" w:rsidRPr="00BF6C4F" w:rsidRDefault="00F41D2D"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E66D15">
      <w:rPr>
        <w:rFonts w:ascii="Palatino Linotype" w:hAnsi="Palatino Linotype" w:cs="Arial"/>
        <w:bCs/>
        <w:noProof/>
        <w:sz w:val="22"/>
        <w:szCs w:val="20"/>
      </w:rPr>
      <w:t>22</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E66D15">
      <w:rPr>
        <w:rFonts w:ascii="Palatino Linotype" w:hAnsi="Palatino Linotype" w:cs="Arial"/>
        <w:bCs/>
        <w:noProof/>
        <w:sz w:val="22"/>
        <w:szCs w:val="20"/>
      </w:rPr>
      <w:t>23</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F41D2D" w:rsidRPr="00BF6C4F" w:rsidRDefault="00F41D2D">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E66D15">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E66D15">
              <w:rPr>
                <w:rFonts w:ascii="Palatino Linotype" w:hAnsi="Palatino Linotype"/>
                <w:bCs/>
                <w:noProof/>
                <w:sz w:val="22"/>
                <w:szCs w:val="22"/>
              </w:rPr>
              <w:t>23</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9C4ED" w14:textId="77777777" w:rsidR="004E11C4" w:rsidRDefault="004E11C4" w:rsidP="005729C5">
      <w:r>
        <w:separator/>
      </w:r>
    </w:p>
  </w:footnote>
  <w:footnote w:type="continuationSeparator" w:id="0">
    <w:p w14:paraId="761ADA62" w14:textId="77777777" w:rsidR="004E11C4" w:rsidRDefault="004E11C4" w:rsidP="005729C5">
      <w:r>
        <w:continuationSeparator/>
      </w:r>
    </w:p>
  </w:footnote>
  <w:footnote w:id="1">
    <w:p w14:paraId="3A394B46" w14:textId="77777777" w:rsidR="00F41D2D" w:rsidRPr="00E057ED" w:rsidRDefault="00F41D2D"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F41D2D" w:rsidRDefault="004E11C4">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F41D2D" w:rsidRPr="00BF6C4F" w:rsidRDefault="004E11C4">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1D2D" w:rsidRPr="008F2CCC" w14:paraId="7535F4AA" w14:textId="77777777" w:rsidTr="00B20E73">
      <w:tc>
        <w:tcPr>
          <w:tcW w:w="3261" w:type="dxa"/>
          <w:vMerge w:val="restart"/>
        </w:tcPr>
        <w:p w14:paraId="3508DB6F" w14:textId="77777777" w:rsidR="00F41D2D" w:rsidRPr="008F2CCC" w:rsidRDefault="00F41D2D"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1DE334AE" w:rsidR="00F41D2D" w:rsidRPr="00664658" w:rsidRDefault="008C4C38" w:rsidP="005F1897">
          <w:pPr>
            <w:jc w:val="both"/>
            <w:rPr>
              <w:rFonts w:ascii="Palatino Linotype" w:hAnsi="Palatino Linotype"/>
              <w:b/>
              <w:lang w:val="es-ES_tradnl"/>
            </w:rPr>
          </w:pPr>
          <w:r w:rsidRPr="008C4C38">
            <w:rPr>
              <w:rFonts w:ascii="Palatino Linotype" w:hAnsi="Palatino Linotype"/>
              <w:b/>
              <w:sz w:val="22"/>
              <w:szCs w:val="22"/>
              <w:lang w:val="es-ES_tradnl"/>
            </w:rPr>
            <w:t>08842/INFOEM/AD/RR/2022</w:t>
          </w:r>
        </w:p>
      </w:tc>
    </w:tr>
    <w:tr w:rsidR="00F41D2D" w:rsidRPr="008F2CCC" w14:paraId="5B673C4A" w14:textId="77777777" w:rsidTr="00B20E73">
      <w:tc>
        <w:tcPr>
          <w:tcW w:w="3261" w:type="dxa"/>
          <w:vMerge/>
        </w:tcPr>
        <w:p w14:paraId="31F8186B"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15CD81B0" w14:textId="77777777"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4904781C" w:rsidR="00F41D2D" w:rsidRPr="00664658" w:rsidRDefault="005F1897" w:rsidP="00390CA0">
          <w:pPr>
            <w:jc w:val="both"/>
            <w:rPr>
              <w:rFonts w:ascii="Palatino Linotype" w:hAnsi="Palatino Linotype"/>
              <w:b/>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2E16506F" w14:textId="77777777" w:rsidTr="00B20E73">
      <w:trPr>
        <w:trHeight w:val="228"/>
      </w:trPr>
      <w:tc>
        <w:tcPr>
          <w:tcW w:w="3261" w:type="dxa"/>
          <w:vMerge/>
        </w:tcPr>
        <w:p w14:paraId="2280CD6F"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4255DA0A" w14:textId="17410CE1" w:rsidR="00F41D2D" w:rsidRPr="00664658" w:rsidRDefault="00F41D2D"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F41D2D" w:rsidRPr="00664658"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F41D2D" w:rsidRPr="00BF6C4F" w:rsidRDefault="00F41D2D"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F41D2D" w:rsidRPr="00BF6C4F" w:rsidRDefault="004E11C4"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C21653">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5F1897" w:rsidRPr="008F2CCC" w14:paraId="157AA1AB" w14:textId="77777777" w:rsidTr="00B20E73">
      <w:tc>
        <w:tcPr>
          <w:tcW w:w="4253" w:type="dxa"/>
          <w:vMerge w:val="restart"/>
          <w:shd w:val="clear" w:color="auto" w:fill="auto"/>
        </w:tcPr>
        <w:p w14:paraId="5398B3EE" w14:textId="1AA9140F" w:rsidR="005F1897" w:rsidRPr="008F2CCC" w:rsidRDefault="005F1897"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6B411CE1" w:rsidR="005F1897" w:rsidRPr="00E50430" w:rsidRDefault="008C4C38" w:rsidP="005F1897">
          <w:pPr>
            <w:jc w:val="both"/>
            <w:rPr>
              <w:rFonts w:ascii="Palatino Linotype" w:hAnsi="Palatino Linotype"/>
              <w:b/>
              <w:sz w:val="22"/>
              <w:szCs w:val="22"/>
              <w:lang w:val="es-ES_tradnl"/>
            </w:rPr>
          </w:pPr>
          <w:r w:rsidRPr="008C4C38">
            <w:rPr>
              <w:rFonts w:ascii="Palatino Linotype" w:hAnsi="Palatino Linotype"/>
              <w:b/>
              <w:sz w:val="22"/>
              <w:szCs w:val="22"/>
              <w:lang w:val="es-ES_tradnl"/>
            </w:rPr>
            <w:t>08842/INFOEM/AD/RR/2022</w:t>
          </w:r>
        </w:p>
      </w:tc>
    </w:tr>
    <w:tr w:rsidR="005F1897" w:rsidRPr="008F2CCC" w14:paraId="564B0598" w14:textId="77777777" w:rsidTr="00B20E73">
      <w:tc>
        <w:tcPr>
          <w:tcW w:w="4253" w:type="dxa"/>
          <w:vMerge/>
          <w:shd w:val="clear" w:color="auto" w:fill="auto"/>
        </w:tcPr>
        <w:p w14:paraId="1C98D625"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2E5C05AF"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6012CC4F" w:rsidR="005F1897" w:rsidRPr="00E50430" w:rsidRDefault="008A7D35" w:rsidP="005F1897">
          <w:pPr>
            <w:jc w:val="both"/>
            <w:rPr>
              <w:rFonts w:ascii="Palatino Linotype" w:hAnsi="Palatino Linotype"/>
              <w:b/>
              <w:sz w:val="22"/>
              <w:szCs w:val="22"/>
              <w:lang w:val="es-ES_tradnl"/>
            </w:rPr>
          </w:pPr>
          <w:r>
            <w:rPr>
              <w:rFonts w:ascii="Palatino Linotype" w:hAnsi="Palatino Linotype"/>
              <w:b/>
              <w:sz w:val="22"/>
              <w:szCs w:val="22"/>
              <w:lang w:val="es-ES_tradnl"/>
            </w:rPr>
            <w:t>XXXXXXX XXXXXX XXXXX</w:t>
          </w:r>
        </w:p>
      </w:tc>
    </w:tr>
    <w:tr w:rsidR="005F1897" w:rsidRPr="008F2CCC" w14:paraId="5AE07D44" w14:textId="77777777" w:rsidTr="00B20E73">
      <w:trPr>
        <w:trHeight w:val="228"/>
      </w:trPr>
      <w:tc>
        <w:tcPr>
          <w:tcW w:w="4253" w:type="dxa"/>
          <w:vMerge/>
          <w:shd w:val="clear" w:color="auto" w:fill="auto"/>
        </w:tcPr>
        <w:p w14:paraId="17226BEB"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1E92C5BA"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41DB96E" w:rsidR="005F1897" w:rsidRPr="00E50430" w:rsidRDefault="005F1897" w:rsidP="005F1897">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4B0F2617" w14:textId="77777777" w:rsidTr="00B20E73">
      <w:tc>
        <w:tcPr>
          <w:tcW w:w="4253" w:type="dxa"/>
          <w:vMerge/>
          <w:shd w:val="clear" w:color="auto" w:fill="auto"/>
        </w:tcPr>
        <w:p w14:paraId="713279D5" w14:textId="77777777" w:rsidR="00F41D2D" w:rsidRPr="008F2CCC" w:rsidRDefault="00F41D2D" w:rsidP="00390CA0">
          <w:pPr>
            <w:rPr>
              <w:rFonts w:ascii="Palatino Linotype" w:hAnsi="Palatino Linotype"/>
              <w:b/>
              <w:sz w:val="22"/>
              <w:szCs w:val="22"/>
              <w:lang w:val="es-ES_tradnl"/>
            </w:rPr>
          </w:pPr>
        </w:p>
      </w:tc>
      <w:tc>
        <w:tcPr>
          <w:tcW w:w="2552" w:type="dxa"/>
          <w:shd w:val="clear" w:color="auto" w:fill="auto"/>
        </w:tcPr>
        <w:p w14:paraId="3878E24E" w14:textId="6F3A6435" w:rsidR="00F41D2D" w:rsidRPr="008F2CCC" w:rsidRDefault="00F41D2D"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F41D2D" w:rsidRPr="008F2CCC"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F41D2D" w:rsidRPr="00BF6C4F" w:rsidRDefault="00F41D2D"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2"/>
  </w:num>
  <w:num w:numId="5">
    <w:abstractNumId w:val="9"/>
  </w:num>
  <w:num w:numId="6">
    <w:abstractNumId w:val="21"/>
  </w:num>
  <w:num w:numId="7">
    <w:abstractNumId w:val="22"/>
  </w:num>
  <w:num w:numId="8">
    <w:abstractNumId w:val="1"/>
  </w:num>
  <w:num w:numId="9">
    <w:abstractNumId w:val="11"/>
  </w:num>
  <w:num w:numId="10">
    <w:abstractNumId w:val="3"/>
  </w:num>
  <w:num w:numId="11">
    <w:abstractNumId w:val="16"/>
  </w:num>
  <w:num w:numId="12">
    <w:abstractNumId w:val="14"/>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472B"/>
    <w:rsid w:val="00025D77"/>
    <w:rsid w:val="0002662F"/>
    <w:rsid w:val="000276D6"/>
    <w:rsid w:val="00030577"/>
    <w:rsid w:val="00032899"/>
    <w:rsid w:val="000455CB"/>
    <w:rsid w:val="00093FD3"/>
    <w:rsid w:val="00096571"/>
    <w:rsid w:val="000C1823"/>
    <w:rsid w:val="000C3F4B"/>
    <w:rsid w:val="000C6107"/>
    <w:rsid w:val="00102DF9"/>
    <w:rsid w:val="0011205D"/>
    <w:rsid w:val="0011565B"/>
    <w:rsid w:val="001241F6"/>
    <w:rsid w:val="00131E27"/>
    <w:rsid w:val="001508FE"/>
    <w:rsid w:val="001521EE"/>
    <w:rsid w:val="00152E27"/>
    <w:rsid w:val="00161F97"/>
    <w:rsid w:val="001651B4"/>
    <w:rsid w:val="001715B0"/>
    <w:rsid w:val="001726CD"/>
    <w:rsid w:val="0017574C"/>
    <w:rsid w:val="0017667F"/>
    <w:rsid w:val="00177175"/>
    <w:rsid w:val="001819C2"/>
    <w:rsid w:val="001944B5"/>
    <w:rsid w:val="00197DA7"/>
    <w:rsid w:val="001A67F1"/>
    <w:rsid w:val="001B13FE"/>
    <w:rsid w:val="001B1563"/>
    <w:rsid w:val="001F4FC8"/>
    <w:rsid w:val="001F673B"/>
    <w:rsid w:val="00207BC9"/>
    <w:rsid w:val="00212AA1"/>
    <w:rsid w:val="002137A5"/>
    <w:rsid w:val="00216B53"/>
    <w:rsid w:val="002258C4"/>
    <w:rsid w:val="00232868"/>
    <w:rsid w:val="00236C98"/>
    <w:rsid w:val="00245739"/>
    <w:rsid w:val="00260FE6"/>
    <w:rsid w:val="0026294C"/>
    <w:rsid w:val="002641A3"/>
    <w:rsid w:val="00267113"/>
    <w:rsid w:val="00291C73"/>
    <w:rsid w:val="002A202A"/>
    <w:rsid w:val="002A26A5"/>
    <w:rsid w:val="002A61E6"/>
    <w:rsid w:val="002A6622"/>
    <w:rsid w:val="002B1C4E"/>
    <w:rsid w:val="002C05F7"/>
    <w:rsid w:val="002C10E4"/>
    <w:rsid w:val="002C12C4"/>
    <w:rsid w:val="002D6BCC"/>
    <w:rsid w:val="002E6167"/>
    <w:rsid w:val="002F1400"/>
    <w:rsid w:val="002F704B"/>
    <w:rsid w:val="00307A08"/>
    <w:rsid w:val="0031323B"/>
    <w:rsid w:val="003171EB"/>
    <w:rsid w:val="0032183B"/>
    <w:rsid w:val="00325DF9"/>
    <w:rsid w:val="00325FD9"/>
    <w:rsid w:val="00335F96"/>
    <w:rsid w:val="00340BAE"/>
    <w:rsid w:val="0034586C"/>
    <w:rsid w:val="003476C4"/>
    <w:rsid w:val="0035196D"/>
    <w:rsid w:val="0035463B"/>
    <w:rsid w:val="00362778"/>
    <w:rsid w:val="003627EB"/>
    <w:rsid w:val="003800A8"/>
    <w:rsid w:val="00383949"/>
    <w:rsid w:val="003840E0"/>
    <w:rsid w:val="003846D7"/>
    <w:rsid w:val="00390CA0"/>
    <w:rsid w:val="00392483"/>
    <w:rsid w:val="00392B5D"/>
    <w:rsid w:val="00395BCB"/>
    <w:rsid w:val="003B5C71"/>
    <w:rsid w:val="003D70ED"/>
    <w:rsid w:val="003E042F"/>
    <w:rsid w:val="003E4BC6"/>
    <w:rsid w:val="003F1371"/>
    <w:rsid w:val="003F4A11"/>
    <w:rsid w:val="003F50F0"/>
    <w:rsid w:val="003F6FC9"/>
    <w:rsid w:val="0040536D"/>
    <w:rsid w:val="00425859"/>
    <w:rsid w:val="00452010"/>
    <w:rsid w:val="00462BDC"/>
    <w:rsid w:val="00473C48"/>
    <w:rsid w:val="004745D9"/>
    <w:rsid w:val="00483EE0"/>
    <w:rsid w:val="00493B57"/>
    <w:rsid w:val="004B6987"/>
    <w:rsid w:val="004C78DE"/>
    <w:rsid w:val="004E065C"/>
    <w:rsid w:val="004E11C4"/>
    <w:rsid w:val="004F1253"/>
    <w:rsid w:val="005009F0"/>
    <w:rsid w:val="00507959"/>
    <w:rsid w:val="00510465"/>
    <w:rsid w:val="00517EF3"/>
    <w:rsid w:val="00522A73"/>
    <w:rsid w:val="005242F0"/>
    <w:rsid w:val="00542CCD"/>
    <w:rsid w:val="00563EED"/>
    <w:rsid w:val="005652A4"/>
    <w:rsid w:val="00565B87"/>
    <w:rsid w:val="0057101D"/>
    <w:rsid w:val="005714A8"/>
    <w:rsid w:val="005729C5"/>
    <w:rsid w:val="00576203"/>
    <w:rsid w:val="00593B8C"/>
    <w:rsid w:val="00595E35"/>
    <w:rsid w:val="005A736C"/>
    <w:rsid w:val="005C29EA"/>
    <w:rsid w:val="005D612F"/>
    <w:rsid w:val="005D6489"/>
    <w:rsid w:val="005E04C8"/>
    <w:rsid w:val="005E2B17"/>
    <w:rsid w:val="005E5686"/>
    <w:rsid w:val="005F1897"/>
    <w:rsid w:val="005F7489"/>
    <w:rsid w:val="005F7650"/>
    <w:rsid w:val="00602A49"/>
    <w:rsid w:val="00602F58"/>
    <w:rsid w:val="00603DFC"/>
    <w:rsid w:val="00607BAD"/>
    <w:rsid w:val="00616726"/>
    <w:rsid w:val="00634466"/>
    <w:rsid w:val="00640A80"/>
    <w:rsid w:val="00652580"/>
    <w:rsid w:val="00664238"/>
    <w:rsid w:val="0069014D"/>
    <w:rsid w:val="00694973"/>
    <w:rsid w:val="006C0AB8"/>
    <w:rsid w:val="006C2DD1"/>
    <w:rsid w:val="006C4E9F"/>
    <w:rsid w:val="006C6E15"/>
    <w:rsid w:val="006D1768"/>
    <w:rsid w:val="006D3A4A"/>
    <w:rsid w:val="007032F1"/>
    <w:rsid w:val="0071030D"/>
    <w:rsid w:val="0071154B"/>
    <w:rsid w:val="007126FC"/>
    <w:rsid w:val="00723D7C"/>
    <w:rsid w:val="00736CF1"/>
    <w:rsid w:val="00741E7A"/>
    <w:rsid w:val="00750D69"/>
    <w:rsid w:val="00757F27"/>
    <w:rsid w:val="00777CEC"/>
    <w:rsid w:val="00782CC4"/>
    <w:rsid w:val="00782DAF"/>
    <w:rsid w:val="00787F92"/>
    <w:rsid w:val="007A7640"/>
    <w:rsid w:val="007B279A"/>
    <w:rsid w:val="007B3D3F"/>
    <w:rsid w:val="007D47E1"/>
    <w:rsid w:val="007E57F1"/>
    <w:rsid w:val="007E79A0"/>
    <w:rsid w:val="007F4C5E"/>
    <w:rsid w:val="0080372A"/>
    <w:rsid w:val="00803DA1"/>
    <w:rsid w:val="008434FB"/>
    <w:rsid w:val="00843D99"/>
    <w:rsid w:val="00850909"/>
    <w:rsid w:val="00860AD7"/>
    <w:rsid w:val="008648AB"/>
    <w:rsid w:val="008655DF"/>
    <w:rsid w:val="008704C0"/>
    <w:rsid w:val="0088289A"/>
    <w:rsid w:val="008A0060"/>
    <w:rsid w:val="008A7D35"/>
    <w:rsid w:val="008B21D2"/>
    <w:rsid w:val="008C01EC"/>
    <w:rsid w:val="008C3030"/>
    <w:rsid w:val="008C4C38"/>
    <w:rsid w:val="008E528B"/>
    <w:rsid w:val="008F05F4"/>
    <w:rsid w:val="008F110E"/>
    <w:rsid w:val="00916B41"/>
    <w:rsid w:val="0091759E"/>
    <w:rsid w:val="009239D9"/>
    <w:rsid w:val="00930407"/>
    <w:rsid w:val="00932E97"/>
    <w:rsid w:val="00960345"/>
    <w:rsid w:val="0097011D"/>
    <w:rsid w:val="00977ED3"/>
    <w:rsid w:val="009856B4"/>
    <w:rsid w:val="009907C1"/>
    <w:rsid w:val="009913B8"/>
    <w:rsid w:val="009A4C70"/>
    <w:rsid w:val="009A78C5"/>
    <w:rsid w:val="009C0E88"/>
    <w:rsid w:val="009D4C18"/>
    <w:rsid w:val="009D5D7A"/>
    <w:rsid w:val="009D7B91"/>
    <w:rsid w:val="009D7CF3"/>
    <w:rsid w:val="009E4A38"/>
    <w:rsid w:val="009E4DEE"/>
    <w:rsid w:val="009F2728"/>
    <w:rsid w:val="00A0120F"/>
    <w:rsid w:val="00A075B7"/>
    <w:rsid w:val="00A10518"/>
    <w:rsid w:val="00A10B79"/>
    <w:rsid w:val="00A10DB5"/>
    <w:rsid w:val="00A30A52"/>
    <w:rsid w:val="00A47ECC"/>
    <w:rsid w:val="00A67C76"/>
    <w:rsid w:val="00A7614C"/>
    <w:rsid w:val="00A76DD1"/>
    <w:rsid w:val="00A7799A"/>
    <w:rsid w:val="00A818D5"/>
    <w:rsid w:val="00A90310"/>
    <w:rsid w:val="00A972E6"/>
    <w:rsid w:val="00AA75FC"/>
    <w:rsid w:val="00AB0A3C"/>
    <w:rsid w:val="00AB5E6C"/>
    <w:rsid w:val="00AB7245"/>
    <w:rsid w:val="00AB7E58"/>
    <w:rsid w:val="00AC675E"/>
    <w:rsid w:val="00AD03D0"/>
    <w:rsid w:val="00AE3D2D"/>
    <w:rsid w:val="00AF02A9"/>
    <w:rsid w:val="00B06669"/>
    <w:rsid w:val="00B07394"/>
    <w:rsid w:val="00B10D1A"/>
    <w:rsid w:val="00B2060B"/>
    <w:rsid w:val="00B20E1F"/>
    <w:rsid w:val="00B20E73"/>
    <w:rsid w:val="00B214BD"/>
    <w:rsid w:val="00B21DEB"/>
    <w:rsid w:val="00B24CE1"/>
    <w:rsid w:val="00B27AF9"/>
    <w:rsid w:val="00B32335"/>
    <w:rsid w:val="00B32EB9"/>
    <w:rsid w:val="00B33D8A"/>
    <w:rsid w:val="00B35B5D"/>
    <w:rsid w:val="00B66459"/>
    <w:rsid w:val="00B87887"/>
    <w:rsid w:val="00B919CB"/>
    <w:rsid w:val="00BA1F8A"/>
    <w:rsid w:val="00BA6A20"/>
    <w:rsid w:val="00BB55DF"/>
    <w:rsid w:val="00BB7454"/>
    <w:rsid w:val="00BC0433"/>
    <w:rsid w:val="00BC7307"/>
    <w:rsid w:val="00BE4BBE"/>
    <w:rsid w:val="00BE59B7"/>
    <w:rsid w:val="00BF0703"/>
    <w:rsid w:val="00BF6C4F"/>
    <w:rsid w:val="00C062FB"/>
    <w:rsid w:val="00C14393"/>
    <w:rsid w:val="00C20C1C"/>
    <w:rsid w:val="00C21653"/>
    <w:rsid w:val="00C256CF"/>
    <w:rsid w:val="00C47F5A"/>
    <w:rsid w:val="00C73E22"/>
    <w:rsid w:val="00C77A85"/>
    <w:rsid w:val="00C77C28"/>
    <w:rsid w:val="00C837DD"/>
    <w:rsid w:val="00C85095"/>
    <w:rsid w:val="00C912DD"/>
    <w:rsid w:val="00C9435F"/>
    <w:rsid w:val="00CA5392"/>
    <w:rsid w:val="00CC522E"/>
    <w:rsid w:val="00CD2F5E"/>
    <w:rsid w:val="00CE0159"/>
    <w:rsid w:val="00CE5B5A"/>
    <w:rsid w:val="00CE5B6A"/>
    <w:rsid w:val="00CF36BC"/>
    <w:rsid w:val="00D1319F"/>
    <w:rsid w:val="00D15D95"/>
    <w:rsid w:val="00D25F03"/>
    <w:rsid w:val="00D37F1F"/>
    <w:rsid w:val="00D43EF6"/>
    <w:rsid w:val="00D50C2F"/>
    <w:rsid w:val="00D52BDB"/>
    <w:rsid w:val="00D56339"/>
    <w:rsid w:val="00D56FC3"/>
    <w:rsid w:val="00D635D4"/>
    <w:rsid w:val="00D72852"/>
    <w:rsid w:val="00D72D76"/>
    <w:rsid w:val="00D72F03"/>
    <w:rsid w:val="00D768C6"/>
    <w:rsid w:val="00D80233"/>
    <w:rsid w:val="00D97FD3"/>
    <w:rsid w:val="00DA39C5"/>
    <w:rsid w:val="00DA50CA"/>
    <w:rsid w:val="00DC5AD4"/>
    <w:rsid w:val="00DD3FD0"/>
    <w:rsid w:val="00DD5ACF"/>
    <w:rsid w:val="00E006CA"/>
    <w:rsid w:val="00E20D6E"/>
    <w:rsid w:val="00E257CE"/>
    <w:rsid w:val="00E41402"/>
    <w:rsid w:val="00E50430"/>
    <w:rsid w:val="00E540C8"/>
    <w:rsid w:val="00E66D15"/>
    <w:rsid w:val="00E72B61"/>
    <w:rsid w:val="00E80EF7"/>
    <w:rsid w:val="00E91AC8"/>
    <w:rsid w:val="00E97F62"/>
    <w:rsid w:val="00EA2D44"/>
    <w:rsid w:val="00EE0D01"/>
    <w:rsid w:val="00EE3873"/>
    <w:rsid w:val="00EE4C62"/>
    <w:rsid w:val="00EF6102"/>
    <w:rsid w:val="00F10318"/>
    <w:rsid w:val="00F157F4"/>
    <w:rsid w:val="00F1610E"/>
    <w:rsid w:val="00F17B8E"/>
    <w:rsid w:val="00F37F45"/>
    <w:rsid w:val="00F41D2D"/>
    <w:rsid w:val="00F56BCF"/>
    <w:rsid w:val="00F85149"/>
    <w:rsid w:val="00F864EA"/>
    <w:rsid w:val="00F94223"/>
    <w:rsid w:val="00FA7810"/>
    <w:rsid w:val="00FD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14128506">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204F-D6B5-46A9-B3D2-76AFB38C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4904</Words>
  <Characters>26974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20</cp:revision>
  <cp:lastPrinted>2022-09-01T22:27:00Z</cp:lastPrinted>
  <dcterms:created xsi:type="dcterms:W3CDTF">2022-08-25T05:02:00Z</dcterms:created>
  <dcterms:modified xsi:type="dcterms:W3CDTF">2022-09-19T19:56:00Z</dcterms:modified>
</cp:coreProperties>
</file>