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A7C3E" w14:textId="681D1673" w:rsidR="005729C5" w:rsidRPr="00020286" w:rsidRDefault="005729C5" w:rsidP="00020286">
      <w:pPr>
        <w:spacing w:line="360" w:lineRule="auto"/>
        <w:jc w:val="both"/>
        <w:rPr>
          <w:rFonts w:ascii="Palatino Linotype" w:hAnsi="Palatino Linotype"/>
        </w:rPr>
      </w:pPr>
      <w:r w:rsidRPr="00020286">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345366" w:rsidRPr="00020286">
        <w:rPr>
          <w:rFonts w:ascii="Palatino Linotype" w:hAnsi="Palatino Linotype"/>
        </w:rPr>
        <w:t xml:space="preserve">l veinte de septiembre </w:t>
      </w:r>
      <w:r w:rsidR="005F1897" w:rsidRPr="00020286">
        <w:rPr>
          <w:rFonts w:ascii="Palatino Linotype" w:hAnsi="Palatino Linotype" w:cs="Arial"/>
        </w:rPr>
        <w:t xml:space="preserve">de </w:t>
      </w:r>
      <w:r w:rsidR="008C01EC" w:rsidRPr="00020286">
        <w:rPr>
          <w:rFonts w:ascii="Palatino Linotype" w:hAnsi="Palatino Linotype" w:cs="Arial"/>
        </w:rPr>
        <w:t xml:space="preserve">dos mil </w:t>
      </w:r>
      <w:r w:rsidR="00CB0118" w:rsidRPr="00020286">
        <w:rPr>
          <w:rFonts w:ascii="Palatino Linotype" w:hAnsi="Palatino Linotype" w:cs="Arial"/>
        </w:rPr>
        <w:t>veintitrés</w:t>
      </w:r>
      <w:r w:rsidRPr="00020286">
        <w:rPr>
          <w:rFonts w:ascii="Palatino Linotype" w:hAnsi="Palatino Linotype"/>
        </w:rPr>
        <w:t>.</w:t>
      </w:r>
    </w:p>
    <w:p w14:paraId="3FCD2965" w14:textId="77777777" w:rsidR="00787F92" w:rsidRPr="00020286" w:rsidRDefault="00787F92" w:rsidP="00020286">
      <w:pPr>
        <w:spacing w:line="360" w:lineRule="auto"/>
        <w:jc w:val="both"/>
        <w:rPr>
          <w:rFonts w:ascii="Palatino Linotype" w:hAnsi="Palatino Linotype"/>
        </w:rPr>
      </w:pPr>
    </w:p>
    <w:p w14:paraId="3CB9DD7C" w14:textId="26BA4DC4" w:rsidR="005729C5" w:rsidRPr="00020286" w:rsidRDefault="005729C5" w:rsidP="00020286">
      <w:pPr>
        <w:spacing w:line="360" w:lineRule="auto"/>
        <w:jc w:val="both"/>
        <w:rPr>
          <w:rFonts w:ascii="Palatino Linotype" w:hAnsi="Palatino Linotype"/>
        </w:rPr>
      </w:pPr>
      <w:r w:rsidRPr="00020286">
        <w:rPr>
          <w:rFonts w:ascii="Palatino Linotype" w:hAnsi="Palatino Linotype"/>
          <w:b/>
        </w:rPr>
        <w:t>VISTO</w:t>
      </w:r>
      <w:r w:rsidRPr="00020286">
        <w:rPr>
          <w:rFonts w:ascii="Palatino Linotype" w:hAnsi="Palatino Linotype"/>
        </w:rPr>
        <w:t xml:space="preserve"> el expediente formado con motivo del </w:t>
      </w:r>
      <w:r w:rsidR="00A76DD1" w:rsidRPr="00020286">
        <w:rPr>
          <w:rFonts w:ascii="Palatino Linotype" w:hAnsi="Palatino Linotype"/>
        </w:rPr>
        <w:t>Recurso de R</w:t>
      </w:r>
      <w:r w:rsidRPr="00020286">
        <w:rPr>
          <w:rFonts w:ascii="Palatino Linotype" w:hAnsi="Palatino Linotype"/>
        </w:rPr>
        <w:t xml:space="preserve">evisión </w:t>
      </w:r>
      <w:r w:rsidR="00F51EEC" w:rsidRPr="00020286">
        <w:rPr>
          <w:rFonts w:ascii="Palatino Linotype" w:hAnsi="Palatino Linotype"/>
          <w:b/>
        </w:rPr>
        <w:t>04202/INFOEM/AD/RR/2023</w:t>
      </w:r>
      <w:r w:rsidR="00236C98" w:rsidRPr="00020286">
        <w:rPr>
          <w:rFonts w:ascii="Palatino Linotype" w:hAnsi="Palatino Linotype"/>
        </w:rPr>
        <w:t>, promovido por l</w:t>
      </w:r>
      <w:r w:rsidR="008C4C38" w:rsidRPr="00020286">
        <w:rPr>
          <w:rFonts w:ascii="Palatino Linotype" w:hAnsi="Palatino Linotype"/>
        </w:rPr>
        <w:t>a</w:t>
      </w:r>
      <w:r w:rsidR="00236C98" w:rsidRPr="00020286">
        <w:rPr>
          <w:rFonts w:ascii="Palatino Linotype" w:hAnsi="Palatino Linotype"/>
        </w:rPr>
        <w:t xml:space="preserve"> </w:t>
      </w:r>
      <w:r w:rsidRPr="00020286">
        <w:rPr>
          <w:rFonts w:ascii="Palatino Linotype" w:hAnsi="Palatino Linotype"/>
          <w:b/>
        </w:rPr>
        <w:t xml:space="preserve">C. </w:t>
      </w:r>
      <w:r w:rsidR="00B02651">
        <w:rPr>
          <w:rFonts w:ascii="Palatino Linotype" w:hAnsi="Palatino Linotype"/>
          <w:b/>
        </w:rPr>
        <w:t>XXXXXXX XXXXXX XXXXXXXX</w:t>
      </w:r>
      <w:r w:rsidR="005F1897" w:rsidRPr="00020286">
        <w:rPr>
          <w:rFonts w:ascii="Palatino Linotype" w:hAnsi="Palatino Linotype"/>
        </w:rPr>
        <w:t xml:space="preserve"> </w:t>
      </w:r>
      <w:r w:rsidR="00A972E6" w:rsidRPr="00020286">
        <w:rPr>
          <w:rFonts w:ascii="Palatino Linotype" w:hAnsi="Palatino Linotype"/>
        </w:rPr>
        <w:t>a</w:t>
      </w:r>
      <w:r w:rsidR="00C062FB" w:rsidRPr="00020286">
        <w:rPr>
          <w:rFonts w:ascii="Palatino Linotype" w:hAnsi="Palatino Linotype"/>
          <w:b/>
        </w:rPr>
        <w:t xml:space="preserve"> </w:t>
      </w:r>
      <w:r w:rsidR="00C062FB" w:rsidRPr="00020286">
        <w:rPr>
          <w:rFonts w:ascii="Palatino Linotype" w:hAnsi="Palatino Linotype"/>
        </w:rPr>
        <w:t xml:space="preserve">quien en lo sucesivo se denominará </w:t>
      </w:r>
      <w:r w:rsidR="00C062FB" w:rsidRPr="00020286">
        <w:rPr>
          <w:rFonts w:ascii="Palatino Linotype" w:hAnsi="Palatino Linotype"/>
          <w:b/>
        </w:rPr>
        <w:t>L</w:t>
      </w:r>
      <w:r w:rsidR="008C4C38" w:rsidRPr="00020286">
        <w:rPr>
          <w:rFonts w:ascii="Palatino Linotype" w:hAnsi="Palatino Linotype"/>
          <w:b/>
        </w:rPr>
        <w:t>A</w:t>
      </w:r>
      <w:r w:rsidR="00C062FB" w:rsidRPr="00020286">
        <w:rPr>
          <w:rFonts w:ascii="Palatino Linotype" w:hAnsi="Palatino Linotype"/>
          <w:b/>
        </w:rPr>
        <w:t xml:space="preserve"> RECURRENTE</w:t>
      </w:r>
      <w:r w:rsidR="00C062FB" w:rsidRPr="00020286">
        <w:rPr>
          <w:rFonts w:ascii="Palatino Linotype" w:hAnsi="Palatino Linotype"/>
        </w:rPr>
        <w:t>,</w:t>
      </w:r>
      <w:r w:rsidRPr="00020286">
        <w:rPr>
          <w:rFonts w:ascii="Palatino Linotype" w:hAnsi="Palatino Linotype"/>
        </w:rPr>
        <w:t xml:space="preserve"> en contra de la respuesta </w:t>
      </w:r>
      <w:r w:rsidR="005F1897" w:rsidRPr="00020286">
        <w:rPr>
          <w:rFonts w:ascii="Palatino Linotype" w:hAnsi="Palatino Linotype"/>
        </w:rPr>
        <w:t xml:space="preserve">emitida por el </w:t>
      </w:r>
      <w:r w:rsidR="005F1897" w:rsidRPr="00020286">
        <w:rPr>
          <w:rFonts w:ascii="Palatino Linotype" w:hAnsi="Palatino Linotype"/>
          <w:b/>
        </w:rPr>
        <w:t>Instituto de Seguridad Social del Estado de México y Municipios</w:t>
      </w:r>
      <w:r w:rsidR="00236C98" w:rsidRPr="00020286">
        <w:rPr>
          <w:rFonts w:ascii="Palatino Linotype" w:hAnsi="Palatino Linotype"/>
          <w:b/>
        </w:rPr>
        <w:t xml:space="preserve">, </w:t>
      </w:r>
      <w:r w:rsidR="008434FB" w:rsidRPr="00020286">
        <w:rPr>
          <w:rFonts w:ascii="Palatino Linotype" w:hAnsi="Palatino Linotype"/>
        </w:rPr>
        <w:t>que</w:t>
      </w:r>
      <w:r w:rsidR="008434FB" w:rsidRPr="00020286">
        <w:rPr>
          <w:rFonts w:ascii="Palatino Linotype" w:hAnsi="Palatino Linotype"/>
          <w:b/>
        </w:rPr>
        <w:t xml:space="preserve"> </w:t>
      </w:r>
      <w:r w:rsidRPr="00020286">
        <w:rPr>
          <w:rFonts w:ascii="Palatino Linotype" w:hAnsi="Palatino Linotype"/>
        </w:rPr>
        <w:t>en lo subsecuente</w:t>
      </w:r>
      <w:r w:rsidR="00392B5D" w:rsidRPr="00020286">
        <w:rPr>
          <w:rFonts w:ascii="Palatino Linotype" w:hAnsi="Palatino Linotype"/>
        </w:rPr>
        <w:t xml:space="preserve"> se denominará</w:t>
      </w:r>
      <w:r w:rsidRPr="00020286">
        <w:rPr>
          <w:rFonts w:ascii="Palatino Linotype" w:hAnsi="Palatino Linotype"/>
        </w:rPr>
        <w:t xml:space="preserve"> </w:t>
      </w:r>
      <w:r w:rsidRPr="00020286">
        <w:rPr>
          <w:rFonts w:ascii="Palatino Linotype" w:hAnsi="Palatino Linotype"/>
          <w:b/>
        </w:rPr>
        <w:t xml:space="preserve">EL SUJETO OBLIGADO </w:t>
      </w:r>
      <w:r w:rsidRPr="00020286">
        <w:rPr>
          <w:rFonts w:ascii="Palatino Linotype" w:hAnsi="Palatino Linotype"/>
        </w:rPr>
        <w:t>o</w:t>
      </w:r>
      <w:r w:rsidRPr="00020286">
        <w:rPr>
          <w:rFonts w:ascii="Palatino Linotype" w:hAnsi="Palatino Linotype"/>
          <w:b/>
        </w:rPr>
        <w:t xml:space="preserve"> RESPONSABLE</w:t>
      </w:r>
      <w:r w:rsidRPr="00020286">
        <w:rPr>
          <w:rFonts w:ascii="Palatino Linotype" w:hAnsi="Palatino Linotype"/>
        </w:rPr>
        <w:t>,</w:t>
      </w:r>
      <w:r w:rsidRPr="00020286">
        <w:rPr>
          <w:rStyle w:val="Refdenotaalpie"/>
          <w:rFonts w:ascii="Palatino Linotype" w:hAnsi="Palatino Linotype"/>
        </w:rPr>
        <w:footnoteReference w:id="1"/>
      </w:r>
      <w:r w:rsidRPr="00020286">
        <w:rPr>
          <w:rFonts w:ascii="Palatino Linotype" w:hAnsi="Palatino Linotype"/>
        </w:rPr>
        <w:t xml:space="preserve"> se procede a dictar la presente resolución con base en lo siguiente: </w:t>
      </w:r>
    </w:p>
    <w:p w14:paraId="4172B710" w14:textId="77777777" w:rsidR="00787F92" w:rsidRPr="00020286" w:rsidRDefault="00787F92" w:rsidP="00020286">
      <w:pPr>
        <w:spacing w:line="360" w:lineRule="auto"/>
        <w:jc w:val="both"/>
        <w:rPr>
          <w:rFonts w:ascii="Palatino Linotype" w:hAnsi="Palatino Linotype"/>
        </w:rPr>
      </w:pPr>
    </w:p>
    <w:p w14:paraId="2B46773E" w14:textId="77777777" w:rsidR="008F05F4" w:rsidRPr="00020286" w:rsidRDefault="008F05F4" w:rsidP="00020286">
      <w:pPr>
        <w:spacing w:line="360" w:lineRule="auto"/>
        <w:jc w:val="center"/>
        <w:rPr>
          <w:rFonts w:ascii="Palatino Linotype" w:hAnsi="Palatino Linotype"/>
          <w:b/>
          <w:bCs/>
          <w:spacing w:val="60"/>
          <w:sz w:val="28"/>
        </w:rPr>
      </w:pPr>
      <w:r w:rsidRPr="00020286">
        <w:rPr>
          <w:rFonts w:ascii="Palatino Linotype" w:hAnsi="Palatino Linotype"/>
          <w:b/>
          <w:bCs/>
          <w:spacing w:val="60"/>
          <w:sz w:val="28"/>
        </w:rPr>
        <w:t>ANTECEDENTES</w:t>
      </w:r>
    </w:p>
    <w:p w14:paraId="4EFFF84E" w14:textId="77777777" w:rsidR="00787F92" w:rsidRPr="00020286" w:rsidRDefault="00787F92" w:rsidP="00020286">
      <w:pPr>
        <w:spacing w:line="360" w:lineRule="auto"/>
        <w:jc w:val="center"/>
        <w:rPr>
          <w:rFonts w:ascii="Palatino Linotype" w:hAnsi="Palatino Linotype"/>
          <w:b/>
          <w:bCs/>
          <w:spacing w:val="60"/>
          <w:sz w:val="28"/>
          <w:szCs w:val="28"/>
          <w:lang w:val="es-ES_tradnl"/>
        </w:rPr>
      </w:pPr>
    </w:p>
    <w:p w14:paraId="649D7EEC" w14:textId="77777777" w:rsidR="00E332FB" w:rsidRPr="00020286" w:rsidRDefault="00E332FB" w:rsidP="00020286">
      <w:pPr>
        <w:spacing w:line="360" w:lineRule="auto"/>
        <w:jc w:val="both"/>
        <w:rPr>
          <w:rFonts w:ascii="Palatino Linotype" w:hAnsi="Palatino Linotype"/>
          <w:b/>
          <w:sz w:val="28"/>
          <w:szCs w:val="28"/>
        </w:rPr>
      </w:pPr>
      <w:r w:rsidRPr="00020286">
        <w:rPr>
          <w:rFonts w:ascii="Palatino Linotype" w:hAnsi="Palatino Linotype"/>
          <w:b/>
          <w:sz w:val="28"/>
          <w:szCs w:val="28"/>
        </w:rPr>
        <w:t>I. De la Solicitud de Información</w:t>
      </w:r>
    </w:p>
    <w:p w14:paraId="091B11E2" w14:textId="77777777" w:rsidR="00E332FB" w:rsidRPr="00020286" w:rsidRDefault="00E332FB" w:rsidP="00020286">
      <w:pPr>
        <w:pStyle w:val="Prrafodelista"/>
        <w:widowControl w:val="0"/>
        <w:autoSpaceDE w:val="0"/>
        <w:autoSpaceDN w:val="0"/>
        <w:adjustRightInd w:val="0"/>
        <w:spacing w:line="360" w:lineRule="auto"/>
        <w:ind w:left="0"/>
        <w:jc w:val="both"/>
        <w:rPr>
          <w:rFonts w:ascii="Palatino Linotype" w:hAnsi="Palatino Linotype"/>
        </w:rPr>
      </w:pPr>
      <w:r w:rsidRPr="00020286">
        <w:rPr>
          <w:rFonts w:ascii="Palatino Linotype" w:hAnsi="Palatino Linotype"/>
        </w:rPr>
        <w:t xml:space="preserve">El catorce de junio de dos mil veintitrés, </w:t>
      </w:r>
      <w:r w:rsidRPr="00020286">
        <w:rPr>
          <w:rFonts w:ascii="Palatino Linotype" w:hAnsi="Palatino Linotype"/>
          <w:b/>
        </w:rPr>
        <w:t>LA RECURRENTE</w:t>
      </w:r>
      <w:r w:rsidRPr="00020286">
        <w:rPr>
          <w:rFonts w:ascii="Palatino Linotype" w:hAnsi="Palatino Linotype"/>
        </w:rPr>
        <w:t xml:space="preserve"> presentó a través del Sistema de </w:t>
      </w:r>
      <w:r w:rsidRPr="00020286">
        <w:rPr>
          <w:rFonts w:ascii="Palatino Linotype" w:hAnsi="Palatino Linotype" w:cs="Arial"/>
        </w:rPr>
        <w:t>Acceso</w:t>
      </w:r>
      <w:r w:rsidRPr="00020286">
        <w:rPr>
          <w:rFonts w:ascii="Palatino Linotype" w:hAnsi="Palatino Linotype"/>
        </w:rPr>
        <w:t xml:space="preserve">, Rectificación, Cancelación y Oposición de Datos Personales en el Estado de México, en lo subsecuente se denominará </w:t>
      </w:r>
      <w:r w:rsidRPr="00020286">
        <w:rPr>
          <w:rFonts w:ascii="Palatino Linotype" w:hAnsi="Palatino Linotype"/>
          <w:b/>
        </w:rPr>
        <w:t>EL SARCOEM</w:t>
      </w:r>
      <w:r w:rsidRPr="00020286">
        <w:rPr>
          <w:rFonts w:ascii="Palatino Linotype" w:hAnsi="Palatino Linotype"/>
        </w:rPr>
        <w:t xml:space="preserve">, ante </w:t>
      </w:r>
      <w:r w:rsidRPr="00020286">
        <w:rPr>
          <w:rFonts w:ascii="Palatino Linotype" w:hAnsi="Palatino Linotype"/>
          <w:b/>
        </w:rPr>
        <w:t>EL SUJETO OBLIGADO</w:t>
      </w:r>
      <w:r w:rsidRPr="00020286">
        <w:rPr>
          <w:rFonts w:ascii="Palatino Linotype" w:hAnsi="Palatino Linotype"/>
        </w:rPr>
        <w:t xml:space="preserve">, la Solicitud de Acceso a Datos Personales, a la que se le asignó el número de expediente </w:t>
      </w:r>
      <w:r w:rsidRPr="00020286">
        <w:rPr>
          <w:rFonts w:ascii="Palatino Linotype" w:hAnsi="Palatino Linotype"/>
          <w:b/>
        </w:rPr>
        <w:t>00377/ISSEMYM/AD/2023</w:t>
      </w:r>
      <w:r w:rsidRPr="00020286">
        <w:rPr>
          <w:rFonts w:ascii="Palatino Linotype" w:hAnsi="Palatino Linotype"/>
        </w:rPr>
        <w:t xml:space="preserve">, mediante la cual en el apartado de “Datos Personales a los que desea tener acceso”, refirió lo </w:t>
      </w:r>
      <w:r w:rsidRPr="00020286">
        <w:rPr>
          <w:rFonts w:ascii="Palatino Linotype" w:hAnsi="Palatino Linotype" w:cs="Arial"/>
        </w:rPr>
        <w:t>siguiente</w:t>
      </w:r>
      <w:r w:rsidRPr="00020286">
        <w:rPr>
          <w:rFonts w:ascii="Palatino Linotype" w:hAnsi="Palatino Linotype"/>
        </w:rPr>
        <w:t>:</w:t>
      </w:r>
    </w:p>
    <w:p w14:paraId="6E89BF06" w14:textId="77777777" w:rsidR="00E332FB" w:rsidRPr="00020286" w:rsidRDefault="00E332FB" w:rsidP="00020286">
      <w:pPr>
        <w:tabs>
          <w:tab w:val="left" w:pos="851"/>
        </w:tabs>
        <w:ind w:left="851" w:right="901"/>
        <w:jc w:val="both"/>
        <w:rPr>
          <w:rFonts w:ascii="Palatino Linotype" w:hAnsi="Palatino Linotype" w:cs="Arial"/>
          <w:i/>
          <w:sz w:val="22"/>
          <w:szCs w:val="22"/>
        </w:rPr>
      </w:pPr>
    </w:p>
    <w:p w14:paraId="357244AA" w14:textId="2DAAE3CB" w:rsidR="00E332FB" w:rsidRPr="00020286" w:rsidRDefault="00E332FB" w:rsidP="00020286">
      <w:pPr>
        <w:tabs>
          <w:tab w:val="left" w:pos="851"/>
        </w:tabs>
        <w:ind w:left="851" w:right="901"/>
        <w:jc w:val="both"/>
        <w:rPr>
          <w:rFonts w:ascii="Palatino Linotype" w:hAnsi="Palatino Linotype" w:cs="Arial"/>
          <w:i/>
          <w:sz w:val="22"/>
          <w:szCs w:val="22"/>
        </w:rPr>
      </w:pPr>
      <w:r w:rsidRPr="00020286">
        <w:rPr>
          <w:rFonts w:ascii="Palatino Linotype" w:hAnsi="Palatino Linotype" w:cs="Arial"/>
          <w:i/>
          <w:sz w:val="22"/>
          <w:szCs w:val="22"/>
        </w:rPr>
        <w:lastRenderedPageBreak/>
        <w:t xml:space="preserve">“SOLICITO EL AVISO DE MOVIMIENTO DE BAJA DE MI DIFUNTO ESPOSO </w:t>
      </w:r>
      <w:r w:rsidR="00B02651">
        <w:rPr>
          <w:rFonts w:ascii="Palatino Linotype" w:hAnsi="Palatino Linotype" w:cs="Arial"/>
          <w:i/>
          <w:sz w:val="22"/>
          <w:szCs w:val="22"/>
        </w:rPr>
        <w:t xml:space="preserve">XXXXXX </w:t>
      </w:r>
      <w:proofErr w:type="spellStart"/>
      <w:r w:rsidR="00B02651">
        <w:rPr>
          <w:rFonts w:ascii="Palatino Linotype" w:hAnsi="Palatino Linotype" w:cs="Arial"/>
          <w:i/>
          <w:sz w:val="22"/>
          <w:szCs w:val="22"/>
        </w:rPr>
        <w:t>XXXXXX</w:t>
      </w:r>
      <w:proofErr w:type="spellEnd"/>
      <w:r w:rsidR="00B02651">
        <w:rPr>
          <w:rFonts w:ascii="Palatino Linotype" w:hAnsi="Palatino Linotype" w:cs="Arial"/>
          <w:i/>
          <w:sz w:val="22"/>
          <w:szCs w:val="22"/>
        </w:rPr>
        <w:t xml:space="preserve"> XXXXXXXX XXXXXX</w:t>
      </w:r>
      <w:r w:rsidRPr="00020286">
        <w:rPr>
          <w:rFonts w:ascii="Palatino Linotype" w:hAnsi="Palatino Linotype" w:cs="Arial"/>
          <w:i/>
          <w:sz w:val="22"/>
          <w:szCs w:val="22"/>
        </w:rPr>
        <w:t xml:space="preserve"> CON CLAVE ISSEMYM </w:t>
      </w:r>
      <w:r w:rsidR="00B02651">
        <w:rPr>
          <w:rFonts w:ascii="Palatino Linotype" w:hAnsi="Palatino Linotype" w:cs="Arial"/>
          <w:i/>
          <w:sz w:val="22"/>
          <w:szCs w:val="22"/>
        </w:rPr>
        <w:t>XXXXXXXXX</w:t>
      </w:r>
      <w:r w:rsidRPr="00020286">
        <w:rPr>
          <w:rFonts w:ascii="Palatino Linotype" w:hAnsi="Palatino Linotype" w:cs="Arial"/>
          <w:i/>
          <w:sz w:val="22"/>
          <w:szCs w:val="22"/>
        </w:rPr>
        <w:t>, DEL H.A. TEMOAYA DEL AÑO 2013 - 2015, REQUIERO (5 COPIAS CERTIFICADAS).” (</w:t>
      </w:r>
      <w:proofErr w:type="gramStart"/>
      <w:r w:rsidRPr="00020286">
        <w:rPr>
          <w:rFonts w:ascii="Palatino Linotype" w:hAnsi="Palatino Linotype" w:cs="Arial"/>
          <w:i/>
          <w:sz w:val="22"/>
          <w:szCs w:val="22"/>
        </w:rPr>
        <w:t>sic</w:t>
      </w:r>
      <w:proofErr w:type="gramEnd"/>
      <w:r w:rsidRPr="00020286">
        <w:rPr>
          <w:rFonts w:ascii="Palatino Linotype" w:hAnsi="Palatino Linotype" w:cs="Arial"/>
          <w:i/>
          <w:sz w:val="22"/>
          <w:szCs w:val="22"/>
        </w:rPr>
        <w:t>)</w:t>
      </w:r>
    </w:p>
    <w:p w14:paraId="7BC0EE6B" w14:textId="77777777" w:rsidR="00E332FB" w:rsidRPr="00020286" w:rsidRDefault="00E332FB" w:rsidP="00020286">
      <w:pPr>
        <w:tabs>
          <w:tab w:val="left" w:pos="851"/>
        </w:tabs>
        <w:ind w:right="901"/>
        <w:jc w:val="both"/>
        <w:rPr>
          <w:rFonts w:ascii="Palatino Linotype" w:hAnsi="Palatino Linotype" w:cs="Arial"/>
          <w:i/>
          <w:sz w:val="22"/>
          <w:szCs w:val="22"/>
        </w:rPr>
      </w:pPr>
    </w:p>
    <w:p w14:paraId="338775B5" w14:textId="77777777" w:rsidR="00E332FB" w:rsidRPr="00020286" w:rsidRDefault="00E332FB" w:rsidP="00020286">
      <w:pPr>
        <w:pStyle w:val="Prrafodelista"/>
        <w:widowControl w:val="0"/>
        <w:autoSpaceDE w:val="0"/>
        <w:autoSpaceDN w:val="0"/>
        <w:adjustRightInd w:val="0"/>
        <w:spacing w:line="360" w:lineRule="auto"/>
        <w:ind w:left="0"/>
        <w:jc w:val="both"/>
        <w:rPr>
          <w:rFonts w:ascii="Palatino Linotype" w:hAnsi="Palatino Linotype"/>
        </w:rPr>
      </w:pPr>
      <w:r w:rsidRPr="00020286">
        <w:rPr>
          <w:rFonts w:ascii="Palatino Linotype" w:hAnsi="Palatino Linotype"/>
        </w:rPr>
        <w:t xml:space="preserve">Advirtiendo de dicha solicitud, que </w:t>
      </w:r>
      <w:r w:rsidRPr="00020286">
        <w:rPr>
          <w:rFonts w:ascii="Palatino Linotype" w:hAnsi="Palatino Linotype" w:cs="Arial"/>
          <w:b/>
        </w:rPr>
        <w:t>LA RECURRENTE</w:t>
      </w:r>
      <w:r w:rsidRPr="00020286">
        <w:rPr>
          <w:rFonts w:ascii="Palatino Linotype" w:hAnsi="Palatino Linotype"/>
        </w:rPr>
        <w:t xml:space="preserve"> acompañó los archivos electrónicos siguientes: </w:t>
      </w:r>
    </w:p>
    <w:p w14:paraId="6EBB7DE3" w14:textId="77777777" w:rsidR="00E332FB" w:rsidRPr="00020286" w:rsidRDefault="00E332FB" w:rsidP="00020286">
      <w:pPr>
        <w:pStyle w:val="Prrafodelista"/>
        <w:widowControl w:val="0"/>
        <w:autoSpaceDE w:val="0"/>
        <w:autoSpaceDN w:val="0"/>
        <w:adjustRightInd w:val="0"/>
        <w:spacing w:line="360" w:lineRule="auto"/>
        <w:ind w:left="0"/>
        <w:jc w:val="both"/>
        <w:rPr>
          <w:rFonts w:ascii="Palatino Linotype" w:hAnsi="Palatino Linotype"/>
        </w:rPr>
      </w:pPr>
    </w:p>
    <w:p w14:paraId="29D96534" w14:textId="362F4A65" w:rsidR="00E332FB" w:rsidRPr="00020286" w:rsidRDefault="00E332FB" w:rsidP="00020286">
      <w:pPr>
        <w:pStyle w:val="Prrafodelista"/>
        <w:widowControl w:val="0"/>
        <w:numPr>
          <w:ilvl w:val="0"/>
          <w:numId w:val="24"/>
        </w:numPr>
        <w:autoSpaceDE w:val="0"/>
        <w:autoSpaceDN w:val="0"/>
        <w:adjustRightInd w:val="0"/>
        <w:spacing w:line="360" w:lineRule="auto"/>
        <w:contextualSpacing/>
        <w:jc w:val="both"/>
        <w:rPr>
          <w:rFonts w:ascii="Palatino Linotype" w:hAnsi="Palatino Linotype"/>
        </w:rPr>
      </w:pPr>
      <w:r w:rsidRPr="00020286">
        <w:rPr>
          <w:rFonts w:ascii="Palatino Linotype" w:hAnsi="Palatino Linotype"/>
        </w:rPr>
        <w:t xml:space="preserve">Scanned-image14-06-2023-113225.pdf: Contiene el Acta de defunción del fallecido </w:t>
      </w:r>
      <w:r w:rsidR="00B02651">
        <w:rPr>
          <w:rFonts w:ascii="Palatino Linotype" w:hAnsi="Palatino Linotype"/>
        </w:rPr>
        <w:t xml:space="preserve">XXXXXX </w:t>
      </w:r>
      <w:proofErr w:type="spellStart"/>
      <w:r w:rsidR="00B02651">
        <w:rPr>
          <w:rFonts w:ascii="Palatino Linotype" w:hAnsi="Palatino Linotype"/>
        </w:rPr>
        <w:t>XXXXXX</w:t>
      </w:r>
      <w:proofErr w:type="spellEnd"/>
      <w:r w:rsidR="00B02651">
        <w:rPr>
          <w:rFonts w:ascii="Palatino Linotype" w:hAnsi="Palatino Linotype"/>
        </w:rPr>
        <w:t xml:space="preserve"> XXXXXXXX XXXXXX</w:t>
      </w:r>
      <w:r w:rsidRPr="00020286">
        <w:rPr>
          <w:rFonts w:ascii="Palatino Linotype" w:hAnsi="Palatino Linotype"/>
        </w:rPr>
        <w:t xml:space="preserve"> y el acta de matrimonio celebrada entre </w:t>
      </w:r>
      <w:r w:rsidR="00B02651">
        <w:rPr>
          <w:rFonts w:ascii="Palatino Linotype" w:hAnsi="Palatino Linotype"/>
        </w:rPr>
        <w:t xml:space="preserve">XXXXXX </w:t>
      </w:r>
      <w:proofErr w:type="spellStart"/>
      <w:r w:rsidR="00B02651">
        <w:rPr>
          <w:rFonts w:ascii="Palatino Linotype" w:hAnsi="Palatino Linotype"/>
        </w:rPr>
        <w:t>XXXXXX</w:t>
      </w:r>
      <w:proofErr w:type="spellEnd"/>
      <w:r w:rsidR="00B02651">
        <w:rPr>
          <w:rFonts w:ascii="Palatino Linotype" w:hAnsi="Palatino Linotype"/>
        </w:rPr>
        <w:t xml:space="preserve"> XXXXXXXX XXXXXX</w:t>
      </w:r>
      <w:r w:rsidRPr="00020286">
        <w:rPr>
          <w:rFonts w:ascii="Palatino Linotype" w:hAnsi="Palatino Linotype"/>
        </w:rPr>
        <w:t xml:space="preserve"> y </w:t>
      </w:r>
      <w:r w:rsidR="00B02651">
        <w:rPr>
          <w:rFonts w:ascii="Palatino Linotype" w:hAnsi="Palatino Linotype"/>
        </w:rPr>
        <w:t>XXXXXXX XXXXXX XXXXXXXX</w:t>
      </w:r>
    </w:p>
    <w:p w14:paraId="140C398F" w14:textId="47069E13" w:rsidR="00E332FB" w:rsidRPr="00020286" w:rsidRDefault="00E332FB" w:rsidP="00020286">
      <w:pPr>
        <w:pStyle w:val="Prrafodelista"/>
        <w:widowControl w:val="0"/>
        <w:numPr>
          <w:ilvl w:val="0"/>
          <w:numId w:val="24"/>
        </w:numPr>
        <w:autoSpaceDE w:val="0"/>
        <w:autoSpaceDN w:val="0"/>
        <w:adjustRightInd w:val="0"/>
        <w:spacing w:line="360" w:lineRule="auto"/>
        <w:contextualSpacing/>
        <w:jc w:val="both"/>
        <w:rPr>
          <w:rFonts w:ascii="Palatino Linotype" w:hAnsi="Palatino Linotype"/>
        </w:rPr>
      </w:pPr>
      <w:r w:rsidRPr="00020286">
        <w:rPr>
          <w:rFonts w:ascii="Palatino Linotype" w:hAnsi="Palatino Linotype"/>
        </w:rPr>
        <w:t xml:space="preserve">Scanned-image14-06-2023-113244.pdf: Contiene dos credenciales para votar con fotografía, a nombre de los C. </w:t>
      </w:r>
      <w:r w:rsidR="00B02651">
        <w:rPr>
          <w:rFonts w:ascii="Palatino Linotype" w:hAnsi="Palatino Linotype"/>
        </w:rPr>
        <w:t xml:space="preserve">XXXXXX </w:t>
      </w:r>
      <w:proofErr w:type="spellStart"/>
      <w:r w:rsidR="00B02651">
        <w:rPr>
          <w:rFonts w:ascii="Palatino Linotype" w:hAnsi="Palatino Linotype"/>
        </w:rPr>
        <w:t>XXXXXX</w:t>
      </w:r>
      <w:proofErr w:type="spellEnd"/>
      <w:r w:rsidR="00B02651">
        <w:rPr>
          <w:rFonts w:ascii="Palatino Linotype" w:hAnsi="Palatino Linotype"/>
        </w:rPr>
        <w:t xml:space="preserve"> XXXXXXXX XXXXXX</w:t>
      </w:r>
      <w:r w:rsidRPr="00020286">
        <w:rPr>
          <w:rFonts w:ascii="Palatino Linotype" w:hAnsi="Palatino Linotype"/>
        </w:rPr>
        <w:t xml:space="preserve"> y </w:t>
      </w:r>
      <w:r w:rsidR="00B02651">
        <w:rPr>
          <w:rFonts w:ascii="Palatino Linotype" w:hAnsi="Palatino Linotype"/>
        </w:rPr>
        <w:t>XXXXXXX XXXXXX XXXXXXXX</w:t>
      </w:r>
      <w:r w:rsidRPr="00020286">
        <w:rPr>
          <w:rFonts w:ascii="Palatino Linotype" w:hAnsi="Palatino Linotype"/>
        </w:rPr>
        <w:t>.</w:t>
      </w:r>
    </w:p>
    <w:p w14:paraId="3408E93C" w14:textId="19695D3F" w:rsidR="00E332FB" w:rsidRPr="00020286" w:rsidRDefault="00E332FB" w:rsidP="00020286">
      <w:pPr>
        <w:pStyle w:val="Prrafodelista"/>
        <w:widowControl w:val="0"/>
        <w:numPr>
          <w:ilvl w:val="0"/>
          <w:numId w:val="24"/>
        </w:numPr>
        <w:autoSpaceDE w:val="0"/>
        <w:autoSpaceDN w:val="0"/>
        <w:adjustRightInd w:val="0"/>
        <w:spacing w:line="360" w:lineRule="auto"/>
        <w:contextualSpacing/>
        <w:jc w:val="both"/>
        <w:rPr>
          <w:rFonts w:ascii="Palatino Linotype" w:hAnsi="Palatino Linotype"/>
        </w:rPr>
      </w:pPr>
      <w:r w:rsidRPr="00020286">
        <w:rPr>
          <w:rFonts w:ascii="Palatino Linotype" w:hAnsi="Palatino Linotype"/>
        </w:rPr>
        <w:t xml:space="preserve">Scanned-image14-06-2023-113423.pdf: Contiene un recibo de pago a nombre de </w:t>
      </w:r>
      <w:r w:rsidR="00B02651">
        <w:rPr>
          <w:rFonts w:ascii="Palatino Linotype" w:hAnsi="Palatino Linotype"/>
        </w:rPr>
        <w:t xml:space="preserve">XXXXXXXX XXXXXX </w:t>
      </w:r>
      <w:proofErr w:type="spellStart"/>
      <w:r w:rsidR="00B02651">
        <w:rPr>
          <w:rFonts w:ascii="Palatino Linotype" w:hAnsi="Palatino Linotype"/>
        </w:rPr>
        <w:t>XXXXXX</w:t>
      </w:r>
      <w:proofErr w:type="spellEnd"/>
      <w:r w:rsidR="00B02651">
        <w:rPr>
          <w:rFonts w:ascii="Palatino Linotype" w:hAnsi="Palatino Linotype"/>
        </w:rPr>
        <w:t xml:space="preserve"> </w:t>
      </w:r>
      <w:proofErr w:type="spellStart"/>
      <w:r w:rsidR="00B02651">
        <w:rPr>
          <w:rFonts w:ascii="Palatino Linotype" w:hAnsi="Palatino Linotype"/>
        </w:rPr>
        <w:t>XXXXXX</w:t>
      </w:r>
      <w:proofErr w:type="spellEnd"/>
    </w:p>
    <w:p w14:paraId="54E864CF" w14:textId="77777777" w:rsidR="00E332FB" w:rsidRPr="00020286" w:rsidRDefault="00E332FB" w:rsidP="00020286">
      <w:pPr>
        <w:spacing w:line="360" w:lineRule="auto"/>
        <w:jc w:val="both"/>
        <w:rPr>
          <w:rFonts w:ascii="Palatino Linotype" w:eastAsia="Palatino Linotype" w:hAnsi="Palatino Linotype" w:cs="Palatino Linotype"/>
          <w:b/>
          <w:bCs/>
        </w:rPr>
      </w:pPr>
    </w:p>
    <w:p w14:paraId="72703402" w14:textId="77777777" w:rsidR="00E332FB" w:rsidRPr="00020286" w:rsidRDefault="00E332FB" w:rsidP="00020286">
      <w:pPr>
        <w:spacing w:line="360" w:lineRule="auto"/>
        <w:jc w:val="both"/>
        <w:rPr>
          <w:rFonts w:ascii="Palatino Linotype" w:eastAsia="Palatino Linotype" w:hAnsi="Palatino Linotype" w:cs="Palatino Linotype"/>
        </w:rPr>
      </w:pPr>
      <w:r w:rsidRPr="00020286">
        <w:rPr>
          <w:rFonts w:ascii="Palatino Linotype" w:eastAsia="Palatino Linotype" w:hAnsi="Palatino Linotype" w:cs="Palatino Linotype"/>
          <w:b/>
          <w:bCs/>
        </w:rPr>
        <w:t>MODALIDAD DE ENTREGA</w:t>
      </w:r>
      <w:r w:rsidRPr="00020286">
        <w:rPr>
          <w:rFonts w:ascii="Palatino Linotype" w:eastAsia="Palatino Linotype" w:hAnsi="Palatino Linotype" w:cs="Palatino Linotype"/>
        </w:rPr>
        <w:t>: medio con costo (COPIAS CERTIFICADAS)</w:t>
      </w:r>
    </w:p>
    <w:p w14:paraId="5588369F" w14:textId="77777777" w:rsidR="00E332FB" w:rsidRPr="00020286" w:rsidRDefault="00E332FB" w:rsidP="00020286">
      <w:pPr>
        <w:spacing w:line="360" w:lineRule="auto"/>
        <w:jc w:val="both"/>
        <w:rPr>
          <w:rFonts w:ascii="Palatino Linotype" w:hAnsi="Palatino Linotype"/>
          <w:b/>
          <w:sz w:val="28"/>
          <w:szCs w:val="28"/>
        </w:rPr>
      </w:pPr>
    </w:p>
    <w:p w14:paraId="65A46261" w14:textId="77777777" w:rsidR="00E332FB" w:rsidRPr="00020286" w:rsidRDefault="00E332FB" w:rsidP="00020286">
      <w:pPr>
        <w:spacing w:line="360" w:lineRule="auto"/>
        <w:jc w:val="both"/>
        <w:rPr>
          <w:rFonts w:ascii="Palatino Linotype" w:hAnsi="Palatino Linotype"/>
          <w:b/>
          <w:sz w:val="28"/>
          <w:szCs w:val="28"/>
        </w:rPr>
      </w:pPr>
      <w:r w:rsidRPr="00020286">
        <w:rPr>
          <w:rFonts w:ascii="Palatino Linotype" w:hAnsi="Palatino Linotype"/>
          <w:b/>
          <w:sz w:val="28"/>
          <w:szCs w:val="28"/>
        </w:rPr>
        <w:t xml:space="preserve">II. Solicitud de aclaración </w:t>
      </w:r>
    </w:p>
    <w:p w14:paraId="6E5EFD4D" w14:textId="77777777" w:rsidR="00E332FB" w:rsidRPr="00020286" w:rsidRDefault="00E332FB" w:rsidP="00020286">
      <w:pPr>
        <w:spacing w:line="360" w:lineRule="auto"/>
        <w:jc w:val="both"/>
        <w:rPr>
          <w:rFonts w:ascii="Palatino Linotype" w:hAnsi="Palatino Linotype"/>
        </w:rPr>
      </w:pPr>
      <w:r w:rsidRPr="00020286">
        <w:rPr>
          <w:rFonts w:ascii="Palatino Linotype" w:hAnsi="Palatino Linotype"/>
        </w:rPr>
        <w:t>De las constancias que obran en el expediente electrónico</w:t>
      </w:r>
      <w:r w:rsidRPr="00020286">
        <w:rPr>
          <w:rFonts w:ascii="Palatino Linotype" w:hAnsi="Palatino Linotype"/>
          <w:b/>
        </w:rPr>
        <w:t>,</w:t>
      </w:r>
      <w:r w:rsidRPr="00020286">
        <w:rPr>
          <w:rFonts w:ascii="Palatino Linotype" w:hAnsi="Palatino Linotype"/>
        </w:rPr>
        <w:t xml:space="preserve"> se advierte que el veintiuno de junio de dos mil veintitrés, </w:t>
      </w:r>
      <w:r w:rsidRPr="00020286">
        <w:rPr>
          <w:rFonts w:ascii="Palatino Linotype" w:hAnsi="Palatino Linotype"/>
          <w:b/>
        </w:rPr>
        <w:t xml:space="preserve">EL SUJETO OBLIGADO </w:t>
      </w:r>
      <w:r w:rsidRPr="00020286">
        <w:rPr>
          <w:rFonts w:ascii="Palatino Linotype" w:hAnsi="Palatino Linotype"/>
        </w:rPr>
        <w:t xml:space="preserve">requirió al </w:t>
      </w:r>
      <w:r w:rsidRPr="00020286">
        <w:rPr>
          <w:rFonts w:ascii="Palatino Linotype" w:hAnsi="Palatino Linotype"/>
          <w:b/>
        </w:rPr>
        <w:t xml:space="preserve">RECURRENTE </w:t>
      </w:r>
      <w:r w:rsidRPr="00020286">
        <w:rPr>
          <w:rFonts w:ascii="Palatino Linotype" w:hAnsi="Palatino Linotype"/>
        </w:rPr>
        <w:t>aclarara la solicitud de información pública planteada, en los siguientes términos:</w:t>
      </w:r>
    </w:p>
    <w:p w14:paraId="4D28598D" w14:textId="77777777" w:rsidR="00E332FB" w:rsidRPr="00020286" w:rsidRDefault="00E332FB" w:rsidP="00020286">
      <w:pPr>
        <w:pStyle w:val="Prrafodelista"/>
        <w:ind w:left="851" w:right="899"/>
        <w:jc w:val="both"/>
        <w:rPr>
          <w:rFonts w:ascii="Palatino Linotype" w:hAnsi="Palatino Linotype" w:cs="Arial"/>
          <w:i/>
          <w:sz w:val="22"/>
        </w:rPr>
      </w:pPr>
    </w:p>
    <w:p w14:paraId="20004353" w14:textId="77777777" w:rsidR="00E332FB" w:rsidRPr="00020286" w:rsidRDefault="00E332FB" w:rsidP="00020286">
      <w:pPr>
        <w:pStyle w:val="Prrafodelista"/>
        <w:ind w:left="851" w:right="899"/>
        <w:jc w:val="both"/>
        <w:rPr>
          <w:rFonts w:ascii="Palatino Linotype" w:hAnsi="Palatino Linotype" w:cs="Arial"/>
          <w:i/>
          <w:sz w:val="22"/>
        </w:rPr>
      </w:pPr>
      <w:r w:rsidRPr="00020286">
        <w:rPr>
          <w:rFonts w:ascii="Palatino Linotype" w:hAnsi="Palatino Linotype" w:cs="Arial"/>
          <w:i/>
          <w:sz w:val="22"/>
        </w:rPr>
        <w:lastRenderedPageBreak/>
        <w:t xml:space="preserve">“Con fundamento en el </w:t>
      </w:r>
      <w:proofErr w:type="spellStart"/>
      <w:r w:rsidRPr="00020286">
        <w:rPr>
          <w:rFonts w:ascii="Palatino Linotype" w:hAnsi="Palatino Linotype" w:cs="Arial"/>
          <w:i/>
          <w:sz w:val="22"/>
        </w:rPr>
        <w:t>articulo</w:t>
      </w:r>
      <w:proofErr w:type="spellEnd"/>
      <w:r w:rsidRPr="00020286">
        <w:rPr>
          <w:rFonts w:ascii="Palatino Linotype" w:hAnsi="Palatino Linotype" w:cs="Arial"/>
          <w:i/>
          <w:sz w:val="22"/>
        </w:rPr>
        <w:t xml:space="preserve"> 159 de la Ley de Transparencia y Acceso a la Información Pública del Estado de México y Municipios, se le requiere para que dentro del plazo de diez días hábiles realice lo siguiente:</w:t>
      </w:r>
    </w:p>
    <w:p w14:paraId="025CE807" w14:textId="77777777" w:rsidR="00E332FB" w:rsidRPr="00020286" w:rsidRDefault="00E332FB" w:rsidP="00020286">
      <w:pPr>
        <w:pStyle w:val="Prrafodelista"/>
        <w:ind w:left="851" w:right="899"/>
        <w:jc w:val="both"/>
        <w:rPr>
          <w:rFonts w:ascii="Palatino Linotype" w:hAnsi="Palatino Linotype" w:cs="Arial"/>
          <w:i/>
          <w:sz w:val="22"/>
        </w:rPr>
      </w:pPr>
      <w:r w:rsidRPr="00020286">
        <w:rPr>
          <w:rFonts w:ascii="Palatino Linotype" w:hAnsi="Palatino Linotype" w:cs="Arial"/>
          <w:i/>
          <w:sz w:val="22"/>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020286">
        <w:rPr>
          <w:rFonts w:ascii="Palatino Linotype" w:hAnsi="Palatino Linotype" w:cs="Arial"/>
          <w:i/>
          <w:sz w:val="22"/>
        </w:rPr>
        <w:t>cubrebocas</w:t>
      </w:r>
      <w:proofErr w:type="spellEnd"/>
      <w:r w:rsidRPr="00020286">
        <w:rPr>
          <w:rFonts w:ascii="Palatino Linotype" w:hAnsi="Palatino Linotype" w:cs="Arial"/>
          <w:i/>
          <w:sz w:val="22"/>
        </w:rPr>
        <w:t xml:space="preserve"> y pluma o bolígrafo personal, como medidas de seguridad sanitaria.</w:t>
      </w:r>
    </w:p>
    <w:p w14:paraId="413E0971" w14:textId="77777777" w:rsidR="00E332FB" w:rsidRPr="00020286" w:rsidRDefault="00E332FB" w:rsidP="00020286">
      <w:pPr>
        <w:pStyle w:val="Prrafodelista"/>
        <w:ind w:left="851" w:right="899"/>
        <w:jc w:val="both"/>
        <w:rPr>
          <w:rFonts w:ascii="Palatino Linotype" w:hAnsi="Palatino Linotype" w:cs="Arial"/>
          <w:i/>
          <w:sz w:val="22"/>
        </w:rPr>
      </w:pPr>
    </w:p>
    <w:p w14:paraId="03FD170A" w14:textId="77777777" w:rsidR="00E332FB" w:rsidRPr="00020286" w:rsidRDefault="00E332FB" w:rsidP="00020286">
      <w:pPr>
        <w:pStyle w:val="Prrafodelista"/>
        <w:ind w:left="851" w:right="899"/>
        <w:jc w:val="both"/>
        <w:rPr>
          <w:rFonts w:ascii="Palatino Linotype" w:hAnsi="Palatino Linotype" w:cs="Arial"/>
          <w:i/>
          <w:sz w:val="22"/>
        </w:rPr>
      </w:pPr>
      <w:r w:rsidRPr="00020286">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proofErr w:type="gramStart"/>
      <w:r w:rsidRPr="00020286">
        <w:rPr>
          <w:rFonts w:ascii="Palatino Linotype" w:hAnsi="Palatino Linotype" w:cs="Arial"/>
          <w:i/>
          <w:sz w:val="22"/>
        </w:rPr>
        <w:t>sic</w:t>
      </w:r>
      <w:proofErr w:type="gramEnd"/>
      <w:r w:rsidRPr="00020286">
        <w:rPr>
          <w:rFonts w:ascii="Palatino Linotype" w:hAnsi="Palatino Linotype" w:cs="Arial"/>
          <w:i/>
          <w:sz w:val="22"/>
        </w:rPr>
        <w:t xml:space="preserve">) </w:t>
      </w:r>
    </w:p>
    <w:p w14:paraId="1F697CBA" w14:textId="77777777" w:rsidR="00E332FB" w:rsidRPr="00020286" w:rsidRDefault="00E332FB" w:rsidP="00020286">
      <w:pPr>
        <w:ind w:right="899"/>
        <w:jc w:val="both"/>
        <w:rPr>
          <w:rFonts w:ascii="Palatino Linotype" w:hAnsi="Palatino Linotype" w:cs="Arial"/>
        </w:rPr>
      </w:pPr>
    </w:p>
    <w:p w14:paraId="2CE2B7D9" w14:textId="77777777" w:rsidR="00E332FB" w:rsidRPr="00020286" w:rsidRDefault="00E332FB" w:rsidP="00020286">
      <w:pPr>
        <w:spacing w:line="360" w:lineRule="auto"/>
        <w:ind w:right="51"/>
        <w:jc w:val="both"/>
        <w:rPr>
          <w:rFonts w:ascii="Palatino Linotype" w:hAnsi="Palatino Linotype" w:cs="Arial"/>
        </w:rPr>
      </w:pPr>
      <w:r w:rsidRPr="00020286">
        <w:rPr>
          <w:rFonts w:ascii="Palatino Linotype" w:hAnsi="Palatino Linotype" w:cs="Arial"/>
        </w:rPr>
        <w:t xml:space="preserve">Aunado a lo anterior el </w:t>
      </w:r>
      <w:r w:rsidRPr="00020286">
        <w:rPr>
          <w:rFonts w:ascii="Palatino Linotype" w:hAnsi="Palatino Linotype" w:cs="Arial"/>
          <w:b/>
        </w:rPr>
        <w:t xml:space="preserve">SUJETO OBLIGADO </w:t>
      </w:r>
      <w:r w:rsidRPr="00020286">
        <w:rPr>
          <w:rFonts w:ascii="Palatino Linotype" w:hAnsi="Palatino Linotype" w:cs="Arial"/>
        </w:rPr>
        <w:t>anexó el archivo denominado “ACLARACION 377.AD.pdf” el cual en lo medular contiene lo siguiente:</w:t>
      </w:r>
    </w:p>
    <w:p w14:paraId="10B3D63A" w14:textId="77777777" w:rsidR="00E332FB" w:rsidRPr="00020286" w:rsidRDefault="00E332FB" w:rsidP="00020286">
      <w:pPr>
        <w:spacing w:line="360" w:lineRule="auto"/>
        <w:ind w:right="51"/>
        <w:jc w:val="both"/>
        <w:rPr>
          <w:rFonts w:ascii="Palatino Linotype" w:hAnsi="Palatino Linotype" w:cs="Arial"/>
        </w:rPr>
      </w:pPr>
    </w:p>
    <w:p w14:paraId="5E2E331B" w14:textId="79D97ED3" w:rsidR="00E332FB" w:rsidRPr="00020286" w:rsidRDefault="00B02651" w:rsidP="00020286">
      <w:pPr>
        <w:ind w:right="49"/>
        <w:jc w:val="both"/>
        <w:rPr>
          <w:rFonts w:ascii="Palatino Linotype" w:hAnsi="Palatino Linotype" w:cs="Arial"/>
        </w:rPr>
      </w:pPr>
      <w:r>
        <w:rPr>
          <w:noProof/>
          <w:lang w:val="es-MX" w:eastAsia="es-MX"/>
        </w:rPr>
        <w:lastRenderedPageBreak/>
        <w:drawing>
          <wp:inline distT="0" distB="0" distL="0" distR="0" wp14:anchorId="27E35220" wp14:editId="56D257A3">
            <wp:extent cx="5648325" cy="7038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8325" cy="7038975"/>
                    </a:xfrm>
                    <a:prstGeom prst="rect">
                      <a:avLst/>
                    </a:prstGeom>
                  </pic:spPr>
                </pic:pic>
              </a:graphicData>
            </a:graphic>
          </wp:inline>
        </w:drawing>
      </w:r>
    </w:p>
    <w:p w14:paraId="2D6B69F4" w14:textId="77777777" w:rsidR="00E332FB" w:rsidRPr="00020286" w:rsidRDefault="00E332FB" w:rsidP="00020286">
      <w:pPr>
        <w:ind w:right="49"/>
        <w:jc w:val="both"/>
        <w:rPr>
          <w:rFonts w:ascii="Palatino Linotype" w:hAnsi="Palatino Linotype" w:cs="Arial"/>
        </w:rPr>
      </w:pPr>
    </w:p>
    <w:p w14:paraId="0CCC72A3" w14:textId="77777777" w:rsidR="00E332FB" w:rsidRPr="00020286" w:rsidRDefault="00E332FB" w:rsidP="00020286">
      <w:pPr>
        <w:ind w:right="49"/>
        <w:jc w:val="both"/>
        <w:rPr>
          <w:rFonts w:ascii="Palatino Linotype" w:hAnsi="Palatino Linotype" w:cs="Arial"/>
        </w:rPr>
      </w:pPr>
    </w:p>
    <w:p w14:paraId="1A568526" w14:textId="77777777" w:rsidR="00E332FB" w:rsidRPr="00020286" w:rsidRDefault="00E332FB" w:rsidP="00020286">
      <w:pPr>
        <w:spacing w:line="360" w:lineRule="auto"/>
        <w:jc w:val="both"/>
        <w:rPr>
          <w:rFonts w:ascii="Palatino Linotype" w:hAnsi="Palatino Linotype" w:cs="Arial"/>
          <w:b/>
          <w:sz w:val="28"/>
          <w:szCs w:val="28"/>
        </w:rPr>
      </w:pPr>
      <w:r w:rsidRPr="00020286">
        <w:rPr>
          <w:rFonts w:ascii="Palatino Linotype" w:hAnsi="Palatino Linotype" w:cs="Arial"/>
          <w:b/>
          <w:sz w:val="28"/>
          <w:szCs w:val="28"/>
        </w:rPr>
        <w:t>III. Respuesta del Sujeto Obligado</w:t>
      </w:r>
    </w:p>
    <w:p w14:paraId="043EC38C" w14:textId="77777777" w:rsidR="00E332FB" w:rsidRPr="00020286" w:rsidRDefault="00E332FB" w:rsidP="00020286">
      <w:pPr>
        <w:spacing w:line="360" w:lineRule="auto"/>
        <w:jc w:val="both"/>
        <w:rPr>
          <w:rFonts w:ascii="Palatino Linotype" w:hAnsi="Palatino Linotype"/>
        </w:rPr>
      </w:pPr>
      <w:r w:rsidRPr="00020286">
        <w:rPr>
          <w:rFonts w:ascii="Palatino Linotype" w:hAnsi="Palatino Linotype"/>
        </w:rPr>
        <w:t>De las constancias que obran en el expediente electrónico</w:t>
      </w:r>
      <w:r w:rsidRPr="00020286">
        <w:rPr>
          <w:rFonts w:ascii="Palatino Linotype" w:hAnsi="Palatino Linotype"/>
          <w:b/>
        </w:rPr>
        <w:t>,</w:t>
      </w:r>
      <w:r w:rsidRPr="00020286">
        <w:rPr>
          <w:rFonts w:ascii="Palatino Linotype" w:hAnsi="Palatino Linotype"/>
        </w:rPr>
        <w:t xml:space="preserve"> se advierte que el siete de julio de dos mil veintitrés, </w:t>
      </w:r>
      <w:r w:rsidRPr="00020286">
        <w:rPr>
          <w:rFonts w:ascii="Palatino Linotype" w:hAnsi="Palatino Linotype"/>
          <w:b/>
        </w:rPr>
        <w:t xml:space="preserve">EL SUJETO OBLIGADO </w:t>
      </w:r>
      <w:r w:rsidRPr="00020286">
        <w:rPr>
          <w:rFonts w:ascii="Palatino Linotype" w:hAnsi="Palatino Linotype"/>
        </w:rPr>
        <w:t>proporcionó como respuesta el archivo denominado “NO PRESENTADA-AD.pdf” mismo que se inserta a continuación:</w:t>
      </w:r>
    </w:p>
    <w:p w14:paraId="76E082EF" w14:textId="77777777" w:rsidR="00E332FB" w:rsidRPr="00020286" w:rsidRDefault="00E332FB" w:rsidP="00020286">
      <w:pPr>
        <w:spacing w:line="360" w:lineRule="auto"/>
        <w:jc w:val="both"/>
        <w:rPr>
          <w:rFonts w:ascii="Palatino Linotype" w:hAnsi="Palatino Linotype" w:cs="Arial"/>
          <w:i/>
          <w:sz w:val="22"/>
          <w:szCs w:val="22"/>
        </w:rPr>
      </w:pPr>
      <w:r w:rsidRPr="00020286">
        <w:rPr>
          <w:noProof/>
          <w:lang w:val="es-MX" w:eastAsia="es-MX"/>
        </w:rPr>
        <w:drawing>
          <wp:inline distT="0" distB="0" distL="0" distR="0" wp14:anchorId="625ED0C8" wp14:editId="6A7C75E6">
            <wp:extent cx="5612130" cy="1332865"/>
            <wp:effectExtent l="0" t="0" r="762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32865"/>
                    </a:xfrm>
                    <a:prstGeom prst="rect">
                      <a:avLst/>
                    </a:prstGeom>
                  </pic:spPr>
                </pic:pic>
              </a:graphicData>
            </a:graphic>
          </wp:inline>
        </w:drawing>
      </w:r>
    </w:p>
    <w:p w14:paraId="1E0C0A0E" w14:textId="77777777" w:rsidR="00E332FB" w:rsidRPr="00020286" w:rsidRDefault="00E332FB" w:rsidP="00020286">
      <w:pPr>
        <w:pStyle w:val="Prrafodelista"/>
        <w:widowControl w:val="0"/>
        <w:autoSpaceDE w:val="0"/>
        <w:autoSpaceDN w:val="0"/>
        <w:adjustRightInd w:val="0"/>
        <w:ind w:left="0"/>
        <w:jc w:val="both"/>
        <w:rPr>
          <w:rFonts w:ascii="Palatino Linotype" w:hAnsi="Palatino Linotype"/>
        </w:rPr>
      </w:pPr>
    </w:p>
    <w:p w14:paraId="4EEA7F0C" w14:textId="77777777" w:rsidR="00E332FB" w:rsidRPr="00020286" w:rsidRDefault="00E332FB" w:rsidP="00020286">
      <w:pPr>
        <w:pStyle w:val="Prrafodelista"/>
        <w:tabs>
          <w:tab w:val="left" w:pos="709"/>
        </w:tabs>
        <w:spacing w:line="360" w:lineRule="auto"/>
        <w:ind w:left="0"/>
        <w:jc w:val="both"/>
        <w:rPr>
          <w:rFonts w:ascii="Palatino Linotype" w:hAnsi="Palatino Linotype" w:cs="Arial"/>
          <w:b/>
          <w:bCs/>
        </w:rPr>
      </w:pPr>
      <w:r w:rsidRPr="00020286">
        <w:rPr>
          <w:rFonts w:ascii="Palatino Linotype" w:hAnsi="Palatino Linotype" w:cs="Arial"/>
          <w:b/>
          <w:sz w:val="28"/>
        </w:rPr>
        <w:t xml:space="preserve">IV. </w:t>
      </w:r>
      <w:r w:rsidRPr="00020286">
        <w:rPr>
          <w:rFonts w:ascii="Palatino Linotype" w:hAnsi="Palatino Linotype" w:cs="Arial"/>
          <w:b/>
          <w:bCs/>
          <w:sz w:val="28"/>
          <w:szCs w:val="28"/>
        </w:rPr>
        <w:t>Del Recurso de Revisión</w:t>
      </w:r>
    </w:p>
    <w:p w14:paraId="1518BF89" w14:textId="74314DB8" w:rsidR="00E332FB" w:rsidRPr="00020286" w:rsidRDefault="00E332FB" w:rsidP="00020286">
      <w:pPr>
        <w:pStyle w:val="Prrafodelista"/>
        <w:widowControl w:val="0"/>
        <w:autoSpaceDE w:val="0"/>
        <w:autoSpaceDN w:val="0"/>
        <w:adjustRightInd w:val="0"/>
        <w:spacing w:line="360" w:lineRule="auto"/>
        <w:ind w:left="0"/>
        <w:jc w:val="both"/>
        <w:rPr>
          <w:rFonts w:ascii="Palatino Linotype" w:hAnsi="Palatino Linotype"/>
        </w:rPr>
      </w:pPr>
      <w:r w:rsidRPr="00020286">
        <w:rPr>
          <w:rFonts w:ascii="Palatino Linotype" w:hAnsi="Palatino Linotype"/>
        </w:rPr>
        <w:t xml:space="preserve">Que el veinte de julio de dos mil veintitrés, </w:t>
      </w:r>
      <w:r w:rsidR="00443BC1" w:rsidRPr="00020286">
        <w:rPr>
          <w:rFonts w:ascii="Palatino Linotype" w:hAnsi="Palatino Linotype"/>
          <w:b/>
        </w:rPr>
        <w:t>LA RECURRENTE</w:t>
      </w:r>
      <w:r w:rsidRPr="00020286">
        <w:rPr>
          <w:rFonts w:ascii="Palatino Linotype" w:hAnsi="Palatino Linotype"/>
        </w:rPr>
        <w:t xml:space="preserve"> interpuso el Recurso de Revisión materia del presente asunto, en el que señaló como:</w:t>
      </w:r>
    </w:p>
    <w:p w14:paraId="7178ABE1" w14:textId="77777777" w:rsidR="00E332FB" w:rsidRPr="00020286" w:rsidRDefault="00E332FB" w:rsidP="00020286">
      <w:pPr>
        <w:pStyle w:val="Prrafodelista"/>
        <w:widowControl w:val="0"/>
        <w:autoSpaceDE w:val="0"/>
        <w:autoSpaceDN w:val="0"/>
        <w:adjustRightInd w:val="0"/>
        <w:spacing w:line="360" w:lineRule="auto"/>
        <w:ind w:left="0"/>
        <w:jc w:val="both"/>
        <w:rPr>
          <w:rFonts w:ascii="Palatino Linotype" w:hAnsi="Palatino Linotype"/>
        </w:rPr>
      </w:pPr>
    </w:p>
    <w:p w14:paraId="3D66D106" w14:textId="77777777" w:rsidR="00E332FB" w:rsidRPr="00020286" w:rsidRDefault="00E332FB" w:rsidP="00020286">
      <w:pPr>
        <w:pStyle w:val="Prrafodelista"/>
        <w:widowControl w:val="0"/>
        <w:autoSpaceDE w:val="0"/>
        <w:autoSpaceDN w:val="0"/>
        <w:adjustRightInd w:val="0"/>
        <w:spacing w:line="360" w:lineRule="auto"/>
        <w:ind w:left="0"/>
        <w:jc w:val="both"/>
        <w:rPr>
          <w:rFonts w:ascii="Palatino Linotype" w:hAnsi="Palatino Linotype"/>
          <w:b/>
        </w:rPr>
      </w:pPr>
      <w:r w:rsidRPr="00020286">
        <w:rPr>
          <w:rFonts w:ascii="Palatino Linotype" w:hAnsi="Palatino Linotype"/>
          <w:b/>
        </w:rPr>
        <w:t xml:space="preserve">Acto impugnado: </w:t>
      </w:r>
    </w:p>
    <w:p w14:paraId="2C6D9771" w14:textId="77777777" w:rsidR="00E332FB" w:rsidRPr="00020286" w:rsidRDefault="00E332FB" w:rsidP="00020286">
      <w:pPr>
        <w:pStyle w:val="Prrafodelista"/>
        <w:widowControl w:val="0"/>
        <w:autoSpaceDE w:val="0"/>
        <w:autoSpaceDN w:val="0"/>
        <w:adjustRightInd w:val="0"/>
        <w:ind w:left="851" w:right="616"/>
        <w:jc w:val="both"/>
        <w:rPr>
          <w:rFonts w:ascii="Palatino Linotype" w:hAnsi="Palatino Linotype"/>
          <w:sz w:val="22"/>
        </w:rPr>
      </w:pPr>
    </w:p>
    <w:p w14:paraId="03578FBD" w14:textId="77777777" w:rsidR="00E332FB" w:rsidRPr="00020286" w:rsidRDefault="00E332FB" w:rsidP="00020286">
      <w:pPr>
        <w:pStyle w:val="Prrafodelista"/>
        <w:widowControl w:val="0"/>
        <w:autoSpaceDE w:val="0"/>
        <w:autoSpaceDN w:val="0"/>
        <w:adjustRightInd w:val="0"/>
        <w:ind w:left="851" w:right="616"/>
        <w:jc w:val="both"/>
        <w:rPr>
          <w:rFonts w:ascii="Palatino Linotype" w:hAnsi="Palatino Linotype"/>
          <w:i/>
          <w:sz w:val="22"/>
        </w:rPr>
      </w:pPr>
      <w:r w:rsidRPr="00020286">
        <w:rPr>
          <w:rFonts w:ascii="Palatino Linotype" w:hAnsi="Palatino Linotype"/>
          <w:i/>
          <w:sz w:val="22"/>
        </w:rPr>
        <w:t>“No me entregaron la información solicitada.” (</w:t>
      </w:r>
      <w:proofErr w:type="gramStart"/>
      <w:r w:rsidRPr="00020286">
        <w:rPr>
          <w:rFonts w:ascii="Palatino Linotype" w:hAnsi="Palatino Linotype"/>
          <w:i/>
          <w:sz w:val="22"/>
        </w:rPr>
        <w:t>sic</w:t>
      </w:r>
      <w:proofErr w:type="gramEnd"/>
      <w:r w:rsidRPr="00020286">
        <w:rPr>
          <w:rFonts w:ascii="Palatino Linotype" w:hAnsi="Palatino Linotype"/>
          <w:i/>
          <w:sz w:val="22"/>
        </w:rPr>
        <w:t xml:space="preserve">); </w:t>
      </w:r>
    </w:p>
    <w:p w14:paraId="5131F64A" w14:textId="77777777" w:rsidR="00E332FB" w:rsidRPr="00020286" w:rsidRDefault="00E332FB" w:rsidP="00020286">
      <w:pPr>
        <w:pStyle w:val="Prrafodelista"/>
        <w:widowControl w:val="0"/>
        <w:autoSpaceDE w:val="0"/>
        <w:autoSpaceDN w:val="0"/>
        <w:adjustRightInd w:val="0"/>
        <w:ind w:left="851" w:right="616"/>
        <w:jc w:val="both"/>
        <w:rPr>
          <w:rFonts w:ascii="Palatino Linotype" w:hAnsi="Palatino Linotype"/>
          <w:i/>
          <w:sz w:val="22"/>
        </w:rPr>
      </w:pPr>
    </w:p>
    <w:p w14:paraId="04C24A4E" w14:textId="77777777" w:rsidR="00E332FB" w:rsidRPr="00020286" w:rsidRDefault="00E332FB" w:rsidP="00020286">
      <w:pPr>
        <w:pStyle w:val="Prrafodelista"/>
        <w:widowControl w:val="0"/>
        <w:autoSpaceDE w:val="0"/>
        <w:autoSpaceDN w:val="0"/>
        <w:adjustRightInd w:val="0"/>
        <w:spacing w:line="360" w:lineRule="auto"/>
        <w:ind w:left="0"/>
        <w:jc w:val="both"/>
        <w:rPr>
          <w:rFonts w:ascii="Palatino Linotype" w:hAnsi="Palatino Linotype"/>
          <w:b/>
        </w:rPr>
      </w:pPr>
      <w:r w:rsidRPr="00020286">
        <w:rPr>
          <w:rFonts w:ascii="Palatino Linotype" w:hAnsi="Palatino Linotype"/>
          <w:b/>
        </w:rPr>
        <w:t xml:space="preserve">Así como, razones o motivos de inconformidad, lo siguiente: </w:t>
      </w:r>
    </w:p>
    <w:p w14:paraId="2CA94883" w14:textId="77777777" w:rsidR="00E332FB" w:rsidRPr="00020286" w:rsidRDefault="00E332FB" w:rsidP="00020286">
      <w:pPr>
        <w:pStyle w:val="Prrafodelista"/>
        <w:widowControl w:val="0"/>
        <w:autoSpaceDE w:val="0"/>
        <w:autoSpaceDN w:val="0"/>
        <w:adjustRightInd w:val="0"/>
        <w:ind w:left="851" w:right="616"/>
        <w:jc w:val="both"/>
        <w:rPr>
          <w:rFonts w:ascii="Palatino Linotype" w:hAnsi="Palatino Linotype"/>
          <w:i/>
          <w:sz w:val="22"/>
        </w:rPr>
      </w:pPr>
    </w:p>
    <w:p w14:paraId="754F8993" w14:textId="438EA882" w:rsidR="00E332FB" w:rsidRPr="00020286" w:rsidRDefault="00E332FB" w:rsidP="00020286">
      <w:pPr>
        <w:pStyle w:val="Prrafodelista"/>
        <w:widowControl w:val="0"/>
        <w:autoSpaceDE w:val="0"/>
        <w:autoSpaceDN w:val="0"/>
        <w:adjustRightInd w:val="0"/>
        <w:ind w:left="851" w:right="616"/>
        <w:jc w:val="both"/>
        <w:rPr>
          <w:rFonts w:ascii="Palatino Linotype" w:hAnsi="Palatino Linotype"/>
          <w:i/>
          <w:sz w:val="22"/>
        </w:rPr>
      </w:pPr>
      <w:r w:rsidRPr="00020286">
        <w:rPr>
          <w:rFonts w:ascii="Palatino Linotype" w:hAnsi="Palatino Linotype"/>
          <w:i/>
          <w:sz w:val="22"/>
        </w:rPr>
        <w:t xml:space="preserve">“Ingrese una solicitud en el SARCOEM, el día catorce de junio del año en curso, para solicitar copias certificadas del aviso de movimiento de baja del H. Ayuntamiento de Temoaya, del periodo de 2013-2015, de mi esposo </w:t>
      </w:r>
      <w:r w:rsidR="00B02651">
        <w:rPr>
          <w:rFonts w:ascii="Palatino Linotype" w:hAnsi="Palatino Linotype"/>
          <w:i/>
          <w:sz w:val="22"/>
        </w:rPr>
        <w:t xml:space="preserve">XXXXXXXX XXXXXX </w:t>
      </w:r>
      <w:proofErr w:type="spellStart"/>
      <w:r w:rsidR="00B02651">
        <w:rPr>
          <w:rFonts w:ascii="Palatino Linotype" w:hAnsi="Palatino Linotype"/>
          <w:i/>
          <w:sz w:val="22"/>
        </w:rPr>
        <w:t>XXXXXX</w:t>
      </w:r>
      <w:proofErr w:type="spellEnd"/>
      <w:r w:rsidR="00B02651">
        <w:rPr>
          <w:rFonts w:ascii="Palatino Linotype" w:hAnsi="Palatino Linotype"/>
          <w:i/>
          <w:sz w:val="22"/>
        </w:rPr>
        <w:t xml:space="preserve"> </w:t>
      </w:r>
      <w:proofErr w:type="spellStart"/>
      <w:r w:rsidR="00B02651">
        <w:rPr>
          <w:rFonts w:ascii="Palatino Linotype" w:hAnsi="Palatino Linotype"/>
          <w:i/>
          <w:sz w:val="22"/>
        </w:rPr>
        <w:t>XXXXXX</w:t>
      </w:r>
      <w:proofErr w:type="spellEnd"/>
      <w:r w:rsidRPr="00020286">
        <w:rPr>
          <w:rFonts w:ascii="Palatino Linotype" w:hAnsi="Palatino Linotype"/>
          <w:i/>
          <w:sz w:val="22"/>
        </w:rPr>
        <w:t xml:space="preserve">, quien falleció en marzo de 2021, con clave ISSEMYM </w:t>
      </w:r>
      <w:r w:rsidR="00B02651">
        <w:rPr>
          <w:rFonts w:ascii="Palatino Linotype" w:hAnsi="Palatino Linotype"/>
          <w:i/>
          <w:sz w:val="22"/>
        </w:rPr>
        <w:t>XXXXXXXXX</w:t>
      </w:r>
      <w:r w:rsidRPr="00020286">
        <w:rPr>
          <w:rFonts w:ascii="Palatino Linotype" w:hAnsi="Palatino Linotype"/>
          <w:i/>
          <w:sz w:val="22"/>
        </w:rPr>
        <w:t xml:space="preserve">, por lo cual adjunte la siguiente información: acta de defunción, acta de matrimonio, identificaciones oficiales de ambos y comprobante de pago de mi esposo. Posteriormente </w:t>
      </w:r>
      <w:r w:rsidRPr="00020286">
        <w:rPr>
          <w:rFonts w:ascii="Palatino Linotype" w:hAnsi="Palatino Linotype"/>
          <w:i/>
          <w:sz w:val="22"/>
        </w:rPr>
        <w:lastRenderedPageBreak/>
        <w:t xml:space="preserve">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jurídico y legítimo, tal como lo demostré en los documentos que adjunte en la solicitud. Por lo anterior, solicito al ISSEMYM, que se me entreguen cinco copias certificadas del aviso de movimiento de baja del H. Ayuntamiento de Temoaya, del periodo de 2013-2015, de mi esposo </w:t>
      </w:r>
      <w:r w:rsidR="00B02651">
        <w:rPr>
          <w:rFonts w:ascii="Palatino Linotype" w:hAnsi="Palatino Linotype"/>
          <w:i/>
          <w:sz w:val="22"/>
        </w:rPr>
        <w:t xml:space="preserve">XXXXXXXX XXXXXX </w:t>
      </w:r>
      <w:proofErr w:type="spellStart"/>
      <w:r w:rsidR="00B02651">
        <w:rPr>
          <w:rFonts w:ascii="Palatino Linotype" w:hAnsi="Palatino Linotype"/>
          <w:i/>
          <w:sz w:val="22"/>
        </w:rPr>
        <w:t>XXXXXX</w:t>
      </w:r>
      <w:proofErr w:type="spellEnd"/>
      <w:r w:rsidR="00B02651">
        <w:rPr>
          <w:rFonts w:ascii="Palatino Linotype" w:hAnsi="Palatino Linotype"/>
          <w:i/>
          <w:sz w:val="22"/>
        </w:rPr>
        <w:t xml:space="preserve"> </w:t>
      </w:r>
      <w:proofErr w:type="spellStart"/>
      <w:r w:rsidR="00B02651">
        <w:rPr>
          <w:rFonts w:ascii="Palatino Linotype" w:hAnsi="Palatino Linotype"/>
          <w:i/>
          <w:sz w:val="22"/>
        </w:rPr>
        <w:t>XXXXXX</w:t>
      </w:r>
      <w:proofErr w:type="spellEnd"/>
      <w:r w:rsidRPr="00020286">
        <w:rPr>
          <w:rFonts w:ascii="Palatino Linotype" w:hAnsi="Palatino Linotype"/>
          <w:i/>
          <w:sz w:val="22"/>
        </w:rPr>
        <w:t xml:space="preserve">, quien falleció en marzo de 2021, con clave ISSEMYM </w:t>
      </w:r>
      <w:r w:rsidR="00B02651">
        <w:rPr>
          <w:rFonts w:ascii="Palatino Linotype" w:hAnsi="Palatino Linotype"/>
          <w:i/>
          <w:sz w:val="22"/>
        </w:rPr>
        <w:t>XXXXXXXXX</w:t>
      </w:r>
      <w:r w:rsidRPr="00020286">
        <w:rPr>
          <w:rFonts w:ascii="Palatino Linotype" w:hAnsi="Palatino Linotype"/>
          <w:i/>
          <w:sz w:val="22"/>
        </w:rPr>
        <w:t>, el cual requiero para para trámites relacionados con la pensión ante este Instituto.” (</w:t>
      </w:r>
      <w:proofErr w:type="gramStart"/>
      <w:r w:rsidRPr="00020286">
        <w:rPr>
          <w:rFonts w:ascii="Palatino Linotype" w:hAnsi="Palatino Linotype"/>
          <w:i/>
          <w:sz w:val="22"/>
        </w:rPr>
        <w:t>sic</w:t>
      </w:r>
      <w:proofErr w:type="gramEnd"/>
      <w:r w:rsidRPr="00020286">
        <w:rPr>
          <w:rFonts w:ascii="Palatino Linotype" w:hAnsi="Palatino Linotype"/>
          <w:i/>
          <w:sz w:val="22"/>
        </w:rPr>
        <w:t xml:space="preserve">). </w:t>
      </w:r>
    </w:p>
    <w:p w14:paraId="075DD141" w14:textId="77777777" w:rsidR="00E332FB" w:rsidRPr="00020286" w:rsidRDefault="00E332FB" w:rsidP="00020286">
      <w:pPr>
        <w:widowControl w:val="0"/>
        <w:autoSpaceDE w:val="0"/>
        <w:autoSpaceDN w:val="0"/>
        <w:adjustRightInd w:val="0"/>
        <w:ind w:right="616"/>
        <w:jc w:val="both"/>
        <w:rPr>
          <w:rFonts w:ascii="Palatino Linotype" w:hAnsi="Palatino Linotype"/>
          <w:i/>
          <w:sz w:val="22"/>
        </w:rPr>
      </w:pPr>
    </w:p>
    <w:p w14:paraId="3531600A" w14:textId="77777777" w:rsidR="00E332FB" w:rsidRPr="00020286" w:rsidRDefault="00E332FB" w:rsidP="00020286">
      <w:pPr>
        <w:spacing w:line="360" w:lineRule="auto"/>
        <w:jc w:val="both"/>
        <w:rPr>
          <w:rFonts w:ascii="Palatino Linotype" w:hAnsi="Palatino Linotype" w:cs="Arial"/>
          <w:b/>
          <w:sz w:val="28"/>
          <w:szCs w:val="28"/>
        </w:rPr>
      </w:pPr>
      <w:r w:rsidRPr="00020286">
        <w:rPr>
          <w:rFonts w:ascii="Palatino Linotype" w:hAnsi="Palatino Linotype" w:cs="Arial"/>
          <w:b/>
          <w:sz w:val="28"/>
          <w:szCs w:val="28"/>
        </w:rPr>
        <w:t>V. Del turno del Recurso de Revisión</w:t>
      </w:r>
    </w:p>
    <w:p w14:paraId="423E26AA" w14:textId="77777777" w:rsidR="00E332FB" w:rsidRPr="00020286" w:rsidRDefault="00E332FB" w:rsidP="00020286">
      <w:pPr>
        <w:pStyle w:val="Prrafodelista"/>
        <w:widowControl w:val="0"/>
        <w:autoSpaceDE w:val="0"/>
        <w:autoSpaceDN w:val="0"/>
        <w:adjustRightInd w:val="0"/>
        <w:spacing w:line="360" w:lineRule="auto"/>
        <w:ind w:left="0"/>
        <w:jc w:val="both"/>
        <w:rPr>
          <w:rFonts w:ascii="Palatino Linotype" w:hAnsi="Palatino Linotype" w:cs="Arial"/>
        </w:rPr>
      </w:pPr>
      <w:r w:rsidRPr="00020286">
        <w:rPr>
          <w:rFonts w:ascii="Palatino Linotype" w:hAnsi="Palatino Linotype" w:cs="Arial"/>
        </w:rPr>
        <w:t xml:space="preserve">El </w:t>
      </w:r>
      <w:r w:rsidRPr="00020286">
        <w:rPr>
          <w:rFonts w:ascii="Palatino Linotype" w:hAnsi="Palatino Linotype"/>
        </w:rPr>
        <w:t>veinte de julio de dos mil veintitrés</w:t>
      </w:r>
      <w:r w:rsidRPr="00020286">
        <w:rPr>
          <w:rFonts w:ascii="Palatino Linotype" w:hAnsi="Palatino Linotype" w:cs="Arial"/>
        </w:rPr>
        <w:t xml:space="preserve">, el recurso de que se trata se envió electrónicamente al Instituto de </w:t>
      </w:r>
      <w:r w:rsidRPr="00020286">
        <w:rPr>
          <w:rFonts w:ascii="Palatino Linotype" w:eastAsia="Arial Unicode MS" w:hAnsi="Palatino Linotype" w:cs="Arial"/>
        </w:rPr>
        <w:t>Transparencia</w:t>
      </w:r>
      <w:r w:rsidRPr="00020286">
        <w:rPr>
          <w:rFonts w:ascii="Palatino Linotype" w:hAnsi="Palatino Linotype" w:cs="Arial"/>
        </w:rPr>
        <w:t xml:space="preserve">, Acceso a la Información Pública y </w:t>
      </w:r>
      <w:r w:rsidRPr="00020286">
        <w:rPr>
          <w:rFonts w:ascii="Palatino Linotype" w:hAnsi="Palatino Linotype"/>
        </w:rPr>
        <w:t>Protección</w:t>
      </w:r>
      <w:r w:rsidRPr="00020286">
        <w:rPr>
          <w:rFonts w:ascii="Palatino Linotype" w:hAnsi="Palatino Linotype" w:cs="Arial"/>
        </w:rPr>
        <w:t xml:space="preserve"> de Datos Personales del Estado de México y Municipios y con fundamento en </w:t>
      </w:r>
      <w:r w:rsidRPr="00020286">
        <w:rPr>
          <w:rFonts w:ascii="Palatino Linotype" w:hAnsi="Palatino Linotype"/>
        </w:rPr>
        <w:t>los artículos 11 y 127 de la Ley de Protección de Datos Personales en Posesión de Sujetos Obligados del Estado de México y Municipios y 185,</w:t>
      </w:r>
      <w:r w:rsidRPr="00020286">
        <w:rPr>
          <w:rFonts w:ascii="Palatino Linotype" w:hAnsi="Palatino Linotype" w:cs="Arial"/>
        </w:rPr>
        <w:t xml:space="preserve"> fracción I de la </w:t>
      </w:r>
      <w:r w:rsidRPr="00020286">
        <w:rPr>
          <w:rFonts w:ascii="Palatino Linotype" w:hAnsi="Palatino Linotype"/>
        </w:rPr>
        <w:t>Ley de Transparencia y Acceso a la Información Pública del Estado de México y Municipios</w:t>
      </w:r>
      <w:r w:rsidRPr="00020286">
        <w:rPr>
          <w:rFonts w:ascii="Palatino Linotype" w:hAnsi="Palatino Linotype" w:cs="Arial"/>
        </w:rPr>
        <w:t>, de aplicación supletoria, se turnó a través del</w:t>
      </w:r>
      <w:r w:rsidRPr="00020286">
        <w:rPr>
          <w:rFonts w:ascii="Palatino Linotype" w:eastAsia="Arial Unicode MS" w:hAnsi="Palatino Linotype" w:cs="Arial"/>
        </w:rPr>
        <w:t xml:space="preserve"> </w:t>
      </w:r>
      <w:r w:rsidRPr="00020286">
        <w:rPr>
          <w:rFonts w:ascii="Palatino Linotype" w:eastAsia="Arial Unicode MS" w:hAnsi="Palatino Linotype" w:cs="Arial"/>
          <w:b/>
        </w:rPr>
        <w:t>SARCOEM</w:t>
      </w:r>
      <w:r w:rsidRPr="00020286">
        <w:rPr>
          <w:rFonts w:ascii="Palatino Linotype" w:hAnsi="Palatino Linotype"/>
        </w:rPr>
        <w:t xml:space="preserve">, a la </w:t>
      </w:r>
      <w:r w:rsidRPr="00020286">
        <w:rPr>
          <w:rFonts w:ascii="Palatino Linotype" w:hAnsi="Palatino Linotype" w:cs="Arial"/>
        </w:rPr>
        <w:t xml:space="preserve">Comisionada </w:t>
      </w:r>
      <w:r w:rsidRPr="00020286">
        <w:rPr>
          <w:rFonts w:ascii="Palatino Linotype" w:hAnsi="Palatino Linotype"/>
          <w:b/>
        </w:rPr>
        <w:t xml:space="preserve">Sharon Cristina Morales Martínez </w:t>
      </w:r>
      <w:r w:rsidRPr="00020286">
        <w:rPr>
          <w:rFonts w:ascii="Palatino Linotype" w:hAnsi="Palatino Linotype" w:cs="Arial"/>
        </w:rPr>
        <w:t xml:space="preserve">efecto de decretar su admisión o desechamiento. </w:t>
      </w:r>
    </w:p>
    <w:p w14:paraId="20F1EAAE" w14:textId="227A4FAF" w:rsidR="0021160B" w:rsidRDefault="0021160B" w:rsidP="00020286">
      <w:pPr>
        <w:pStyle w:val="Prrafodelista"/>
        <w:widowControl w:val="0"/>
        <w:autoSpaceDE w:val="0"/>
        <w:autoSpaceDN w:val="0"/>
        <w:adjustRightInd w:val="0"/>
        <w:spacing w:line="360" w:lineRule="auto"/>
        <w:ind w:left="0"/>
        <w:jc w:val="both"/>
        <w:rPr>
          <w:rFonts w:ascii="Palatino Linotype" w:hAnsi="Palatino Linotype" w:cs="Arial"/>
        </w:rPr>
      </w:pPr>
    </w:p>
    <w:p w14:paraId="494FB2C8" w14:textId="118A8411" w:rsidR="00020286" w:rsidRDefault="00020286" w:rsidP="00020286">
      <w:pPr>
        <w:pStyle w:val="Prrafodelista"/>
        <w:widowControl w:val="0"/>
        <w:autoSpaceDE w:val="0"/>
        <w:autoSpaceDN w:val="0"/>
        <w:adjustRightInd w:val="0"/>
        <w:spacing w:line="360" w:lineRule="auto"/>
        <w:ind w:left="0"/>
        <w:jc w:val="both"/>
        <w:rPr>
          <w:rFonts w:ascii="Palatino Linotype" w:hAnsi="Palatino Linotype" w:cs="Arial"/>
        </w:rPr>
      </w:pPr>
    </w:p>
    <w:p w14:paraId="09F938C0" w14:textId="3902D68C" w:rsidR="00020286" w:rsidRDefault="00020286" w:rsidP="00020286">
      <w:pPr>
        <w:pStyle w:val="Prrafodelista"/>
        <w:widowControl w:val="0"/>
        <w:autoSpaceDE w:val="0"/>
        <w:autoSpaceDN w:val="0"/>
        <w:adjustRightInd w:val="0"/>
        <w:spacing w:line="360" w:lineRule="auto"/>
        <w:ind w:left="0"/>
        <w:jc w:val="both"/>
        <w:rPr>
          <w:rFonts w:ascii="Palatino Linotype" w:hAnsi="Palatino Linotype" w:cs="Arial"/>
        </w:rPr>
      </w:pPr>
    </w:p>
    <w:p w14:paraId="3CED868F" w14:textId="77777777" w:rsidR="00020286" w:rsidRPr="00020286" w:rsidRDefault="00020286" w:rsidP="00020286">
      <w:pPr>
        <w:pStyle w:val="Prrafodelista"/>
        <w:widowControl w:val="0"/>
        <w:autoSpaceDE w:val="0"/>
        <w:autoSpaceDN w:val="0"/>
        <w:adjustRightInd w:val="0"/>
        <w:spacing w:line="360" w:lineRule="auto"/>
        <w:ind w:left="0"/>
        <w:jc w:val="both"/>
        <w:rPr>
          <w:rFonts w:ascii="Palatino Linotype" w:hAnsi="Palatino Linotype" w:cs="Arial"/>
        </w:rPr>
      </w:pPr>
    </w:p>
    <w:p w14:paraId="685B2F52" w14:textId="4743F843" w:rsidR="00E332FB" w:rsidRPr="00020286" w:rsidRDefault="00E332FB" w:rsidP="00020286">
      <w:pPr>
        <w:spacing w:line="360" w:lineRule="auto"/>
        <w:jc w:val="both"/>
        <w:rPr>
          <w:rFonts w:ascii="Palatino Linotype" w:hAnsi="Palatino Linotype" w:cs="Arial"/>
          <w:b/>
          <w:sz w:val="28"/>
          <w:szCs w:val="28"/>
        </w:rPr>
      </w:pPr>
      <w:r w:rsidRPr="00020286">
        <w:rPr>
          <w:rFonts w:ascii="Palatino Linotype" w:hAnsi="Palatino Linotype" w:cs="Arial"/>
          <w:b/>
          <w:sz w:val="28"/>
          <w:szCs w:val="28"/>
        </w:rPr>
        <w:t>V</w:t>
      </w:r>
      <w:r w:rsidR="00FD26D7" w:rsidRPr="00020286">
        <w:rPr>
          <w:rFonts w:ascii="Palatino Linotype" w:hAnsi="Palatino Linotype" w:cs="Arial"/>
          <w:b/>
          <w:sz w:val="28"/>
          <w:szCs w:val="28"/>
        </w:rPr>
        <w:t>I</w:t>
      </w:r>
      <w:r w:rsidRPr="00020286">
        <w:rPr>
          <w:rFonts w:ascii="Palatino Linotype" w:hAnsi="Palatino Linotype" w:cs="Arial"/>
          <w:b/>
          <w:sz w:val="28"/>
          <w:szCs w:val="28"/>
        </w:rPr>
        <w:t>. De la prevención del Recurso de Revisión</w:t>
      </w:r>
    </w:p>
    <w:p w14:paraId="0D334013" w14:textId="77777777" w:rsidR="00E332FB" w:rsidRPr="00020286" w:rsidRDefault="00E332FB" w:rsidP="00020286">
      <w:pPr>
        <w:spacing w:line="360" w:lineRule="auto"/>
        <w:jc w:val="both"/>
        <w:rPr>
          <w:rFonts w:ascii="Palatino Linotype" w:hAnsi="Palatino Linotype"/>
        </w:rPr>
      </w:pPr>
      <w:r w:rsidRPr="00020286">
        <w:rPr>
          <w:rFonts w:ascii="Palatino Linotype" w:hAnsi="Palatino Linotype" w:cs="Arial"/>
        </w:rPr>
        <w:t xml:space="preserve">El </w:t>
      </w:r>
      <w:r w:rsidRPr="00020286">
        <w:rPr>
          <w:rFonts w:ascii="Palatino Linotype" w:hAnsi="Palatino Linotype"/>
        </w:rPr>
        <w:t>cuatro de agosto de dos mil veintitrés se previno a la recurrente en los términos siguientes:</w:t>
      </w:r>
    </w:p>
    <w:p w14:paraId="022DBFDF" w14:textId="77777777" w:rsidR="00E332FB" w:rsidRPr="00020286" w:rsidRDefault="00E332FB" w:rsidP="00020286">
      <w:pPr>
        <w:spacing w:line="360" w:lineRule="auto"/>
        <w:jc w:val="both"/>
        <w:rPr>
          <w:rFonts w:ascii="Palatino Linotype" w:hAnsi="Palatino Linotype"/>
        </w:rPr>
      </w:pPr>
    </w:p>
    <w:p w14:paraId="30266C82" w14:textId="77777777" w:rsidR="00E332FB" w:rsidRPr="00020286" w:rsidRDefault="00E332FB" w:rsidP="00020286">
      <w:pPr>
        <w:pStyle w:val="Prrafodelista"/>
        <w:widowControl w:val="0"/>
        <w:autoSpaceDE w:val="0"/>
        <w:autoSpaceDN w:val="0"/>
        <w:adjustRightInd w:val="0"/>
        <w:spacing w:line="360" w:lineRule="auto"/>
        <w:ind w:left="709" w:right="616"/>
        <w:jc w:val="both"/>
        <w:rPr>
          <w:rFonts w:ascii="Palatino Linotype" w:hAnsi="Palatino Linotype"/>
          <w:i/>
          <w:sz w:val="22"/>
        </w:rPr>
      </w:pPr>
      <w:r w:rsidRPr="00020286">
        <w:rPr>
          <w:rFonts w:ascii="Palatino Linotype" w:hAnsi="Palatino Linotype"/>
          <w:b/>
          <w:i/>
        </w:rPr>
        <w:t>PRIMERO</w:t>
      </w:r>
      <w:r w:rsidRPr="00020286">
        <w:rPr>
          <w:rFonts w:ascii="Palatino Linotype" w:hAnsi="Palatino Linotype"/>
          <w:i/>
          <w:sz w:val="22"/>
        </w:rPr>
        <w:t xml:space="preserve">.- Se </w:t>
      </w:r>
      <w:r w:rsidRPr="00020286">
        <w:rPr>
          <w:rFonts w:ascii="Palatino Linotype" w:hAnsi="Palatino Linotype"/>
          <w:b/>
          <w:i/>
          <w:sz w:val="22"/>
        </w:rPr>
        <w:t xml:space="preserve">previene </w:t>
      </w:r>
      <w:r w:rsidRPr="00020286">
        <w:rPr>
          <w:rFonts w:ascii="Palatino Linotype" w:hAnsi="Palatino Linotype"/>
          <w:i/>
          <w:sz w:val="22"/>
        </w:rPr>
        <w:t xml:space="preserve">al </w:t>
      </w:r>
      <w:r w:rsidRPr="00020286">
        <w:rPr>
          <w:rFonts w:ascii="Palatino Linotype" w:hAnsi="Palatino Linotype"/>
          <w:b/>
          <w:i/>
          <w:sz w:val="22"/>
        </w:rPr>
        <w:t>RECURRENTE</w:t>
      </w:r>
      <w:r w:rsidRPr="00020286">
        <w:rPr>
          <w:rFonts w:ascii="Palatino Linotype" w:hAnsi="Palatino Linotype"/>
          <w:i/>
          <w:sz w:val="22"/>
        </w:rPr>
        <w:t xml:space="preserve"> para que dentro del término de los cinco días hábiles siguientes de la notificación del presente acuerdo, exhiba el documento vigente con el que acredite su identidad.</w:t>
      </w:r>
    </w:p>
    <w:p w14:paraId="4D1D8E4C" w14:textId="77777777" w:rsidR="00E332FB" w:rsidRPr="00020286" w:rsidRDefault="00E332FB" w:rsidP="00020286">
      <w:pPr>
        <w:pStyle w:val="Prrafodelista"/>
        <w:widowControl w:val="0"/>
        <w:autoSpaceDE w:val="0"/>
        <w:autoSpaceDN w:val="0"/>
        <w:adjustRightInd w:val="0"/>
        <w:spacing w:line="360" w:lineRule="auto"/>
        <w:ind w:left="709" w:right="616"/>
        <w:jc w:val="both"/>
        <w:rPr>
          <w:rFonts w:ascii="Palatino Linotype" w:hAnsi="Palatino Linotype"/>
          <w:i/>
          <w:sz w:val="22"/>
        </w:rPr>
      </w:pPr>
    </w:p>
    <w:p w14:paraId="01E8C6A4" w14:textId="77777777" w:rsidR="00E332FB" w:rsidRPr="00020286" w:rsidRDefault="00E332FB" w:rsidP="00020286">
      <w:pPr>
        <w:pStyle w:val="Prrafodelista"/>
        <w:widowControl w:val="0"/>
        <w:autoSpaceDE w:val="0"/>
        <w:autoSpaceDN w:val="0"/>
        <w:adjustRightInd w:val="0"/>
        <w:spacing w:line="360" w:lineRule="auto"/>
        <w:ind w:left="709" w:right="616"/>
        <w:jc w:val="both"/>
        <w:rPr>
          <w:rFonts w:ascii="Palatino Linotype" w:hAnsi="Palatino Linotype"/>
          <w:i/>
          <w:sz w:val="22"/>
        </w:rPr>
      </w:pPr>
      <w:r w:rsidRPr="00020286">
        <w:rPr>
          <w:rFonts w:ascii="Palatino Linotype" w:hAnsi="Palatino Linotype"/>
          <w:b/>
          <w:i/>
        </w:rPr>
        <w:t>SEGUNDO</w:t>
      </w:r>
      <w:r w:rsidRPr="00020286">
        <w:rPr>
          <w:rFonts w:ascii="Palatino Linotype" w:hAnsi="Palatino Linotype"/>
          <w:i/>
          <w:sz w:val="22"/>
        </w:rPr>
        <w:t xml:space="preserve">.- Se </w:t>
      </w:r>
      <w:r w:rsidRPr="00020286">
        <w:rPr>
          <w:rFonts w:ascii="Palatino Linotype" w:hAnsi="Palatino Linotype"/>
          <w:b/>
          <w:i/>
          <w:sz w:val="22"/>
        </w:rPr>
        <w:t>apercibe</w:t>
      </w:r>
      <w:r w:rsidRPr="00020286">
        <w:rPr>
          <w:rFonts w:ascii="Palatino Linotype" w:hAnsi="Palatino Linotype"/>
          <w:i/>
          <w:sz w:val="22"/>
        </w:rPr>
        <w:t xml:space="preserve"> al </w:t>
      </w:r>
      <w:r w:rsidRPr="00020286">
        <w:rPr>
          <w:rFonts w:ascii="Palatino Linotype" w:hAnsi="Palatino Linotype"/>
          <w:b/>
          <w:i/>
          <w:sz w:val="22"/>
        </w:rPr>
        <w:t>RECURRENTE</w:t>
      </w:r>
      <w:r w:rsidRPr="00020286">
        <w:rPr>
          <w:rFonts w:ascii="Palatino Linotype" w:hAnsi="Palatino Linotype"/>
          <w:i/>
          <w:sz w:val="22"/>
        </w:rPr>
        <w:t xml:space="preserve"> que, en caso de no dar cumplimiento con la prevención señalada, se procederá a </w:t>
      </w:r>
      <w:r w:rsidRPr="00020286">
        <w:rPr>
          <w:rFonts w:ascii="Palatino Linotype" w:hAnsi="Palatino Linotype"/>
          <w:b/>
          <w:i/>
          <w:sz w:val="22"/>
        </w:rPr>
        <w:t>desechar</w:t>
      </w:r>
      <w:r w:rsidRPr="00020286">
        <w:rPr>
          <w:rFonts w:ascii="Palatino Linotype" w:hAnsi="Palatino Linotype"/>
          <w:i/>
          <w:sz w:val="22"/>
        </w:rPr>
        <w:t xml:space="preserve"> el Recurso de Revisión, con fundamento en lo dispuesto en los artículos 125 y 136, párrafo segundo de la Ley de Protección de Datos Personales en Posesión de Sujetos Obligados del Estado de México y Municipios.</w:t>
      </w:r>
    </w:p>
    <w:p w14:paraId="1597FAD5" w14:textId="77777777" w:rsidR="00FD26D7" w:rsidRPr="00020286" w:rsidRDefault="00FD26D7" w:rsidP="00020286">
      <w:pPr>
        <w:pStyle w:val="Prrafodelista"/>
        <w:widowControl w:val="0"/>
        <w:autoSpaceDE w:val="0"/>
        <w:autoSpaceDN w:val="0"/>
        <w:adjustRightInd w:val="0"/>
        <w:spacing w:line="360" w:lineRule="auto"/>
        <w:ind w:left="0"/>
        <w:jc w:val="both"/>
        <w:rPr>
          <w:rFonts w:ascii="Palatino Linotype" w:hAnsi="Palatino Linotype"/>
        </w:rPr>
      </w:pPr>
    </w:p>
    <w:p w14:paraId="20290278" w14:textId="5A192A90" w:rsidR="00CE5B5A" w:rsidRPr="00020286" w:rsidRDefault="00E332FB" w:rsidP="00020286">
      <w:pPr>
        <w:pStyle w:val="Prrafodelista"/>
        <w:widowControl w:val="0"/>
        <w:autoSpaceDE w:val="0"/>
        <w:autoSpaceDN w:val="0"/>
        <w:adjustRightInd w:val="0"/>
        <w:spacing w:line="360" w:lineRule="auto"/>
        <w:ind w:left="0"/>
        <w:jc w:val="both"/>
        <w:rPr>
          <w:rFonts w:ascii="Palatino Linotype" w:hAnsi="Palatino Linotype"/>
        </w:rPr>
      </w:pPr>
      <w:r w:rsidRPr="00020286">
        <w:rPr>
          <w:rFonts w:ascii="Palatino Linotype" w:hAnsi="Palatino Linotype"/>
        </w:rPr>
        <w:t>Ante tal situación la recurrente atendió la prevención en merito remitiendo el talón expedido por el Instituto Nacional Electoral mediante el cual se acredita que la expedición de su credencial vigente se encuentra en trámite y la cual le será entregada el dieciséis de agosto de dos mil veintitrés</w:t>
      </w:r>
    </w:p>
    <w:p w14:paraId="43C3F250" w14:textId="77777777" w:rsidR="00E332FB" w:rsidRPr="00020286" w:rsidRDefault="00E332FB" w:rsidP="00020286">
      <w:pPr>
        <w:pStyle w:val="Prrafodelista"/>
        <w:widowControl w:val="0"/>
        <w:autoSpaceDE w:val="0"/>
        <w:autoSpaceDN w:val="0"/>
        <w:adjustRightInd w:val="0"/>
        <w:spacing w:line="360" w:lineRule="auto"/>
        <w:ind w:left="0"/>
        <w:jc w:val="both"/>
        <w:rPr>
          <w:rFonts w:ascii="Palatino Linotype" w:hAnsi="Palatino Linotype" w:cs="Arial"/>
        </w:rPr>
      </w:pPr>
    </w:p>
    <w:p w14:paraId="1AE24944" w14:textId="45B574DA" w:rsidR="00A30A52" w:rsidRPr="00020286" w:rsidRDefault="00FD26D7" w:rsidP="00020286">
      <w:pPr>
        <w:spacing w:line="360" w:lineRule="auto"/>
        <w:jc w:val="both"/>
        <w:rPr>
          <w:rFonts w:ascii="Palatino Linotype" w:hAnsi="Palatino Linotype" w:cs="Arial"/>
          <w:b/>
          <w:sz w:val="28"/>
          <w:szCs w:val="28"/>
        </w:rPr>
      </w:pPr>
      <w:r w:rsidRPr="00020286">
        <w:rPr>
          <w:rFonts w:ascii="Palatino Linotype" w:hAnsi="Palatino Linotype" w:cs="Arial"/>
          <w:b/>
          <w:sz w:val="28"/>
          <w:szCs w:val="28"/>
        </w:rPr>
        <w:t>VII</w:t>
      </w:r>
      <w:r w:rsidR="00A30A52" w:rsidRPr="00020286">
        <w:rPr>
          <w:rFonts w:ascii="Palatino Linotype" w:hAnsi="Palatino Linotype" w:cs="Arial"/>
          <w:b/>
          <w:sz w:val="28"/>
          <w:szCs w:val="28"/>
        </w:rPr>
        <w:t xml:space="preserve"> Admisión del Recurso de Revisión</w:t>
      </w:r>
    </w:p>
    <w:p w14:paraId="3F292321" w14:textId="738032DE" w:rsidR="00E257CE" w:rsidRPr="00020286" w:rsidRDefault="00C062FB" w:rsidP="00020286">
      <w:pPr>
        <w:pStyle w:val="Prrafodelista"/>
        <w:spacing w:line="360" w:lineRule="auto"/>
        <w:ind w:left="0"/>
        <w:jc w:val="both"/>
        <w:rPr>
          <w:rFonts w:ascii="Palatino Linotype" w:hAnsi="Palatino Linotype" w:cs="Arial"/>
        </w:rPr>
      </w:pPr>
      <w:r w:rsidRPr="00020286">
        <w:rPr>
          <w:rFonts w:ascii="Palatino Linotype" w:hAnsi="Palatino Linotype" w:cs="Arial"/>
        </w:rPr>
        <w:t>A</w:t>
      </w:r>
      <w:r w:rsidR="00E257CE" w:rsidRPr="00020286">
        <w:rPr>
          <w:rFonts w:ascii="Palatino Linotype" w:hAnsi="Palatino Linotype" w:cs="Arial"/>
        </w:rPr>
        <w:t xml:space="preserve">tento a lo dispuesto en los artículos 11, 127 y 131 de la Ley de Protección de Datos Personales en Posesión de Sujetos Obligados del Estado de México y Municipios y 185 fracciones I, II y IV de la Ley de Transparencia y Acceso a la Información Pública del </w:t>
      </w:r>
      <w:r w:rsidR="00E257CE" w:rsidRPr="00020286">
        <w:rPr>
          <w:rFonts w:ascii="Palatino Linotype" w:hAnsi="Palatino Linotype" w:cs="Arial"/>
        </w:rPr>
        <w:lastRenderedPageBreak/>
        <w:t xml:space="preserve">Estado de México y Municipios de aplicación supletoria, </w:t>
      </w:r>
      <w:r w:rsidRPr="00020286">
        <w:rPr>
          <w:rFonts w:ascii="Palatino Linotype" w:hAnsi="Palatino Linotype" w:cs="Arial"/>
          <w:b/>
        </w:rPr>
        <w:t xml:space="preserve">el </w:t>
      </w:r>
      <w:r w:rsidR="00FD26D7" w:rsidRPr="00020286">
        <w:rPr>
          <w:rFonts w:ascii="Palatino Linotype" w:hAnsi="Palatino Linotype" w:cs="Arial"/>
          <w:b/>
          <w:lang w:val="es-ES_tradnl"/>
        </w:rPr>
        <w:t>dieciséis</w:t>
      </w:r>
      <w:r w:rsidR="00563EED" w:rsidRPr="00020286">
        <w:rPr>
          <w:rFonts w:ascii="Palatino Linotype" w:hAnsi="Palatino Linotype" w:cs="Arial"/>
          <w:b/>
          <w:lang w:val="es-ES_tradnl"/>
        </w:rPr>
        <w:t xml:space="preserve"> de </w:t>
      </w:r>
      <w:r w:rsidR="00E91FBF" w:rsidRPr="00020286">
        <w:rPr>
          <w:rFonts w:ascii="Palatino Linotype" w:hAnsi="Palatino Linotype" w:cs="Arial"/>
          <w:b/>
          <w:lang w:val="es-ES_tradnl"/>
        </w:rPr>
        <w:t>agosto</w:t>
      </w:r>
      <w:r w:rsidR="00D97FD3" w:rsidRPr="00020286">
        <w:rPr>
          <w:rFonts w:ascii="Palatino Linotype" w:hAnsi="Palatino Linotype" w:cs="Arial"/>
          <w:b/>
          <w:lang w:val="es-ES_tradnl"/>
        </w:rPr>
        <w:t xml:space="preserve"> </w:t>
      </w:r>
      <w:r w:rsidRPr="00020286">
        <w:rPr>
          <w:rFonts w:ascii="Palatino Linotype" w:hAnsi="Palatino Linotype" w:cs="Arial"/>
          <w:b/>
          <w:lang w:val="es-ES_tradnl"/>
        </w:rPr>
        <w:t xml:space="preserve">de dos mil </w:t>
      </w:r>
      <w:r w:rsidR="00E91FBF" w:rsidRPr="00020286">
        <w:rPr>
          <w:rFonts w:ascii="Palatino Linotype" w:hAnsi="Palatino Linotype" w:cs="Arial"/>
          <w:b/>
          <w:lang w:val="es-ES_tradnl"/>
        </w:rPr>
        <w:t>veintitrés</w:t>
      </w:r>
      <w:r w:rsidRPr="00020286">
        <w:rPr>
          <w:rFonts w:ascii="Palatino Linotype" w:hAnsi="Palatino Linotype" w:cs="Arial"/>
          <w:lang w:val="es-ES_tradnl"/>
        </w:rPr>
        <w:t xml:space="preserve">, </w:t>
      </w:r>
      <w:r w:rsidR="00E257CE" w:rsidRPr="00020286">
        <w:rPr>
          <w:rFonts w:ascii="Palatino Linotype" w:hAnsi="Palatino Linotype"/>
        </w:rPr>
        <w:t>se a</w:t>
      </w:r>
      <w:r w:rsidR="00E257CE" w:rsidRPr="00020286">
        <w:rPr>
          <w:rFonts w:ascii="Palatino Linotype" w:hAnsi="Palatino Linotype" w:cs="Arial"/>
        </w:rPr>
        <w:t xml:space="preserve">cordó lo siguiente: </w:t>
      </w:r>
    </w:p>
    <w:p w14:paraId="604D2459" w14:textId="0816A336" w:rsidR="00F14740" w:rsidRPr="00020286" w:rsidRDefault="00F14740" w:rsidP="00020286">
      <w:pPr>
        <w:spacing w:line="360" w:lineRule="auto"/>
        <w:ind w:left="709" w:right="616"/>
        <w:jc w:val="both"/>
        <w:rPr>
          <w:rFonts w:ascii="Palatino Linotype" w:hAnsi="Palatino Linotype"/>
          <w:i/>
          <w:sz w:val="22"/>
        </w:rPr>
      </w:pPr>
      <w:r w:rsidRPr="00020286">
        <w:rPr>
          <w:rFonts w:ascii="Palatino Linotype" w:hAnsi="Palatino Linotype"/>
          <w:b/>
          <w:i/>
        </w:rPr>
        <w:t>PRIMERO</w:t>
      </w:r>
      <w:r w:rsidRPr="00020286">
        <w:rPr>
          <w:rFonts w:ascii="Palatino Linotype" w:hAnsi="Palatino Linotype"/>
          <w:b/>
          <w:i/>
          <w:sz w:val="22"/>
        </w:rPr>
        <w:t xml:space="preserve">. </w:t>
      </w:r>
      <w:r w:rsidRPr="00020286">
        <w:rPr>
          <w:rFonts w:ascii="Palatino Linotype" w:hAnsi="Palatino Linotype"/>
          <w:i/>
          <w:sz w:val="22"/>
        </w:rPr>
        <w:t xml:space="preserve">Se tiene por acreditado el interés legítimo de la C. </w:t>
      </w:r>
      <w:r w:rsidR="00B02651">
        <w:rPr>
          <w:rFonts w:ascii="Palatino Linotype" w:hAnsi="Palatino Linotype"/>
          <w:b/>
          <w:i/>
          <w:sz w:val="22"/>
        </w:rPr>
        <w:t>XXXXXXX XXXXXX XXXXXXXX</w:t>
      </w:r>
      <w:r w:rsidRPr="00020286">
        <w:rPr>
          <w:rFonts w:ascii="Palatino Linotype" w:hAnsi="Palatino Linotype" w:cs="Arial"/>
          <w:i/>
          <w:sz w:val="22"/>
        </w:rPr>
        <w:t>.</w:t>
      </w:r>
    </w:p>
    <w:p w14:paraId="0A78485F" w14:textId="77777777" w:rsidR="00F14740" w:rsidRPr="00020286" w:rsidRDefault="00F14740" w:rsidP="00020286">
      <w:pPr>
        <w:spacing w:line="360" w:lineRule="auto"/>
        <w:ind w:left="709" w:right="616"/>
        <w:jc w:val="both"/>
        <w:rPr>
          <w:rFonts w:ascii="Palatino Linotype" w:hAnsi="Palatino Linotype"/>
          <w:i/>
          <w:sz w:val="22"/>
        </w:rPr>
      </w:pPr>
    </w:p>
    <w:p w14:paraId="437D166A" w14:textId="77777777" w:rsidR="00F14740" w:rsidRPr="00020286" w:rsidRDefault="00F14740" w:rsidP="00020286">
      <w:pPr>
        <w:spacing w:line="360" w:lineRule="auto"/>
        <w:ind w:left="709" w:right="616"/>
        <w:jc w:val="both"/>
        <w:rPr>
          <w:rFonts w:ascii="Palatino Linotype" w:hAnsi="Palatino Linotype"/>
          <w:i/>
          <w:sz w:val="22"/>
        </w:rPr>
      </w:pPr>
      <w:r w:rsidRPr="00020286">
        <w:rPr>
          <w:rFonts w:ascii="Palatino Linotype" w:hAnsi="Palatino Linotype"/>
          <w:b/>
          <w:i/>
        </w:rPr>
        <w:t>SEGUNDO</w:t>
      </w:r>
      <w:r w:rsidRPr="00020286">
        <w:rPr>
          <w:rFonts w:ascii="Palatino Linotype" w:hAnsi="Palatino Linotype"/>
          <w:i/>
          <w:sz w:val="22"/>
        </w:rPr>
        <w:t xml:space="preserve">. Se </w:t>
      </w:r>
      <w:r w:rsidRPr="00020286">
        <w:rPr>
          <w:rFonts w:ascii="Palatino Linotype" w:hAnsi="Palatino Linotype"/>
          <w:b/>
          <w:i/>
          <w:sz w:val="22"/>
        </w:rPr>
        <w:t>admite</w:t>
      </w:r>
      <w:r w:rsidRPr="00020286">
        <w:rPr>
          <w:rFonts w:ascii="Palatino Linotype" w:hAnsi="Palatino Linotype"/>
          <w:i/>
          <w:sz w:val="22"/>
        </w:rPr>
        <w:t xml:space="preserve"> a trámite el Recurso de Revisión con número al rubro anotado, con fundamento en el artículo 11 de la Ley de Protección de Datos Personales en Posesión de Sujetos Obligados del Estado de México y Municipios; y 29 del Código de Procedimientos Administrativos del Estado de México, en aplicación supletoria, al resultar procedente en términos del artículo 129, fracción XII de  la Ley en cita.</w:t>
      </w:r>
    </w:p>
    <w:p w14:paraId="30D1B94D" w14:textId="77777777" w:rsidR="00F14740" w:rsidRPr="00020286" w:rsidRDefault="00F14740" w:rsidP="00020286">
      <w:pPr>
        <w:spacing w:line="360" w:lineRule="auto"/>
        <w:ind w:left="709" w:right="616"/>
        <w:jc w:val="both"/>
        <w:rPr>
          <w:rFonts w:ascii="Palatino Linotype" w:hAnsi="Palatino Linotype"/>
          <w:i/>
          <w:sz w:val="22"/>
        </w:rPr>
      </w:pPr>
    </w:p>
    <w:p w14:paraId="78BE7BD0" w14:textId="77777777" w:rsidR="00F14740" w:rsidRPr="00020286" w:rsidRDefault="00F14740" w:rsidP="00020286">
      <w:pPr>
        <w:spacing w:line="360" w:lineRule="auto"/>
        <w:ind w:left="709" w:right="616"/>
        <w:jc w:val="both"/>
        <w:rPr>
          <w:rFonts w:ascii="Palatino Linotype" w:hAnsi="Palatino Linotype"/>
          <w:i/>
          <w:sz w:val="22"/>
        </w:rPr>
      </w:pPr>
      <w:r w:rsidRPr="00020286">
        <w:rPr>
          <w:rFonts w:ascii="Palatino Linotype" w:hAnsi="Palatino Linotype"/>
          <w:b/>
          <w:i/>
        </w:rPr>
        <w:t>TERCERO</w:t>
      </w:r>
      <w:r w:rsidRPr="00020286">
        <w:rPr>
          <w:rFonts w:ascii="Palatino Linotype" w:hAnsi="Palatino Linotype"/>
          <w:i/>
          <w:sz w:val="22"/>
        </w:rPr>
        <w:t xml:space="preserve">. </w:t>
      </w:r>
      <w:r w:rsidRPr="00020286">
        <w:rPr>
          <w:rFonts w:ascii="Palatino Linotype" w:hAnsi="Palatino Linotype"/>
          <w:b/>
          <w:i/>
          <w:sz w:val="22"/>
        </w:rPr>
        <w:t>Intégrese</w:t>
      </w:r>
      <w:r w:rsidRPr="00020286">
        <w:rPr>
          <w:rFonts w:ascii="Palatino Linotype" w:hAnsi="Palatino Linotype"/>
          <w:i/>
          <w:sz w:val="22"/>
        </w:rPr>
        <w:t xml:space="preserve"> el expediente respectivo y póngase a disposición de las partes, para que en un </w:t>
      </w:r>
      <w:r w:rsidRPr="00020286">
        <w:rPr>
          <w:rFonts w:ascii="Palatino Linotype" w:hAnsi="Palatino Linotype"/>
          <w:b/>
          <w:i/>
          <w:sz w:val="22"/>
        </w:rPr>
        <w:t>plazo no mayor a siete días</w:t>
      </w:r>
      <w:r w:rsidRPr="00020286">
        <w:rPr>
          <w:rFonts w:ascii="Palatino Linotype" w:hAnsi="Palatino Linotype"/>
          <w:i/>
          <w:sz w:val="22"/>
        </w:rPr>
        <w:t xml:space="preserve">, </w:t>
      </w:r>
      <w:r w:rsidRPr="00020286">
        <w:rPr>
          <w:rFonts w:ascii="Palatino Linotype" w:hAnsi="Palatino Linotype"/>
          <w:b/>
          <w:i/>
          <w:sz w:val="22"/>
        </w:rPr>
        <w:t>LA RECURRENTE</w:t>
      </w:r>
      <w:r w:rsidRPr="00020286">
        <w:rPr>
          <w:rFonts w:ascii="Palatino Linotype" w:hAnsi="Palatino Linotype"/>
          <w:i/>
          <w:sz w:val="22"/>
        </w:rPr>
        <w:t xml:space="preserve"> realice </w:t>
      </w:r>
      <w:r w:rsidRPr="00020286">
        <w:rPr>
          <w:rFonts w:ascii="Palatino Linotype" w:hAnsi="Palatino Linotype"/>
          <w:b/>
          <w:i/>
          <w:sz w:val="22"/>
        </w:rPr>
        <w:t>manifestaciones y alegatos</w:t>
      </w:r>
      <w:r w:rsidRPr="00020286">
        <w:rPr>
          <w:rFonts w:ascii="Palatino Linotype" w:hAnsi="Palatino Linotype"/>
          <w:i/>
          <w:sz w:val="22"/>
        </w:rPr>
        <w:t xml:space="preserve">, y en el caso del </w:t>
      </w:r>
      <w:r w:rsidRPr="00020286">
        <w:rPr>
          <w:rFonts w:ascii="Palatino Linotype" w:hAnsi="Palatino Linotype"/>
          <w:b/>
          <w:i/>
          <w:sz w:val="22"/>
        </w:rPr>
        <w:t>SUJETO OBLIGADO</w:t>
      </w:r>
      <w:r w:rsidRPr="00020286">
        <w:rPr>
          <w:rFonts w:ascii="Palatino Linotype" w:hAnsi="Palatino Linotype"/>
          <w:i/>
          <w:sz w:val="22"/>
        </w:rPr>
        <w:t xml:space="preserve"> exhiba el Informe Justificado correspondiente, así como para que </w:t>
      </w:r>
      <w:r w:rsidRPr="00020286">
        <w:rPr>
          <w:rFonts w:ascii="Palatino Linotype" w:hAnsi="Palatino Linotype"/>
          <w:b/>
          <w:i/>
          <w:sz w:val="22"/>
        </w:rPr>
        <w:t>las</w:t>
      </w:r>
      <w:r w:rsidRPr="00020286">
        <w:rPr>
          <w:rFonts w:ascii="Palatino Linotype" w:hAnsi="Palatino Linotype"/>
          <w:i/>
          <w:sz w:val="22"/>
        </w:rPr>
        <w:t xml:space="preserve"> </w:t>
      </w:r>
      <w:r w:rsidRPr="00020286">
        <w:rPr>
          <w:rFonts w:ascii="Palatino Linotype" w:hAnsi="Palatino Linotype"/>
          <w:b/>
          <w:i/>
          <w:sz w:val="22"/>
        </w:rPr>
        <w:t>partes ofrezcan las pruebas</w:t>
      </w:r>
      <w:r w:rsidRPr="00020286">
        <w:rPr>
          <w:rFonts w:ascii="Palatino Linotype" w:hAnsi="Palatino Linotype"/>
          <w:i/>
          <w:sz w:val="22"/>
        </w:rPr>
        <w:t xml:space="preserve"> que a su derecho convengan,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apercibidos de que, en caso de no hacerlo se tendrán por </w:t>
      </w:r>
      <w:proofErr w:type="spellStart"/>
      <w:r w:rsidRPr="00020286">
        <w:rPr>
          <w:rFonts w:ascii="Palatino Linotype" w:hAnsi="Palatino Linotype"/>
          <w:i/>
          <w:sz w:val="22"/>
        </w:rPr>
        <w:t>precluidos</w:t>
      </w:r>
      <w:proofErr w:type="spellEnd"/>
      <w:r w:rsidRPr="00020286">
        <w:rPr>
          <w:rFonts w:ascii="Palatino Linotype" w:hAnsi="Palatino Linotype"/>
          <w:i/>
          <w:sz w:val="22"/>
        </w:rPr>
        <w:t xml:space="preserve"> sus derechos y sólo se recibirán aquellas pruebas supervenientes, siempre y cuando no se haya dictado resolución, de conformidad con lo previsto en los artículos 124 y 125 de la Ley de la materia.</w:t>
      </w:r>
    </w:p>
    <w:p w14:paraId="3EA0C749" w14:textId="77777777" w:rsidR="00F14740" w:rsidRPr="00020286" w:rsidRDefault="00F14740" w:rsidP="00020286">
      <w:pPr>
        <w:spacing w:line="360" w:lineRule="auto"/>
        <w:ind w:left="709" w:right="616"/>
        <w:jc w:val="both"/>
        <w:rPr>
          <w:rFonts w:ascii="Palatino Linotype" w:hAnsi="Palatino Linotype"/>
          <w:i/>
          <w:sz w:val="22"/>
        </w:rPr>
      </w:pPr>
    </w:p>
    <w:p w14:paraId="390A0493" w14:textId="77777777" w:rsidR="00F14740" w:rsidRPr="00020286" w:rsidRDefault="00F14740" w:rsidP="00020286">
      <w:pPr>
        <w:spacing w:line="360" w:lineRule="auto"/>
        <w:ind w:left="709" w:right="616"/>
        <w:jc w:val="both"/>
        <w:rPr>
          <w:rFonts w:ascii="Palatino Linotype" w:hAnsi="Palatino Linotype"/>
          <w:i/>
          <w:sz w:val="22"/>
        </w:rPr>
      </w:pPr>
      <w:r w:rsidRPr="00020286">
        <w:rPr>
          <w:rFonts w:ascii="Palatino Linotype" w:hAnsi="Palatino Linotype"/>
          <w:b/>
          <w:i/>
        </w:rPr>
        <w:t>CUARTO</w:t>
      </w:r>
      <w:r w:rsidRPr="00020286">
        <w:rPr>
          <w:rFonts w:ascii="Palatino Linotype" w:hAnsi="Palatino Linotype"/>
          <w:i/>
          <w:sz w:val="22"/>
        </w:rPr>
        <w:t xml:space="preserve">. Se </w:t>
      </w:r>
      <w:r w:rsidRPr="00020286">
        <w:rPr>
          <w:rFonts w:ascii="Palatino Linotype" w:hAnsi="Palatino Linotype"/>
          <w:b/>
          <w:i/>
          <w:sz w:val="22"/>
        </w:rPr>
        <w:t>requiere a las partes</w:t>
      </w:r>
      <w:r w:rsidRPr="00020286">
        <w:rPr>
          <w:rFonts w:ascii="Palatino Linotype" w:hAnsi="Palatino Linotype"/>
          <w:i/>
          <w:sz w:val="22"/>
        </w:rPr>
        <w:t xml:space="preserve">, para que en un </w:t>
      </w:r>
      <w:r w:rsidRPr="00020286">
        <w:rPr>
          <w:rFonts w:ascii="Palatino Linotype" w:hAnsi="Palatino Linotype"/>
          <w:b/>
          <w:i/>
          <w:sz w:val="22"/>
        </w:rPr>
        <w:t>plazo no mayor a siete días, manifiesten,</w:t>
      </w:r>
      <w:r w:rsidRPr="00020286">
        <w:rPr>
          <w:rFonts w:ascii="Palatino Linotype" w:hAnsi="Palatino Linotype"/>
          <w:i/>
          <w:sz w:val="22"/>
        </w:rPr>
        <w:t xml:space="preserve"> por cualquier medio, su </w:t>
      </w:r>
      <w:r w:rsidRPr="00020286">
        <w:rPr>
          <w:rFonts w:ascii="Palatino Linotype" w:hAnsi="Palatino Linotype"/>
          <w:b/>
          <w:i/>
          <w:sz w:val="22"/>
        </w:rPr>
        <w:t>voluntad de conciliar</w:t>
      </w:r>
      <w:r w:rsidRPr="00020286">
        <w:rPr>
          <w:rFonts w:ascii="Palatino Linotype" w:hAnsi="Palatino Linotype"/>
          <w:i/>
          <w:sz w:val="22"/>
        </w:rPr>
        <w:t xml:space="preserve">, contados a partir de la </w:t>
      </w:r>
      <w:r w:rsidRPr="00020286">
        <w:rPr>
          <w:rFonts w:ascii="Palatino Linotype" w:hAnsi="Palatino Linotype"/>
          <w:i/>
          <w:sz w:val="22"/>
        </w:rPr>
        <w:lastRenderedPageBreak/>
        <w:t xml:space="preserve">notificación del presente Acuerdo, de conformidad con lo establecido en el artículo 132, fracción I de la Ley de Protección de Datos Personales en Posesión de Sujetos Obligados del Estado de México y Municipios, apercibidos de que, en caso de no hacerlo, se tendrán por </w:t>
      </w:r>
      <w:proofErr w:type="spellStart"/>
      <w:r w:rsidRPr="00020286">
        <w:rPr>
          <w:rFonts w:ascii="Palatino Linotype" w:hAnsi="Palatino Linotype"/>
          <w:i/>
          <w:sz w:val="22"/>
        </w:rPr>
        <w:t>precluidos</w:t>
      </w:r>
      <w:proofErr w:type="spellEnd"/>
      <w:r w:rsidRPr="00020286">
        <w:rPr>
          <w:rFonts w:ascii="Palatino Linotype" w:hAnsi="Palatino Linotype"/>
          <w:i/>
          <w:sz w:val="22"/>
        </w:rPr>
        <w:t xml:space="preserve"> sus derechos para tales efectos, en términos de los citados artículos 124 y 125 del ordenamiento legal de referencia. </w:t>
      </w:r>
    </w:p>
    <w:p w14:paraId="505E5910" w14:textId="77777777" w:rsidR="00F14740" w:rsidRPr="00020286" w:rsidRDefault="00F14740" w:rsidP="00020286">
      <w:pPr>
        <w:spacing w:line="360" w:lineRule="auto"/>
        <w:ind w:left="709" w:right="616"/>
        <w:jc w:val="both"/>
        <w:rPr>
          <w:rFonts w:ascii="Palatino Linotype" w:hAnsi="Palatino Linotype"/>
          <w:i/>
          <w:sz w:val="22"/>
        </w:rPr>
      </w:pPr>
    </w:p>
    <w:p w14:paraId="4E8B9699" w14:textId="77777777" w:rsidR="00F14740" w:rsidRPr="00020286" w:rsidRDefault="00F14740" w:rsidP="00020286">
      <w:pPr>
        <w:spacing w:line="360" w:lineRule="auto"/>
        <w:ind w:left="709" w:right="616"/>
        <w:jc w:val="both"/>
        <w:rPr>
          <w:rFonts w:ascii="Palatino Linotype" w:hAnsi="Palatino Linotype"/>
          <w:i/>
          <w:sz w:val="22"/>
        </w:rPr>
      </w:pPr>
      <w:r w:rsidRPr="00020286">
        <w:rPr>
          <w:rFonts w:ascii="Palatino Linotype" w:hAnsi="Palatino Linotype"/>
          <w:b/>
          <w:i/>
        </w:rPr>
        <w:t>QUINTO</w:t>
      </w:r>
      <w:r w:rsidRPr="00020286">
        <w:rPr>
          <w:rFonts w:ascii="Palatino Linotype" w:hAnsi="Palatino Linotype"/>
          <w:i/>
          <w:sz w:val="22"/>
        </w:rPr>
        <w:t xml:space="preserve">. </w:t>
      </w:r>
      <w:r w:rsidRPr="00020286">
        <w:rPr>
          <w:rFonts w:ascii="Palatino Linotype" w:hAnsi="Palatino Linotype"/>
          <w:b/>
          <w:i/>
          <w:sz w:val="22"/>
        </w:rPr>
        <w:t>Notifíquese</w:t>
      </w:r>
      <w:r w:rsidRPr="00020286">
        <w:rPr>
          <w:rFonts w:ascii="Palatino Linotype" w:hAnsi="Palatino Linotype"/>
          <w:i/>
          <w:sz w:val="22"/>
        </w:rPr>
        <w:t xml:space="preserve"> a las partes en la vía señalada para tal efecto.</w:t>
      </w:r>
    </w:p>
    <w:p w14:paraId="2835818E" w14:textId="489C1380" w:rsidR="00B2060B" w:rsidRPr="00020286" w:rsidRDefault="00B2060B" w:rsidP="00020286">
      <w:pPr>
        <w:pStyle w:val="Prrafodelista"/>
        <w:spacing w:line="360" w:lineRule="auto"/>
        <w:ind w:left="851" w:right="899"/>
        <w:jc w:val="both"/>
        <w:rPr>
          <w:rFonts w:ascii="Palatino Linotype" w:hAnsi="Palatino Linotype" w:cs="Arial"/>
        </w:rPr>
      </w:pPr>
    </w:p>
    <w:p w14:paraId="303D8A22" w14:textId="5DCC05E9" w:rsidR="00960345" w:rsidRPr="00020286" w:rsidRDefault="00AF35C9" w:rsidP="00020286">
      <w:pPr>
        <w:spacing w:line="360" w:lineRule="auto"/>
        <w:jc w:val="both"/>
        <w:rPr>
          <w:rFonts w:ascii="Palatino Linotype" w:hAnsi="Palatino Linotype" w:cs="Arial"/>
          <w:b/>
        </w:rPr>
      </w:pPr>
      <w:r w:rsidRPr="00020286">
        <w:rPr>
          <w:rFonts w:ascii="Palatino Linotype" w:hAnsi="Palatino Linotype" w:cs="Arial"/>
          <w:b/>
        </w:rPr>
        <w:t>a</w:t>
      </w:r>
      <w:r w:rsidR="00960345" w:rsidRPr="00020286">
        <w:rPr>
          <w:rFonts w:ascii="Palatino Linotype" w:hAnsi="Palatino Linotype" w:cs="Arial"/>
          <w:b/>
        </w:rPr>
        <w:t xml:space="preserve">) De la etapa de </w:t>
      </w:r>
      <w:r w:rsidR="00D97FD3" w:rsidRPr="00020286">
        <w:rPr>
          <w:rFonts w:ascii="Palatino Linotype" w:hAnsi="Palatino Linotype" w:cs="Arial"/>
          <w:b/>
        </w:rPr>
        <w:t>conciliación</w:t>
      </w:r>
    </w:p>
    <w:p w14:paraId="6D934DF9" w14:textId="0F74D968" w:rsidR="0034586C" w:rsidRPr="00020286" w:rsidRDefault="00AF35C9" w:rsidP="00020286">
      <w:pPr>
        <w:spacing w:line="360" w:lineRule="auto"/>
        <w:jc w:val="both"/>
        <w:rPr>
          <w:rFonts w:ascii="Palatino Linotype" w:hAnsi="Palatino Linotype"/>
        </w:rPr>
      </w:pPr>
      <w:r w:rsidRPr="00020286">
        <w:rPr>
          <w:rFonts w:ascii="Palatino Linotype" w:hAnsi="Palatino Linotype"/>
        </w:rPr>
        <w:t>El veintiuno de agosto de dos mil veintitrés</w:t>
      </w:r>
      <w:r w:rsidR="0034586C" w:rsidRPr="00020286">
        <w:rPr>
          <w:rFonts w:ascii="Palatino Linotype" w:hAnsi="Palatino Linotype"/>
        </w:rPr>
        <w:t xml:space="preserve">, </w:t>
      </w:r>
      <w:r w:rsidR="00443BC1" w:rsidRPr="00020286">
        <w:rPr>
          <w:rFonts w:ascii="Palatino Linotype" w:hAnsi="Palatino Linotype"/>
          <w:b/>
        </w:rPr>
        <w:t>LA RECURRENTE</w:t>
      </w:r>
      <w:r w:rsidR="00563EED" w:rsidRPr="00020286">
        <w:rPr>
          <w:rFonts w:ascii="Palatino Linotype" w:hAnsi="Palatino Linotype"/>
        </w:rPr>
        <w:t xml:space="preserve"> adjuntó </w:t>
      </w:r>
      <w:r w:rsidR="0034586C" w:rsidRPr="00020286">
        <w:rPr>
          <w:rFonts w:ascii="Palatino Linotype" w:hAnsi="Palatino Linotype"/>
        </w:rPr>
        <w:t xml:space="preserve">el archivo electrónico denominado </w:t>
      </w:r>
      <w:r w:rsidRPr="00020286">
        <w:rPr>
          <w:rFonts w:ascii="Palatino Linotype" w:hAnsi="Palatino Linotype"/>
          <w:b/>
          <w:i/>
        </w:rPr>
        <w:t>ESCRITO DE CONCILIACIÓN (2).</w:t>
      </w:r>
      <w:proofErr w:type="spellStart"/>
      <w:r w:rsidRPr="00020286">
        <w:rPr>
          <w:rFonts w:ascii="Palatino Linotype" w:hAnsi="Palatino Linotype"/>
          <w:b/>
          <w:i/>
        </w:rPr>
        <w:t>pdf</w:t>
      </w:r>
      <w:proofErr w:type="spellEnd"/>
      <w:r w:rsidR="0034586C" w:rsidRPr="00020286">
        <w:rPr>
          <w:rFonts w:ascii="Palatino Linotype" w:hAnsi="Palatino Linotype"/>
        </w:rPr>
        <w:t xml:space="preserve">, por medio del </w:t>
      </w:r>
      <w:r w:rsidR="003E042F" w:rsidRPr="00020286">
        <w:rPr>
          <w:rFonts w:ascii="Palatino Linotype" w:hAnsi="Palatino Linotype"/>
        </w:rPr>
        <w:t xml:space="preserve">cual </w:t>
      </w:r>
      <w:r w:rsidR="00836CEA" w:rsidRPr="00020286">
        <w:rPr>
          <w:rFonts w:ascii="Palatino Linotype" w:hAnsi="Palatino Linotype"/>
        </w:rPr>
        <w:t>manifestó</w:t>
      </w:r>
      <w:r w:rsidR="003E042F" w:rsidRPr="00020286">
        <w:rPr>
          <w:rFonts w:ascii="Palatino Linotype" w:hAnsi="Palatino Linotype"/>
        </w:rPr>
        <w:t xml:space="preserve"> su voluntad de</w:t>
      </w:r>
      <w:r w:rsidR="0034586C" w:rsidRPr="00020286">
        <w:rPr>
          <w:rFonts w:ascii="Palatino Linotype" w:hAnsi="Palatino Linotype"/>
        </w:rPr>
        <w:t xml:space="preserve"> conciliar. </w:t>
      </w:r>
    </w:p>
    <w:p w14:paraId="5011DA9A" w14:textId="77777777" w:rsidR="00563EED" w:rsidRPr="00020286" w:rsidRDefault="00563EED" w:rsidP="00020286">
      <w:pPr>
        <w:spacing w:line="360" w:lineRule="auto"/>
        <w:jc w:val="both"/>
        <w:rPr>
          <w:rFonts w:ascii="Palatino Linotype" w:hAnsi="Palatino Linotype"/>
        </w:rPr>
      </w:pPr>
    </w:p>
    <w:p w14:paraId="71FFDC23" w14:textId="52FF3D7F" w:rsidR="0034586C" w:rsidRPr="00020286" w:rsidRDefault="0034586C" w:rsidP="00020286">
      <w:pPr>
        <w:spacing w:line="360" w:lineRule="auto"/>
        <w:jc w:val="both"/>
        <w:rPr>
          <w:rFonts w:ascii="Palatino Linotype" w:hAnsi="Palatino Linotype"/>
        </w:rPr>
      </w:pPr>
      <w:r w:rsidRPr="00020286">
        <w:rPr>
          <w:rFonts w:ascii="Palatino Linotype" w:hAnsi="Palatino Linotype"/>
        </w:rPr>
        <w:t xml:space="preserve">Posteriormente, el </w:t>
      </w:r>
      <w:r w:rsidR="00836CEA" w:rsidRPr="00020286">
        <w:rPr>
          <w:rFonts w:ascii="Palatino Linotype" w:hAnsi="Palatino Linotype"/>
        </w:rPr>
        <w:t xml:space="preserve">veinticuatro </w:t>
      </w:r>
      <w:r w:rsidRPr="00020286">
        <w:rPr>
          <w:rFonts w:ascii="Palatino Linotype" w:hAnsi="Palatino Linotype"/>
        </w:rPr>
        <w:t xml:space="preserve">de </w:t>
      </w:r>
      <w:r w:rsidR="00836CEA" w:rsidRPr="00020286">
        <w:rPr>
          <w:rFonts w:ascii="Palatino Linotype" w:hAnsi="Palatino Linotype"/>
        </w:rPr>
        <w:t xml:space="preserve">agosto </w:t>
      </w:r>
      <w:r w:rsidRPr="00020286">
        <w:rPr>
          <w:rFonts w:ascii="Palatino Linotype" w:hAnsi="Palatino Linotype"/>
        </w:rPr>
        <w:t xml:space="preserve">de dos mil </w:t>
      </w:r>
      <w:r w:rsidR="00836CEA" w:rsidRPr="00020286">
        <w:rPr>
          <w:rFonts w:ascii="Palatino Linotype" w:hAnsi="Palatino Linotype"/>
        </w:rPr>
        <w:t>veintitrés</w:t>
      </w:r>
      <w:r w:rsidRPr="00020286">
        <w:rPr>
          <w:rFonts w:ascii="Palatino Linotype" w:hAnsi="Palatino Linotype"/>
        </w:rPr>
        <w:t xml:space="preserve">, </w:t>
      </w:r>
      <w:r w:rsidRPr="00020286">
        <w:rPr>
          <w:rFonts w:ascii="Palatino Linotype" w:hAnsi="Palatino Linotype"/>
          <w:b/>
        </w:rPr>
        <w:t>EL SUJETO OBLIGADO</w:t>
      </w:r>
      <w:r w:rsidRPr="00020286">
        <w:rPr>
          <w:rFonts w:ascii="Palatino Linotype" w:hAnsi="Palatino Linotype"/>
        </w:rPr>
        <w:t xml:space="preserve"> adjuntó el archivo electrónico denominado </w:t>
      </w:r>
      <w:r w:rsidR="00836CEA" w:rsidRPr="00020286">
        <w:rPr>
          <w:rFonts w:ascii="Palatino Linotype" w:hAnsi="Palatino Linotype"/>
          <w:b/>
          <w:i/>
        </w:rPr>
        <w:tab/>
        <w:t>OFICIO DE CONCILIACIÓN 377.AD.pdf</w:t>
      </w:r>
      <w:r w:rsidRPr="00020286">
        <w:rPr>
          <w:rFonts w:ascii="Palatino Linotype" w:hAnsi="Palatino Linotype"/>
          <w:b/>
          <w:i/>
        </w:rPr>
        <w:t xml:space="preserve">, </w:t>
      </w:r>
      <w:r w:rsidRPr="00020286">
        <w:rPr>
          <w:rFonts w:ascii="Palatino Linotype" w:hAnsi="Palatino Linotype"/>
        </w:rPr>
        <w:t xml:space="preserve">el cual contiene </w:t>
      </w:r>
      <w:r w:rsidR="00836CEA" w:rsidRPr="00020286">
        <w:rPr>
          <w:rFonts w:ascii="Palatino Linotype" w:hAnsi="Palatino Linotype"/>
        </w:rPr>
        <w:t>la manifestación por parte de éste para conciliar.</w:t>
      </w:r>
    </w:p>
    <w:p w14:paraId="79A8DB53" w14:textId="4AF69D5D" w:rsidR="0034586C" w:rsidRPr="00020286" w:rsidRDefault="0034586C" w:rsidP="00020286">
      <w:pPr>
        <w:spacing w:line="360" w:lineRule="auto"/>
        <w:jc w:val="both"/>
        <w:rPr>
          <w:rFonts w:ascii="Palatino Linotype" w:hAnsi="Palatino Linotype"/>
        </w:rPr>
      </w:pPr>
    </w:p>
    <w:p w14:paraId="615A7007" w14:textId="3976CA83" w:rsidR="0034586C" w:rsidRPr="00020286" w:rsidRDefault="0034586C" w:rsidP="00020286">
      <w:pPr>
        <w:spacing w:line="360" w:lineRule="auto"/>
        <w:jc w:val="both"/>
        <w:rPr>
          <w:rFonts w:ascii="Palatino Linotype" w:hAnsi="Palatino Linotype"/>
        </w:rPr>
      </w:pPr>
      <w:r w:rsidRPr="00020286">
        <w:rPr>
          <w:rFonts w:ascii="Palatino Linotype" w:hAnsi="Palatino Linotype"/>
        </w:rPr>
        <w:t xml:space="preserve">Derivado de lo anterior, </w:t>
      </w:r>
      <w:r w:rsidR="00C65221" w:rsidRPr="00020286">
        <w:rPr>
          <w:rFonts w:ascii="Palatino Linotype" w:hAnsi="Palatino Linotype"/>
        </w:rPr>
        <w:t>se señaló fecha y hora</w:t>
      </w:r>
      <w:r w:rsidRPr="00020286">
        <w:rPr>
          <w:rFonts w:ascii="Palatino Linotype" w:hAnsi="Palatino Linotype"/>
          <w:b/>
        </w:rPr>
        <w:t>,</w:t>
      </w:r>
      <w:r w:rsidRPr="00020286">
        <w:rPr>
          <w:rFonts w:ascii="Palatino Linotype" w:hAnsi="Palatino Linotype"/>
        </w:rPr>
        <w:t xml:space="preserve"> para la celebración de la audiencia de conciliación, misma que </w:t>
      </w:r>
      <w:r w:rsidR="00C65221" w:rsidRPr="00020286">
        <w:rPr>
          <w:rFonts w:ascii="Palatino Linotype" w:hAnsi="Palatino Linotype"/>
        </w:rPr>
        <w:t>tuvo</w:t>
      </w:r>
      <w:r w:rsidRPr="00020286">
        <w:rPr>
          <w:rFonts w:ascii="Palatino Linotype" w:hAnsi="Palatino Linotype"/>
        </w:rPr>
        <w:t xml:space="preserve"> verificativo mediante la plataforma de servicio de videotelefonía denominada Zoom y en términos de la fracción III, del artículo 132 de la Ley de Protección de Datos Personales en Posesión de Sujetos Obligados del Estado de México y Municipios, se hizo</w:t>
      </w:r>
      <w:r w:rsidR="003E042F" w:rsidRPr="00020286">
        <w:rPr>
          <w:rFonts w:ascii="Palatino Linotype" w:hAnsi="Palatino Linotype"/>
        </w:rPr>
        <w:t xml:space="preserve"> del conocimiento que si alguna</w:t>
      </w:r>
      <w:r w:rsidRPr="00020286">
        <w:rPr>
          <w:rFonts w:ascii="Palatino Linotype" w:hAnsi="Palatino Linotype"/>
        </w:rPr>
        <w:t xml:space="preserve"> de las partes no </w:t>
      </w:r>
      <w:r w:rsidR="00C65221" w:rsidRPr="00020286">
        <w:rPr>
          <w:rFonts w:ascii="Palatino Linotype" w:hAnsi="Palatino Linotype"/>
        </w:rPr>
        <w:lastRenderedPageBreak/>
        <w:t>ingresaba</w:t>
      </w:r>
      <w:r w:rsidRPr="00020286">
        <w:rPr>
          <w:rFonts w:ascii="Palatino Linotype" w:hAnsi="Palatino Linotype"/>
        </w:rPr>
        <w:t xml:space="preserve"> a la audiencia de conciliación sin justificación previa, se continuará con el procedimiento derivado del </w:t>
      </w:r>
      <w:r w:rsidR="00C21653" w:rsidRPr="00020286">
        <w:rPr>
          <w:rFonts w:ascii="Palatino Linotype" w:hAnsi="Palatino Linotype"/>
        </w:rPr>
        <w:t xml:space="preserve">Recurso </w:t>
      </w:r>
      <w:r w:rsidRPr="00020286">
        <w:rPr>
          <w:rFonts w:ascii="Palatino Linotype" w:hAnsi="Palatino Linotype"/>
        </w:rPr>
        <w:t xml:space="preserve">de </w:t>
      </w:r>
      <w:r w:rsidR="00C21653" w:rsidRPr="00020286">
        <w:rPr>
          <w:rFonts w:ascii="Palatino Linotype" w:hAnsi="Palatino Linotype"/>
        </w:rPr>
        <w:t>Revisión</w:t>
      </w:r>
      <w:r w:rsidRPr="00020286">
        <w:rPr>
          <w:rFonts w:ascii="Palatino Linotype" w:hAnsi="Palatino Linotype"/>
        </w:rPr>
        <w:t xml:space="preserve">. </w:t>
      </w:r>
    </w:p>
    <w:p w14:paraId="6BA16D7A" w14:textId="6514930E" w:rsidR="0034586C" w:rsidRPr="00020286" w:rsidRDefault="0034586C" w:rsidP="00020286">
      <w:pPr>
        <w:spacing w:line="360" w:lineRule="auto"/>
        <w:jc w:val="both"/>
        <w:rPr>
          <w:rFonts w:ascii="Palatino Linotype" w:hAnsi="Palatino Linotype"/>
        </w:rPr>
      </w:pPr>
    </w:p>
    <w:p w14:paraId="258B4A19" w14:textId="7005467C" w:rsidR="00461516" w:rsidRPr="00020286" w:rsidRDefault="0021160B" w:rsidP="00020286">
      <w:pPr>
        <w:spacing w:line="360" w:lineRule="auto"/>
        <w:jc w:val="both"/>
        <w:rPr>
          <w:rFonts w:ascii="Palatino Linotype" w:eastAsia="Palatino Linotype" w:hAnsi="Palatino Linotype" w:cs="Palatino Linotype"/>
          <w:bCs/>
        </w:rPr>
      </w:pPr>
      <w:r w:rsidRPr="00020286">
        <w:rPr>
          <w:rFonts w:ascii="Palatino Linotype" w:hAnsi="Palatino Linotype"/>
        </w:rPr>
        <w:t>Derivado de lo antes expuesto, el</w:t>
      </w:r>
      <w:r w:rsidR="0034586C" w:rsidRPr="00020286">
        <w:rPr>
          <w:rFonts w:ascii="Palatino Linotype" w:hAnsi="Palatino Linotype"/>
        </w:rPr>
        <w:t xml:space="preserve"> </w:t>
      </w:r>
      <w:r w:rsidR="00461516" w:rsidRPr="00020286">
        <w:rPr>
          <w:rFonts w:ascii="Palatino Linotype" w:hAnsi="Palatino Linotype"/>
          <w:b/>
        </w:rPr>
        <w:t>primero</w:t>
      </w:r>
      <w:r w:rsidR="0034586C" w:rsidRPr="00020286">
        <w:rPr>
          <w:rFonts w:ascii="Palatino Linotype" w:hAnsi="Palatino Linotype"/>
          <w:b/>
        </w:rPr>
        <w:t xml:space="preserve"> de </w:t>
      </w:r>
      <w:r w:rsidR="00461516" w:rsidRPr="00020286">
        <w:rPr>
          <w:rFonts w:ascii="Palatino Linotype" w:hAnsi="Palatino Linotype"/>
          <w:b/>
        </w:rPr>
        <w:t xml:space="preserve">septiembre </w:t>
      </w:r>
      <w:r w:rsidR="0034586C" w:rsidRPr="00020286">
        <w:rPr>
          <w:rFonts w:ascii="Palatino Linotype" w:hAnsi="Palatino Linotype"/>
          <w:b/>
        </w:rPr>
        <w:t xml:space="preserve">de dos mil </w:t>
      </w:r>
      <w:r w:rsidR="00461516" w:rsidRPr="00020286">
        <w:rPr>
          <w:rFonts w:ascii="Palatino Linotype" w:hAnsi="Palatino Linotype"/>
          <w:b/>
        </w:rPr>
        <w:t>veintitrés</w:t>
      </w:r>
      <w:r w:rsidR="0034586C" w:rsidRPr="00020286">
        <w:rPr>
          <w:rFonts w:ascii="Palatino Linotype" w:hAnsi="Palatino Linotype"/>
          <w:b/>
        </w:rPr>
        <w:t xml:space="preserve">, </w:t>
      </w:r>
      <w:r w:rsidR="0034586C" w:rsidRPr="00020286">
        <w:rPr>
          <w:rFonts w:ascii="Palatino Linotype" w:hAnsi="Palatino Linotype"/>
        </w:rPr>
        <w:t xml:space="preserve">se llevó </w:t>
      </w:r>
      <w:r w:rsidR="005E2B17" w:rsidRPr="00020286">
        <w:rPr>
          <w:rFonts w:ascii="Palatino Linotype" w:hAnsi="Palatino Linotype"/>
        </w:rPr>
        <w:t>a cabo</w:t>
      </w:r>
      <w:r w:rsidR="0034586C" w:rsidRPr="00020286">
        <w:rPr>
          <w:rFonts w:ascii="Palatino Linotype" w:hAnsi="Palatino Linotype"/>
        </w:rPr>
        <w:t xml:space="preserve"> la audiencia de conciliación, en la que </w:t>
      </w:r>
      <w:r w:rsidR="0034586C" w:rsidRPr="00020286">
        <w:rPr>
          <w:rFonts w:ascii="Palatino Linotype" w:hAnsi="Palatino Linotype"/>
          <w:b/>
        </w:rPr>
        <w:t xml:space="preserve">EL SUJETO OBLIGADO </w:t>
      </w:r>
      <w:r w:rsidR="00D1319F" w:rsidRPr="00020286">
        <w:rPr>
          <w:rFonts w:ascii="Palatino Linotype" w:eastAsia="Palatino Linotype" w:hAnsi="Palatino Linotype" w:cs="Palatino Linotype"/>
        </w:rPr>
        <w:t xml:space="preserve"> puso a la vista de </w:t>
      </w:r>
      <w:r w:rsidR="00D1319F" w:rsidRPr="00020286">
        <w:rPr>
          <w:rFonts w:ascii="Palatino Linotype" w:eastAsia="Palatino Linotype" w:hAnsi="Palatino Linotype" w:cs="Palatino Linotype"/>
          <w:b/>
          <w:bCs/>
        </w:rPr>
        <w:t>LA</w:t>
      </w:r>
      <w:r w:rsidR="00D1319F" w:rsidRPr="00020286">
        <w:rPr>
          <w:rFonts w:ascii="Palatino Linotype" w:eastAsia="Palatino Linotype" w:hAnsi="Palatino Linotype" w:cs="Palatino Linotype"/>
          <w:b/>
        </w:rPr>
        <w:t xml:space="preserve"> RECURRENTE </w:t>
      </w:r>
      <w:r w:rsidR="00461516" w:rsidRPr="00020286">
        <w:rPr>
          <w:rFonts w:ascii="Palatino Linotype" w:eastAsia="Palatino Linotype" w:hAnsi="Palatino Linotype" w:cs="Palatino Linotype"/>
        </w:rPr>
        <w:t>el</w:t>
      </w:r>
      <w:r w:rsidR="00461516" w:rsidRPr="00020286">
        <w:rPr>
          <w:rFonts w:ascii="Palatino Linotype" w:eastAsia="Palatino Linotype" w:hAnsi="Palatino Linotype" w:cs="Palatino Linotype"/>
          <w:b/>
        </w:rPr>
        <w:t xml:space="preserve"> </w:t>
      </w:r>
      <w:r w:rsidR="00461516" w:rsidRPr="00020286">
        <w:rPr>
          <w:rFonts w:ascii="Palatino Linotype" w:eastAsia="Palatino Linotype" w:hAnsi="Palatino Linotype" w:cs="Palatino Linotype"/>
        </w:rPr>
        <w:t xml:space="preserve">Aviso de Movimiento de Baja del Ayuntamiento de Temoaya, de diciembre de 2015, a nombre del C. </w:t>
      </w:r>
      <w:r w:rsidR="0046676B">
        <w:rPr>
          <w:rFonts w:ascii="Palatino Linotype" w:eastAsia="Palatino Linotype" w:hAnsi="Palatino Linotype" w:cs="Palatino Linotype"/>
        </w:rPr>
        <w:t xml:space="preserve">XXXXXXXX XXXXXX </w:t>
      </w:r>
      <w:proofErr w:type="spellStart"/>
      <w:r w:rsidR="0046676B">
        <w:rPr>
          <w:rFonts w:ascii="Palatino Linotype" w:eastAsia="Palatino Linotype" w:hAnsi="Palatino Linotype" w:cs="Palatino Linotype"/>
        </w:rPr>
        <w:t>XXXXXX</w:t>
      </w:r>
      <w:proofErr w:type="spellEnd"/>
      <w:r w:rsidR="0046676B">
        <w:rPr>
          <w:rFonts w:ascii="Palatino Linotype" w:eastAsia="Palatino Linotype" w:hAnsi="Palatino Linotype" w:cs="Palatino Linotype"/>
        </w:rPr>
        <w:t xml:space="preserve"> </w:t>
      </w:r>
      <w:proofErr w:type="spellStart"/>
      <w:r w:rsidR="0046676B">
        <w:rPr>
          <w:rFonts w:ascii="Palatino Linotype" w:eastAsia="Palatino Linotype" w:hAnsi="Palatino Linotype" w:cs="Palatino Linotype"/>
        </w:rPr>
        <w:t>XXXXXX</w:t>
      </w:r>
      <w:proofErr w:type="spellEnd"/>
      <w:r w:rsidR="00461516" w:rsidRPr="00020286">
        <w:rPr>
          <w:rFonts w:ascii="Palatino Linotype" w:eastAsia="Palatino Linotype" w:hAnsi="Palatino Linotype" w:cs="Palatino Linotype"/>
        </w:rPr>
        <w:t>, que constaban de 5 copias certificadas</w:t>
      </w:r>
    </w:p>
    <w:p w14:paraId="04BE420B" w14:textId="4249D55E" w:rsidR="0034586C" w:rsidRPr="00020286" w:rsidRDefault="0034586C" w:rsidP="00020286">
      <w:pPr>
        <w:spacing w:line="360" w:lineRule="auto"/>
        <w:jc w:val="both"/>
        <w:rPr>
          <w:rFonts w:ascii="Palatino Linotype" w:hAnsi="Palatino Linotype"/>
        </w:rPr>
      </w:pPr>
    </w:p>
    <w:p w14:paraId="54D9258E" w14:textId="761AF0A7" w:rsidR="00A67C76" w:rsidRPr="00020286" w:rsidRDefault="00A67C76" w:rsidP="00020286">
      <w:pPr>
        <w:spacing w:line="360" w:lineRule="auto"/>
        <w:jc w:val="both"/>
        <w:rPr>
          <w:rFonts w:ascii="Palatino Linotype" w:eastAsia="Palatino Linotype" w:hAnsi="Palatino Linotype" w:cs="Palatino Linotype"/>
        </w:rPr>
      </w:pPr>
      <w:r w:rsidRPr="00020286">
        <w:rPr>
          <w:rFonts w:ascii="Palatino Linotype" w:hAnsi="Palatino Linotype"/>
        </w:rPr>
        <w:t xml:space="preserve">Por su parte </w:t>
      </w:r>
      <w:r w:rsidR="00443BC1" w:rsidRPr="00020286">
        <w:rPr>
          <w:rFonts w:ascii="Palatino Linotype" w:eastAsia="Palatino Linotype" w:hAnsi="Palatino Linotype" w:cs="Palatino Linotype"/>
          <w:b/>
        </w:rPr>
        <w:t>LA RECURRENTE</w:t>
      </w:r>
      <w:r w:rsidRPr="00020286">
        <w:rPr>
          <w:rFonts w:ascii="Palatino Linotype" w:eastAsia="Palatino Linotype" w:hAnsi="Palatino Linotype" w:cs="Palatino Linotype"/>
        </w:rPr>
        <w:t xml:space="preserve"> una vez que revisó la documentación</w:t>
      </w:r>
      <w:r w:rsidR="00B40FC1" w:rsidRPr="00020286">
        <w:rPr>
          <w:rFonts w:ascii="Palatino Linotype" w:eastAsia="Palatino Linotype" w:hAnsi="Palatino Linotype" w:cs="Palatino Linotype"/>
        </w:rPr>
        <w:t xml:space="preserve"> exhibida, se dio por satisfecha</w:t>
      </w:r>
      <w:r w:rsidRPr="00020286">
        <w:rPr>
          <w:rFonts w:ascii="Palatino Linotype" w:eastAsia="Palatino Linotype" w:hAnsi="Palatino Linotype" w:cs="Palatino Linotype"/>
        </w:rPr>
        <w:t xml:space="preserve"> con la misma y acusando de recibido de la documental en comento.</w:t>
      </w:r>
    </w:p>
    <w:p w14:paraId="028B198B" w14:textId="77777777" w:rsidR="00A67C76" w:rsidRPr="00020286" w:rsidRDefault="00A67C76" w:rsidP="00020286">
      <w:pPr>
        <w:spacing w:line="360" w:lineRule="auto"/>
        <w:jc w:val="both"/>
        <w:rPr>
          <w:rFonts w:ascii="Palatino Linotype" w:eastAsia="Palatino Linotype" w:hAnsi="Palatino Linotype" w:cs="Palatino Linotype"/>
        </w:rPr>
      </w:pPr>
    </w:p>
    <w:p w14:paraId="2844A290" w14:textId="6AD1F087" w:rsidR="00A67C76" w:rsidRPr="00020286" w:rsidRDefault="00A67C76" w:rsidP="00020286">
      <w:pPr>
        <w:spacing w:line="360" w:lineRule="auto"/>
        <w:jc w:val="both"/>
        <w:rPr>
          <w:rFonts w:ascii="Palatino Linotype" w:eastAsiaTheme="minorEastAsia" w:hAnsi="Palatino Linotype" w:cs="Arial"/>
          <w:lang w:val="es-ES_tradnl"/>
        </w:rPr>
      </w:pPr>
      <w:r w:rsidRPr="00020286">
        <w:rPr>
          <w:rFonts w:ascii="Palatino Linotype" w:eastAsia="Palatino Linotype" w:hAnsi="Palatino Linotype" w:cs="Palatino Linotype"/>
        </w:rPr>
        <w:t xml:space="preserve">Posteriormente, el </w:t>
      </w:r>
      <w:r w:rsidR="00443BC1" w:rsidRPr="00020286">
        <w:rPr>
          <w:rFonts w:ascii="Palatino Linotype" w:eastAsia="Palatino Linotype" w:hAnsi="Palatino Linotype" w:cs="Palatino Linotype"/>
        </w:rPr>
        <w:t>primero de septiembre de dos mil veintitrés</w:t>
      </w:r>
      <w:r w:rsidRPr="00020286">
        <w:rPr>
          <w:rFonts w:ascii="Palatino Linotype" w:eastAsia="Palatino Linotype" w:hAnsi="Palatino Linotype" w:cs="Palatino Linotype"/>
        </w:rPr>
        <w:t xml:space="preserve">, </w:t>
      </w:r>
      <w:r w:rsidRPr="00020286">
        <w:rPr>
          <w:rFonts w:ascii="Palatino Linotype" w:eastAsia="Palatino Linotype" w:hAnsi="Palatino Linotype" w:cs="Palatino Linotype"/>
          <w:b/>
        </w:rPr>
        <w:t xml:space="preserve">EL SUJETO OBLIGADO </w:t>
      </w:r>
      <w:r w:rsidRPr="00020286">
        <w:rPr>
          <w:rFonts w:ascii="Palatino Linotype" w:eastAsia="Palatino Linotype" w:hAnsi="Palatino Linotype" w:cs="Palatino Linotype"/>
        </w:rPr>
        <w:t xml:space="preserve">subió a la plataforma </w:t>
      </w:r>
      <w:r w:rsidRPr="00020286">
        <w:rPr>
          <w:rFonts w:ascii="Palatino Linotype" w:eastAsia="Palatino Linotype" w:hAnsi="Palatino Linotype" w:cs="Palatino Linotype"/>
          <w:b/>
        </w:rPr>
        <w:t xml:space="preserve">SARCOEM </w:t>
      </w:r>
      <w:r w:rsidRPr="00020286">
        <w:rPr>
          <w:rFonts w:ascii="Palatino Linotype" w:eastAsiaTheme="minorEastAsia" w:hAnsi="Palatino Linotype" w:cs="Arial"/>
          <w:lang w:val="es-ES_tradnl"/>
        </w:rPr>
        <w:t xml:space="preserve">las constancias con las cuales se demuestra la entrega de las documentales requeridas por </w:t>
      </w:r>
      <w:r w:rsidRPr="00020286">
        <w:rPr>
          <w:rFonts w:ascii="Palatino Linotype" w:eastAsiaTheme="minorEastAsia" w:hAnsi="Palatino Linotype" w:cs="Arial"/>
          <w:b/>
          <w:lang w:val="es-ES_tradnl"/>
        </w:rPr>
        <w:t>L</w:t>
      </w:r>
      <w:r w:rsidR="0026294C" w:rsidRPr="00020286">
        <w:rPr>
          <w:rFonts w:ascii="Palatino Linotype" w:eastAsiaTheme="minorEastAsia" w:hAnsi="Palatino Linotype" w:cs="Arial"/>
          <w:b/>
          <w:lang w:val="es-ES_tradnl"/>
        </w:rPr>
        <w:t>A</w:t>
      </w:r>
      <w:r w:rsidRPr="00020286">
        <w:rPr>
          <w:rFonts w:ascii="Palatino Linotype" w:eastAsiaTheme="minorEastAsia" w:hAnsi="Palatino Linotype" w:cs="Arial"/>
          <w:b/>
          <w:lang w:val="es-ES_tradnl"/>
        </w:rPr>
        <w:t xml:space="preserve"> RECURRENTE.</w:t>
      </w:r>
      <w:r w:rsidRPr="00020286">
        <w:rPr>
          <w:rFonts w:ascii="Palatino Linotype" w:eastAsiaTheme="minorEastAsia" w:hAnsi="Palatino Linotype" w:cs="Arial"/>
          <w:lang w:val="es-ES_tradnl"/>
        </w:rPr>
        <w:t xml:space="preserve"> </w:t>
      </w:r>
    </w:p>
    <w:p w14:paraId="65E10154" w14:textId="77777777" w:rsidR="00A67C76" w:rsidRPr="00020286" w:rsidRDefault="00A67C76" w:rsidP="00020286">
      <w:pPr>
        <w:spacing w:line="360" w:lineRule="auto"/>
        <w:jc w:val="both"/>
        <w:rPr>
          <w:rFonts w:ascii="Palatino Linotype" w:eastAsia="Palatino Linotype" w:hAnsi="Palatino Linotype" w:cs="Palatino Linotype"/>
          <w:b/>
        </w:rPr>
      </w:pPr>
    </w:p>
    <w:p w14:paraId="60A46B95" w14:textId="799DB357" w:rsidR="0088289A" w:rsidRPr="00020286" w:rsidRDefault="00E41A56" w:rsidP="00020286">
      <w:pPr>
        <w:spacing w:line="360" w:lineRule="auto"/>
        <w:jc w:val="both"/>
        <w:rPr>
          <w:rFonts w:ascii="Palatino Linotype" w:hAnsi="Palatino Linotype" w:cs="Arial"/>
          <w:b/>
        </w:rPr>
      </w:pPr>
      <w:r w:rsidRPr="00020286">
        <w:rPr>
          <w:rFonts w:ascii="Palatino Linotype" w:hAnsi="Palatino Linotype" w:cs="Arial"/>
          <w:b/>
        </w:rPr>
        <w:t>b</w:t>
      </w:r>
      <w:r w:rsidR="0088289A" w:rsidRPr="00020286">
        <w:rPr>
          <w:rFonts w:ascii="Palatino Linotype" w:hAnsi="Palatino Linotype" w:cs="Arial"/>
          <w:b/>
        </w:rPr>
        <w:t>) Cierre de Instrucción</w:t>
      </w:r>
    </w:p>
    <w:p w14:paraId="1EC01EF4" w14:textId="57A4619D" w:rsidR="0088289A" w:rsidRPr="00020286" w:rsidRDefault="0088289A" w:rsidP="00020286">
      <w:pPr>
        <w:spacing w:line="360" w:lineRule="auto"/>
        <w:jc w:val="both"/>
        <w:rPr>
          <w:rFonts w:ascii="Palatino Linotype" w:hAnsi="Palatino Linotype" w:cs="Arial"/>
        </w:rPr>
      </w:pPr>
      <w:r w:rsidRPr="00020286">
        <w:rPr>
          <w:rFonts w:ascii="Palatino Linotype" w:hAnsi="Palatino Linotype"/>
        </w:rPr>
        <w:t xml:space="preserve">Una vez analizado el estado procesal que guarda el expediente, el </w:t>
      </w:r>
      <w:r w:rsidR="005573B1" w:rsidRPr="00020286">
        <w:rPr>
          <w:rFonts w:ascii="Palatino Linotype" w:hAnsi="Palatino Linotype"/>
          <w:b/>
          <w:bCs/>
        </w:rPr>
        <w:t>diecinueve</w:t>
      </w:r>
      <w:r w:rsidRPr="00020286">
        <w:rPr>
          <w:rFonts w:ascii="Palatino Linotype" w:hAnsi="Palatino Linotype"/>
          <w:b/>
          <w:bCs/>
        </w:rPr>
        <w:t xml:space="preserve"> de </w:t>
      </w:r>
      <w:r w:rsidR="00B40FC1" w:rsidRPr="00020286">
        <w:rPr>
          <w:rFonts w:ascii="Palatino Linotype" w:hAnsi="Palatino Linotype"/>
          <w:b/>
          <w:bCs/>
        </w:rPr>
        <w:t xml:space="preserve">septiembre </w:t>
      </w:r>
      <w:r w:rsidRPr="00020286">
        <w:rPr>
          <w:rFonts w:ascii="Palatino Linotype" w:hAnsi="Palatino Linotype"/>
          <w:b/>
          <w:bCs/>
        </w:rPr>
        <w:t xml:space="preserve">de dos mil </w:t>
      </w:r>
      <w:r w:rsidR="00457AFF" w:rsidRPr="00020286">
        <w:rPr>
          <w:rFonts w:ascii="Palatino Linotype" w:hAnsi="Palatino Linotype"/>
          <w:b/>
          <w:bCs/>
        </w:rPr>
        <w:t>veintitrés</w:t>
      </w:r>
      <w:r w:rsidRPr="00020286">
        <w:rPr>
          <w:rFonts w:ascii="Palatino Linotype" w:hAnsi="Palatino Linotype"/>
        </w:rPr>
        <w:t xml:space="preserve">, la comisionada </w:t>
      </w:r>
      <w:r w:rsidRPr="00020286">
        <w:rPr>
          <w:rFonts w:ascii="Palatino Linotype" w:hAnsi="Palatino Linotype"/>
          <w:b/>
          <w:bCs/>
        </w:rPr>
        <w:t>Sharon Cristina Morales Martínez</w:t>
      </w:r>
      <w:r w:rsidRPr="00020286">
        <w:rPr>
          <w:rFonts w:ascii="Palatino Linotype" w:hAnsi="Palatino Linotype"/>
          <w:b/>
          <w:sz w:val="22"/>
          <w:szCs w:val="22"/>
          <w:lang w:val="es-ES_tradnl"/>
        </w:rPr>
        <w:t xml:space="preserve"> </w:t>
      </w:r>
      <w:r w:rsidR="005E2B17" w:rsidRPr="00020286">
        <w:rPr>
          <w:rFonts w:ascii="Palatino Linotype" w:hAnsi="Palatino Linotype"/>
        </w:rPr>
        <w:t>acordó el</w:t>
      </w:r>
      <w:r w:rsidRPr="00020286">
        <w:rPr>
          <w:rFonts w:ascii="Palatino Linotype" w:hAnsi="Palatino Linotype"/>
        </w:rPr>
        <w:t xml:space="preserve"> cierre de instrucción;</w:t>
      </w:r>
      <w:r w:rsidRPr="00020286">
        <w:rPr>
          <w:rFonts w:ascii="Palatino Linotype" w:hAnsi="Palatino Linotype" w:cs="Arial"/>
        </w:rPr>
        <w:t xml:space="preserve"> así como, la remisión </w:t>
      </w:r>
      <w:r w:rsidR="00020286" w:rsidRPr="00020286">
        <w:rPr>
          <w:rFonts w:ascii="Palatino Linotype" w:hAnsi="Palatino Linotype" w:cs="Arial"/>
        </w:rPr>
        <w:t>de este</w:t>
      </w:r>
      <w:r w:rsidRPr="00020286">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020286">
        <w:rPr>
          <w:rFonts w:ascii="Palatino Linotype" w:hAnsi="Palatino Linotype" w:cs="Arial"/>
        </w:rPr>
        <w:t>; y,</w:t>
      </w:r>
    </w:p>
    <w:p w14:paraId="122095BB" w14:textId="58AB3052" w:rsidR="0088289A" w:rsidRDefault="0088289A" w:rsidP="00020286">
      <w:pPr>
        <w:spacing w:line="360" w:lineRule="auto"/>
        <w:jc w:val="both"/>
        <w:rPr>
          <w:rFonts w:ascii="Palatino Linotype" w:hAnsi="Palatino Linotype" w:cs="Arial"/>
        </w:rPr>
      </w:pPr>
    </w:p>
    <w:p w14:paraId="3A69ADEE" w14:textId="03424BC5" w:rsidR="00020286" w:rsidRDefault="00020286" w:rsidP="00020286">
      <w:pPr>
        <w:spacing w:line="360" w:lineRule="auto"/>
        <w:jc w:val="both"/>
        <w:rPr>
          <w:rFonts w:ascii="Palatino Linotype" w:hAnsi="Palatino Linotype" w:cs="Arial"/>
        </w:rPr>
      </w:pPr>
    </w:p>
    <w:p w14:paraId="216182E9" w14:textId="34E7DCEB" w:rsidR="00020286" w:rsidRDefault="00020286" w:rsidP="00020286">
      <w:pPr>
        <w:spacing w:line="360" w:lineRule="auto"/>
        <w:jc w:val="both"/>
        <w:rPr>
          <w:rFonts w:ascii="Palatino Linotype" w:hAnsi="Palatino Linotype" w:cs="Arial"/>
        </w:rPr>
      </w:pPr>
    </w:p>
    <w:p w14:paraId="3E12FDA9" w14:textId="77777777" w:rsidR="00020286" w:rsidRPr="00020286" w:rsidRDefault="00020286" w:rsidP="00020286">
      <w:pPr>
        <w:spacing w:line="360" w:lineRule="auto"/>
        <w:jc w:val="both"/>
        <w:rPr>
          <w:rFonts w:ascii="Palatino Linotype" w:hAnsi="Palatino Linotype" w:cs="Arial"/>
        </w:rPr>
      </w:pPr>
    </w:p>
    <w:p w14:paraId="33B4D2AA" w14:textId="77777777" w:rsidR="005729C5" w:rsidRPr="00020286" w:rsidRDefault="005729C5" w:rsidP="00020286">
      <w:pPr>
        <w:spacing w:line="276" w:lineRule="auto"/>
        <w:jc w:val="center"/>
        <w:rPr>
          <w:rFonts w:ascii="Palatino Linotype" w:hAnsi="Palatino Linotype"/>
          <w:b/>
          <w:bCs/>
          <w:spacing w:val="60"/>
          <w:sz w:val="28"/>
          <w:szCs w:val="28"/>
          <w:lang w:val="es-ES_tradnl"/>
        </w:rPr>
      </w:pPr>
      <w:r w:rsidRPr="00020286">
        <w:rPr>
          <w:rFonts w:ascii="Palatino Linotype" w:hAnsi="Palatino Linotype"/>
          <w:b/>
          <w:bCs/>
          <w:spacing w:val="60"/>
          <w:sz w:val="28"/>
          <w:szCs w:val="28"/>
          <w:lang w:val="es-ES_tradnl"/>
        </w:rPr>
        <w:t>CONSIDERANDO</w:t>
      </w:r>
    </w:p>
    <w:p w14:paraId="3B02956E" w14:textId="06540894" w:rsidR="00787F92" w:rsidRPr="00020286" w:rsidRDefault="00787F92" w:rsidP="00020286">
      <w:pPr>
        <w:tabs>
          <w:tab w:val="left" w:pos="5143"/>
        </w:tabs>
        <w:spacing w:line="276" w:lineRule="auto"/>
        <w:rPr>
          <w:rFonts w:ascii="Palatino Linotype" w:hAnsi="Palatino Linotype"/>
          <w:b/>
          <w:bCs/>
          <w:spacing w:val="60"/>
          <w:sz w:val="28"/>
          <w:szCs w:val="28"/>
          <w:lang w:val="es-ES_tradnl"/>
        </w:rPr>
      </w:pPr>
    </w:p>
    <w:p w14:paraId="6D2B7659" w14:textId="77777777" w:rsidR="001B13FE" w:rsidRPr="00020286" w:rsidRDefault="005729C5" w:rsidP="00020286">
      <w:pPr>
        <w:pStyle w:val="Prrafodelista"/>
        <w:widowControl w:val="0"/>
        <w:autoSpaceDE w:val="0"/>
        <w:autoSpaceDN w:val="0"/>
        <w:adjustRightInd w:val="0"/>
        <w:spacing w:line="360" w:lineRule="auto"/>
        <w:ind w:left="0"/>
        <w:jc w:val="both"/>
        <w:rPr>
          <w:rFonts w:ascii="Palatino Linotype" w:hAnsi="Palatino Linotype"/>
          <w:b/>
        </w:rPr>
      </w:pPr>
      <w:r w:rsidRPr="00020286">
        <w:rPr>
          <w:rFonts w:ascii="Palatino Linotype" w:hAnsi="Palatino Linotype"/>
          <w:b/>
          <w:sz w:val="28"/>
          <w:szCs w:val="28"/>
        </w:rPr>
        <w:t>PRIMERO.</w:t>
      </w:r>
      <w:r w:rsidRPr="00020286">
        <w:rPr>
          <w:rFonts w:ascii="Palatino Linotype" w:hAnsi="Palatino Linotype"/>
          <w:b/>
        </w:rPr>
        <w:t xml:space="preserve"> Competencia</w:t>
      </w:r>
      <w:r w:rsidRPr="00020286">
        <w:rPr>
          <w:rFonts w:ascii="Palatino Linotype" w:hAnsi="Palatino Linotype"/>
        </w:rPr>
        <w:t>.</w:t>
      </w:r>
      <w:r w:rsidRPr="00020286">
        <w:rPr>
          <w:rFonts w:ascii="Palatino Linotype" w:hAnsi="Palatino Linotype"/>
          <w:b/>
        </w:rPr>
        <w:t xml:space="preserve"> </w:t>
      </w:r>
    </w:p>
    <w:p w14:paraId="376828EC" w14:textId="63949E0C" w:rsidR="00B33D8A" w:rsidRPr="00020286" w:rsidRDefault="00B33D8A" w:rsidP="00020286">
      <w:pPr>
        <w:pStyle w:val="Prrafodelista"/>
        <w:widowControl w:val="0"/>
        <w:autoSpaceDE w:val="0"/>
        <w:autoSpaceDN w:val="0"/>
        <w:adjustRightInd w:val="0"/>
        <w:spacing w:line="360" w:lineRule="auto"/>
        <w:ind w:left="0"/>
        <w:jc w:val="both"/>
        <w:rPr>
          <w:rFonts w:ascii="Palatino Linotype" w:hAnsi="Palatino Linotype"/>
        </w:rPr>
      </w:pPr>
      <w:r w:rsidRPr="00020286">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020286">
        <w:rPr>
          <w:rFonts w:ascii="Palatino Linotype" w:eastAsia="Calibri" w:hAnsi="Palatino Linotype" w:cs="Arial"/>
        </w:rPr>
        <w:t xml:space="preserve"> </w:t>
      </w:r>
      <w:r w:rsidRPr="00020286">
        <w:rPr>
          <w:rFonts w:ascii="Palatino Linotype" w:hAnsi="Palatino Linotype"/>
        </w:rPr>
        <w:t>trigésimo</w:t>
      </w:r>
      <w:r w:rsidR="00A12FC2" w:rsidRPr="00020286">
        <w:rPr>
          <w:rFonts w:ascii="Palatino Linotype" w:hAnsi="Palatino Linotype"/>
        </w:rPr>
        <w:t xml:space="preserve"> </w:t>
      </w:r>
      <w:r w:rsidR="00020286">
        <w:rPr>
          <w:rFonts w:ascii="Palatino Linotype" w:hAnsi="Palatino Linotype"/>
        </w:rPr>
        <w:t>segundo</w:t>
      </w:r>
      <w:r w:rsidRPr="00020286">
        <w:rPr>
          <w:rFonts w:ascii="Palatino Linotype" w:hAnsi="Palatino Linotype"/>
        </w:rPr>
        <w:t xml:space="preserve">, trigésimo </w:t>
      </w:r>
      <w:r w:rsidR="00020286">
        <w:rPr>
          <w:rFonts w:ascii="Palatino Linotype" w:hAnsi="Palatino Linotype"/>
        </w:rPr>
        <w:t>tercero</w:t>
      </w:r>
      <w:r w:rsidR="00A12FC2" w:rsidRPr="00020286">
        <w:rPr>
          <w:rFonts w:ascii="Palatino Linotype" w:hAnsi="Palatino Linotype"/>
        </w:rPr>
        <w:t xml:space="preserve"> </w:t>
      </w:r>
      <w:r w:rsidRPr="00020286">
        <w:rPr>
          <w:rFonts w:ascii="Palatino Linotype" w:hAnsi="Palatino Linotype"/>
        </w:rPr>
        <w:t xml:space="preserve">y trigésimo </w:t>
      </w:r>
      <w:r w:rsidR="00020286">
        <w:rPr>
          <w:rFonts w:ascii="Palatino Linotype" w:hAnsi="Palatino Linotype"/>
        </w:rPr>
        <w:t>cuarto</w:t>
      </w:r>
      <w:r w:rsidR="00A12FC2" w:rsidRPr="00020286">
        <w:rPr>
          <w:rFonts w:ascii="Palatino Linotype" w:hAnsi="Palatino Linotype"/>
        </w:rPr>
        <w:t xml:space="preserve">, </w:t>
      </w:r>
      <w:r w:rsidRPr="00020286">
        <w:rPr>
          <w:rFonts w:ascii="Palatino Linotype" w:hAnsi="Palatino Linotype"/>
        </w:rPr>
        <w:t>V y V</w:t>
      </w:r>
      <w:r w:rsidR="00A12FC2" w:rsidRPr="00020286">
        <w:rPr>
          <w:rFonts w:ascii="Palatino Linotype" w:hAnsi="Palatino Linotype"/>
        </w:rPr>
        <w:t>I</w:t>
      </w:r>
      <w:r w:rsidRPr="00020286">
        <w:rPr>
          <w:rFonts w:ascii="Palatino Linotype" w:hAnsi="Palatino Linotype"/>
        </w:rPr>
        <w:t xml:space="preserve">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w:t>
      </w:r>
      <w:r w:rsidR="00020286">
        <w:rPr>
          <w:rFonts w:ascii="Palatino Linotype" w:hAnsi="Palatino Linotype"/>
        </w:rPr>
        <w:t>II</w:t>
      </w:r>
      <w:r w:rsidRPr="00020286">
        <w:rPr>
          <w:rFonts w:ascii="Palatino Linotype" w:hAnsi="Palatino Linotype"/>
        </w:rPr>
        <w:t xml:space="preserve"> y 11 del Reglamento Interior del Instituto de Transparencia, Acceso a la Información Pública y Protección de Datos Personales del Estado de México y Municipios.</w:t>
      </w:r>
    </w:p>
    <w:p w14:paraId="31F6B17D" w14:textId="77777777" w:rsidR="00B33D8A" w:rsidRPr="00020286" w:rsidRDefault="00B33D8A" w:rsidP="00020286">
      <w:pPr>
        <w:spacing w:line="360" w:lineRule="auto"/>
        <w:jc w:val="both"/>
        <w:rPr>
          <w:rFonts w:ascii="Palatino Linotype" w:hAnsi="Palatino Linotype" w:cs="Arial"/>
        </w:rPr>
      </w:pPr>
    </w:p>
    <w:p w14:paraId="6003D463" w14:textId="77777777" w:rsidR="00452010" w:rsidRPr="00020286" w:rsidRDefault="00452010" w:rsidP="00020286">
      <w:pPr>
        <w:pStyle w:val="Prrafodelista"/>
        <w:widowControl w:val="0"/>
        <w:autoSpaceDE w:val="0"/>
        <w:autoSpaceDN w:val="0"/>
        <w:adjustRightInd w:val="0"/>
        <w:spacing w:line="360" w:lineRule="auto"/>
        <w:ind w:left="0"/>
        <w:jc w:val="both"/>
        <w:rPr>
          <w:rFonts w:ascii="Palatino Linotype" w:hAnsi="Palatino Linotype" w:cs="Arial"/>
        </w:rPr>
      </w:pPr>
      <w:r w:rsidRPr="00020286">
        <w:rPr>
          <w:rFonts w:ascii="Palatino Linotype" w:hAnsi="Palatino Linotype" w:cs="Arial"/>
          <w:b/>
          <w:sz w:val="28"/>
          <w:szCs w:val="28"/>
        </w:rPr>
        <w:t>SEGUNDO.</w:t>
      </w:r>
      <w:r w:rsidRPr="00020286">
        <w:rPr>
          <w:rFonts w:ascii="Palatino Linotype" w:hAnsi="Palatino Linotype" w:cs="Arial"/>
          <w:b/>
        </w:rPr>
        <w:t xml:space="preserve"> Legitimación.</w:t>
      </w:r>
      <w:r w:rsidRPr="00020286">
        <w:rPr>
          <w:rFonts w:ascii="Palatino Linotype" w:hAnsi="Palatino Linotype" w:cs="Arial"/>
        </w:rPr>
        <w:t xml:space="preserve"> </w:t>
      </w:r>
    </w:p>
    <w:p w14:paraId="0DF7BADA" w14:textId="611ED776" w:rsidR="00452010" w:rsidRPr="00020286" w:rsidRDefault="00A76DD1" w:rsidP="00020286">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020286">
        <w:rPr>
          <w:rFonts w:ascii="Palatino Linotype" w:hAnsi="Palatino Linotype" w:cs="Arial"/>
          <w:bCs/>
        </w:rPr>
        <w:t>El R</w:t>
      </w:r>
      <w:r w:rsidR="00452010" w:rsidRPr="00020286">
        <w:rPr>
          <w:rFonts w:ascii="Palatino Linotype" w:hAnsi="Palatino Linotype" w:cs="Arial"/>
          <w:bCs/>
        </w:rPr>
        <w:t xml:space="preserve">ecurso de </w:t>
      </w:r>
      <w:r w:rsidRPr="00020286">
        <w:rPr>
          <w:rFonts w:ascii="Palatino Linotype" w:hAnsi="Palatino Linotype" w:cs="Arial"/>
          <w:bCs/>
        </w:rPr>
        <w:t>R</w:t>
      </w:r>
      <w:r w:rsidR="00452010" w:rsidRPr="00020286">
        <w:rPr>
          <w:rFonts w:ascii="Palatino Linotype" w:hAnsi="Palatino Linotype" w:cs="Arial"/>
          <w:bCs/>
        </w:rPr>
        <w:t xml:space="preserve">evisión fue interpuesto </w:t>
      </w:r>
      <w:r w:rsidR="00452010" w:rsidRPr="00020286">
        <w:rPr>
          <w:rFonts w:ascii="Palatino Linotype" w:hAnsi="Palatino Linotype"/>
        </w:rPr>
        <w:t>por</w:t>
      </w:r>
      <w:r w:rsidR="00452010" w:rsidRPr="00020286">
        <w:rPr>
          <w:rFonts w:ascii="Palatino Linotype" w:hAnsi="Palatino Linotype" w:cs="Arial"/>
          <w:bCs/>
        </w:rPr>
        <w:t xml:space="preserve"> </w:t>
      </w:r>
      <w:r w:rsidR="00443BC1" w:rsidRPr="00020286">
        <w:rPr>
          <w:rFonts w:ascii="Palatino Linotype" w:hAnsi="Palatino Linotype" w:cs="Arial"/>
          <w:b/>
          <w:bCs/>
        </w:rPr>
        <w:t>LA</w:t>
      </w:r>
      <w:r w:rsidR="00452010" w:rsidRPr="00020286">
        <w:rPr>
          <w:rFonts w:ascii="Palatino Linotype" w:hAnsi="Palatino Linotype" w:cs="Arial"/>
          <w:b/>
          <w:bCs/>
        </w:rPr>
        <w:t xml:space="preserve"> RECURRENTE,</w:t>
      </w:r>
      <w:r w:rsidR="00452010" w:rsidRPr="00020286">
        <w:rPr>
          <w:rFonts w:ascii="Palatino Linotype" w:hAnsi="Palatino Linotype" w:cs="Arial"/>
          <w:bCs/>
        </w:rPr>
        <w:t xml:space="preserve"> </w:t>
      </w:r>
      <w:r w:rsidR="005E2B17" w:rsidRPr="00020286">
        <w:rPr>
          <w:rFonts w:ascii="Palatino Linotype" w:hAnsi="Palatino Linotype" w:cs="Arial"/>
          <w:bCs/>
        </w:rPr>
        <w:t>quien,</w:t>
      </w:r>
      <w:r w:rsidR="00452010" w:rsidRPr="00020286">
        <w:rPr>
          <w:rFonts w:ascii="Palatino Linotype" w:hAnsi="Palatino Linotype" w:cs="Arial"/>
          <w:bCs/>
        </w:rPr>
        <w:t xml:space="preserve"> a su vez, formuló </w:t>
      </w:r>
      <w:r w:rsidR="00452010" w:rsidRPr="00020286">
        <w:rPr>
          <w:rFonts w:ascii="Palatino Linotype" w:hAnsi="Palatino Linotype"/>
        </w:rPr>
        <w:t xml:space="preserve">la solicitud de acceso a datos personales </w:t>
      </w:r>
      <w:r w:rsidR="0026294C" w:rsidRPr="00020286">
        <w:rPr>
          <w:rFonts w:ascii="Palatino Linotype" w:hAnsi="Palatino Linotype"/>
          <w:b/>
        </w:rPr>
        <w:t>00</w:t>
      </w:r>
      <w:r w:rsidR="00443BC1" w:rsidRPr="00020286">
        <w:rPr>
          <w:rFonts w:ascii="Palatino Linotype" w:hAnsi="Palatino Linotype"/>
          <w:b/>
        </w:rPr>
        <w:t>377/ISSEMYM/AD/2023</w:t>
      </w:r>
      <w:r w:rsidR="00452010" w:rsidRPr="00020286">
        <w:rPr>
          <w:rFonts w:ascii="Palatino Linotype" w:hAnsi="Palatino Linotype" w:cs="Arial"/>
          <w:b/>
          <w:bCs/>
        </w:rPr>
        <w:t xml:space="preserve"> </w:t>
      </w:r>
      <w:r w:rsidR="00452010" w:rsidRPr="00020286">
        <w:rPr>
          <w:rFonts w:ascii="Palatino Linotype" w:hAnsi="Palatino Linotype" w:cs="Arial"/>
          <w:bCs/>
        </w:rPr>
        <w:t xml:space="preserve">ante </w:t>
      </w:r>
      <w:r w:rsidR="00452010" w:rsidRPr="00020286">
        <w:rPr>
          <w:rFonts w:ascii="Palatino Linotype" w:hAnsi="Palatino Linotype" w:cs="Arial"/>
          <w:b/>
          <w:bCs/>
        </w:rPr>
        <w:t>EL</w:t>
      </w:r>
      <w:r w:rsidR="00452010" w:rsidRPr="00020286">
        <w:rPr>
          <w:rFonts w:ascii="Palatino Linotype" w:hAnsi="Palatino Linotype" w:cs="Arial"/>
          <w:bCs/>
        </w:rPr>
        <w:t xml:space="preserve"> </w:t>
      </w:r>
      <w:r w:rsidR="00452010" w:rsidRPr="00020286">
        <w:rPr>
          <w:rFonts w:ascii="Palatino Linotype" w:hAnsi="Palatino Linotype" w:cs="Arial"/>
          <w:b/>
          <w:bCs/>
        </w:rPr>
        <w:t>RESPONSABLE</w:t>
      </w:r>
      <w:r w:rsidR="00452010" w:rsidRPr="00020286">
        <w:rPr>
          <w:rFonts w:ascii="Palatino Linotype" w:hAnsi="Palatino Linotype" w:cs="Arial"/>
          <w:bCs/>
        </w:rPr>
        <w:t>,</w:t>
      </w:r>
      <w:r w:rsidR="00452010" w:rsidRPr="00020286">
        <w:rPr>
          <w:rFonts w:ascii="Palatino Linotype" w:hAnsi="Palatino Linotype" w:cs="Arial"/>
          <w:b/>
          <w:bCs/>
        </w:rPr>
        <w:t xml:space="preserve"> </w:t>
      </w:r>
      <w:r w:rsidR="00452010" w:rsidRPr="00020286">
        <w:rPr>
          <w:rFonts w:ascii="Palatino Linotype" w:hAnsi="Palatino Linotype" w:cs="Arial"/>
          <w:bCs/>
        </w:rPr>
        <w:t>como quedó asentado en el Resultando I.</w:t>
      </w:r>
    </w:p>
    <w:p w14:paraId="73C7EB59" w14:textId="77777777" w:rsidR="00452010" w:rsidRPr="00020286" w:rsidRDefault="00452010" w:rsidP="00020286">
      <w:pPr>
        <w:spacing w:line="360" w:lineRule="auto"/>
        <w:jc w:val="both"/>
        <w:rPr>
          <w:rFonts w:ascii="Palatino Linotype" w:hAnsi="Palatino Linotype" w:cs="Arial"/>
        </w:rPr>
      </w:pPr>
    </w:p>
    <w:p w14:paraId="37437F6B" w14:textId="77777777" w:rsidR="008F110E" w:rsidRPr="00020286" w:rsidRDefault="00452010" w:rsidP="00020286">
      <w:pPr>
        <w:pStyle w:val="Prrafodelista"/>
        <w:widowControl w:val="0"/>
        <w:autoSpaceDE w:val="0"/>
        <w:autoSpaceDN w:val="0"/>
        <w:adjustRightInd w:val="0"/>
        <w:spacing w:line="360" w:lineRule="auto"/>
        <w:ind w:left="0"/>
        <w:jc w:val="both"/>
        <w:rPr>
          <w:rFonts w:ascii="Palatino Linotype" w:hAnsi="Palatino Linotype" w:cs="Arial"/>
          <w:b/>
        </w:rPr>
      </w:pPr>
      <w:r w:rsidRPr="00020286">
        <w:rPr>
          <w:rFonts w:ascii="Palatino Linotype" w:hAnsi="Palatino Linotype" w:cs="Arial"/>
          <w:b/>
          <w:sz w:val="28"/>
          <w:szCs w:val="28"/>
        </w:rPr>
        <w:lastRenderedPageBreak/>
        <w:t>TERCERO</w:t>
      </w:r>
      <w:r w:rsidR="005729C5" w:rsidRPr="00020286">
        <w:rPr>
          <w:rFonts w:ascii="Palatino Linotype" w:hAnsi="Palatino Linotype" w:cs="Arial"/>
          <w:b/>
          <w:sz w:val="28"/>
          <w:szCs w:val="28"/>
        </w:rPr>
        <w:t>.</w:t>
      </w:r>
      <w:r w:rsidR="005729C5" w:rsidRPr="00020286">
        <w:rPr>
          <w:rFonts w:ascii="Palatino Linotype" w:hAnsi="Palatino Linotype" w:cs="Arial"/>
          <w:b/>
        </w:rPr>
        <w:t xml:space="preserve"> </w:t>
      </w:r>
      <w:r w:rsidR="00207BC9" w:rsidRPr="00020286">
        <w:rPr>
          <w:rFonts w:ascii="Palatino Linotype" w:hAnsi="Palatino Linotype" w:cs="Arial"/>
          <w:b/>
        </w:rPr>
        <w:t xml:space="preserve">Oportunidad. </w:t>
      </w:r>
    </w:p>
    <w:p w14:paraId="314C21C3" w14:textId="6C4FE933" w:rsidR="00207BC9" w:rsidRPr="00020286" w:rsidRDefault="008F110E" w:rsidP="00020286">
      <w:pPr>
        <w:pStyle w:val="Prrafodelista"/>
        <w:widowControl w:val="0"/>
        <w:autoSpaceDE w:val="0"/>
        <w:autoSpaceDN w:val="0"/>
        <w:adjustRightInd w:val="0"/>
        <w:spacing w:line="360" w:lineRule="auto"/>
        <w:ind w:left="0"/>
        <w:jc w:val="both"/>
        <w:rPr>
          <w:rFonts w:ascii="Palatino Linotype" w:hAnsi="Palatino Linotype" w:cs="Arial"/>
        </w:rPr>
      </w:pPr>
      <w:r w:rsidRPr="00020286">
        <w:rPr>
          <w:rFonts w:ascii="Palatino Linotype" w:hAnsi="Palatino Linotype" w:cs="Arial"/>
        </w:rPr>
        <w:t xml:space="preserve">Previo al estudio del fondo del asunto, es necesario analizar el requisito de oportunidad que debe reunir el </w:t>
      </w:r>
      <w:r w:rsidR="00A76DD1" w:rsidRPr="00020286">
        <w:rPr>
          <w:rFonts w:ascii="Palatino Linotype" w:hAnsi="Palatino Linotype" w:cs="Arial"/>
        </w:rPr>
        <w:t>R</w:t>
      </w:r>
      <w:r w:rsidRPr="00020286">
        <w:rPr>
          <w:rFonts w:ascii="Palatino Linotype" w:hAnsi="Palatino Linotype" w:cs="Arial"/>
        </w:rPr>
        <w:t xml:space="preserve">ecurso de </w:t>
      </w:r>
      <w:r w:rsidR="00A76DD1" w:rsidRPr="00020286">
        <w:rPr>
          <w:rFonts w:ascii="Palatino Linotype" w:hAnsi="Palatino Linotype" w:cs="Arial"/>
        </w:rPr>
        <w:t>R</w:t>
      </w:r>
      <w:r w:rsidRPr="00020286">
        <w:rPr>
          <w:rFonts w:ascii="Palatino Linotype" w:hAnsi="Palatino Linotype" w:cs="Arial"/>
        </w:rPr>
        <w:t xml:space="preserve">evisión interpuesto. Así, en el presente caso, se advierte que el </w:t>
      </w:r>
      <w:r w:rsidR="00664238" w:rsidRPr="00020286">
        <w:rPr>
          <w:rFonts w:ascii="Palatino Linotype" w:hAnsi="Palatino Linotype" w:cs="Arial"/>
        </w:rPr>
        <w:t xml:space="preserve">Recurso </w:t>
      </w:r>
      <w:r w:rsidRPr="00020286">
        <w:rPr>
          <w:rFonts w:ascii="Palatino Linotype" w:hAnsi="Palatino Linotype" w:cs="Arial"/>
        </w:rPr>
        <w:t xml:space="preserve">de </w:t>
      </w:r>
      <w:r w:rsidR="00664238" w:rsidRPr="00020286">
        <w:rPr>
          <w:rFonts w:ascii="Palatino Linotype" w:hAnsi="Palatino Linotype" w:cs="Arial"/>
        </w:rPr>
        <w:t xml:space="preserve">Revisión </w:t>
      </w:r>
      <w:r w:rsidRPr="00020286">
        <w:rPr>
          <w:rFonts w:ascii="Palatino Linotype" w:hAnsi="Palatino Linotype" w:cs="Arial"/>
        </w:rPr>
        <w:t xml:space="preserve">fue interpuesto </w:t>
      </w:r>
      <w:r w:rsidR="0088289A" w:rsidRPr="00020286">
        <w:rPr>
          <w:rFonts w:ascii="Palatino Linotype" w:hAnsi="Palatino Linotype" w:cs="Arial"/>
          <w:b/>
        </w:rPr>
        <w:t>dentro</w:t>
      </w:r>
      <w:r w:rsidRPr="00020286">
        <w:rPr>
          <w:rFonts w:ascii="Palatino Linotype" w:hAnsi="Palatino Linotype" w:cs="Arial"/>
        </w:rPr>
        <w:t xml:space="preserve"> del plazo de quince días hábiles </w:t>
      </w:r>
      <w:r w:rsidRPr="00020286">
        <w:rPr>
          <w:rFonts w:ascii="Palatino Linotype" w:hAnsi="Palatino Linotype"/>
        </w:rPr>
        <w:t>contados</w:t>
      </w:r>
      <w:r w:rsidRPr="00020286">
        <w:rPr>
          <w:rFonts w:ascii="Palatino Linotype" w:hAnsi="Palatino Linotype" w:cs="Arial"/>
        </w:rPr>
        <w:t xml:space="preserve"> a partir del día siguiente al que </w:t>
      </w:r>
      <w:r w:rsidR="00443BC1" w:rsidRPr="00020286">
        <w:rPr>
          <w:rFonts w:ascii="Palatino Linotype" w:hAnsi="Palatino Linotype" w:cs="Arial"/>
          <w:b/>
          <w:bCs/>
        </w:rPr>
        <w:t>LA RECURRENTE</w:t>
      </w:r>
      <w:r w:rsidRPr="00020286">
        <w:rPr>
          <w:rFonts w:ascii="Palatino Linotype" w:hAnsi="Palatino Linotype" w:cs="Arial"/>
          <w:b/>
          <w:bCs/>
        </w:rPr>
        <w:t xml:space="preserve"> </w:t>
      </w:r>
      <w:r w:rsidRPr="00020286">
        <w:rPr>
          <w:rFonts w:ascii="Palatino Linotype" w:hAnsi="Palatino Linotype" w:cs="Arial"/>
        </w:rPr>
        <w:t xml:space="preserve">tuvo conocimiento de la respuesta impugnada, tal y como lo prevé el artículo </w:t>
      </w:r>
      <w:r w:rsidR="00207BC9" w:rsidRPr="00020286">
        <w:rPr>
          <w:rFonts w:ascii="Palatino Linotype" w:hAnsi="Palatino Linotype" w:cs="Arial"/>
        </w:rPr>
        <w:t>128 de la Ley de Protección de Datos Personales en Posesión de Sujetos Obligados del Estado de México y Municipios, que establece:</w:t>
      </w:r>
    </w:p>
    <w:p w14:paraId="50B7F06F" w14:textId="77777777" w:rsidR="00D72852" w:rsidRPr="00020286" w:rsidRDefault="00D72852" w:rsidP="00020286">
      <w:pPr>
        <w:pStyle w:val="Prrafodelista"/>
        <w:widowControl w:val="0"/>
        <w:autoSpaceDE w:val="0"/>
        <w:autoSpaceDN w:val="0"/>
        <w:adjustRightInd w:val="0"/>
        <w:ind w:left="0"/>
        <w:jc w:val="both"/>
        <w:rPr>
          <w:rFonts w:ascii="Palatino Linotype" w:hAnsi="Palatino Linotype" w:cs="Arial"/>
          <w:lang w:val="es-ES_tradnl"/>
        </w:rPr>
      </w:pPr>
    </w:p>
    <w:p w14:paraId="3B8FADD0" w14:textId="77777777" w:rsidR="00207BC9" w:rsidRPr="00020286" w:rsidRDefault="00207BC9" w:rsidP="00020286">
      <w:pPr>
        <w:ind w:left="851" w:right="899"/>
        <w:jc w:val="both"/>
        <w:rPr>
          <w:rFonts w:ascii="Palatino Linotype" w:hAnsi="Palatino Linotype" w:cs="Arial"/>
          <w:i/>
          <w:sz w:val="22"/>
          <w:szCs w:val="22"/>
        </w:rPr>
      </w:pPr>
      <w:r w:rsidRPr="00020286">
        <w:rPr>
          <w:rFonts w:ascii="Palatino Linotype" w:hAnsi="Palatino Linotype" w:cs="Arial"/>
          <w:i/>
          <w:sz w:val="22"/>
          <w:szCs w:val="22"/>
        </w:rPr>
        <w:t>“</w:t>
      </w:r>
      <w:r w:rsidRPr="00020286">
        <w:rPr>
          <w:rFonts w:ascii="Palatino Linotype" w:hAnsi="Palatino Linotype" w:cs="Arial"/>
          <w:b/>
          <w:i/>
          <w:sz w:val="22"/>
          <w:szCs w:val="22"/>
        </w:rPr>
        <w:t xml:space="preserve">Artículo 128. </w:t>
      </w:r>
      <w:r w:rsidRPr="00020286">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20BD616" w14:textId="77777777" w:rsidR="00207BC9" w:rsidRPr="00020286" w:rsidRDefault="00207BC9" w:rsidP="00020286">
      <w:pPr>
        <w:ind w:left="851" w:right="899"/>
        <w:jc w:val="both"/>
        <w:rPr>
          <w:rFonts w:ascii="Palatino Linotype" w:hAnsi="Palatino Linotype" w:cs="Arial"/>
          <w:i/>
          <w:sz w:val="22"/>
          <w:szCs w:val="22"/>
        </w:rPr>
      </w:pPr>
      <w:r w:rsidRPr="00020286">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6B20D571" w14:textId="77777777" w:rsidR="00D72852" w:rsidRPr="00020286" w:rsidRDefault="00D72852" w:rsidP="00020286">
      <w:pPr>
        <w:ind w:left="709" w:right="709"/>
        <w:jc w:val="both"/>
        <w:rPr>
          <w:rFonts w:ascii="Palatino Linotype" w:hAnsi="Palatino Linotype" w:cs="Arial"/>
          <w:i/>
          <w:sz w:val="22"/>
          <w:szCs w:val="22"/>
        </w:rPr>
      </w:pPr>
    </w:p>
    <w:p w14:paraId="2DC285ED" w14:textId="78DD33CF" w:rsidR="002A6622" w:rsidRPr="00020286" w:rsidRDefault="008F110E" w:rsidP="00020286">
      <w:pPr>
        <w:spacing w:line="360" w:lineRule="auto"/>
        <w:jc w:val="both"/>
        <w:rPr>
          <w:rFonts w:ascii="Palatino Linotype" w:hAnsi="Palatino Linotype"/>
        </w:rPr>
      </w:pPr>
      <w:r w:rsidRPr="00020286">
        <w:rPr>
          <w:rFonts w:ascii="Palatino Linotype" w:hAnsi="Palatino Linotype" w:cs="Arial"/>
        </w:rPr>
        <w:t xml:space="preserve">En esa tesitura, atendiendo a que </w:t>
      </w:r>
      <w:r w:rsidRPr="00020286">
        <w:rPr>
          <w:rFonts w:ascii="Palatino Linotype" w:hAnsi="Palatino Linotype" w:cs="Arial"/>
          <w:b/>
        </w:rPr>
        <w:t>EL SUJETO OBLIGADO</w:t>
      </w:r>
      <w:r w:rsidR="00CE0159" w:rsidRPr="00020286">
        <w:rPr>
          <w:rFonts w:ascii="Palatino Linotype" w:hAnsi="Palatino Linotype" w:cs="Arial"/>
        </w:rPr>
        <w:t xml:space="preserve"> notificó la </w:t>
      </w:r>
      <w:r w:rsidR="00A12FC2" w:rsidRPr="00020286">
        <w:rPr>
          <w:rFonts w:ascii="Palatino Linotype" w:hAnsi="Palatino Linotype" w:cs="Arial"/>
        </w:rPr>
        <w:t>respuesta</w:t>
      </w:r>
      <w:r w:rsidRPr="00020286">
        <w:rPr>
          <w:rFonts w:ascii="Palatino Linotype" w:hAnsi="Palatino Linotype" w:cs="Arial"/>
        </w:rPr>
        <w:t xml:space="preserve"> el </w:t>
      </w:r>
      <w:r w:rsidR="00416440" w:rsidRPr="00020286">
        <w:rPr>
          <w:rFonts w:ascii="Palatino Linotype" w:hAnsi="Palatino Linotype" w:cs="Arial"/>
          <w:b/>
        </w:rPr>
        <w:t xml:space="preserve">siete </w:t>
      </w:r>
      <w:r w:rsidR="00CE0159" w:rsidRPr="00020286">
        <w:rPr>
          <w:rFonts w:ascii="Palatino Linotype" w:hAnsi="Palatino Linotype" w:cs="Arial"/>
          <w:b/>
        </w:rPr>
        <w:t xml:space="preserve">de </w:t>
      </w:r>
      <w:r w:rsidR="00416440" w:rsidRPr="00020286">
        <w:rPr>
          <w:rFonts w:ascii="Palatino Linotype" w:hAnsi="Palatino Linotype" w:cs="Arial"/>
          <w:b/>
        </w:rPr>
        <w:t xml:space="preserve">julio </w:t>
      </w:r>
      <w:r w:rsidR="002A6622" w:rsidRPr="00020286">
        <w:rPr>
          <w:rFonts w:ascii="Palatino Linotype" w:hAnsi="Palatino Linotype" w:cs="Arial"/>
          <w:b/>
        </w:rPr>
        <w:t xml:space="preserve">de dos mil </w:t>
      </w:r>
      <w:r w:rsidR="00416440" w:rsidRPr="00020286">
        <w:rPr>
          <w:rFonts w:ascii="Palatino Linotype" w:hAnsi="Palatino Linotype" w:cs="Arial"/>
          <w:b/>
        </w:rPr>
        <w:t>veintitrés</w:t>
      </w:r>
      <w:r w:rsidR="002A6622" w:rsidRPr="00020286">
        <w:rPr>
          <w:rFonts w:ascii="Palatino Linotype" w:hAnsi="Palatino Linotype" w:cs="Arial"/>
        </w:rPr>
        <w:t xml:space="preserve">; así, el plazo de quince días hábiles que el artículo 128 de la Ley de Protección de Datos Personales en Posesión de Sujetos Obligados del Estado de México y Municipios, otorgó al </w:t>
      </w:r>
      <w:r w:rsidR="002A6622" w:rsidRPr="00020286">
        <w:rPr>
          <w:rFonts w:ascii="Palatino Linotype" w:hAnsi="Palatino Linotype" w:cs="Arial"/>
          <w:b/>
        </w:rPr>
        <w:t>RECURRENTE</w:t>
      </w:r>
      <w:r w:rsidR="002A6622" w:rsidRPr="00020286">
        <w:rPr>
          <w:rFonts w:ascii="Palatino Linotype" w:hAnsi="Palatino Linotype" w:cs="Arial"/>
        </w:rPr>
        <w:t xml:space="preserve"> para presentar el </w:t>
      </w:r>
      <w:r w:rsidR="00664238" w:rsidRPr="00020286">
        <w:rPr>
          <w:rFonts w:ascii="Palatino Linotype" w:hAnsi="Palatino Linotype" w:cs="Arial"/>
        </w:rPr>
        <w:t xml:space="preserve">Recurso </w:t>
      </w:r>
      <w:r w:rsidR="002A6622" w:rsidRPr="00020286">
        <w:rPr>
          <w:rFonts w:ascii="Palatino Linotype" w:hAnsi="Palatino Linotype" w:cs="Arial"/>
        </w:rPr>
        <w:t xml:space="preserve">de </w:t>
      </w:r>
      <w:r w:rsidR="00664238" w:rsidRPr="00020286">
        <w:rPr>
          <w:rFonts w:ascii="Palatino Linotype" w:hAnsi="Palatino Linotype" w:cs="Arial"/>
        </w:rPr>
        <w:t>Revisión</w:t>
      </w:r>
      <w:r w:rsidR="002A6622" w:rsidRPr="00020286">
        <w:rPr>
          <w:rFonts w:ascii="Palatino Linotype" w:hAnsi="Palatino Linotype" w:cs="Arial"/>
        </w:rPr>
        <w:t xml:space="preserve">, transcurrió del </w:t>
      </w:r>
      <w:r w:rsidR="00416440" w:rsidRPr="00020286">
        <w:rPr>
          <w:rFonts w:ascii="Palatino Linotype" w:hAnsi="Palatino Linotype" w:cs="Arial"/>
          <w:b/>
        </w:rPr>
        <w:t>diez de julio al once de agosto de dos mil veintitrés</w:t>
      </w:r>
      <w:r w:rsidR="002A6622" w:rsidRPr="00020286">
        <w:rPr>
          <w:rFonts w:ascii="Palatino Linotype" w:hAnsi="Palatino Linotype" w:cs="Arial"/>
        </w:rPr>
        <w:t xml:space="preserve">, sin contemplar en el cómputo los días </w:t>
      </w:r>
      <w:r w:rsidR="00BB7C5C" w:rsidRPr="00020286">
        <w:rPr>
          <w:rFonts w:ascii="Palatino Linotype" w:hAnsi="Palatino Linotype" w:cs="Arial"/>
        </w:rPr>
        <w:t>quince, dieciséis, veintidós, veintitrés, veintinueve y treinta de julio; así como el cinco y seis de agosto de dos mil veintitrés</w:t>
      </w:r>
      <w:r w:rsidR="002A6622" w:rsidRPr="00020286">
        <w:rPr>
          <w:rFonts w:ascii="Palatino Linotype" w:eastAsiaTheme="minorEastAsia" w:hAnsi="Palatino Linotype" w:cs="Arial"/>
          <w:lang w:val="es-ES_tradnl"/>
        </w:rPr>
        <w:t xml:space="preserve">, por corresponder a sábados y domingos, considerados como días inhábiles, </w:t>
      </w:r>
      <w:r w:rsidR="002A6622" w:rsidRPr="00020286">
        <w:rPr>
          <w:rFonts w:ascii="Palatino Linotype" w:hAnsi="Palatino Linotype" w:cs="Arial"/>
        </w:rPr>
        <w:t xml:space="preserve">en términos de los artículos 4, fracción XV, de la Ley de Protección de Datos Personales en Posesión de </w:t>
      </w:r>
      <w:r w:rsidR="002A6622" w:rsidRPr="00020286">
        <w:rPr>
          <w:rFonts w:ascii="Palatino Linotype" w:hAnsi="Palatino Linotype" w:cs="Arial"/>
        </w:rPr>
        <w:lastRenderedPageBreak/>
        <w:t xml:space="preserve">Sujetos Obligados del Estado de México y Municipios y 3 fracción X, de la </w:t>
      </w:r>
      <w:r w:rsidR="002A6622" w:rsidRPr="00020286">
        <w:rPr>
          <w:rFonts w:ascii="Palatino Linotype" w:hAnsi="Palatino Linotype"/>
        </w:rPr>
        <w:t>Ley de Transparencia y Acceso a la Información Pública del Estado de México y Municipios, de aplicación supletoria</w:t>
      </w:r>
      <w:r w:rsidR="00A90310" w:rsidRPr="00020286">
        <w:rPr>
          <w:rFonts w:ascii="Palatino Linotype" w:hAnsi="Palatino Linotype"/>
        </w:rPr>
        <w:t>.</w:t>
      </w:r>
    </w:p>
    <w:p w14:paraId="794D008B" w14:textId="6AC15BFB" w:rsidR="00A90310" w:rsidRPr="00020286" w:rsidRDefault="008F110E" w:rsidP="00020286">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020286">
        <w:rPr>
          <w:rFonts w:ascii="Palatino Linotype" w:hAnsi="Palatino Linotype" w:cs="Arial"/>
        </w:rPr>
        <w:t xml:space="preserve">En ese tenor, si el </w:t>
      </w:r>
      <w:r w:rsidR="00664238" w:rsidRPr="00020286">
        <w:rPr>
          <w:rFonts w:ascii="Palatino Linotype" w:hAnsi="Palatino Linotype" w:cs="Arial"/>
        </w:rPr>
        <w:t xml:space="preserve">Recurso </w:t>
      </w:r>
      <w:r w:rsidRPr="00020286">
        <w:rPr>
          <w:rFonts w:ascii="Palatino Linotype" w:hAnsi="Palatino Linotype" w:cs="Arial"/>
        </w:rPr>
        <w:t xml:space="preserve">de </w:t>
      </w:r>
      <w:r w:rsidR="00664238" w:rsidRPr="00020286">
        <w:rPr>
          <w:rFonts w:ascii="Palatino Linotype" w:hAnsi="Palatino Linotype" w:cs="Arial"/>
        </w:rPr>
        <w:t xml:space="preserve">Revisión </w:t>
      </w:r>
      <w:r w:rsidRPr="00020286">
        <w:rPr>
          <w:rFonts w:ascii="Palatino Linotype" w:hAnsi="Palatino Linotype" w:cs="Arial"/>
        </w:rPr>
        <w:t>que nos ocupa, se interpuso el día</w:t>
      </w:r>
      <w:r w:rsidRPr="00020286">
        <w:rPr>
          <w:rFonts w:ascii="Palatino Linotype" w:hAnsi="Palatino Linotype" w:cs="Arial"/>
          <w:b/>
        </w:rPr>
        <w:t xml:space="preserve"> </w:t>
      </w:r>
      <w:r w:rsidR="00577FAA" w:rsidRPr="00020286">
        <w:rPr>
          <w:rFonts w:ascii="Palatino Linotype" w:hAnsi="Palatino Linotype" w:cs="Arial"/>
          <w:b/>
        </w:rPr>
        <w:t>veinte</w:t>
      </w:r>
      <w:r w:rsidR="00CE0159" w:rsidRPr="00020286">
        <w:rPr>
          <w:rFonts w:ascii="Palatino Linotype" w:hAnsi="Palatino Linotype" w:cs="Arial"/>
          <w:b/>
        </w:rPr>
        <w:t xml:space="preserve"> </w:t>
      </w:r>
      <w:r w:rsidR="002A6622" w:rsidRPr="00020286">
        <w:rPr>
          <w:rFonts w:ascii="Palatino Linotype" w:hAnsi="Palatino Linotype" w:cs="Arial"/>
          <w:b/>
        </w:rPr>
        <w:t xml:space="preserve">de </w:t>
      </w:r>
      <w:r w:rsidR="00577FAA" w:rsidRPr="00020286">
        <w:rPr>
          <w:rFonts w:ascii="Palatino Linotype" w:hAnsi="Palatino Linotype" w:cs="Arial"/>
          <w:b/>
        </w:rPr>
        <w:t>junio</w:t>
      </w:r>
      <w:r w:rsidR="002A6622" w:rsidRPr="00020286">
        <w:rPr>
          <w:rFonts w:ascii="Palatino Linotype" w:hAnsi="Palatino Linotype" w:cs="Arial"/>
          <w:b/>
        </w:rPr>
        <w:t xml:space="preserve"> </w:t>
      </w:r>
      <w:r w:rsidRPr="00020286">
        <w:rPr>
          <w:rFonts w:ascii="Palatino Linotype" w:hAnsi="Palatino Linotype" w:cs="Arial"/>
          <w:b/>
        </w:rPr>
        <w:t xml:space="preserve">de dos mil </w:t>
      </w:r>
      <w:r w:rsidR="00577FAA" w:rsidRPr="00020286">
        <w:rPr>
          <w:rFonts w:ascii="Palatino Linotype" w:hAnsi="Palatino Linotype" w:cs="Arial"/>
          <w:b/>
        </w:rPr>
        <w:t>veintitrés</w:t>
      </w:r>
      <w:r w:rsidRPr="00020286">
        <w:rPr>
          <w:rFonts w:ascii="Palatino Linotype" w:hAnsi="Palatino Linotype" w:cs="Arial"/>
        </w:rPr>
        <w:t xml:space="preserve">, </w:t>
      </w:r>
      <w:r w:rsidR="00A90310" w:rsidRPr="00020286">
        <w:rPr>
          <w:rFonts w:ascii="Palatino Linotype" w:eastAsiaTheme="minorEastAsia" w:hAnsi="Palatino Linotype" w:cs="Arial"/>
        </w:rPr>
        <w:t xml:space="preserve">éste se encuentra dentro de los márgenes temporales previstos en el precepto legal citado en el párrafo anterior y, por tanto, su interposición se realizó dentro de los términos legales ya referidos. </w:t>
      </w:r>
    </w:p>
    <w:p w14:paraId="67EEF248" w14:textId="77777777" w:rsidR="008648AB" w:rsidRPr="00020286" w:rsidRDefault="008648AB" w:rsidP="00020286">
      <w:pPr>
        <w:pStyle w:val="Prrafodelista"/>
        <w:autoSpaceDE w:val="0"/>
        <w:autoSpaceDN w:val="0"/>
        <w:adjustRightInd w:val="0"/>
        <w:spacing w:line="360" w:lineRule="auto"/>
        <w:ind w:left="0"/>
        <w:jc w:val="both"/>
        <w:rPr>
          <w:rFonts w:ascii="Palatino Linotype" w:eastAsia="Calibri" w:hAnsi="Palatino Linotype" w:cs="Arial"/>
        </w:rPr>
      </w:pPr>
    </w:p>
    <w:p w14:paraId="63782220" w14:textId="77777777" w:rsidR="00335F96" w:rsidRPr="00020286" w:rsidRDefault="00335F96" w:rsidP="00020286">
      <w:pPr>
        <w:pStyle w:val="Prrafodelista"/>
        <w:widowControl w:val="0"/>
        <w:autoSpaceDE w:val="0"/>
        <w:autoSpaceDN w:val="0"/>
        <w:adjustRightInd w:val="0"/>
        <w:spacing w:line="360" w:lineRule="auto"/>
        <w:ind w:left="0"/>
        <w:jc w:val="both"/>
        <w:rPr>
          <w:rFonts w:ascii="Palatino Linotype" w:hAnsi="Palatino Linotype" w:cs="Arial"/>
          <w:b/>
        </w:rPr>
      </w:pPr>
      <w:r w:rsidRPr="00020286">
        <w:rPr>
          <w:rFonts w:ascii="Palatino Linotype" w:hAnsi="Palatino Linotype"/>
          <w:b/>
          <w:sz w:val="28"/>
        </w:rPr>
        <w:t xml:space="preserve">CUARTO. </w:t>
      </w:r>
      <w:r w:rsidRPr="00020286">
        <w:rPr>
          <w:rFonts w:ascii="Palatino Linotype" w:hAnsi="Palatino Linotype" w:cs="Arial"/>
          <w:b/>
        </w:rPr>
        <w:t xml:space="preserve">Procedibilidad. </w:t>
      </w:r>
    </w:p>
    <w:p w14:paraId="12C22408" w14:textId="77777777" w:rsidR="00335F96" w:rsidRPr="00020286" w:rsidRDefault="00335F96" w:rsidP="00020286">
      <w:pPr>
        <w:pStyle w:val="Prrafodelista"/>
        <w:widowControl w:val="0"/>
        <w:autoSpaceDE w:val="0"/>
        <w:autoSpaceDN w:val="0"/>
        <w:adjustRightInd w:val="0"/>
        <w:spacing w:line="360" w:lineRule="auto"/>
        <w:ind w:left="0"/>
        <w:jc w:val="both"/>
        <w:rPr>
          <w:rFonts w:ascii="Palatino Linotype" w:hAnsi="Palatino Linotype"/>
        </w:rPr>
      </w:pPr>
      <w:r w:rsidRPr="00020286">
        <w:rPr>
          <w:rFonts w:ascii="Palatino Linotype" w:hAnsi="Palatino Linotype" w:cs="Arial"/>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w:t>
      </w:r>
      <w:r w:rsidRPr="00020286">
        <w:rPr>
          <w:rFonts w:ascii="Palatino Linotype" w:hAnsi="Palatino Linotype"/>
        </w:rPr>
        <w:t xml:space="preserve">, en atención a que fue presentado mediante el formato visible en </w:t>
      </w:r>
      <w:r w:rsidRPr="00020286">
        <w:rPr>
          <w:rFonts w:ascii="Palatino Linotype" w:hAnsi="Palatino Linotype"/>
          <w:b/>
        </w:rPr>
        <w:t>EL SARCOEM</w:t>
      </w:r>
      <w:r w:rsidRPr="00020286">
        <w:rPr>
          <w:rFonts w:ascii="Palatino Linotype" w:hAnsi="Palatino Linotype"/>
        </w:rPr>
        <w:t>.</w:t>
      </w:r>
    </w:p>
    <w:p w14:paraId="3CED0ACB" w14:textId="77777777" w:rsidR="00335F96" w:rsidRPr="00020286" w:rsidRDefault="00335F96" w:rsidP="00020286">
      <w:pPr>
        <w:spacing w:line="360" w:lineRule="auto"/>
        <w:jc w:val="center"/>
        <w:rPr>
          <w:rFonts w:ascii="Palatino Linotype" w:hAnsi="Palatino Linotype"/>
          <w:b/>
          <w:bCs/>
          <w:spacing w:val="60"/>
          <w:sz w:val="28"/>
        </w:rPr>
      </w:pPr>
    </w:p>
    <w:p w14:paraId="2025EFBD" w14:textId="77777777" w:rsidR="00335F96" w:rsidRPr="00020286" w:rsidRDefault="00335F96" w:rsidP="00020286">
      <w:pPr>
        <w:spacing w:line="360" w:lineRule="auto"/>
        <w:jc w:val="both"/>
        <w:rPr>
          <w:rFonts w:ascii="Palatino Linotype" w:hAnsi="Palatino Linotype"/>
          <w:b/>
        </w:rPr>
      </w:pPr>
      <w:r w:rsidRPr="00020286">
        <w:rPr>
          <w:rFonts w:ascii="Palatino Linotype" w:hAnsi="Palatino Linotype" w:cs="Arial"/>
          <w:b/>
          <w:sz w:val="28"/>
          <w:szCs w:val="28"/>
        </w:rPr>
        <w:t>QUINTO.</w:t>
      </w:r>
      <w:r w:rsidRPr="00020286">
        <w:rPr>
          <w:rFonts w:ascii="Palatino Linotype" w:hAnsi="Palatino Linotype" w:cs="Arial"/>
        </w:rPr>
        <w:t xml:space="preserve"> </w:t>
      </w:r>
      <w:r w:rsidRPr="00020286">
        <w:rPr>
          <w:rFonts w:ascii="Palatino Linotype" w:hAnsi="Palatino Linotype" w:cs="Arial"/>
          <w:b/>
        </w:rPr>
        <w:t>Estudio y resolución del asunto</w:t>
      </w:r>
      <w:r w:rsidRPr="00020286">
        <w:rPr>
          <w:rFonts w:ascii="Palatino Linotype" w:hAnsi="Palatino Linotype"/>
          <w:b/>
        </w:rPr>
        <w:t xml:space="preserve">. </w:t>
      </w:r>
    </w:p>
    <w:p w14:paraId="6A6ADE61" w14:textId="77777777" w:rsidR="00335F96" w:rsidRPr="00020286" w:rsidRDefault="00335F96" w:rsidP="00020286">
      <w:pPr>
        <w:spacing w:line="360" w:lineRule="auto"/>
        <w:jc w:val="both"/>
        <w:rPr>
          <w:rFonts w:ascii="Palatino Linotype" w:hAnsi="Palatino Linotype" w:cs="Arial"/>
        </w:rPr>
      </w:pPr>
      <w:r w:rsidRPr="00020286">
        <w:rPr>
          <w:rFonts w:ascii="Palatino Linotype" w:hAnsi="Palatino Linotype" w:cs="Arial"/>
        </w:rPr>
        <w:t xml:space="preserve">Una vez determinada la vía sobre la que versará el presente recurso, y previa revisión del expediente electrónico formado en </w:t>
      </w:r>
      <w:r w:rsidRPr="00020286">
        <w:rPr>
          <w:rFonts w:ascii="Palatino Linotype" w:hAnsi="Palatino Linotype" w:cs="Arial"/>
          <w:b/>
        </w:rPr>
        <w:t>EL SARCOEM</w:t>
      </w:r>
      <w:r w:rsidRPr="00020286">
        <w:rPr>
          <w:rFonts w:ascii="Palatino Linotype" w:hAnsi="Palatino Linotype" w:cs="Arial"/>
        </w:rPr>
        <w:t xml:space="preserve"> con motivo de la solicitud y del recurso a que da origen, es conveniente analizar si la respuesta del </w:t>
      </w:r>
      <w:r w:rsidRPr="00020286">
        <w:rPr>
          <w:rFonts w:ascii="Palatino Linotype" w:hAnsi="Palatino Linotype" w:cs="Arial"/>
          <w:b/>
          <w:lang w:val="es-MX" w:eastAsia="es-MX"/>
        </w:rPr>
        <w:t>SUJETO OBLIGADO</w:t>
      </w:r>
      <w:r w:rsidRPr="00020286">
        <w:rPr>
          <w:rFonts w:ascii="Palatino Linotype" w:hAnsi="Palatino Linotype" w:cs="Arial"/>
        </w:rPr>
        <w:t xml:space="preserve"> cumple con los requisitos y procedimientos del derecho de acceso a datos personales.</w:t>
      </w:r>
    </w:p>
    <w:p w14:paraId="0EA918E3" w14:textId="77777777" w:rsidR="00860AD7" w:rsidRPr="00020286" w:rsidRDefault="00860AD7" w:rsidP="00020286">
      <w:pPr>
        <w:spacing w:line="360" w:lineRule="auto"/>
        <w:jc w:val="both"/>
        <w:rPr>
          <w:rFonts w:ascii="Palatino Linotype" w:hAnsi="Palatino Linotype"/>
        </w:rPr>
      </w:pPr>
    </w:p>
    <w:p w14:paraId="6604B148" w14:textId="77777777" w:rsidR="00335F96" w:rsidRPr="00020286" w:rsidRDefault="00335F96" w:rsidP="00020286">
      <w:pPr>
        <w:spacing w:line="360" w:lineRule="auto"/>
        <w:jc w:val="both"/>
        <w:rPr>
          <w:rFonts w:ascii="Palatino Linotype" w:hAnsi="Palatino Linotype" w:cs="Arial"/>
        </w:rPr>
      </w:pPr>
      <w:r w:rsidRPr="00020286">
        <w:rPr>
          <w:rFonts w:ascii="Palatino Linotype" w:hAnsi="Palatino Linotype"/>
        </w:rPr>
        <w:lastRenderedPageBreak/>
        <w:t>Una vez precisado lo anterior, es de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14:paraId="5D120C0B" w14:textId="77777777" w:rsidR="00335F96" w:rsidRPr="00020286" w:rsidRDefault="00335F96" w:rsidP="00020286">
      <w:pPr>
        <w:spacing w:line="360" w:lineRule="auto"/>
        <w:jc w:val="both"/>
        <w:rPr>
          <w:rFonts w:ascii="Palatino Linotype" w:hAnsi="Palatino Linotype" w:cs="Arial"/>
          <w:lang w:val="es-ES_tradnl"/>
        </w:rPr>
      </w:pPr>
    </w:p>
    <w:p w14:paraId="1864E9A0" w14:textId="3416798D" w:rsidR="00335F96" w:rsidRPr="00020286" w:rsidRDefault="00335F96" w:rsidP="00020286">
      <w:pPr>
        <w:spacing w:line="360" w:lineRule="auto"/>
        <w:jc w:val="both"/>
        <w:rPr>
          <w:rFonts w:ascii="Palatino Linotype" w:hAnsi="Palatino Linotype"/>
        </w:rPr>
      </w:pPr>
      <w:r w:rsidRPr="00020286">
        <w:rPr>
          <w:rFonts w:ascii="Palatino Linotype" w:hAnsi="Palatino Linotype" w:cs="Arial"/>
          <w:lang w:val="es-ES_tradnl"/>
        </w:rPr>
        <w:t>En este orden de ideas</w:t>
      </w:r>
      <w:r w:rsidRPr="00020286">
        <w:rPr>
          <w:rFonts w:ascii="Palatino Linotype" w:hAnsi="Palatino Linotype" w:cs="Arial"/>
        </w:rPr>
        <w:t xml:space="preserve">, la </w:t>
      </w:r>
      <w:r w:rsidR="00607BAD" w:rsidRPr="00020286">
        <w:rPr>
          <w:rFonts w:ascii="Palatino Linotype" w:hAnsi="Palatino Linotype" w:cs="Arial"/>
        </w:rPr>
        <w:t>Ley de</w:t>
      </w:r>
      <w:r w:rsidRPr="00020286">
        <w:rPr>
          <w:rFonts w:ascii="Palatino Linotype" w:hAnsi="Palatino Linotype" w:cs="Arial"/>
        </w:rPr>
        <w:t xml:space="preserve"> Protección de Datos Personales en Posesión de Sujetos Obligados del Estado de México y Municipios, precisa: </w:t>
      </w:r>
    </w:p>
    <w:p w14:paraId="72635A9E" w14:textId="77777777" w:rsidR="00335F96" w:rsidRPr="00020286" w:rsidRDefault="00335F96" w:rsidP="00020286">
      <w:pPr>
        <w:ind w:left="851" w:right="902"/>
        <w:jc w:val="both"/>
        <w:rPr>
          <w:rFonts w:ascii="Palatino Linotype" w:hAnsi="Palatino Linotype"/>
          <w:i/>
        </w:rPr>
      </w:pPr>
    </w:p>
    <w:p w14:paraId="689841C7" w14:textId="77777777" w:rsidR="00335F96" w:rsidRPr="00020286" w:rsidRDefault="00335F96" w:rsidP="00020286">
      <w:pPr>
        <w:ind w:left="851" w:right="902"/>
        <w:jc w:val="both"/>
        <w:rPr>
          <w:rFonts w:ascii="Palatino Linotype" w:hAnsi="Palatino Linotype"/>
          <w:i/>
          <w:sz w:val="22"/>
          <w:szCs w:val="22"/>
        </w:rPr>
      </w:pPr>
      <w:r w:rsidRPr="00020286">
        <w:rPr>
          <w:rFonts w:ascii="Palatino Linotype" w:hAnsi="Palatino Linotype"/>
          <w:i/>
          <w:sz w:val="22"/>
          <w:szCs w:val="22"/>
        </w:rPr>
        <w:t>“</w:t>
      </w:r>
      <w:r w:rsidRPr="00020286">
        <w:rPr>
          <w:rFonts w:ascii="Palatino Linotype" w:hAnsi="Palatino Linotype"/>
          <w:b/>
          <w:i/>
          <w:sz w:val="22"/>
          <w:szCs w:val="22"/>
        </w:rPr>
        <w:t>Artículo 4.</w:t>
      </w:r>
      <w:r w:rsidRPr="00020286">
        <w:rPr>
          <w:rFonts w:ascii="Palatino Linotype" w:hAnsi="Palatino Linotype"/>
          <w:i/>
          <w:sz w:val="22"/>
          <w:szCs w:val="22"/>
        </w:rPr>
        <w:t xml:space="preserve"> Para </w:t>
      </w:r>
      <w:r w:rsidRPr="00020286">
        <w:rPr>
          <w:rFonts w:ascii="Palatino Linotype" w:hAnsi="Palatino Linotype" w:cs="Arial"/>
          <w:i/>
          <w:sz w:val="22"/>
          <w:szCs w:val="22"/>
        </w:rPr>
        <w:t>los</w:t>
      </w:r>
      <w:r w:rsidRPr="00020286">
        <w:rPr>
          <w:rFonts w:ascii="Palatino Linotype" w:hAnsi="Palatino Linotype"/>
          <w:i/>
          <w:sz w:val="22"/>
          <w:szCs w:val="22"/>
        </w:rPr>
        <w:t xml:space="preserve"> efectos de esta Ley se entenderá por:</w:t>
      </w:r>
    </w:p>
    <w:p w14:paraId="34205C2A" w14:textId="77777777" w:rsidR="00335F96" w:rsidRPr="00020286" w:rsidRDefault="00335F96" w:rsidP="00020286">
      <w:pPr>
        <w:ind w:left="851" w:right="902"/>
        <w:jc w:val="both"/>
        <w:rPr>
          <w:rFonts w:ascii="Palatino Linotype" w:hAnsi="Palatino Linotype"/>
          <w:i/>
          <w:sz w:val="22"/>
          <w:szCs w:val="22"/>
        </w:rPr>
      </w:pPr>
      <w:r w:rsidRPr="00020286">
        <w:rPr>
          <w:rFonts w:ascii="Palatino Linotype" w:hAnsi="Palatino Linotype"/>
          <w:i/>
          <w:sz w:val="22"/>
          <w:szCs w:val="22"/>
        </w:rPr>
        <w:t>…</w:t>
      </w:r>
    </w:p>
    <w:p w14:paraId="587C8E2C" w14:textId="77777777" w:rsidR="00335F96" w:rsidRPr="00020286" w:rsidRDefault="00335F96" w:rsidP="00020286">
      <w:pPr>
        <w:ind w:left="851" w:right="902"/>
        <w:jc w:val="both"/>
        <w:rPr>
          <w:rFonts w:ascii="Palatino Linotype" w:hAnsi="Palatino Linotype"/>
          <w:i/>
          <w:sz w:val="22"/>
          <w:szCs w:val="22"/>
        </w:rPr>
      </w:pPr>
      <w:r w:rsidRPr="00020286">
        <w:rPr>
          <w:rFonts w:ascii="Palatino Linotype" w:hAnsi="Palatino Linotype"/>
          <w:i/>
          <w:sz w:val="22"/>
          <w:szCs w:val="22"/>
        </w:rPr>
        <w:t xml:space="preserve">XI. </w:t>
      </w:r>
      <w:r w:rsidRPr="00020286">
        <w:rPr>
          <w:rFonts w:ascii="Palatino Linotype" w:hAnsi="Palatino Linotype"/>
          <w:b/>
          <w:i/>
          <w:sz w:val="22"/>
          <w:szCs w:val="22"/>
        </w:rPr>
        <w:t>Datos personales</w:t>
      </w:r>
      <w:r w:rsidRPr="00020286">
        <w:rPr>
          <w:rFonts w:ascii="Palatino Linotype" w:hAnsi="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D6722CC" w14:textId="77777777" w:rsidR="00335F96" w:rsidRPr="00020286" w:rsidRDefault="00335F96" w:rsidP="00020286">
      <w:pPr>
        <w:ind w:left="851" w:right="902"/>
        <w:jc w:val="both"/>
        <w:rPr>
          <w:rFonts w:ascii="Palatino Linotype" w:hAnsi="Palatino Linotype"/>
          <w:i/>
          <w:sz w:val="22"/>
          <w:szCs w:val="22"/>
        </w:rPr>
      </w:pPr>
      <w:r w:rsidRPr="00020286">
        <w:rPr>
          <w:rFonts w:ascii="Palatino Linotype" w:hAnsi="Palatino Linotype"/>
          <w:i/>
          <w:sz w:val="22"/>
          <w:szCs w:val="22"/>
        </w:rPr>
        <w:t>…</w:t>
      </w:r>
    </w:p>
    <w:p w14:paraId="38AECCC5" w14:textId="77777777" w:rsidR="00335F96" w:rsidRPr="00020286" w:rsidRDefault="00335F96" w:rsidP="00020286">
      <w:pPr>
        <w:ind w:left="851" w:right="902"/>
        <w:jc w:val="both"/>
        <w:rPr>
          <w:rFonts w:ascii="Palatino Linotype" w:hAnsi="Palatino Linotype" w:cs="Arial"/>
          <w:i/>
          <w:sz w:val="22"/>
          <w:szCs w:val="22"/>
        </w:rPr>
      </w:pPr>
      <w:r w:rsidRPr="00020286">
        <w:rPr>
          <w:rFonts w:ascii="Palatino Linotype" w:hAnsi="Palatino Linotype" w:cs="Arial"/>
          <w:i/>
          <w:sz w:val="22"/>
          <w:szCs w:val="22"/>
        </w:rPr>
        <w:t xml:space="preserve">XIII. </w:t>
      </w:r>
      <w:r w:rsidRPr="00020286">
        <w:rPr>
          <w:rFonts w:ascii="Palatino Linotype" w:hAnsi="Palatino Linotype"/>
          <w:i/>
          <w:sz w:val="22"/>
          <w:szCs w:val="22"/>
        </w:rPr>
        <w:t>Derechos</w:t>
      </w:r>
      <w:r w:rsidRPr="00020286">
        <w:rPr>
          <w:rFonts w:ascii="Palatino Linotype" w:hAnsi="Palatino Linotype" w:cs="Arial"/>
          <w:b/>
          <w:i/>
          <w:sz w:val="22"/>
          <w:szCs w:val="22"/>
        </w:rPr>
        <w:t xml:space="preserve"> ARCO:</w:t>
      </w:r>
      <w:r w:rsidRPr="00020286">
        <w:rPr>
          <w:rFonts w:ascii="Palatino Linotype" w:hAnsi="Palatino Linotype" w:cs="Arial"/>
          <w:i/>
          <w:sz w:val="22"/>
          <w:szCs w:val="22"/>
        </w:rPr>
        <w:t xml:space="preserve"> a los derechos de Acceso, Rectificación, Cancelación y Oposición al tratamiento de datos personales.</w:t>
      </w:r>
    </w:p>
    <w:p w14:paraId="24F2612F" w14:textId="77777777" w:rsidR="00335F96" w:rsidRPr="00020286" w:rsidRDefault="00335F96" w:rsidP="00020286">
      <w:pPr>
        <w:ind w:left="851" w:right="902"/>
        <w:jc w:val="both"/>
        <w:rPr>
          <w:rFonts w:ascii="Palatino Linotype" w:hAnsi="Palatino Linotype" w:cs="Arial"/>
          <w:i/>
          <w:sz w:val="22"/>
          <w:szCs w:val="22"/>
        </w:rPr>
      </w:pPr>
      <w:r w:rsidRPr="00020286">
        <w:rPr>
          <w:rFonts w:ascii="Palatino Linotype" w:hAnsi="Palatino Linotype" w:cs="Arial"/>
          <w:i/>
          <w:sz w:val="22"/>
          <w:szCs w:val="22"/>
        </w:rPr>
        <w:t>…</w:t>
      </w:r>
    </w:p>
    <w:p w14:paraId="018703B9" w14:textId="77777777" w:rsidR="00335F96" w:rsidRPr="00020286" w:rsidRDefault="00335F96" w:rsidP="00020286">
      <w:pPr>
        <w:ind w:left="851" w:right="902"/>
        <w:jc w:val="both"/>
        <w:rPr>
          <w:rFonts w:ascii="Palatino Linotype" w:hAnsi="Palatino Linotype" w:cs="Arial"/>
          <w:i/>
          <w:sz w:val="22"/>
          <w:szCs w:val="22"/>
        </w:rPr>
      </w:pPr>
      <w:r w:rsidRPr="00020286">
        <w:rPr>
          <w:rFonts w:ascii="Palatino Linotype" w:hAnsi="Palatino Linotype" w:cs="Arial"/>
          <w:b/>
          <w:i/>
          <w:sz w:val="22"/>
          <w:szCs w:val="22"/>
        </w:rPr>
        <w:t>XLI. Responsable: a los sujetos obligados a que se refiere la presente Ley que deciden sobre el tratamiento de los datos personales</w:t>
      </w:r>
      <w:r w:rsidRPr="00020286">
        <w:rPr>
          <w:rFonts w:ascii="Palatino Linotype" w:hAnsi="Palatino Linotype" w:cs="Arial"/>
          <w:i/>
          <w:sz w:val="22"/>
          <w:szCs w:val="22"/>
        </w:rPr>
        <w:t>.</w:t>
      </w:r>
    </w:p>
    <w:p w14:paraId="33A673CD" w14:textId="77777777" w:rsidR="00335F96" w:rsidRPr="00020286" w:rsidRDefault="00335F96" w:rsidP="00020286">
      <w:pPr>
        <w:ind w:left="851" w:right="902"/>
        <w:jc w:val="both"/>
        <w:rPr>
          <w:rFonts w:ascii="Palatino Linotype" w:hAnsi="Palatino Linotype" w:cs="Arial"/>
          <w:i/>
          <w:sz w:val="22"/>
          <w:szCs w:val="22"/>
        </w:rPr>
      </w:pPr>
      <w:r w:rsidRPr="00020286">
        <w:rPr>
          <w:rFonts w:ascii="Palatino Linotype" w:hAnsi="Palatino Linotype" w:cs="Arial"/>
          <w:i/>
          <w:sz w:val="22"/>
          <w:szCs w:val="22"/>
        </w:rPr>
        <w:t>…</w:t>
      </w:r>
    </w:p>
    <w:p w14:paraId="13B53DAB" w14:textId="77777777" w:rsidR="00335F96" w:rsidRPr="00020286" w:rsidRDefault="00335F96" w:rsidP="00020286">
      <w:pPr>
        <w:ind w:left="851" w:right="902"/>
        <w:jc w:val="both"/>
        <w:rPr>
          <w:rFonts w:ascii="Palatino Linotype" w:hAnsi="Palatino Linotype"/>
          <w:i/>
          <w:sz w:val="22"/>
          <w:szCs w:val="22"/>
        </w:rPr>
      </w:pPr>
      <w:r w:rsidRPr="00020286">
        <w:rPr>
          <w:rFonts w:ascii="Palatino Linotype" w:hAnsi="Palatino Linotype"/>
          <w:b/>
          <w:i/>
          <w:sz w:val="22"/>
          <w:szCs w:val="22"/>
        </w:rPr>
        <w:t>Artículo 98. El titular tiene derecho a</w:t>
      </w:r>
      <w:r w:rsidRPr="00020286">
        <w:rPr>
          <w:rFonts w:ascii="Palatino Linotype" w:hAnsi="Palatino Linotype"/>
          <w:i/>
          <w:sz w:val="22"/>
          <w:szCs w:val="22"/>
        </w:rPr>
        <w:t xml:space="preserve"> acceder, </w:t>
      </w:r>
      <w:r w:rsidRPr="00020286">
        <w:rPr>
          <w:rFonts w:ascii="Palatino Linotype" w:hAnsi="Palatino Linotype"/>
          <w:b/>
          <w:i/>
          <w:sz w:val="22"/>
          <w:szCs w:val="22"/>
        </w:rPr>
        <w:t>solicitar y ser informado sobre sus datos personales en posesión de los sujetos obligados</w:t>
      </w:r>
      <w:r w:rsidRPr="00020286">
        <w:rPr>
          <w:rFonts w:ascii="Palatino Linotype" w:hAnsi="Palatino Linotype"/>
          <w:i/>
          <w:sz w:val="22"/>
          <w:szCs w:val="22"/>
        </w:rPr>
        <w:t xml:space="preserve">, </w:t>
      </w:r>
      <w:r w:rsidRPr="00020286">
        <w:rPr>
          <w:rFonts w:ascii="Palatino Linotype" w:hAnsi="Palatino Linotype"/>
          <w:b/>
          <w:i/>
          <w:sz w:val="22"/>
          <w:szCs w:val="22"/>
        </w:rPr>
        <w:t>así como la información relacionada con las condiciones y generalidades de su tratamiento, tales como el origen de los datos, las condiciones del tratamiento del cual sean objeto</w:t>
      </w:r>
      <w:r w:rsidRPr="00020286">
        <w:rPr>
          <w:rFonts w:ascii="Palatino Linotype" w:hAnsi="Palatino Linotype"/>
          <w:i/>
          <w:sz w:val="22"/>
          <w:szCs w:val="22"/>
        </w:rPr>
        <w:t xml:space="preserve">, </w:t>
      </w:r>
      <w:r w:rsidRPr="00020286">
        <w:rPr>
          <w:rFonts w:ascii="Palatino Linotype" w:hAnsi="Palatino Linotype"/>
          <w:b/>
          <w:i/>
          <w:sz w:val="22"/>
          <w:szCs w:val="22"/>
        </w:rPr>
        <w:t>las cesiones realizadas o que se pretendan realizar,</w:t>
      </w:r>
      <w:r w:rsidRPr="00020286">
        <w:rPr>
          <w:rFonts w:ascii="Palatino Linotype" w:hAnsi="Palatino Linotype"/>
          <w:i/>
          <w:sz w:val="22"/>
          <w:szCs w:val="22"/>
        </w:rPr>
        <w:t xml:space="preserve"> así como tener acceso al aviso de privacidad al que está sujeto.</w:t>
      </w:r>
    </w:p>
    <w:p w14:paraId="2B0B7EF5" w14:textId="77777777" w:rsidR="00335F96" w:rsidRPr="00020286" w:rsidRDefault="00335F96" w:rsidP="00020286">
      <w:pPr>
        <w:ind w:left="851" w:right="902"/>
        <w:jc w:val="both"/>
        <w:rPr>
          <w:rFonts w:ascii="Palatino Linotype" w:hAnsi="Palatino Linotype"/>
          <w:i/>
          <w:sz w:val="22"/>
          <w:szCs w:val="22"/>
        </w:rPr>
      </w:pPr>
      <w:r w:rsidRPr="00020286">
        <w:rPr>
          <w:rFonts w:ascii="Palatino Linotype" w:hAnsi="Palatino Linotype"/>
          <w:i/>
          <w:sz w:val="22"/>
          <w:szCs w:val="22"/>
        </w:rPr>
        <w:t>…”</w:t>
      </w:r>
    </w:p>
    <w:p w14:paraId="7312572D" w14:textId="77777777" w:rsidR="00335F96" w:rsidRPr="00020286" w:rsidRDefault="00335F96" w:rsidP="00020286">
      <w:pPr>
        <w:ind w:left="851" w:right="902"/>
        <w:jc w:val="both"/>
        <w:rPr>
          <w:rFonts w:ascii="Palatino Linotype" w:hAnsi="Palatino Linotype"/>
          <w:i/>
          <w:sz w:val="22"/>
          <w:szCs w:val="22"/>
        </w:rPr>
      </w:pPr>
      <w:r w:rsidRPr="00020286">
        <w:rPr>
          <w:rFonts w:ascii="Palatino Linotype" w:hAnsi="Palatino Linotype"/>
          <w:i/>
          <w:sz w:val="22"/>
          <w:szCs w:val="22"/>
        </w:rPr>
        <w:t>(Énfasis añadido)</w:t>
      </w:r>
    </w:p>
    <w:p w14:paraId="21A75D90" w14:textId="77777777" w:rsidR="00335F96" w:rsidRPr="00020286" w:rsidRDefault="00335F96" w:rsidP="00020286">
      <w:pPr>
        <w:ind w:left="851" w:right="902"/>
        <w:jc w:val="both"/>
        <w:rPr>
          <w:rFonts w:ascii="Palatino Linotype" w:hAnsi="Palatino Linotype"/>
          <w:i/>
          <w:sz w:val="22"/>
          <w:szCs w:val="22"/>
        </w:rPr>
      </w:pPr>
    </w:p>
    <w:p w14:paraId="2CBD1117" w14:textId="77777777" w:rsidR="00335F96" w:rsidRPr="00020286" w:rsidRDefault="00335F96" w:rsidP="00020286">
      <w:pPr>
        <w:spacing w:line="360" w:lineRule="auto"/>
        <w:jc w:val="both"/>
        <w:rPr>
          <w:rFonts w:ascii="Palatino Linotype" w:hAnsi="Palatino Linotype" w:cs="Arial"/>
        </w:rPr>
      </w:pPr>
      <w:r w:rsidRPr="00020286">
        <w:rPr>
          <w:rFonts w:ascii="Palatino Linotype" w:hAnsi="Palatino Linotype" w:cs="Arial"/>
        </w:rPr>
        <w:lastRenderedPageBreak/>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ARCO-al tratamiento de los datos personales que le conciernen; asimismo,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020286">
        <w:rPr>
          <w:rFonts w:ascii="Palatino Linotype" w:hAnsi="Palatino Linotype"/>
        </w:rPr>
        <w:t>que</w:t>
      </w:r>
      <w:r w:rsidRPr="00020286">
        <w:rPr>
          <w:rFonts w:ascii="Palatino Linotype" w:hAnsi="Palatino Linotype" w:cs="Arial"/>
        </w:rPr>
        <w:t xml:space="preserve"> resulten aplicables en la materia.</w:t>
      </w:r>
    </w:p>
    <w:p w14:paraId="0276BBB4" w14:textId="77777777" w:rsidR="0026294C" w:rsidRPr="00020286" w:rsidRDefault="0026294C" w:rsidP="00020286">
      <w:pPr>
        <w:spacing w:line="360" w:lineRule="auto"/>
        <w:jc w:val="both"/>
        <w:rPr>
          <w:rFonts w:ascii="Palatino Linotype" w:hAnsi="Palatino Linotype" w:cs="Arial"/>
        </w:rPr>
      </w:pPr>
    </w:p>
    <w:p w14:paraId="3D7B850A" w14:textId="77777777" w:rsidR="00335F96" w:rsidRPr="00020286" w:rsidRDefault="00335F96" w:rsidP="00020286">
      <w:pPr>
        <w:spacing w:line="360" w:lineRule="auto"/>
        <w:jc w:val="both"/>
        <w:rPr>
          <w:rFonts w:ascii="Palatino Linotype" w:eastAsiaTheme="minorEastAsia" w:hAnsi="Palatino Linotype" w:cs="Arial"/>
          <w:lang w:val="es-ES_tradnl"/>
        </w:rPr>
      </w:pPr>
      <w:r w:rsidRPr="00020286">
        <w:rPr>
          <w:rFonts w:ascii="Palatino Linotype" w:hAnsi="Palatino Linotype" w:cs="Arial"/>
        </w:rPr>
        <w:t>Una vez precisado lo anterior, se procede al estudio de las actuaciones que obran en el expediente electrónico del</w:t>
      </w:r>
      <w:r w:rsidRPr="00020286">
        <w:rPr>
          <w:rFonts w:ascii="Palatino Linotype" w:hAnsi="Palatino Linotype" w:cs="Arial"/>
          <w:b/>
        </w:rPr>
        <w:t xml:space="preserve"> SARCOEM, </w:t>
      </w:r>
      <w:r w:rsidRPr="00020286">
        <w:rPr>
          <w:rFonts w:ascii="Palatino Linotype" w:eastAsiaTheme="minorEastAsia" w:hAnsi="Palatino Linotype" w:cs="Arial"/>
          <w:lang w:val="es-ES_tradnl"/>
        </w:rPr>
        <w:t xml:space="preserve">a efecto de determinar si </w:t>
      </w:r>
      <w:r w:rsidRPr="00020286">
        <w:rPr>
          <w:rFonts w:ascii="Palatino Linotype" w:eastAsiaTheme="minorEastAsia" w:hAnsi="Palatino Linotype" w:cs="Arial"/>
          <w:b/>
          <w:lang w:val="es-ES_tradnl"/>
        </w:rPr>
        <w:t>EL SUJETO OBLIGADO</w:t>
      </w:r>
      <w:r w:rsidRPr="00020286">
        <w:rPr>
          <w:rFonts w:ascii="Palatino Linotype" w:eastAsiaTheme="minorEastAsia" w:hAnsi="Palatino Linotype" w:cs="Arial"/>
          <w:lang w:val="es-ES_tradnl"/>
        </w:rPr>
        <w:t xml:space="preserve"> a través de su respuesta colma lo requerido en la solicitud de acceso a datos personales materia del presente asunto.</w:t>
      </w:r>
    </w:p>
    <w:p w14:paraId="46ABA06E" w14:textId="77777777" w:rsidR="00335F96" w:rsidRPr="00020286" w:rsidRDefault="00335F96" w:rsidP="00020286">
      <w:pPr>
        <w:spacing w:line="360" w:lineRule="auto"/>
        <w:jc w:val="both"/>
        <w:rPr>
          <w:rFonts w:ascii="Palatino Linotype" w:eastAsia="Arial Unicode MS" w:hAnsi="Palatino Linotype" w:cs="Arial"/>
        </w:rPr>
      </w:pPr>
    </w:p>
    <w:p w14:paraId="6FB12986" w14:textId="152351A4" w:rsidR="0091759E" w:rsidRPr="00020286" w:rsidRDefault="00860AD7" w:rsidP="00020286">
      <w:pPr>
        <w:spacing w:line="360" w:lineRule="auto"/>
        <w:jc w:val="both"/>
        <w:rPr>
          <w:rFonts w:ascii="Palatino Linotype" w:eastAsia="Arial Unicode MS" w:hAnsi="Palatino Linotype" w:cs="Arial"/>
          <w:i/>
        </w:rPr>
      </w:pPr>
      <w:r w:rsidRPr="00020286">
        <w:rPr>
          <w:rFonts w:ascii="Palatino Linotype" w:eastAsia="Arial Unicode MS" w:hAnsi="Palatino Linotype" w:cs="Arial"/>
        </w:rPr>
        <w:t xml:space="preserve">Derivado de lo anterior, es importante recordar que </w:t>
      </w:r>
      <w:r w:rsidR="00443BC1" w:rsidRPr="00020286">
        <w:rPr>
          <w:rFonts w:ascii="Palatino Linotype" w:eastAsia="Arial Unicode MS" w:hAnsi="Palatino Linotype" w:cs="Arial"/>
          <w:b/>
        </w:rPr>
        <w:t>LA RECURRENTE</w:t>
      </w:r>
      <w:r w:rsidRPr="00020286">
        <w:rPr>
          <w:rFonts w:ascii="Palatino Linotype" w:eastAsia="Arial Unicode MS" w:hAnsi="Palatino Linotype" w:cs="Arial"/>
          <w:b/>
        </w:rPr>
        <w:t xml:space="preserve"> </w:t>
      </w:r>
      <w:r w:rsidRPr="00020286">
        <w:rPr>
          <w:rFonts w:ascii="Palatino Linotype" w:eastAsia="Arial Unicode MS" w:hAnsi="Palatino Linotype" w:cs="Arial"/>
        </w:rPr>
        <w:t>solicitó mediante el ejercicio de su derecho de acceso a dato</w:t>
      </w:r>
      <w:r w:rsidR="0091759E" w:rsidRPr="00020286">
        <w:rPr>
          <w:rFonts w:ascii="Palatino Linotype" w:eastAsia="Arial Unicode MS" w:hAnsi="Palatino Linotype" w:cs="Arial"/>
        </w:rPr>
        <w:t>s</w:t>
      </w:r>
      <w:r w:rsidRPr="00020286">
        <w:rPr>
          <w:rFonts w:ascii="Palatino Linotype" w:eastAsia="Arial Unicode MS" w:hAnsi="Palatino Linotype" w:cs="Arial"/>
        </w:rPr>
        <w:t xml:space="preserve"> </w:t>
      </w:r>
      <w:r w:rsidR="00A372EE" w:rsidRPr="00020286">
        <w:rPr>
          <w:rFonts w:ascii="Palatino Linotype" w:eastAsia="Arial Unicode MS" w:hAnsi="Palatino Linotype" w:cs="Arial"/>
          <w:i/>
        </w:rPr>
        <w:t xml:space="preserve">“EL AVISO DE MOVIMIENTO DE BAJA DE MI DIFUNTO ESPOSO </w:t>
      </w:r>
      <w:r w:rsidR="00B02651">
        <w:rPr>
          <w:rFonts w:ascii="Palatino Linotype" w:eastAsia="Arial Unicode MS" w:hAnsi="Palatino Linotype" w:cs="Arial"/>
          <w:i/>
        </w:rPr>
        <w:t xml:space="preserve">XXXXXX </w:t>
      </w:r>
      <w:proofErr w:type="spellStart"/>
      <w:r w:rsidR="00B02651">
        <w:rPr>
          <w:rFonts w:ascii="Palatino Linotype" w:eastAsia="Arial Unicode MS" w:hAnsi="Palatino Linotype" w:cs="Arial"/>
          <w:i/>
        </w:rPr>
        <w:t>XXXXXX</w:t>
      </w:r>
      <w:proofErr w:type="spellEnd"/>
      <w:r w:rsidR="00B02651">
        <w:rPr>
          <w:rFonts w:ascii="Palatino Linotype" w:eastAsia="Arial Unicode MS" w:hAnsi="Palatino Linotype" w:cs="Arial"/>
          <w:i/>
        </w:rPr>
        <w:t xml:space="preserve"> XXXXXXXX XXXXXX</w:t>
      </w:r>
      <w:r w:rsidR="00A372EE" w:rsidRPr="00020286">
        <w:rPr>
          <w:rFonts w:ascii="Palatino Linotype" w:eastAsia="Arial Unicode MS" w:hAnsi="Palatino Linotype" w:cs="Arial"/>
          <w:i/>
        </w:rPr>
        <w:t xml:space="preserve"> CON CLAVE ISSEMYM </w:t>
      </w:r>
      <w:r w:rsidR="00B02651">
        <w:rPr>
          <w:rFonts w:ascii="Palatino Linotype" w:eastAsia="Arial Unicode MS" w:hAnsi="Palatino Linotype" w:cs="Arial"/>
          <w:i/>
        </w:rPr>
        <w:t>XXXXXXXXX</w:t>
      </w:r>
      <w:r w:rsidR="00A372EE" w:rsidRPr="00020286">
        <w:rPr>
          <w:rFonts w:ascii="Palatino Linotype" w:eastAsia="Arial Unicode MS" w:hAnsi="Palatino Linotype" w:cs="Arial"/>
          <w:i/>
        </w:rPr>
        <w:t>, DEL H.A. TEMOAYA DEL AÑO 2013 - 2015, REQUIERO (5 COPIAS CERTIFICADAS)”</w:t>
      </w:r>
    </w:p>
    <w:p w14:paraId="5EB6D076" w14:textId="77777777" w:rsidR="00A372EE" w:rsidRPr="00020286" w:rsidRDefault="00A372EE" w:rsidP="00020286">
      <w:pPr>
        <w:spacing w:line="360" w:lineRule="auto"/>
        <w:jc w:val="both"/>
        <w:rPr>
          <w:rFonts w:ascii="Palatino Linotype" w:eastAsia="Arial Unicode MS" w:hAnsi="Palatino Linotype" w:cs="Arial"/>
        </w:rPr>
      </w:pPr>
    </w:p>
    <w:p w14:paraId="7F2B3D21" w14:textId="28168138" w:rsidR="0091759E" w:rsidRPr="00020286" w:rsidRDefault="0091759E" w:rsidP="00020286">
      <w:pPr>
        <w:spacing w:line="360" w:lineRule="auto"/>
        <w:jc w:val="both"/>
        <w:rPr>
          <w:rFonts w:ascii="Palatino Linotype" w:hAnsi="Palatino Linotype"/>
        </w:rPr>
      </w:pPr>
      <w:r w:rsidRPr="00020286">
        <w:rPr>
          <w:rFonts w:ascii="Palatino Linotype" w:eastAsia="Arial Unicode MS" w:hAnsi="Palatino Linotype" w:cs="Arial"/>
        </w:rPr>
        <w:lastRenderedPageBreak/>
        <w:t xml:space="preserve">Al respecto, </w:t>
      </w:r>
      <w:r w:rsidRPr="00020286">
        <w:rPr>
          <w:rFonts w:ascii="Palatino Linotype" w:eastAsia="Arial Unicode MS" w:hAnsi="Palatino Linotype" w:cs="Arial"/>
          <w:b/>
        </w:rPr>
        <w:t xml:space="preserve">EL SUJETO OBLIGADO </w:t>
      </w:r>
      <w:r w:rsidRPr="00020286">
        <w:rPr>
          <w:rFonts w:ascii="Palatino Linotype" w:hAnsi="Palatino Linotype"/>
        </w:rPr>
        <w:t xml:space="preserve">requirió al particular </w:t>
      </w:r>
      <w:r w:rsidR="007B3D3F" w:rsidRPr="00020286">
        <w:rPr>
          <w:rFonts w:ascii="Palatino Linotype" w:hAnsi="Palatino Linotype"/>
        </w:rPr>
        <w:t>con fundamento en el artículo 159 de la Ley de Transparencia y Acceso a la Información Pública del Estado de México y Municipios que dentro del plazo de diez días hábiles complementara y/o aclarara su solicitud.</w:t>
      </w:r>
    </w:p>
    <w:p w14:paraId="2EE2E4C1" w14:textId="7063916F" w:rsidR="007B3D3F" w:rsidRPr="00020286" w:rsidRDefault="007B3D3F" w:rsidP="00020286">
      <w:pPr>
        <w:spacing w:line="360" w:lineRule="auto"/>
        <w:jc w:val="both"/>
        <w:rPr>
          <w:rFonts w:ascii="Palatino Linotype" w:hAnsi="Palatino Linotype"/>
        </w:rPr>
      </w:pPr>
      <w:r w:rsidRPr="00020286">
        <w:rPr>
          <w:rFonts w:ascii="Palatino Linotype" w:hAnsi="Palatino Linotype"/>
        </w:rPr>
        <w:t>En atención a las constancias que obran en el expediente digital</w:t>
      </w:r>
      <w:r w:rsidR="0091759E" w:rsidRPr="00020286">
        <w:rPr>
          <w:rFonts w:ascii="Palatino Linotype" w:hAnsi="Palatino Linotype"/>
        </w:rPr>
        <w:t xml:space="preserve">, </w:t>
      </w:r>
      <w:r w:rsidR="0091759E" w:rsidRPr="00020286">
        <w:rPr>
          <w:rFonts w:ascii="Palatino Linotype" w:hAnsi="Palatino Linotype" w:cs="Arial"/>
          <w:b/>
          <w:lang w:val="es-MX"/>
        </w:rPr>
        <w:t>L</w:t>
      </w:r>
      <w:r w:rsidR="0026294C" w:rsidRPr="00020286">
        <w:rPr>
          <w:rFonts w:ascii="Palatino Linotype" w:hAnsi="Palatino Linotype" w:cs="Arial"/>
          <w:b/>
          <w:lang w:val="es-MX"/>
        </w:rPr>
        <w:t>A</w:t>
      </w:r>
      <w:r w:rsidR="0091759E" w:rsidRPr="00020286">
        <w:rPr>
          <w:rFonts w:ascii="Palatino Linotype" w:hAnsi="Palatino Linotype" w:cs="Arial"/>
          <w:b/>
          <w:lang w:val="es-MX"/>
        </w:rPr>
        <w:t xml:space="preserve"> </w:t>
      </w:r>
      <w:r w:rsidR="00020286" w:rsidRPr="00020286">
        <w:rPr>
          <w:rFonts w:ascii="Palatino Linotype" w:hAnsi="Palatino Linotype" w:cs="Arial"/>
          <w:b/>
          <w:lang w:val="es-MX"/>
        </w:rPr>
        <w:t>RECURRENTE</w:t>
      </w:r>
      <w:r w:rsidR="0091759E" w:rsidRPr="00020286">
        <w:rPr>
          <w:rFonts w:ascii="Palatino Linotype" w:hAnsi="Palatino Linotype" w:cs="Arial"/>
          <w:b/>
          <w:lang w:val="es-MX"/>
        </w:rPr>
        <w:t xml:space="preserve"> </w:t>
      </w:r>
      <w:r w:rsidRPr="00020286">
        <w:rPr>
          <w:rFonts w:ascii="Palatino Linotype" w:hAnsi="Palatino Linotype" w:cs="Arial"/>
          <w:lang w:val="es-MX"/>
        </w:rPr>
        <w:t>no a</w:t>
      </w:r>
      <w:r w:rsidR="0091759E" w:rsidRPr="00020286">
        <w:rPr>
          <w:rFonts w:ascii="Palatino Linotype" w:hAnsi="Palatino Linotype" w:cs="Arial"/>
          <w:lang w:val="es-MX"/>
        </w:rPr>
        <w:t xml:space="preserve">tendió el requerimiento realizado por </w:t>
      </w:r>
      <w:r w:rsidRPr="00020286">
        <w:rPr>
          <w:rFonts w:ascii="Palatino Linotype" w:hAnsi="Palatino Linotype" w:cs="Arial"/>
          <w:b/>
          <w:lang w:val="es-MX"/>
        </w:rPr>
        <w:t>EL SUJETO OBLIGADO</w:t>
      </w:r>
      <w:r w:rsidRPr="00020286">
        <w:rPr>
          <w:rFonts w:ascii="Palatino Linotype" w:hAnsi="Palatino Linotype" w:cs="Arial"/>
          <w:lang w:val="es-MX"/>
        </w:rPr>
        <w:t xml:space="preserve">, </w:t>
      </w:r>
      <w:r w:rsidR="00C47F5A" w:rsidRPr="00020286">
        <w:rPr>
          <w:rFonts w:ascii="Palatino Linotype" w:hAnsi="Palatino Linotype" w:cs="Arial"/>
          <w:lang w:val="es-MX"/>
        </w:rPr>
        <w:t xml:space="preserve">en virtud de lo anterior </w:t>
      </w:r>
      <w:r w:rsidR="00C47F5A" w:rsidRPr="00020286">
        <w:rPr>
          <w:rFonts w:ascii="Palatino Linotype" w:hAnsi="Palatino Linotype" w:cs="Arial"/>
          <w:b/>
          <w:lang w:val="es-MX"/>
        </w:rPr>
        <w:t>EL SUJETO OBLIGADO</w:t>
      </w:r>
      <w:r w:rsidR="00C47F5A" w:rsidRPr="00020286">
        <w:rPr>
          <w:rFonts w:ascii="Palatino Linotype" w:hAnsi="Palatino Linotype"/>
        </w:rPr>
        <w:t xml:space="preserve"> </w:t>
      </w:r>
      <w:r w:rsidRPr="00020286">
        <w:rPr>
          <w:rFonts w:ascii="Palatino Linotype" w:hAnsi="Palatino Linotype"/>
        </w:rPr>
        <w:t xml:space="preserve">le informo que no se tenía por presentada la solicitud quedando a salvo sus derechos para volvería a presentarla. </w:t>
      </w:r>
      <w:r w:rsidR="00C47F5A" w:rsidRPr="00020286">
        <w:rPr>
          <w:rFonts w:ascii="Palatino Linotype" w:hAnsi="Palatino Linotype"/>
        </w:rPr>
        <w:t>por lo que</w:t>
      </w:r>
      <w:r w:rsidRPr="00020286">
        <w:rPr>
          <w:rFonts w:ascii="Palatino Linotype" w:hAnsi="Palatino Linotype"/>
        </w:rPr>
        <w:t xml:space="preserve">, se </w:t>
      </w:r>
      <w:r w:rsidR="00C47F5A" w:rsidRPr="00020286">
        <w:rPr>
          <w:rFonts w:ascii="Palatino Linotype" w:hAnsi="Palatino Linotype"/>
        </w:rPr>
        <w:t>archivaría</w:t>
      </w:r>
      <w:r w:rsidRPr="00020286">
        <w:rPr>
          <w:rFonts w:ascii="Palatino Linotype" w:hAnsi="Palatino Linotype"/>
        </w:rPr>
        <w:t xml:space="preserve"> como concluida </w:t>
      </w:r>
      <w:r w:rsidR="00C47F5A" w:rsidRPr="00020286">
        <w:rPr>
          <w:rFonts w:ascii="Palatino Linotype" w:hAnsi="Palatino Linotype"/>
        </w:rPr>
        <w:t>y haciendo del conocimiento</w:t>
      </w:r>
      <w:r w:rsidRPr="00020286">
        <w:rPr>
          <w:rFonts w:ascii="Palatino Linotype" w:hAnsi="Palatino Linotype"/>
        </w:rPr>
        <w:t xml:space="preserve"> </w:t>
      </w:r>
      <w:r w:rsidR="00C47F5A" w:rsidRPr="00020286">
        <w:rPr>
          <w:rFonts w:ascii="Palatino Linotype" w:hAnsi="Palatino Linotype"/>
        </w:rPr>
        <w:t xml:space="preserve">de </w:t>
      </w:r>
      <w:r w:rsidR="00C47F5A" w:rsidRPr="00020286">
        <w:rPr>
          <w:rFonts w:ascii="Palatino Linotype" w:hAnsi="Palatino Linotype" w:cs="Arial"/>
          <w:b/>
          <w:lang w:val="es-MX"/>
        </w:rPr>
        <w:t xml:space="preserve">LA </w:t>
      </w:r>
      <w:r w:rsidR="00020286" w:rsidRPr="00020286">
        <w:rPr>
          <w:rFonts w:ascii="Palatino Linotype" w:hAnsi="Palatino Linotype" w:cs="Arial"/>
          <w:b/>
          <w:lang w:val="es-MX"/>
        </w:rPr>
        <w:t>RECURRENTE</w:t>
      </w:r>
      <w:r w:rsidR="00C47F5A" w:rsidRPr="00020286">
        <w:rPr>
          <w:rFonts w:ascii="Palatino Linotype" w:hAnsi="Palatino Linotype" w:cs="Arial"/>
          <w:b/>
          <w:lang w:val="es-MX"/>
        </w:rPr>
        <w:t xml:space="preserve"> </w:t>
      </w:r>
      <w:r w:rsidR="00C47F5A" w:rsidRPr="00020286">
        <w:rPr>
          <w:rFonts w:ascii="Palatino Linotype" w:hAnsi="Palatino Linotype"/>
        </w:rPr>
        <w:t xml:space="preserve">que </w:t>
      </w:r>
      <w:r w:rsidR="00607BAD" w:rsidRPr="00020286">
        <w:rPr>
          <w:rFonts w:ascii="Palatino Linotype" w:hAnsi="Palatino Linotype"/>
        </w:rPr>
        <w:t>tenía</w:t>
      </w:r>
      <w:r w:rsidRPr="00020286">
        <w:rPr>
          <w:rFonts w:ascii="Palatino Linotype" w:hAnsi="Palatino Linotype"/>
        </w:rPr>
        <w:t xml:space="preserve"> derecho de interponer recurso de revisión dentro del plazo de 15 días hábiles contados a partir de la fecha en que se realice la notificación vía electrónica</w:t>
      </w:r>
      <w:r w:rsidR="00C47F5A" w:rsidRPr="00020286">
        <w:rPr>
          <w:rFonts w:ascii="Palatino Linotype" w:hAnsi="Palatino Linotype"/>
        </w:rPr>
        <w:t>.</w:t>
      </w:r>
    </w:p>
    <w:p w14:paraId="6161139B" w14:textId="77777777" w:rsidR="00C47F5A" w:rsidRPr="00020286" w:rsidRDefault="00C47F5A" w:rsidP="00020286">
      <w:pPr>
        <w:spacing w:line="360" w:lineRule="auto"/>
        <w:jc w:val="both"/>
        <w:rPr>
          <w:rFonts w:ascii="Palatino Linotype" w:hAnsi="Palatino Linotype"/>
        </w:rPr>
      </w:pPr>
    </w:p>
    <w:p w14:paraId="12B54D2B" w14:textId="05D8A347" w:rsidR="0071154B" w:rsidRPr="00020286" w:rsidRDefault="0091759E" w:rsidP="00020286">
      <w:pPr>
        <w:pStyle w:val="Prrafodelista"/>
        <w:widowControl w:val="0"/>
        <w:autoSpaceDE w:val="0"/>
        <w:autoSpaceDN w:val="0"/>
        <w:adjustRightInd w:val="0"/>
        <w:spacing w:line="360" w:lineRule="auto"/>
        <w:ind w:left="0"/>
        <w:jc w:val="both"/>
        <w:rPr>
          <w:rFonts w:ascii="Palatino Linotype" w:hAnsi="Palatino Linotype"/>
        </w:rPr>
      </w:pPr>
      <w:r w:rsidRPr="00020286">
        <w:rPr>
          <w:rFonts w:ascii="Palatino Linotype" w:hAnsi="Palatino Linotype"/>
        </w:rPr>
        <w:t xml:space="preserve">Ante tal situación, el particular interpuso el Recurso de Revisión materia del presente asunto, adoleciéndose </w:t>
      </w:r>
      <w:r w:rsidR="0071154B" w:rsidRPr="00020286">
        <w:rPr>
          <w:rFonts w:ascii="Palatino Linotype" w:hAnsi="Palatino Linotype"/>
        </w:rPr>
        <w:t xml:space="preserve">medularmente de que no se le hizo entrega </w:t>
      </w:r>
      <w:r w:rsidR="00A372EE" w:rsidRPr="00020286">
        <w:rPr>
          <w:rFonts w:ascii="Palatino Linotype" w:hAnsi="Palatino Linotype"/>
        </w:rPr>
        <w:t>de lo solicitado.</w:t>
      </w:r>
    </w:p>
    <w:p w14:paraId="6011DEEE" w14:textId="77777777" w:rsidR="0091759E" w:rsidRPr="00020286" w:rsidRDefault="0091759E" w:rsidP="00020286">
      <w:pPr>
        <w:spacing w:line="360" w:lineRule="auto"/>
        <w:jc w:val="both"/>
        <w:rPr>
          <w:rFonts w:ascii="Palatino Linotype" w:hAnsi="Palatino Linotype"/>
        </w:rPr>
      </w:pPr>
    </w:p>
    <w:p w14:paraId="11F5A946" w14:textId="2F4D2214" w:rsidR="0071154B" w:rsidRPr="00020286" w:rsidRDefault="0071154B" w:rsidP="00020286">
      <w:pPr>
        <w:spacing w:line="360" w:lineRule="auto"/>
        <w:jc w:val="both"/>
        <w:rPr>
          <w:rFonts w:ascii="Palatino Linotype" w:hAnsi="Palatino Linotype"/>
        </w:rPr>
      </w:pPr>
      <w:r w:rsidRPr="00020286">
        <w:rPr>
          <w:rFonts w:ascii="Palatino Linotype" w:hAnsi="Palatino Linotype"/>
        </w:rPr>
        <w:t xml:space="preserve">Posteriormente, este Instituto </w:t>
      </w:r>
      <w:r w:rsidR="00177175" w:rsidRPr="00020286">
        <w:rPr>
          <w:rFonts w:ascii="Palatino Linotype" w:hAnsi="Palatino Linotype"/>
        </w:rPr>
        <w:t xml:space="preserve">al admitir el Recurso de Revisión, </w:t>
      </w:r>
      <w:r w:rsidRPr="00020286">
        <w:rPr>
          <w:rFonts w:ascii="Palatino Linotype" w:hAnsi="Palatino Linotype"/>
        </w:rPr>
        <w:t xml:space="preserve">requirió a las partes para que en el plazo no mayor a siete días hábiles contados a partir de la notificación, manifestarán, por cualquier medio, su voluntad de conciliar, de conformidad con lo establecido en los artículos 131 y 132, fracción I, primer párrafo, de la Ley de Protección de Datos Personales en Posesión de Sujetos Obligados del Estado de México y Municipios; asimismo, </w:t>
      </w:r>
      <w:r w:rsidRPr="00020286">
        <w:rPr>
          <w:rFonts w:ascii="Palatino Linotype" w:hAnsi="Palatino Linotype"/>
          <w:b/>
        </w:rPr>
        <w:t>L</w:t>
      </w:r>
      <w:r w:rsidR="00C47F5A" w:rsidRPr="00020286">
        <w:rPr>
          <w:rFonts w:ascii="Palatino Linotype" w:hAnsi="Palatino Linotype"/>
          <w:b/>
        </w:rPr>
        <w:t>A</w:t>
      </w:r>
      <w:r w:rsidRPr="00020286">
        <w:rPr>
          <w:rFonts w:ascii="Palatino Linotype" w:hAnsi="Palatino Linotype"/>
          <w:b/>
        </w:rPr>
        <w:t xml:space="preserve"> RECURRENTE</w:t>
      </w:r>
      <w:r w:rsidRPr="00020286">
        <w:rPr>
          <w:rFonts w:ascii="Palatino Linotype" w:hAnsi="Palatino Linotype"/>
        </w:rPr>
        <w:t xml:space="preserve"> reali</w:t>
      </w:r>
      <w:r w:rsidR="00177175" w:rsidRPr="00020286">
        <w:rPr>
          <w:rFonts w:ascii="Palatino Linotype" w:hAnsi="Palatino Linotype"/>
        </w:rPr>
        <w:t>zara</w:t>
      </w:r>
      <w:r w:rsidRPr="00020286">
        <w:rPr>
          <w:rFonts w:ascii="Palatino Linotype" w:hAnsi="Palatino Linotype"/>
        </w:rPr>
        <w:t xml:space="preserve"> </w:t>
      </w:r>
      <w:r w:rsidRPr="00020286">
        <w:rPr>
          <w:rFonts w:ascii="Palatino Linotype" w:hAnsi="Palatino Linotype"/>
          <w:b/>
        </w:rPr>
        <w:t>manifestaciones y alegatos</w:t>
      </w:r>
      <w:r w:rsidRPr="00020286">
        <w:rPr>
          <w:rFonts w:ascii="Palatino Linotype" w:hAnsi="Palatino Linotype"/>
        </w:rPr>
        <w:t xml:space="preserve">, y en el caso del </w:t>
      </w:r>
      <w:r w:rsidRPr="00020286">
        <w:rPr>
          <w:rFonts w:ascii="Palatino Linotype" w:hAnsi="Palatino Linotype"/>
          <w:b/>
        </w:rPr>
        <w:t>SUJETO OBLIGADO</w:t>
      </w:r>
      <w:r w:rsidRPr="00020286">
        <w:rPr>
          <w:rFonts w:ascii="Palatino Linotype" w:hAnsi="Palatino Linotype"/>
        </w:rPr>
        <w:t xml:space="preserve"> exhib</w:t>
      </w:r>
      <w:r w:rsidR="00177175" w:rsidRPr="00020286">
        <w:rPr>
          <w:rFonts w:ascii="Palatino Linotype" w:hAnsi="Palatino Linotype"/>
        </w:rPr>
        <w:t>iera</w:t>
      </w:r>
      <w:r w:rsidRPr="00020286">
        <w:rPr>
          <w:rFonts w:ascii="Palatino Linotype" w:hAnsi="Palatino Linotype"/>
        </w:rPr>
        <w:t xml:space="preserve"> el Informe Justificado correspondiente, así como para que </w:t>
      </w:r>
      <w:r w:rsidRPr="00020286">
        <w:rPr>
          <w:rFonts w:ascii="Palatino Linotype" w:hAnsi="Palatino Linotype"/>
          <w:b/>
        </w:rPr>
        <w:t>las</w:t>
      </w:r>
      <w:r w:rsidRPr="00020286">
        <w:rPr>
          <w:rFonts w:ascii="Palatino Linotype" w:hAnsi="Palatino Linotype"/>
        </w:rPr>
        <w:t xml:space="preserve"> </w:t>
      </w:r>
      <w:r w:rsidRPr="00020286">
        <w:rPr>
          <w:rFonts w:ascii="Palatino Linotype" w:hAnsi="Palatino Linotype"/>
          <w:b/>
        </w:rPr>
        <w:t>partes ofrezcan las pruebas</w:t>
      </w:r>
      <w:r w:rsidRPr="00020286">
        <w:rPr>
          <w:rFonts w:ascii="Palatino Linotype" w:hAnsi="Palatino Linotype"/>
        </w:rPr>
        <w:t xml:space="preserve"> que a su derecho convengan, en términos de los artículos 11 y 126 de la Ley de Protección de Datos Personales en </w:t>
      </w:r>
      <w:r w:rsidRPr="00020286">
        <w:rPr>
          <w:rFonts w:ascii="Palatino Linotype" w:hAnsi="Palatino Linotype"/>
        </w:rPr>
        <w:lastRenderedPageBreak/>
        <w:t xml:space="preserve">Posesión de Sujetos Obligados del Estado de México y Municipios, y 185, fracción II  de la Ley de Transparencia y Acceso a la Información Pública del Estado de México y Municipios, en aplicación supletoria; apercibidos de que, en caso de no hacerlo se tendrán por </w:t>
      </w:r>
      <w:proofErr w:type="spellStart"/>
      <w:r w:rsidRPr="00020286">
        <w:rPr>
          <w:rFonts w:ascii="Palatino Linotype" w:hAnsi="Palatino Linotype"/>
        </w:rPr>
        <w:t>precluidos</w:t>
      </w:r>
      <w:proofErr w:type="spellEnd"/>
      <w:r w:rsidRPr="00020286">
        <w:rPr>
          <w:rFonts w:ascii="Palatino Linotype" w:hAnsi="Palatino Linotype"/>
        </w:rPr>
        <w:t xml:space="preserve"> sus derechos y sólo se recibirán aquellas pruebas supervenientes, siempre y cuando no se haya dictado resolución, de conformidad con lo previsto en los artículos 124 y 125 de la Ley de la materia.</w:t>
      </w:r>
    </w:p>
    <w:p w14:paraId="5C757FC5" w14:textId="6078B647" w:rsidR="0071154B" w:rsidRPr="00020286" w:rsidRDefault="0071154B" w:rsidP="00020286">
      <w:pPr>
        <w:spacing w:line="360" w:lineRule="auto"/>
        <w:jc w:val="both"/>
        <w:rPr>
          <w:rFonts w:ascii="Palatino Linotype" w:hAnsi="Palatino Linotype"/>
        </w:rPr>
      </w:pPr>
    </w:p>
    <w:p w14:paraId="78732EB7" w14:textId="758A1E0B" w:rsidR="002B1C4E" w:rsidRPr="00020286" w:rsidRDefault="0071154B" w:rsidP="00020286">
      <w:pPr>
        <w:spacing w:line="360" w:lineRule="auto"/>
        <w:jc w:val="both"/>
        <w:rPr>
          <w:rFonts w:ascii="Palatino Linotype" w:hAnsi="Palatino Linotype" w:cs="Palatino Linotype"/>
          <w:sz w:val="23"/>
          <w:szCs w:val="23"/>
          <w:lang w:val="es-MX"/>
        </w:rPr>
      </w:pPr>
      <w:r w:rsidRPr="00020286">
        <w:rPr>
          <w:rFonts w:ascii="Palatino Linotype" w:hAnsi="Palatino Linotype"/>
        </w:rPr>
        <w:t xml:space="preserve">Derivado de lo anterior, las partes hicieron manifiesta su voluntad para conciliar; motivo por el cual este Instituto señaló fecha y hora para la celebración de audiencia de conciliación, en la cual </w:t>
      </w:r>
      <w:r w:rsidR="002B1C4E" w:rsidRPr="00020286">
        <w:rPr>
          <w:rFonts w:ascii="Palatino Linotype" w:hAnsi="Palatino Linotype" w:cs="Palatino Linotype"/>
          <w:b/>
          <w:sz w:val="23"/>
          <w:szCs w:val="23"/>
          <w:lang w:val="es-MX"/>
        </w:rPr>
        <w:t xml:space="preserve">EL SUJETO OBLIGADO </w:t>
      </w:r>
      <w:r w:rsidR="002B1C4E" w:rsidRPr="00020286">
        <w:rPr>
          <w:rFonts w:ascii="Palatino Linotype" w:eastAsia="Palatino Linotype" w:hAnsi="Palatino Linotype" w:cs="Palatino Linotype"/>
        </w:rPr>
        <w:t>puso a la vista de</w:t>
      </w:r>
      <w:r w:rsidR="00C47F5A" w:rsidRPr="00020286">
        <w:rPr>
          <w:rFonts w:ascii="Palatino Linotype" w:eastAsia="Palatino Linotype" w:hAnsi="Palatino Linotype" w:cs="Palatino Linotype"/>
        </w:rPr>
        <w:t xml:space="preserve"> </w:t>
      </w:r>
      <w:r w:rsidR="00C47F5A" w:rsidRPr="00020286">
        <w:rPr>
          <w:rFonts w:ascii="Palatino Linotype" w:eastAsia="Palatino Linotype" w:hAnsi="Palatino Linotype" w:cs="Palatino Linotype"/>
          <w:b/>
        </w:rPr>
        <w:t>LA</w:t>
      </w:r>
      <w:r w:rsidR="002B1C4E" w:rsidRPr="00020286">
        <w:rPr>
          <w:rFonts w:ascii="Palatino Linotype" w:eastAsia="Palatino Linotype" w:hAnsi="Palatino Linotype" w:cs="Palatino Linotype"/>
          <w:b/>
        </w:rPr>
        <w:t xml:space="preserve"> RECURRENTE </w:t>
      </w:r>
      <w:r w:rsidR="00323040" w:rsidRPr="00020286">
        <w:rPr>
          <w:rFonts w:ascii="Palatino Linotype" w:eastAsia="Palatino Linotype" w:hAnsi="Palatino Linotype" w:cs="Palatino Linotype"/>
          <w:bCs/>
        </w:rPr>
        <w:t xml:space="preserve">la información solicitada y </w:t>
      </w:r>
      <w:r w:rsidR="002B1C4E" w:rsidRPr="00020286">
        <w:rPr>
          <w:rFonts w:ascii="Palatino Linotype" w:eastAsia="Palatino Linotype" w:hAnsi="Palatino Linotype" w:cs="Palatino Linotype"/>
        </w:rPr>
        <w:t xml:space="preserve">en ese acto </w:t>
      </w:r>
      <w:r w:rsidR="00C47F5A" w:rsidRPr="00020286">
        <w:rPr>
          <w:rFonts w:ascii="Palatino Linotype" w:eastAsia="Palatino Linotype" w:hAnsi="Palatino Linotype" w:cs="Palatino Linotype"/>
          <w:b/>
        </w:rPr>
        <w:t>LA RECURRENTE</w:t>
      </w:r>
      <w:r w:rsidR="00C47F5A" w:rsidRPr="00020286">
        <w:rPr>
          <w:rFonts w:ascii="Palatino Linotype" w:eastAsia="Palatino Linotype" w:hAnsi="Palatino Linotype" w:cs="Palatino Linotype"/>
        </w:rPr>
        <w:t xml:space="preserve"> se dio por satisfecha</w:t>
      </w:r>
      <w:r w:rsidR="002B1C4E" w:rsidRPr="00020286">
        <w:rPr>
          <w:rFonts w:ascii="Palatino Linotype" w:eastAsia="Palatino Linotype" w:hAnsi="Palatino Linotype" w:cs="Palatino Linotype"/>
        </w:rPr>
        <w:t xml:space="preserve"> procediendo a acusar de recibido </w:t>
      </w:r>
      <w:r w:rsidR="00EF6102" w:rsidRPr="00020286">
        <w:rPr>
          <w:rFonts w:ascii="Palatino Linotype" w:eastAsia="Palatino Linotype" w:hAnsi="Palatino Linotype" w:cs="Palatino Linotype"/>
        </w:rPr>
        <w:t xml:space="preserve">a entera satisfacción </w:t>
      </w:r>
      <w:r w:rsidR="00C47F5A" w:rsidRPr="00020286">
        <w:rPr>
          <w:rFonts w:ascii="Palatino Linotype" w:eastAsia="Palatino Linotype" w:hAnsi="Palatino Linotype" w:cs="Palatino Linotype"/>
        </w:rPr>
        <w:t>con</w:t>
      </w:r>
      <w:r w:rsidR="00EE4C62" w:rsidRPr="00020286">
        <w:rPr>
          <w:rFonts w:ascii="Palatino Linotype" w:eastAsia="Palatino Linotype" w:hAnsi="Palatino Linotype" w:cs="Palatino Linotype"/>
        </w:rPr>
        <w:t xml:space="preserve"> dicha documental.</w:t>
      </w:r>
    </w:p>
    <w:p w14:paraId="62A8D15B" w14:textId="66CA7F51" w:rsidR="0091759E" w:rsidRPr="00020286" w:rsidRDefault="0091759E" w:rsidP="00020286">
      <w:pPr>
        <w:pStyle w:val="Prrafodelista"/>
        <w:widowControl w:val="0"/>
        <w:autoSpaceDE w:val="0"/>
        <w:autoSpaceDN w:val="0"/>
        <w:adjustRightInd w:val="0"/>
        <w:spacing w:line="360" w:lineRule="auto"/>
        <w:ind w:left="0"/>
        <w:jc w:val="both"/>
        <w:rPr>
          <w:rFonts w:ascii="Palatino Linotype" w:hAnsi="Palatino Linotype"/>
        </w:rPr>
      </w:pPr>
    </w:p>
    <w:p w14:paraId="66F84E78" w14:textId="38CD33D0" w:rsidR="002B1C4E" w:rsidRPr="00020286" w:rsidRDefault="002B1C4E" w:rsidP="00020286">
      <w:pPr>
        <w:spacing w:line="360" w:lineRule="auto"/>
        <w:jc w:val="both"/>
        <w:rPr>
          <w:rFonts w:ascii="Palatino Linotype" w:eastAsiaTheme="minorEastAsia" w:hAnsi="Palatino Linotype" w:cs="Arial"/>
          <w:lang w:val="es-ES_tradnl"/>
        </w:rPr>
      </w:pPr>
      <w:r w:rsidRPr="00020286">
        <w:rPr>
          <w:rFonts w:ascii="Palatino Linotype" w:hAnsi="Palatino Linotype" w:cs="Palatino Linotype"/>
          <w:sz w:val="23"/>
          <w:szCs w:val="23"/>
          <w:lang w:val="es-MX"/>
        </w:rPr>
        <w:t>Posteriormente</w:t>
      </w:r>
      <w:r w:rsidR="00323040" w:rsidRPr="00020286">
        <w:rPr>
          <w:rFonts w:ascii="Palatino Linotype" w:hAnsi="Palatino Linotype" w:cs="Palatino Linotype"/>
          <w:sz w:val="23"/>
          <w:szCs w:val="23"/>
          <w:lang w:val="es-MX"/>
        </w:rPr>
        <w:t>,</w:t>
      </w:r>
      <w:r w:rsidRPr="00020286">
        <w:rPr>
          <w:rFonts w:ascii="Palatino Linotype" w:hAnsi="Palatino Linotype" w:cs="Palatino Linotype"/>
          <w:sz w:val="23"/>
          <w:szCs w:val="23"/>
          <w:lang w:val="es-MX"/>
        </w:rPr>
        <w:t xml:space="preserve"> </w:t>
      </w:r>
      <w:r w:rsidRPr="00020286">
        <w:rPr>
          <w:rFonts w:ascii="Palatino Linotype" w:hAnsi="Palatino Linotype" w:cs="Palatino Linotype"/>
          <w:b/>
          <w:sz w:val="23"/>
          <w:szCs w:val="23"/>
          <w:lang w:val="es-MX"/>
        </w:rPr>
        <w:t xml:space="preserve">EL SUJETO OBLIGADO </w:t>
      </w:r>
      <w:r w:rsidRPr="00020286">
        <w:rPr>
          <w:rFonts w:ascii="Palatino Linotype" w:eastAsia="Palatino Linotype" w:hAnsi="Palatino Linotype" w:cs="Palatino Linotype"/>
        </w:rPr>
        <w:t xml:space="preserve">subió al </w:t>
      </w:r>
      <w:r w:rsidRPr="00020286">
        <w:rPr>
          <w:rFonts w:ascii="Palatino Linotype" w:eastAsia="Palatino Linotype" w:hAnsi="Palatino Linotype" w:cs="Palatino Linotype"/>
          <w:b/>
        </w:rPr>
        <w:t xml:space="preserve">SARCOEM </w:t>
      </w:r>
      <w:r w:rsidRPr="00020286">
        <w:rPr>
          <w:rFonts w:ascii="Palatino Linotype" w:eastAsia="Palatino Linotype" w:hAnsi="Palatino Linotype" w:cs="Palatino Linotype"/>
        </w:rPr>
        <w:t>en el apartado de manifestaciones</w:t>
      </w:r>
      <w:r w:rsidR="00EE4C62" w:rsidRPr="00020286">
        <w:rPr>
          <w:rFonts w:ascii="Palatino Linotype" w:eastAsia="Palatino Linotype" w:hAnsi="Palatino Linotype" w:cs="Palatino Linotype"/>
        </w:rPr>
        <w:t>,</w:t>
      </w:r>
      <w:r w:rsidRPr="00020286">
        <w:rPr>
          <w:rFonts w:ascii="Palatino Linotype" w:eastAsia="Palatino Linotype" w:hAnsi="Palatino Linotype" w:cs="Palatino Linotype"/>
        </w:rPr>
        <w:t xml:space="preserve"> </w:t>
      </w:r>
      <w:r w:rsidR="00EE4C62" w:rsidRPr="00020286">
        <w:rPr>
          <w:rFonts w:ascii="Palatino Linotype" w:eastAsiaTheme="minorEastAsia" w:hAnsi="Palatino Linotype" w:cs="Arial"/>
          <w:lang w:val="es-ES_tradnl"/>
        </w:rPr>
        <w:t>la constancia con la cual</w:t>
      </w:r>
      <w:r w:rsidRPr="00020286">
        <w:rPr>
          <w:rFonts w:ascii="Palatino Linotype" w:eastAsiaTheme="minorEastAsia" w:hAnsi="Palatino Linotype" w:cs="Arial"/>
          <w:lang w:val="es-ES_tradnl"/>
        </w:rPr>
        <w:t xml:space="preserve"> se demuestra la entrega </w:t>
      </w:r>
      <w:r w:rsidR="00D575F3" w:rsidRPr="00020286">
        <w:rPr>
          <w:rFonts w:ascii="Palatino Linotype" w:eastAsia="Palatino Linotype" w:hAnsi="Palatino Linotype" w:cs="Palatino Linotype"/>
          <w:bCs/>
        </w:rPr>
        <w:t>la entrega de la información, misma que se inserta</w:t>
      </w:r>
      <w:r w:rsidRPr="00020286">
        <w:rPr>
          <w:rFonts w:ascii="Palatino Linotype" w:eastAsiaTheme="minorEastAsia" w:hAnsi="Palatino Linotype" w:cs="Arial"/>
          <w:b/>
          <w:lang w:val="es-ES_tradnl"/>
        </w:rPr>
        <w:t xml:space="preserve"> </w:t>
      </w:r>
      <w:r w:rsidRPr="00020286">
        <w:rPr>
          <w:rFonts w:ascii="Palatino Linotype" w:eastAsiaTheme="minorEastAsia" w:hAnsi="Palatino Linotype" w:cs="Arial"/>
          <w:lang w:val="es-ES_tradnl"/>
        </w:rPr>
        <w:t xml:space="preserve">para mayor referencia: </w:t>
      </w:r>
    </w:p>
    <w:p w14:paraId="0B1B7018" w14:textId="77777777" w:rsidR="003A5D4E" w:rsidRPr="00020286" w:rsidRDefault="003A5D4E" w:rsidP="00020286">
      <w:pPr>
        <w:spacing w:line="360" w:lineRule="auto"/>
        <w:jc w:val="both"/>
        <w:rPr>
          <w:noProof/>
          <w:lang w:val="es-MX" w:eastAsia="es-MX"/>
        </w:rPr>
      </w:pPr>
    </w:p>
    <w:p w14:paraId="1B1FC042" w14:textId="208B9FC6" w:rsidR="002B1C4E" w:rsidRPr="00020286" w:rsidRDefault="0046676B" w:rsidP="00020286">
      <w:pPr>
        <w:spacing w:line="360" w:lineRule="auto"/>
        <w:jc w:val="both"/>
        <w:rPr>
          <w:rFonts w:ascii="Palatino Linotype" w:eastAsiaTheme="minorEastAsia" w:hAnsi="Palatino Linotype" w:cs="Arial"/>
          <w:lang w:val="es-ES_tradnl"/>
        </w:rPr>
      </w:pPr>
      <w:r>
        <w:rPr>
          <w:noProof/>
          <w:lang w:val="es-MX" w:eastAsia="es-MX"/>
        </w:rPr>
        <w:lastRenderedPageBreak/>
        <w:drawing>
          <wp:inline distT="0" distB="0" distL="0" distR="0" wp14:anchorId="277D446D" wp14:editId="38932F47">
            <wp:extent cx="5791835" cy="30956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095625"/>
                    </a:xfrm>
                    <a:prstGeom prst="rect">
                      <a:avLst/>
                    </a:prstGeom>
                  </pic:spPr>
                </pic:pic>
              </a:graphicData>
            </a:graphic>
          </wp:inline>
        </w:drawing>
      </w:r>
      <w:bookmarkStart w:id="0" w:name="_GoBack"/>
      <w:bookmarkEnd w:id="0"/>
    </w:p>
    <w:p w14:paraId="210924DA" w14:textId="307B4B25" w:rsidR="002B1C4E" w:rsidRPr="00020286" w:rsidRDefault="002B1C4E" w:rsidP="00020286">
      <w:pPr>
        <w:spacing w:line="360" w:lineRule="auto"/>
        <w:jc w:val="center"/>
        <w:rPr>
          <w:rFonts w:ascii="Palatino Linotype" w:eastAsiaTheme="minorEastAsia" w:hAnsi="Palatino Linotype" w:cs="Arial"/>
          <w:lang w:val="es-ES_tradnl"/>
        </w:rPr>
      </w:pPr>
    </w:p>
    <w:p w14:paraId="42778A1B" w14:textId="77777777" w:rsidR="00522A73" w:rsidRPr="00020286" w:rsidRDefault="00522A73" w:rsidP="00020286">
      <w:pPr>
        <w:pStyle w:val="m5212863947045306324gmail-msonormal"/>
        <w:spacing w:before="0" w:beforeAutospacing="0" w:after="0" w:afterAutospacing="0" w:line="360" w:lineRule="auto"/>
        <w:jc w:val="both"/>
        <w:rPr>
          <w:rFonts w:ascii="Palatino Linotype" w:hAnsi="Palatino Linotype" w:cs="Arial"/>
        </w:rPr>
      </w:pPr>
    </w:p>
    <w:p w14:paraId="2CC11D44" w14:textId="77777777" w:rsidR="006A4047" w:rsidRPr="00020286" w:rsidRDefault="006A4047" w:rsidP="00020286">
      <w:pPr>
        <w:pStyle w:val="Prrafodelista"/>
        <w:tabs>
          <w:tab w:val="left" w:pos="426"/>
        </w:tabs>
        <w:spacing w:before="240" w:after="240" w:line="360" w:lineRule="auto"/>
        <w:ind w:left="0" w:right="49"/>
        <w:contextualSpacing/>
        <w:jc w:val="both"/>
        <w:rPr>
          <w:rFonts w:ascii="Palatino Linotype" w:hAnsi="Palatino Linotype" w:cs="Tahoma"/>
          <w:bCs/>
          <w:iCs/>
        </w:rPr>
      </w:pPr>
      <w:r w:rsidRPr="00020286">
        <w:rPr>
          <w:rFonts w:ascii="Palatino Linotype" w:eastAsia="Calibri" w:hAnsi="Palatino Linotype" w:cs="Arial"/>
        </w:rPr>
        <w:t>Por lo anterior expuesto</w:t>
      </w:r>
      <w:r w:rsidRPr="00020286">
        <w:rPr>
          <w:rFonts w:ascii="Palatino Linotype" w:hAnsi="Palatino Linotype" w:cs="Arial"/>
        </w:rPr>
        <w:t xml:space="preserve">, este Órgano Garante advierte </w:t>
      </w:r>
      <w:r w:rsidRPr="00020286">
        <w:rPr>
          <w:rFonts w:ascii="Palatino Linotype" w:eastAsia="Arial Unicode MS" w:hAnsi="Palatino Linotype" w:cs="Arial"/>
        </w:rPr>
        <w:t xml:space="preserve">que en el presente caso se actualiza la causal de sobreseimiento prevista en el artículo </w:t>
      </w:r>
      <w:r w:rsidRPr="00020286">
        <w:rPr>
          <w:rFonts w:ascii="Palatino Linotype" w:hAnsi="Palatino Linotype" w:cs="Tahoma"/>
          <w:bCs/>
          <w:iCs/>
        </w:rPr>
        <w:t>139, de la Ley de Protección de Datos Personales en Posesión de Sujetos Obligados del Estado de México y Municipios, señala que el Recurso de Revisión será sobreseído cuando una vez admitido, se actualice algún de los supuestos siguientes:</w:t>
      </w:r>
    </w:p>
    <w:p w14:paraId="078C974B" w14:textId="77777777" w:rsidR="006A4047" w:rsidRPr="00020286" w:rsidRDefault="006A4047" w:rsidP="00020286">
      <w:pPr>
        <w:tabs>
          <w:tab w:val="left" w:pos="4667"/>
        </w:tabs>
        <w:spacing w:line="360" w:lineRule="auto"/>
        <w:contextualSpacing/>
        <w:jc w:val="both"/>
        <w:rPr>
          <w:rFonts w:ascii="Palatino Linotype" w:hAnsi="Palatino Linotype" w:cs="Tahoma"/>
          <w:bCs/>
          <w:iCs/>
          <w:sz w:val="22"/>
        </w:rPr>
      </w:pPr>
    </w:p>
    <w:p w14:paraId="3794D234" w14:textId="77777777" w:rsidR="006A4047" w:rsidRPr="00020286" w:rsidRDefault="006A4047" w:rsidP="00020286">
      <w:pPr>
        <w:tabs>
          <w:tab w:val="left" w:pos="4667"/>
        </w:tabs>
        <w:spacing w:line="360" w:lineRule="auto"/>
        <w:ind w:left="567" w:right="567"/>
        <w:contextualSpacing/>
        <w:jc w:val="both"/>
        <w:rPr>
          <w:rFonts w:ascii="Palatino Linotype" w:hAnsi="Palatino Linotype" w:cs="Tahoma"/>
          <w:bCs/>
          <w:i/>
        </w:rPr>
      </w:pPr>
      <w:r w:rsidRPr="00020286">
        <w:rPr>
          <w:rFonts w:ascii="Palatino Linotype" w:hAnsi="Palatino Linotype" w:cs="Tahoma"/>
          <w:bCs/>
          <w:i/>
        </w:rPr>
        <w:t xml:space="preserve">I. El recurrente se desista expresamente. </w:t>
      </w:r>
    </w:p>
    <w:p w14:paraId="6350EEB1" w14:textId="77777777" w:rsidR="006A4047" w:rsidRPr="00020286" w:rsidRDefault="006A4047" w:rsidP="00020286">
      <w:pPr>
        <w:tabs>
          <w:tab w:val="left" w:pos="4667"/>
        </w:tabs>
        <w:spacing w:line="360" w:lineRule="auto"/>
        <w:ind w:left="567" w:right="567"/>
        <w:contextualSpacing/>
        <w:jc w:val="both"/>
        <w:rPr>
          <w:rFonts w:ascii="Palatino Linotype" w:hAnsi="Palatino Linotype" w:cs="Tahoma"/>
          <w:bCs/>
          <w:i/>
        </w:rPr>
      </w:pPr>
      <w:r w:rsidRPr="00020286">
        <w:rPr>
          <w:rFonts w:ascii="Palatino Linotype" w:hAnsi="Palatino Linotype" w:cs="Tahoma"/>
          <w:bCs/>
          <w:i/>
        </w:rPr>
        <w:t xml:space="preserve">II. El recurrente fallezca. </w:t>
      </w:r>
    </w:p>
    <w:p w14:paraId="32E1DDB5" w14:textId="77777777" w:rsidR="006A4047" w:rsidRPr="00020286" w:rsidRDefault="006A4047" w:rsidP="00020286">
      <w:pPr>
        <w:tabs>
          <w:tab w:val="left" w:pos="4667"/>
        </w:tabs>
        <w:spacing w:line="360" w:lineRule="auto"/>
        <w:ind w:left="567" w:right="567"/>
        <w:contextualSpacing/>
        <w:jc w:val="both"/>
        <w:rPr>
          <w:rFonts w:ascii="Palatino Linotype" w:hAnsi="Palatino Linotype" w:cs="Tahoma"/>
          <w:bCs/>
          <w:i/>
        </w:rPr>
      </w:pPr>
      <w:r w:rsidRPr="00020286">
        <w:rPr>
          <w:rFonts w:ascii="Palatino Linotype" w:hAnsi="Palatino Linotype" w:cs="Tahoma"/>
          <w:bCs/>
          <w:i/>
        </w:rPr>
        <w:t xml:space="preserve">III. Admitido el recurso de revisión, se actualice alguna causal de improcedencia en los términos de la presente Ley. </w:t>
      </w:r>
    </w:p>
    <w:p w14:paraId="1E0347B1" w14:textId="77777777" w:rsidR="006A4047" w:rsidRPr="00020286" w:rsidRDefault="006A4047" w:rsidP="00020286">
      <w:pPr>
        <w:tabs>
          <w:tab w:val="left" w:pos="4667"/>
        </w:tabs>
        <w:spacing w:line="360" w:lineRule="auto"/>
        <w:ind w:left="567" w:right="567"/>
        <w:contextualSpacing/>
        <w:jc w:val="both"/>
        <w:rPr>
          <w:rFonts w:ascii="Palatino Linotype" w:hAnsi="Palatino Linotype" w:cs="Tahoma"/>
          <w:b/>
          <w:i/>
        </w:rPr>
      </w:pPr>
      <w:r w:rsidRPr="00020286">
        <w:rPr>
          <w:rFonts w:ascii="Palatino Linotype" w:hAnsi="Palatino Linotype" w:cs="Tahoma"/>
          <w:b/>
          <w:i/>
        </w:rPr>
        <w:lastRenderedPageBreak/>
        <w:t xml:space="preserve">IV. El responsable modifique o revoque su respuesta de tal manera que el recurso de revisión quede sin materia. </w:t>
      </w:r>
    </w:p>
    <w:p w14:paraId="7EE20A18" w14:textId="77777777" w:rsidR="006A4047" w:rsidRPr="00020286" w:rsidRDefault="006A4047" w:rsidP="00020286">
      <w:pPr>
        <w:tabs>
          <w:tab w:val="left" w:pos="4667"/>
        </w:tabs>
        <w:spacing w:line="360" w:lineRule="auto"/>
        <w:ind w:left="567" w:right="567"/>
        <w:contextualSpacing/>
        <w:jc w:val="both"/>
        <w:rPr>
          <w:rFonts w:ascii="Palatino Linotype" w:hAnsi="Palatino Linotype" w:cs="Tahoma"/>
          <w:bCs/>
          <w:i/>
        </w:rPr>
      </w:pPr>
      <w:r w:rsidRPr="00020286">
        <w:rPr>
          <w:rFonts w:ascii="Palatino Linotype" w:hAnsi="Palatino Linotype" w:cs="Tahoma"/>
          <w:bCs/>
          <w:i/>
        </w:rPr>
        <w:t>V. Quede sin materia el recurso de revisión.</w:t>
      </w:r>
    </w:p>
    <w:p w14:paraId="40AA2EC8" w14:textId="77777777" w:rsidR="006A4047" w:rsidRPr="00020286" w:rsidRDefault="006A4047" w:rsidP="00020286">
      <w:pPr>
        <w:tabs>
          <w:tab w:val="left" w:pos="4667"/>
        </w:tabs>
        <w:spacing w:line="360" w:lineRule="auto"/>
        <w:ind w:left="567" w:right="567"/>
        <w:contextualSpacing/>
        <w:jc w:val="both"/>
        <w:rPr>
          <w:rFonts w:ascii="Palatino Linotype" w:hAnsi="Palatino Linotype" w:cs="Tahoma"/>
          <w:bCs/>
          <w:i/>
        </w:rPr>
      </w:pPr>
    </w:p>
    <w:p w14:paraId="5BD1966E" w14:textId="77777777" w:rsidR="006A4047" w:rsidRPr="00020286" w:rsidRDefault="006A4047" w:rsidP="00020286">
      <w:pPr>
        <w:tabs>
          <w:tab w:val="left" w:pos="4667"/>
        </w:tabs>
        <w:spacing w:line="360" w:lineRule="auto"/>
        <w:contextualSpacing/>
        <w:jc w:val="both"/>
        <w:rPr>
          <w:rFonts w:ascii="Palatino Linotype" w:hAnsi="Palatino Linotype" w:cs="Tahoma"/>
          <w:bCs/>
          <w:iCs/>
          <w:sz w:val="22"/>
        </w:rPr>
      </w:pPr>
      <w:r w:rsidRPr="00020286">
        <w:rPr>
          <w:rFonts w:ascii="Palatino Linotype" w:hAnsi="Palatino Linotype" w:cs="Tahoma"/>
          <w:bCs/>
          <w:iCs/>
          <w:sz w:val="22"/>
        </w:rPr>
        <w:t xml:space="preserve">Es de señalar que, toda vez que admitido el recurso de revisión se actualiza una causal de sobreseimiento en términos de la Ley en comento, es procedente analizar el supuesto previsto en la fracción IV, a saber, el cambio de respuesta por parte del Sujeto Obligado. </w:t>
      </w:r>
    </w:p>
    <w:p w14:paraId="1284E9C2" w14:textId="77777777" w:rsidR="006A4047" w:rsidRPr="00020286" w:rsidRDefault="006A4047" w:rsidP="00020286">
      <w:pPr>
        <w:pStyle w:val="Prrafodelista"/>
        <w:tabs>
          <w:tab w:val="left" w:pos="426"/>
        </w:tabs>
        <w:spacing w:before="240" w:after="240" w:line="360" w:lineRule="auto"/>
        <w:ind w:left="0" w:right="49"/>
        <w:contextualSpacing/>
        <w:jc w:val="both"/>
        <w:rPr>
          <w:rFonts w:ascii="Palatino Linotype" w:eastAsia="Calibri" w:hAnsi="Palatino Linotype" w:cs="Arial"/>
        </w:rPr>
      </w:pPr>
    </w:p>
    <w:p w14:paraId="10086B41" w14:textId="77777777" w:rsidR="006A4047" w:rsidRPr="00020286" w:rsidRDefault="006A4047" w:rsidP="00020286">
      <w:pPr>
        <w:pStyle w:val="Prrafodelista"/>
        <w:tabs>
          <w:tab w:val="left" w:pos="426"/>
        </w:tabs>
        <w:spacing w:before="240" w:after="240" w:line="360" w:lineRule="auto"/>
        <w:ind w:left="0" w:right="49"/>
        <w:contextualSpacing/>
        <w:jc w:val="both"/>
        <w:rPr>
          <w:rFonts w:ascii="Palatino Linotype" w:hAnsi="Palatino Linotype" w:cs="Arial"/>
          <w:b/>
        </w:rPr>
      </w:pPr>
      <w:r w:rsidRPr="00020286">
        <w:rPr>
          <w:rFonts w:ascii="Palatino Linotype" w:eastAsia="Calibri" w:hAnsi="Palatino Linotype" w:cs="Arial"/>
        </w:rPr>
        <w:t xml:space="preserve">Lo anterior, </w:t>
      </w:r>
      <w:r w:rsidRPr="00020286">
        <w:rPr>
          <w:rFonts w:ascii="Palatino Linotype" w:hAnsi="Palatino Linotype"/>
        </w:rPr>
        <w:t>debido a que como se afirmó en líneas que anteceden, las partes, mediante la celebración de una audiencia de conciliación, llegaron a un acuerdo a través del cual EL RECURRENTE</w:t>
      </w:r>
      <w:r w:rsidRPr="00020286">
        <w:rPr>
          <w:rFonts w:ascii="Palatino Linotype" w:hAnsi="Palatino Linotype"/>
          <w:b/>
        </w:rPr>
        <w:t xml:space="preserve"> </w:t>
      </w:r>
      <w:r w:rsidRPr="00020286">
        <w:rPr>
          <w:rFonts w:ascii="Palatino Linotype" w:hAnsi="Palatino Linotype"/>
        </w:rPr>
        <w:t>aceptó los términos de entrega de la información propuesta por el Sujeto Obligado, y con posterioridad la entrega a su entera satisfacción, quedando sin materia la controversia.</w:t>
      </w:r>
    </w:p>
    <w:p w14:paraId="2E0763CC" w14:textId="77777777" w:rsidR="006A4047" w:rsidRPr="00020286" w:rsidRDefault="006A4047" w:rsidP="00020286">
      <w:pPr>
        <w:pStyle w:val="Prrafodelista"/>
        <w:tabs>
          <w:tab w:val="left" w:pos="426"/>
        </w:tabs>
        <w:spacing w:before="240" w:after="240" w:line="360" w:lineRule="auto"/>
        <w:ind w:left="0" w:right="51"/>
        <w:contextualSpacing/>
        <w:jc w:val="both"/>
        <w:rPr>
          <w:rFonts w:ascii="Palatino Linotype" w:hAnsi="Palatino Linotype"/>
        </w:rPr>
      </w:pPr>
      <w:bookmarkStart w:id="1" w:name="_Toc466371865"/>
      <w:bookmarkStart w:id="2" w:name="_Toc466377653"/>
      <w:r w:rsidRPr="00020286">
        <w:rPr>
          <w:rFonts w:ascii="Palatino Linotype" w:hAnsi="Palatino Linotype" w:cs="Arial"/>
        </w:rPr>
        <w:t xml:space="preserve">En ese orden de ideas, de acuerdo con el procesalista Niceto Alcalá-Zamora y Castillo en su obra </w:t>
      </w:r>
      <w:r w:rsidRPr="00020286">
        <w:rPr>
          <w:rFonts w:ascii="Palatino Linotype" w:hAnsi="Palatino Linotype" w:cs="Arial"/>
          <w:i/>
        </w:rPr>
        <w:t>“Cuestiones de Terminología Procesal”</w:t>
      </w:r>
      <w:r w:rsidRPr="00020286">
        <w:rPr>
          <w:rFonts w:ascii="Palatino Linotype" w:hAnsi="Palatino Linotype" w:cs="Arial"/>
        </w:rPr>
        <w:t xml:space="preserve">, el sobreseimiento es </w:t>
      </w:r>
      <w:r w:rsidRPr="00020286">
        <w:rPr>
          <w:rFonts w:ascii="Palatino Linotype"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6C8C5203" w14:textId="77777777" w:rsidR="006A4047" w:rsidRPr="00020286" w:rsidRDefault="006A4047" w:rsidP="00020286">
      <w:pPr>
        <w:pStyle w:val="Prrafodelista"/>
        <w:tabs>
          <w:tab w:val="left" w:pos="426"/>
        </w:tabs>
        <w:spacing w:before="240" w:after="240" w:line="360" w:lineRule="auto"/>
        <w:ind w:left="0" w:right="51"/>
        <w:contextualSpacing/>
        <w:jc w:val="both"/>
        <w:rPr>
          <w:rFonts w:ascii="Palatino Linotype" w:hAnsi="Palatino Linotype"/>
        </w:rPr>
      </w:pPr>
    </w:p>
    <w:p w14:paraId="5E33332D" w14:textId="77777777" w:rsidR="006A4047" w:rsidRPr="00020286" w:rsidRDefault="006A4047" w:rsidP="00020286">
      <w:pPr>
        <w:pStyle w:val="Prrafodelista"/>
        <w:tabs>
          <w:tab w:val="left" w:pos="426"/>
        </w:tabs>
        <w:spacing w:before="240" w:after="240" w:line="360" w:lineRule="auto"/>
        <w:ind w:left="0" w:right="51"/>
        <w:contextualSpacing/>
        <w:jc w:val="both"/>
        <w:rPr>
          <w:rFonts w:ascii="Palatino Linotype" w:hAnsi="Palatino Linotype"/>
        </w:rPr>
      </w:pPr>
      <w:r w:rsidRPr="00020286">
        <w:rPr>
          <w:rFonts w:ascii="Palatino Linotype" w:hAnsi="Palatino Linotype" w:cs="Arial"/>
        </w:rPr>
        <w:t xml:space="preserve">Por su parte, Eduardo Pallares, en su artículo </w:t>
      </w:r>
      <w:r w:rsidRPr="00020286">
        <w:rPr>
          <w:rFonts w:ascii="Palatino Linotype" w:hAnsi="Palatino Linotype" w:cs="Arial"/>
          <w:i/>
        </w:rPr>
        <w:t>“La caducidad y el sobreseimiento en el amparo”</w:t>
      </w:r>
      <w:r w:rsidRPr="00020286">
        <w:rPr>
          <w:rFonts w:ascii="Palatino Linotype" w:hAnsi="Palatino Linotype" w:cs="Arial"/>
        </w:rPr>
        <w:t xml:space="preserve">, cita la definición de Aguilera Paz, aduciendo que se </w:t>
      </w:r>
      <w:r w:rsidRPr="00020286">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020286">
        <w:rPr>
          <w:rFonts w:ascii="Palatino Linotype" w:hAnsi="Palatino Linotype" w:cs="Arial"/>
        </w:rPr>
        <w:t xml:space="preserve">. Asimismo, señala que existe el sobreseimiento </w:t>
      </w:r>
      <w:r w:rsidRPr="00020286">
        <w:rPr>
          <w:rFonts w:ascii="Palatino Linotype" w:hAnsi="Palatino Linotype" w:cs="Arial"/>
        </w:rPr>
        <w:lastRenderedPageBreak/>
        <w:t>provisional y el definitivo</w:t>
      </w:r>
      <w:r w:rsidRPr="00020286">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6D3F2960" w14:textId="77777777" w:rsidR="006A4047" w:rsidRPr="00020286" w:rsidRDefault="006A4047" w:rsidP="00020286">
      <w:pPr>
        <w:pStyle w:val="Prrafodelista"/>
        <w:tabs>
          <w:tab w:val="left" w:pos="426"/>
        </w:tabs>
        <w:spacing w:before="240" w:after="240" w:line="360" w:lineRule="auto"/>
        <w:ind w:left="0" w:right="51"/>
        <w:contextualSpacing/>
        <w:jc w:val="both"/>
        <w:rPr>
          <w:rFonts w:ascii="Palatino Linotype" w:hAnsi="Palatino Linotype"/>
        </w:rPr>
      </w:pPr>
    </w:p>
    <w:p w14:paraId="2B233486" w14:textId="77777777" w:rsidR="006A4047" w:rsidRPr="00020286" w:rsidRDefault="006A4047" w:rsidP="00020286">
      <w:pPr>
        <w:pStyle w:val="Prrafodelista"/>
        <w:tabs>
          <w:tab w:val="left" w:pos="426"/>
        </w:tabs>
        <w:spacing w:before="240" w:after="240" w:line="360" w:lineRule="auto"/>
        <w:ind w:left="0" w:right="51"/>
        <w:contextualSpacing/>
        <w:jc w:val="both"/>
        <w:rPr>
          <w:rFonts w:ascii="Palatino Linotype" w:hAnsi="Palatino Linotype"/>
        </w:rPr>
      </w:pPr>
      <w:r w:rsidRPr="00020286">
        <w:rPr>
          <w:rFonts w:ascii="Palatino Linotype" w:hAnsi="Palatino Linotype"/>
        </w:rPr>
        <w:t xml:space="preserve">Así, </w:t>
      </w:r>
      <w:r w:rsidRPr="00020286">
        <w:rPr>
          <w:rFonts w:ascii="Palatino Linotype" w:hAnsi="Palatino Linotype" w:cs="Arial"/>
        </w:rPr>
        <w:t xml:space="preserve">para la doctrina, el sobreseimiento provoca que un procedimiento se suspenda o se resuelva en definitiva </w:t>
      </w:r>
      <w:r w:rsidRPr="00020286">
        <w:rPr>
          <w:rFonts w:ascii="Palatino Linotype" w:hAnsi="Palatino Linotype" w:cs="Arial"/>
          <w:b/>
        </w:rPr>
        <w:t xml:space="preserve">sin que se entre al estudio de los agravios o motivos de inconformidad. </w:t>
      </w:r>
      <w:r w:rsidRPr="00020286">
        <w:rPr>
          <w:rFonts w:ascii="Palatino Linotype" w:hAnsi="Palatino Linotype" w:cs="Arial"/>
        </w:rPr>
        <w:t>Este mismo criterio es compartido por el más alto tribunal del país en múltiples jurisprudencias, por lo que a continuación se agrega una de ellas que sirve como orientador en esta resolución:</w:t>
      </w:r>
    </w:p>
    <w:p w14:paraId="00A2BAD8" w14:textId="77777777" w:rsidR="006A4047" w:rsidRPr="00020286" w:rsidRDefault="006A4047" w:rsidP="00020286">
      <w:pPr>
        <w:pStyle w:val="Prrafodelista"/>
        <w:tabs>
          <w:tab w:val="left" w:pos="426"/>
        </w:tabs>
        <w:spacing w:before="240" w:after="240" w:line="360" w:lineRule="auto"/>
        <w:ind w:left="0" w:right="51"/>
        <w:jc w:val="both"/>
        <w:rPr>
          <w:rFonts w:ascii="Palatino Linotype" w:hAnsi="Palatino Linotype"/>
        </w:rPr>
      </w:pPr>
    </w:p>
    <w:p w14:paraId="7DE6B2DA" w14:textId="77777777" w:rsidR="006A4047" w:rsidRPr="00020286" w:rsidRDefault="006A4047" w:rsidP="00020286">
      <w:pPr>
        <w:pStyle w:val="Prrafodelista"/>
        <w:spacing w:line="276" w:lineRule="auto"/>
        <w:ind w:left="567" w:right="567"/>
        <w:jc w:val="both"/>
        <w:rPr>
          <w:rFonts w:ascii="Palatino Linotype" w:eastAsia="Calibri" w:hAnsi="Palatino Linotype"/>
          <w:i/>
          <w:iCs/>
          <w:sz w:val="22"/>
          <w:szCs w:val="22"/>
          <w:lang w:val="es-AR"/>
        </w:rPr>
      </w:pPr>
      <w:r w:rsidRPr="00020286">
        <w:rPr>
          <w:rFonts w:ascii="Palatino Linotype" w:eastAsia="Calibri" w:hAnsi="Palatino Linotype"/>
          <w:b/>
          <w:i/>
          <w:iCs/>
          <w:sz w:val="22"/>
          <w:szCs w:val="22"/>
          <w:lang w:val="es-AR"/>
        </w:rPr>
        <w:t>SOBRESEIMIENTO EN EL JUICIO DE AMPARO DIRECTO. IMPIDE EL ESTUDIO DE LAS VIOLACIONES PROCESALES PLANTEADAS EN LOS CONCEPTOS DE VIOLACIÓN. “El sobreseimiento</w:t>
      </w:r>
      <w:r w:rsidRPr="00020286">
        <w:rPr>
          <w:rFonts w:ascii="Palatino Linotype" w:eastAsia="Calibri" w:hAnsi="Palatino Linotype"/>
          <w:i/>
          <w:iCs/>
          <w:sz w:val="22"/>
          <w:szCs w:val="22"/>
          <w:lang w:val="es-AR"/>
        </w:rPr>
        <w:t xml:space="preserve"> en el juicio de amparo directo </w:t>
      </w:r>
      <w:r w:rsidRPr="00020286">
        <w:rPr>
          <w:rFonts w:ascii="Palatino Linotype" w:eastAsia="Calibri" w:hAnsi="Palatino Linotype"/>
          <w:b/>
          <w:i/>
          <w:iCs/>
          <w:sz w:val="22"/>
          <w:szCs w:val="22"/>
          <w:lang w:val="es-AR"/>
        </w:rPr>
        <w:t>provoca la terminación de la controversia planteada</w:t>
      </w:r>
      <w:r w:rsidRPr="00020286">
        <w:rPr>
          <w:rFonts w:ascii="Palatino Linotype" w:eastAsia="Calibri" w:hAnsi="Palatino Linotype"/>
          <w:i/>
          <w:iCs/>
          <w:sz w:val="22"/>
          <w:szCs w:val="22"/>
          <w:lang w:val="es-AR"/>
        </w:rPr>
        <w:t xml:space="preserve"> por el quejoso en la demanda de amparo</w:t>
      </w:r>
      <w:r w:rsidRPr="00020286">
        <w:rPr>
          <w:rFonts w:ascii="Palatino Linotype" w:eastAsia="Calibri" w:hAnsi="Palatino Linotype"/>
          <w:b/>
          <w:i/>
          <w:iCs/>
          <w:sz w:val="22"/>
          <w:szCs w:val="22"/>
          <w:lang w:val="es-AR"/>
        </w:rPr>
        <w:t>, sin hacer un pronunciamiento de fondo sobre la legalidad o ilegalidad de la sentencia reclamada</w:t>
      </w:r>
      <w:r w:rsidRPr="00020286">
        <w:rPr>
          <w:rFonts w:ascii="Palatino Linotype" w:eastAsia="Calibri" w:hAnsi="Palatino Linotype"/>
          <w:i/>
          <w:iCs/>
          <w:sz w:val="22"/>
          <w:szCs w:val="22"/>
          <w:lang w:val="es-AR"/>
        </w:rPr>
        <w:t xml:space="preserve">. </w:t>
      </w:r>
      <w:r w:rsidRPr="00020286">
        <w:rPr>
          <w:rFonts w:ascii="Palatino Linotype" w:eastAsia="Calibri" w:hAnsi="Palatino Linotype"/>
          <w:b/>
          <w:i/>
          <w:iCs/>
          <w:sz w:val="22"/>
          <w:szCs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20286">
        <w:rPr>
          <w:rFonts w:ascii="Palatino Linotype" w:eastAsia="Calibri" w:hAnsi="Palatino Linotype"/>
          <w:i/>
          <w:iCs/>
          <w:sz w:val="22"/>
          <w:szCs w:val="22"/>
          <w:lang w:val="es-AR"/>
        </w:rPr>
        <w:t>.”</w:t>
      </w:r>
    </w:p>
    <w:p w14:paraId="166852DB" w14:textId="77777777" w:rsidR="006A4047" w:rsidRPr="00020286" w:rsidRDefault="006A4047" w:rsidP="00020286">
      <w:pPr>
        <w:pStyle w:val="Prrafodelista"/>
        <w:spacing w:line="276" w:lineRule="auto"/>
        <w:ind w:left="567" w:right="567"/>
        <w:jc w:val="both"/>
        <w:rPr>
          <w:rFonts w:ascii="Palatino Linotype" w:eastAsia="Calibri" w:hAnsi="Palatino Linotype"/>
          <w:i/>
          <w:iCs/>
          <w:sz w:val="22"/>
          <w:szCs w:val="22"/>
          <w:lang w:val="es-AR"/>
        </w:rPr>
      </w:pPr>
      <w:r w:rsidRPr="00020286">
        <w:rPr>
          <w:rFonts w:ascii="Palatino Linotype" w:eastAsia="Calibri" w:hAnsi="Palatino Linotype"/>
          <w:i/>
          <w:iCs/>
          <w:sz w:val="22"/>
          <w:szCs w:val="22"/>
          <w:lang w:val="es-AR"/>
        </w:rPr>
        <w:t>SÉPTIMO TRIBUNAL COLEGIADO EN MATERIA CIVIL DEL PRIMER CIRCUITO.</w:t>
      </w:r>
    </w:p>
    <w:p w14:paraId="3B3F4BBD" w14:textId="77777777" w:rsidR="006A4047" w:rsidRPr="00020286" w:rsidRDefault="006A4047" w:rsidP="00020286">
      <w:pPr>
        <w:pStyle w:val="Prrafodelista"/>
        <w:spacing w:line="276" w:lineRule="auto"/>
        <w:ind w:left="567" w:right="567"/>
        <w:contextualSpacing/>
        <w:jc w:val="both"/>
        <w:rPr>
          <w:rFonts w:ascii="Palatino Linotype" w:eastAsia="Calibri" w:hAnsi="Palatino Linotype"/>
          <w:b/>
          <w:i/>
          <w:iCs/>
          <w:sz w:val="22"/>
          <w:szCs w:val="22"/>
          <w:lang w:val="es-AR"/>
        </w:rPr>
      </w:pPr>
      <w:r w:rsidRPr="00020286">
        <w:rPr>
          <w:rFonts w:ascii="Palatino Linotype" w:eastAsia="Calibri" w:hAnsi="Palatino Linotype"/>
          <w:i/>
          <w:iCs/>
          <w:sz w:val="22"/>
          <w:szCs w:val="22"/>
          <w:lang w:val="es-AR"/>
        </w:rPr>
        <w:t xml:space="preserve">Amparo directo 699/2008. Mariana Leticia González </w:t>
      </w:r>
      <w:proofErr w:type="spellStart"/>
      <w:r w:rsidRPr="00020286">
        <w:rPr>
          <w:rFonts w:ascii="Palatino Linotype" w:eastAsia="Calibri" w:hAnsi="Palatino Linotype"/>
          <w:i/>
          <w:iCs/>
          <w:sz w:val="22"/>
          <w:szCs w:val="22"/>
          <w:lang w:val="es-AR"/>
        </w:rPr>
        <w:t>Steele</w:t>
      </w:r>
      <w:proofErr w:type="spellEnd"/>
      <w:r w:rsidRPr="00020286">
        <w:rPr>
          <w:rFonts w:ascii="Palatino Linotype" w:eastAsia="Calibri" w:hAnsi="Palatino Linotype"/>
          <w:i/>
          <w:iCs/>
          <w:sz w:val="22"/>
          <w:szCs w:val="22"/>
          <w:lang w:val="es-AR"/>
        </w:rPr>
        <w:t>. 13 de noviembre de 2008. Unanimidad de votos. Ponente: Sara Judith Montalvo Trejo. Secretario: Arnulfo Mateos García.</w:t>
      </w:r>
    </w:p>
    <w:p w14:paraId="064963A3" w14:textId="77777777" w:rsidR="006A4047" w:rsidRPr="00020286" w:rsidRDefault="006A4047" w:rsidP="00020286">
      <w:pPr>
        <w:pStyle w:val="Prrafodelista"/>
        <w:spacing w:line="276" w:lineRule="auto"/>
        <w:ind w:left="567" w:right="567"/>
        <w:contextualSpacing/>
        <w:jc w:val="both"/>
        <w:rPr>
          <w:rFonts w:ascii="Palatino Linotype" w:eastAsia="Calibri" w:hAnsi="Palatino Linotype"/>
          <w:sz w:val="22"/>
          <w:szCs w:val="22"/>
          <w:lang w:val="es-AR"/>
        </w:rPr>
      </w:pPr>
      <w:r w:rsidRPr="00020286">
        <w:rPr>
          <w:rFonts w:ascii="Palatino Linotype" w:eastAsia="Calibri" w:hAnsi="Palatino Linotype"/>
          <w:sz w:val="22"/>
          <w:szCs w:val="22"/>
          <w:lang w:val="es-AR"/>
        </w:rPr>
        <w:t>(Énfasis añadido)</w:t>
      </w:r>
    </w:p>
    <w:p w14:paraId="48800CC0" w14:textId="77777777" w:rsidR="006A4047" w:rsidRPr="00020286" w:rsidRDefault="006A4047" w:rsidP="00020286">
      <w:pPr>
        <w:pStyle w:val="Prrafodelista"/>
        <w:spacing w:line="276" w:lineRule="auto"/>
        <w:ind w:left="567" w:right="567"/>
        <w:contextualSpacing/>
        <w:jc w:val="both"/>
        <w:rPr>
          <w:rFonts w:ascii="Palatino Linotype" w:eastAsia="Calibri" w:hAnsi="Palatino Linotype"/>
          <w:sz w:val="22"/>
          <w:szCs w:val="22"/>
          <w:lang w:val="es-AR"/>
        </w:rPr>
      </w:pPr>
    </w:p>
    <w:p w14:paraId="737605DA" w14:textId="77777777" w:rsidR="006A4047" w:rsidRPr="00020286" w:rsidRDefault="006A4047" w:rsidP="00020286">
      <w:pPr>
        <w:tabs>
          <w:tab w:val="left" w:pos="4667"/>
        </w:tabs>
        <w:spacing w:line="360" w:lineRule="auto"/>
        <w:contextualSpacing/>
        <w:jc w:val="both"/>
        <w:rPr>
          <w:rFonts w:ascii="Palatino Linotype" w:hAnsi="Palatino Linotype" w:cs="Tahoma"/>
          <w:bCs/>
          <w:iCs/>
        </w:rPr>
      </w:pPr>
      <w:r w:rsidRPr="00020286">
        <w:rPr>
          <w:rFonts w:ascii="Palatino Linotype" w:hAnsi="Palatino Linotype" w:cs="Tahoma"/>
          <w:bCs/>
          <w:iCs/>
        </w:rPr>
        <w:lastRenderedPageBreak/>
        <w:t xml:space="preserve">De conformidad con los artículos 137, fracción I y 139, fracción IV, de la Ley de Protección de Datos Personales en Posesión de Sujetos Obligados del Estado de México y Municipios, este Pleno determina el </w:t>
      </w:r>
      <w:r w:rsidRPr="00020286">
        <w:rPr>
          <w:rFonts w:ascii="Palatino Linotype" w:hAnsi="Palatino Linotype" w:cs="Tahoma"/>
          <w:b/>
          <w:iCs/>
        </w:rPr>
        <w:t>SOBRESEIMIENTO</w:t>
      </w:r>
      <w:r w:rsidRPr="00020286">
        <w:rPr>
          <w:rFonts w:ascii="Palatino Linotype" w:hAnsi="Palatino Linotype" w:cs="Tahoma"/>
          <w:bCs/>
          <w:iCs/>
        </w:rPr>
        <w:t xml:space="preserve"> del presente Recurso de Revisión, toda vez que el Sujeto Obligado modificó su respuesta y entregó la información solicitada en la modalidad acordada por las partes en audiencia de conciliación.</w:t>
      </w:r>
    </w:p>
    <w:p w14:paraId="11CB6FD0" w14:textId="77777777" w:rsidR="006A4047" w:rsidRPr="00020286" w:rsidRDefault="006A4047" w:rsidP="00020286">
      <w:pPr>
        <w:pStyle w:val="Prrafodelista"/>
        <w:tabs>
          <w:tab w:val="left" w:pos="426"/>
        </w:tabs>
        <w:spacing w:before="240" w:after="240" w:line="360" w:lineRule="auto"/>
        <w:ind w:left="0" w:right="51"/>
        <w:contextualSpacing/>
        <w:jc w:val="both"/>
        <w:rPr>
          <w:rFonts w:ascii="Palatino Linotype" w:hAnsi="Palatino Linotype" w:cs="Arial"/>
          <w:lang w:val="es-CO"/>
        </w:rPr>
      </w:pPr>
      <w:r w:rsidRPr="00020286">
        <w:rPr>
          <w:rFonts w:ascii="Palatino Linotype" w:hAnsi="Palatino Linotype" w:cs="Arial"/>
          <w:lang w:val="es-CO"/>
        </w:rPr>
        <w:t xml:space="preserve">Por lo anteriormente expuesto y fundado, este </w:t>
      </w:r>
      <w:r w:rsidRPr="00020286">
        <w:rPr>
          <w:rFonts w:ascii="Palatino Linotype" w:hAnsi="Palatino Linotype" w:cs="Arial"/>
          <w:b/>
          <w:bCs/>
          <w:lang w:val="es-CO"/>
        </w:rPr>
        <w:t>ÓRGANO GARANTE</w:t>
      </w:r>
      <w:r w:rsidRPr="00020286">
        <w:rPr>
          <w:rFonts w:ascii="Palatino Linotype" w:hAnsi="Palatino Linotype" w:cs="Arial"/>
          <w:lang w:val="es-CO"/>
        </w:rPr>
        <w:t xml:space="preserve"> emite lo siguiente: </w:t>
      </w:r>
    </w:p>
    <w:bookmarkEnd w:id="1"/>
    <w:bookmarkEnd w:id="2"/>
    <w:p w14:paraId="448D3C87" w14:textId="77777777" w:rsidR="006A4047" w:rsidRPr="00020286" w:rsidRDefault="006A4047" w:rsidP="00020286">
      <w:pPr>
        <w:jc w:val="center"/>
        <w:rPr>
          <w:rFonts w:ascii="Palatino Linotype" w:hAnsi="Palatino Linotype"/>
          <w:b/>
          <w:sz w:val="28"/>
        </w:rPr>
      </w:pPr>
      <w:r w:rsidRPr="00020286">
        <w:rPr>
          <w:rFonts w:ascii="Palatino Linotype" w:hAnsi="Palatino Linotype"/>
          <w:b/>
          <w:sz w:val="28"/>
        </w:rPr>
        <w:t>R E S U E L V E</w:t>
      </w:r>
    </w:p>
    <w:p w14:paraId="7957E932" w14:textId="77777777" w:rsidR="006A4047" w:rsidRPr="00020286" w:rsidRDefault="006A4047" w:rsidP="00020286">
      <w:pPr>
        <w:spacing w:line="360" w:lineRule="auto"/>
        <w:jc w:val="both"/>
        <w:rPr>
          <w:rFonts w:ascii="Palatino Linotype" w:hAnsi="Palatino Linotype"/>
          <w:lang w:eastAsia="en-US"/>
        </w:rPr>
      </w:pPr>
    </w:p>
    <w:p w14:paraId="3C9A216B" w14:textId="16A74521" w:rsidR="006A4047" w:rsidRPr="00020286" w:rsidRDefault="006A4047" w:rsidP="00020286">
      <w:pPr>
        <w:tabs>
          <w:tab w:val="left" w:pos="4667"/>
        </w:tabs>
        <w:spacing w:line="360" w:lineRule="auto"/>
        <w:contextualSpacing/>
        <w:jc w:val="both"/>
        <w:rPr>
          <w:rFonts w:ascii="Palatino Linotype" w:hAnsi="Palatino Linotype" w:cs="Tahoma"/>
          <w:bCs/>
          <w:iCs/>
        </w:rPr>
      </w:pPr>
      <w:r w:rsidRPr="00020286">
        <w:rPr>
          <w:rFonts w:ascii="Palatino Linotype" w:hAnsi="Palatino Linotype"/>
          <w:b/>
        </w:rPr>
        <w:t xml:space="preserve">PRIMERO. </w:t>
      </w:r>
      <w:r w:rsidRPr="00020286">
        <w:rPr>
          <w:rFonts w:ascii="Palatino Linotype" w:hAnsi="Palatino Linotype" w:cs="Tahoma"/>
          <w:bCs/>
          <w:iCs/>
        </w:rPr>
        <w:t xml:space="preserve">Se </w:t>
      </w:r>
      <w:r w:rsidRPr="00020286">
        <w:rPr>
          <w:rFonts w:ascii="Palatino Linotype" w:hAnsi="Palatino Linotype" w:cs="Tahoma"/>
          <w:b/>
          <w:iCs/>
        </w:rPr>
        <w:t>SOBRESEE</w:t>
      </w:r>
      <w:r w:rsidRPr="00020286">
        <w:rPr>
          <w:rFonts w:ascii="Palatino Linotype" w:hAnsi="Palatino Linotype" w:cs="Tahoma"/>
          <w:bCs/>
          <w:iCs/>
        </w:rPr>
        <w:t xml:space="preserve"> el Recurso de Revisión </w:t>
      </w:r>
      <w:r w:rsidR="00143D39" w:rsidRPr="00020286">
        <w:rPr>
          <w:rFonts w:ascii="Palatino Linotype" w:hAnsi="Palatino Linotype" w:cs="Tahoma"/>
          <w:b/>
          <w:iCs/>
        </w:rPr>
        <w:t>04202</w:t>
      </w:r>
      <w:r w:rsidRPr="00020286">
        <w:rPr>
          <w:rFonts w:ascii="Palatino Linotype" w:hAnsi="Palatino Linotype" w:cs="Tahoma"/>
          <w:b/>
          <w:iCs/>
        </w:rPr>
        <w:t>/INFOEM/AD/RR/202</w:t>
      </w:r>
      <w:r w:rsidR="00143D39" w:rsidRPr="00020286">
        <w:rPr>
          <w:rFonts w:ascii="Palatino Linotype" w:hAnsi="Palatino Linotype" w:cs="Tahoma"/>
          <w:b/>
          <w:iCs/>
        </w:rPr>
        <w:t>3</w:t>
      </w:r>
      <w:r w:rsidRPr="00020286">
        <w:rPr>
          <w:rFonts w:ascii="Palatino Linotype" w:hAnsi="Palatino Linotype" w:cs="Tahoma"/>
          <w:bCs/>
          <w:iCs/>
        </w:rPr>
        <w:t>, porque al modificar la respuesta, el medio de impugnación quedó sin materia en términos de los artículos 137, fracción I y 139, fracción IV, de la Ley de Protección de Datos Personales en Posesión de Sujetos Obligados del Estado de México y Mu</w:t>
      </w:r>
      <w:r w:rsidR="003A5D4E" w:rsidRPr="00020286">
        <w:rPr>
          <w:rFonts w:ascii="Palatino Linotype" w:hAnsi="Palatino Linotype" w:cs="Tahoma"/>
          <w:bCs/>
          <w:iCs/>
        </w:rPr>
        <w:t>nicipios, de conformidad con el</w:t>
      </w:r>
      <w:r w:rsidRPr="00020286">
        <w:rPr>
          <w:rFonts w:ascii="Palatino Linotype" w:hAnsi="Palatino Linotype" w:cs="Tahoma"/>
          <w:bCs/>
          <w:iCs/>
        </w:rPr>
        <w:t xml:space="preserve"> Considerando</w:t>
      </w:r>
      <w:r w:rsidR="003A5D4E" w:rsidRPr="00020286">
        <w:rPr>
          <w:rFonts w:ascii="Palatino Linotype" w:hAnsi="Palatino Linotype" w:cs="Tahoma"/>
          <w:bCs/>
          <w:iCs/>
        </w:rPr>
        <w:t xml:space="preserve"> </w:t>
      </w:r>
      <w:r w:rsidR="003A5D4E" w:rsidRPr="00020286">
        <w:rPr>
          <w:rFonts w:ascii="Palatino Linotype" w:hAnsi="Palatino Linotype" w:cs="Tahoma"/>
          <w:b/>
          <w:bCs/>
          <w:iCs/>
        </w:rPr>
        <w:t xml:space="preserve">Quinto </w:t>
      </w:r>
      <w:r w:rsidRPr="00020286">
        <w:rPr>
          <w:rFonts w:ascii="Palatino Linotype" w:hAnsi="Palatino Linotype" w:cs="Tahoma"/>
          <w:bCs/>
          <w:iCs/>
        </w:rPr>
        <w:t xml:space="preserve">de la presente Resolución. </w:t>
      </w:r>
    </w:p>
    <w:p w14:paraId="0000E243" w14:textId="77777777" w:rsidR="006A4047" w:rsidRPr="00020286" w:rsidRDefault="006A4047" w:rsidP="00020286">
      <w:pPr>
        <w:widowControl w:val="0"/>
        <w:tabs>
          <w:tab w:val="left" w:pos="1701"/>
        </w:tabs>
        <w:spacing w:line="360" w:lineRule="auto"/>
        <w:jc w:val="both"/>
        <w:rPr>
          <w:rFonts w:ascii="Palatino Linotype" w:eastAsia="Palatino Linotype" w:hAnsi="Palatino Linotype" w:cs="Palatino Linotype"/>
          <w:b/>
          <w:sz w:val="28"/>
          <w:szCs w:val="28"/>
        </w:rPr>
      </w:pPr>
      <w:bookmarkStart w:id="3" w:name="_30j0zll" w:colFirst="0" w:colLast="0"/>
      <w:bookmarkEnd w:id="3"/>
    </w:p>
    <w:p w14:paraId="3CF4D664" w14:textId="77777777" w:rsidR="006A4047" w:rsidRPr="00020286" w:rsidRDefault="006A4047" w:rsidP="00020286">
      <w:pPr>
        <w:widowControl w:val="0"/>
        <w:tabs>
          <w:tab w:val="left" w:pos="1701"/>
        </w:tabs>
        <w:spacing w:line="360" w:lineRule="auto"/>
        <w:jc w:val="both"/>
        <w:rPr>
          <w:rFonts w:ascii="Palatino Linotype" w:eastAsia="Palatino Linotype" w:hAnsi="Palatino Linotype" w:cs="Palatino Linotype"/>
        </w:rPr>
      </w:pPr>
      <w:r w:rsidRPr="00020286">
        <w:rPr>
          <w:rFonts w:ascii="Palatino Linotype" w:eastAsia="Palatino Linotype" w:hAnsi="Palatino Linotype" w:cs="Palatino Linotype"/>
          <w:b/>
          <w:sz w:val="28"/>
          <w:szCs w:val="28"/>
        </w:rPr>
        <w:t>SEGUNDO</w:t>
      </w:r>
      <w:r w:rsidRPr="00020286">
        <w:rPr>
          <w:rFonts w:ascii="Palatino Linotype" w:eastAsia="Palatino Linotype" w:hAnsi="Palatino Linotype" w:cs="Palatino Linotype"/>
          <w:b/>
        </w:rPr>
        <w:t xml:space="preserve">. Notifíquese </w:t>
      </w:r>
      <w:r w:rsidRPr="00020286">
        <w:rPr>
          <w:rFonts w:ascii="Palatino Linotype" w:eastAsia="Palatino Linotype" w:hAnsi="Palatino Linotype" w:cs="Palatino Linotype"/>
        </w:rPr>
        <w:t xml:space="preserve">a la Titular de la Unidad de Transparencia de </w:t>
      </w:r>
      <w:r w:rsidRPr="00020286">
        <w:rPr>
          <w:rFonts w:ascii="Palatino Linotype" w:eastAsia="Palatino Linotype" w:hAnsi="Palatino Linotype" w:cs="Palatino Linotype"/>
          <w:b/>
        </w:rPr>
        <w:t>EL SUJETO OBLIGADO</w:t>
      </w:r>
      <w:r w:rsidRPr="00020286">
        <w:rPr>
          <w:rFonts w:ascii="Palatino Linotype" w:eastAsia="Palatino Linotype" w:hAnsi="Palatino Linotype" w:cs="Palatino Linotype"/>
        </w:rPr>
        <w:t xml:space="preserve"> para su conocimiento. </w:t>
      </w:r>
    </w:p>
    <w:p w14:paraId="17D1A10F" w14:textId="77777777" w:rsidR="006A4047" w:rsidRPr="00020286" w:rsidRDefault="006A4047" w:rsidP="00020286">
      <w:pPr>
        <w:widowControl w:val="0"/>
        <w:tabs>
          <w:tab w:val="left" w:pos="1701"/>
        </w:tabs>
        <w:spacing w:line="360" w:lineRule="auto"/>
        <w:jc w:val="both"/>
        <w:rPr>
          <w:rFonts w:ascii="Palatino Linotype" w:eastAsia="Palatino Linotype" w:hAnsi="Palatino Linotype" w:cs="Palatino Linotype"/>
          <w:sz w:val="16"/>
          <w:szCs w:val="16"/>
        </w:rPr>
      </w:pPr>
    </w:p>
    <w:p w14:paraId="601C7ED6" w14:textId="1B696EC9" w:rsidR="006A4047" w:rsidRPr="00020286" w:rsidRDefault="006A4047" w:rsidP="00020286">
      <w:pPr>
        <w:widowControl w:val="0"/>
        <w:tabs>
          <w:tab w:val="left" w:pos="1701"/>
        </w:tabs>
        <w:spacing w:line="360" w:lineRule="auto"/>
        <w:jc w:val="both"/>
        <w:rPr>
          <w:rFonts w:ascii="Palatino Linotype" w:eastAsia="Palatino Linotype" w:hAnsi="Palatino Linotype" w:cs="Palatino Linotype"/>
          <w:b/>
        </w:rPr>
      </w:pPr>
      <w:r w:rsidRPr="00020286">
        <w:rPr>
          <w:rFonts w:ascii="Palatino Linotype" w:eastAsia="Palatino Linotype" w:hAnsi="Palatino Linotype" w:cs="Palatino Linotype"/>
          <w:b/>
          <w:sz w:val="28"/>
          <w:szCs w:val="28"/>
        </w:rPr>
        <w:t>TERCERO</w:t>
      </w:r>
      <w:r w:rsidRPr="00020286">
        <w:rPr>
          <w:rFonts w:ascii="Palatino Linotype" w:eastAsia="Palatino Linotype" w:hAnsi="Palatino Linotype" w:cs="Palatino Linotype"/>
        </w:rPr>
        <w:t xml:space="preserve">. </w:t>
      </w:r>
      <w:r w:rsidRPr="00020286">
        <w:rPr>
          <w:rFonts w:ascii="Palatino Linotype" w:eastAsia="Palatino Linotype" w:hAnsi="Palatino Linotype" w:cs="Palatino Linotype"/>
          <w:b/>
        </w:rPr>
        <w:t>Notifíquese</w:t>
      </w:r>
      <w:r w:rsidRPr="00020286">
        <w:rPr>
          <w:rFonts w:ascii="Palatino Linotype" w:eastAsia="Palatino Linotype" w:hAnsi="Palatino Linotype" w:cs="Palatino Linotype"/>
        </w:rPr>
        <w:t xml:space="preserve"> a </w:t>
      </w:r>
      <w:r w:rsidRPr="00020286">
        <w:rPr>
          <w:rFonts w:ascii="Palatino Linotype" w:eastAsia="Palatino Linotype" w:hAnsi="Palatino Linotype" w:cs="Palatino Linotype"/>
          <w:b/>
        </w:rPr>
        <w:t>L</w:t>
      </w:r>
      <w:r w:rsidR="008370D9">
        <w:rPr>
          <w:rFonts w:ascii="Palatino Linotype" w:eastAsia="Palatino Linotype" w:hAnsi="Palatino Linotype" w:cs="Palatino Linotype"/>
          <w:b/>
        </w:rPr>
        <w:t>A</w:t>
      </w:r>
      <w:r w:rsidRPr="00020286">
        <w:rPr>
          <w:rFonts w:ascii="Palatino Linotype" w:eastAsia="Palatino Linotype" w:hAnsi="Palatino Linotype" w:cs="Palatino Linotype"/>
          <w:b/>
        </w:rPr>
        <w:t xml:space="preserve"> RECURRENTE</w:t>
      </w:r>
      <w:r w:rsidRPr="00020286">
        <w:rPr>
          <w:rFonts w:ascii="Palatino Linotype" w:eastAsia="Palatino Linotype" w:hAnsi="Palatino Linotype" w:cs="Palatino Linotype"/>
        </w:rPr>
        <w:t xml:space="preserve"> la presente resolución vía Sistema de Acceso a la Información Mexiquense </w:t>
      </w:r>
      <w:r w:rsidRPr="00020286">
        <w:rPr>
          <w:rFonts w:ascii="Palatino Linotype" w:eastAsia="Palatino Linotype" w:hAnsi="Palatino Linotype" w:cs="Palatino Linotype"/>
          <w:b/>
        </w:rPr>
        <w:t>(SAIMEX).</w:t>
      </w:r>
    </w:p>
    <w:p w14:paraId="403AAF09" w14:textId="77777777" w:rsidR="006A4047" w:rsidRPr="00020286" w:rsidRDefault="006A4047" w:rsidP="00020286">
      <w:pPr>
        <w:widowControl w:val="0"/>
        <w:tabs>
          <w:tab w:val="left" w:pos="1701"/>
        </w:tabs>
        <w:spacing w:line="360" w:lineRule="auto"/>
        <w:jc w:val="both"/>
        <w:rPr>
          <w:rFonts w:ascii="Palatino Linotype" w:eastAsia="Palatino Linotype" w:hAnsi="Palatino Linotype" w:cs="Palatino Linotype"/>
          <w:sz w:val="16"/>
          <w:szCs w:val="16"/>
        </w:rPr>
      </w:pPr>
    </w:p>
    <w:p w14:paraId="2659B733" w14:textId="4948DC88" w:rsidR="006A4047" w:rsidRPr="00020286" w:rsidRDefault="006A4047" w:rsidP="00020286">
      <w:pPr>
        <w:spacing w:line="360" w:lineRule="auto"/>
        <w:jc w:val="both"/>
        <w:rPr>
          <w:rFonts w:ascii="Palatino Linotype" w:eastAsia="Palatino Linotype" w:hAnsi="Palatino Linotype" w:cs="Palatino Linotype"/>
        </w:rPr>
      </w:pPr>
      <w:r w:rsidRPr="00020286">
        <w:rPr>
          <w:rFonts w:ascii="Palatino Linotype" w:eastAsia="Palatino Linotype" w:hAnsi="Palatino Linotype" w:cs="Palatino Linotype"/>
          <w:b/>
          <w:sz w:val="28"/>
          <w:szCs w:val="28"/>
        </w:rPr>
        <w:lastRenderedPageBreak/>
        <w:t xml:space="preserve">CUARTO. </w:t>
      </w:r>
      <w:r w:rsidRPr="00020286">
        <w:rPr>
          <w:rFonts w:ascii="Palatino Linotype" w:eastAsia="Palatino Linotype" w:hAnsi="Palatino Linotype" w:cs="Palatino Linotype"/>
          <w:b/>
        </w:rPr>
        <w:t>Hágase del conocimiento</w:t>
      </w:r>
      <w:r w:rsidRPr="00020286">
        <w:rPr>
          <w:rFonts w:ascii="Palatino Linotype" w:eastAsia="Palatino Linotype" w:hAnsi="Palatino Linotype" w:cs="Palatino Linotype"/>
        </w:rPr>
        <w:t xml:space="preserve"> a</w:t>
      </w:r>
      <w:r w:rsidR="008370D9">
        <w:rPr>
          <w:rFonts w:ascii="Palatino Linotype" w:eastAsia="Palatino Linotype" w:hAnsi="Palatino Linotype" w:cs="Palatino Linotype"/>
        </w:rPr>
        <w:t xml:space="preserve"> </w:t>
      </w:r>
      <w:r w:rsidRPr="00020286">
        <w:rPr>
          <w:rFonts w:ascii="Palatino Linotype" w:eastAsia="Palatino Linotype" w:hAnsi="Palatino Linotype" w:cs="Palatino Linotype"/>
          <w:b/>
        </w:rPr>
        <w:t>L</w:t>
      </w:r>
      <w:r w:rsidR="008370D9">
        <w:rPr>
          <w:rFonts w:ascii="Palatino Linotype" w:eastAsia="Palatino Linotype" w:hAnsi="Palatino Linotype" w:cs="Palatino Linotype"/>
          <w:b/>
        </w:rPr>
        <w:t>A</w:t>
      </w:r>
      <w:r w:rsidRPr="00020286">
        <w:rPr>
          <w:rFonts w:ascii="Palatino Linotype" w:eastAsia="Palatino Linotype" w:hAnsi="Palatino Linotype" w:cs="Palatino Linotype"/>
          <w:b/>
        </w:rPr>
        <w:t xml:space="preserve"> RECURRENTE</w:t>
      </w:r>
      <w:r w:rsidRPr="00020286">
        <w:rPr>
          <w:rFonts w:ascii="Palatino Linotype" w:eastAsia="Palatino Linotype" w:hAnsi="Palatino Linotype" w:cs="Palatino Linotype"/>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1774CD0D" w14:textId="77777777" w:rsidR="00DD5ACF" w:rsidRPr="00020286" w:rsidRDefault="00DD5ACF" w:rsidP="00020286">
      <w:pPr>
        <w:tabs>
          <w:tab w:val="left" w:pos="8647"/>
        </w:tabs>
        <w:spacing w:line="360" w:lineRule="auto"/>
        <w:jc w:val="both"/>
        <w:rPr>
          <w:rFonts w:ascii="Palatino Linotype" w:eastAsia="Calibri" w:hAnsi="Palatino Linotype" w:cs="Arial"/>
          <w:b/>
          <w:noProof/>
          <w:sz w:val="16"/>
          <w:szCs w:val="16"/>
        </w:rPr>
      </w:pPr>
    </w:p>
    <w:p w14:paraId="0AB63647" w14:textId="77777777" w:rsidR="00020286" w:rsidRDefault="00020286" w:rsidP="00020286">
      <w:pPr>
        <w:tabs>
          <w:tab w:val="left" w:pos="709"/>
        </w:tabs>
        <w:spacing w:line="360" w:lineRule="auto"/>
        <w:ind w:right="51"/>
        <w:jc w:val="both"/>
        <w:rPr>
          <w:rFonts w:ascii="Palatino Linotype" w:hAnsi="Palatino Linotype" w:cs="Arial"/>
          <w:lang w:val="es-MX"/>
        </w:rPr>
      </w:pPr>
      <w:r>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2E290C16" w14:textId="0B4CE8AF" w:rsidR="002C12C4" w:rsidRPr="00020286" w:rsidRDefault="00020286" w:rsidP="00020286">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SCMM/AGZ/DEMF</w:t>
      </w:r>
      <w:r w:rsidR="0026294C" w:rsidRPr="00020286">
        <w:rPr>
          <w:rFonts w:ascii="Palatino Linotype" w:hAnsi="Palatino Linotype"/>
          <w:sz w:val="20"/>
        </w:rPr>
        <w:t>/</w:t>
      </w:r>
      <w:r w:rsidR="00CB0118" w:rsidRPr="00020286">
        <w:rPr>
          <w:rFonts w:ascii="Palatino Linotype" w:hAnsi="Palatino Linotype"/>
          <w:sz w:val="20"/>
        </w:rPr>
        <w:t>JMMO</w:t>
      </w:r>
    </w:p>
    <w:p w14:paraId="53FCD4DE" w14:textId="77777777" w:rsidR="009D4C18" w:rsidRPr="00020286" w:rsidRDefault="009D4C18" w:rsidP="00020286">
      <w:pPr>
        <w:spacing w:line="360" w:lineRule="auto"/>
        <w:rPr>
          <w:rFonts w:ascii="Palatino Linotype" w:hAnsi="Palatino Linotype"/>
        </w:rPr>
      </w:pPr>
      <w:r w:rsidRPr="00020286">
        <w:rPr>
          <w:rFonts w:ascii="Palatino Linotype" w:hAnsi="Palatino Linotype"/>
        </w:rPr>
        <w:br w:type="page"/>
      </w:r>
    </w:p>
    <w:p w14:paraId="257F25C9" w14:textId="77777777" w:rsidR="009D4C18" w:rsidRPr="00020286" w:rsidRDefault="009D4C18" w:rsidP="00020286">
      <w:pPr>
        <w:spacing w:line="360" w:lineRule="auto"/>
        <w:jc w:val="both"/>
        <w:rPr>
          <w:rFonts w:ascii="Palatino Linotype" w:hAnsi="Palatino Linotype"/>
        </w:rPr>
      </w:pPr>
    </w:p>
    <w:p w14:paraId="19D96165" w14:textId="77777777" w:rsidR="008648AB" w:rsidRPr="00020286" w:rsidRDefault="008648AB" w:rsidP="00020286">
      <w:pPr>
        <w:widowControl w:val="0"/>
        <w:autoSpaceDE w:val="0"/>
        <w:autoSpaceDN w:val="0"/>
        <w:adjustRightInd w:val="0"/>
        <w:spacing w:line="360" w:lineRule="auto"/>
        <w:jc w:val="both"/>
        <w:rPr>
          <w:rFonts w:ascii="Palatino Linotype" w:hAnsi="Palatino Linotype"/>
        </w:rPr>
      </w:pPr>
    </w:p>
    <w:sectPr w:rsidR="008648AB" w:rsidRPr="00020286" w:rsidSect="00565B87">
      <w:headerReference w:type="even" r:id="rId11"/>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0027F" w14:textId="77777777" w:rsidR="00DB3ACA" w:rsidRDefault="00DB3ACA" w:rsidP="005729C5">
      <w:r>
        <w:separator/>
      </w:r>
    </w:p>
  </w:endnote>
  <w:endnote w:type="continuationSeparator" w:id="0">
    <w:p w14:paraId="16159684" w14:textId="77777777" w:rsidR="00DB3ACA" w:rsidRDefault="00DB3ACA"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77777777" w:rsidR="00F41D2D" w:rsidRPr="00BF6C4F" w:rsidRDefault="00F41D2D"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781EB6">
      <w:rPr>
        <w:rFonts w:ascii="Palatino Linotype" w:hAnsi="Palatino Linotype" w:cs="Arial"/>
        <w:bCs/>
        <w:noProof/>
        <w:sz w:val="22"/>
        <w:szCs w:val="20"/>
      </w:rPr>
      <w:t>21</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781EB6">
      <w:rPr>
        <w:rFonts w:ascii="Palatino Linotype" w:hAnsi="Palatino Linotype" w:cs="Arial"/>
        <w:bCs/>
        <w:noProof/>
        <w:sz w:val="22"/>
        <w:szCs w:val="20"/>
      </w:rPr>
      <w:t>23</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77777777" w:rsidR="00F41D2D" w:rsidRPr="00BF6C4F" w:rsidRDefault="00F41D2D">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46676B">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46676B">
              <w:rPr>
                <w:rFonts w:ascii="Palatino Linotype" w:hAnsi="Palatino Linotype"/>
                <w:bCs/>
                <w:noProof/>
                <w:sz w:val="22"/>
                <w:szCs w:val="22"/>
              </w:rPr>
              <w:t>23</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3CFD3" w14:textId="77777777" w:rsidR="00DB3ACA" w:rsidRDefault="00DB3ACA" w:rsidP="005729C5">
      <w:r>
        <w:separator/>
      </w:r>
    </w:p>
  </w:footnote>
  <w:footnote w:type="continuationSeparator" w:id="0">
    <w:p w14:paraId="071FBB85" w14:textId="77777777" w:rsidR="00DB3ACA" w:rsidRDefault="00DB3ACA" w:rsidP="005729C5">
      <w:r>
        <w:continuationSeparator/>
      </w:r>
    </w:p>
  </w:footnote>
  <w:footnote w:id="1">
    <w:p w14:paraId="3A394B46" w14:textId="77777777" w:rsidR="00F41D2D" w:rsidRPr="00E057ED" w:rsidRDefault="00F41D2D"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F41D2D" w:rsidRDefault="00DB3ACA">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F41D2D" w:rsidRPr="00BF6C4F" w:rsidRDefault="00DB3ACA">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39.3pt;margin-top:-6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41D2D" w:rsidRPr="008F2CCC" w14:paraId="7535F4AA" w14:textId="77777777" w:rsidTr="00B20E73">
      <w:tc>
        <w:tcPr>
          <w:tcW w:w="3261" w:type="dxa"/>
          <w:vMerge w:val="restart"/>
        </w:tcPr>
        <w:p w14:paraId="3508DB6F" w14:textId="77777777" w:rsidR="00F41D2D" w:rsidRPr="008F2CCC" w:rsidRDefault="00F41D2D"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6C109874" w:rsidR="00F41D2D" w:rsidRPr="00664658" w:rsidRDefault="00F41D2D" w:rsidP="00390CA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48FA190" w14:textId="66FE00E1" w:rsidR="00F41D2D" w:rsidRPr="00664658" w:rsidRDefault="00555458" w:rsidP="00555458">
          <w:pPr>
            <w:jc w:val="both"/>
            <w:rPr>
              <w:rFonts w:ascii="Palatino Linotype" w:hAnsi="Palatino Linotype"/>
              <w:b/>
              <w:lang w:val="es-ES_tradnl"/>
            </w:rPr>
          </w:pPr>
          <w:r>
            <w:rPr>
              <w:rFonts w:ascii="Palatino Linotype" w:hAnsi="Palatino Linotype"/>
              <w:b/>
              <w:sz w:val="22"/>
              <w:szCs w:val="22"/>
              <w:lang w:val="es-ES_tradnl"/>
            </w:rPr>
            <w:t>04202</w:t>
          </w:r>
          <w:r w:rsidR="008C4C38" w:rsidRPr="008C4C38">
            <w:rPr>
              <w:rFonts w:ascii="Palatino Linotype" w:hAnsi="Palatino Linotype"/>
              <w:b/>
              <w:sz w:val="22"/>
              <w:szCs w:val="22"/>
              <w:lang w:val="es-ES_tradnl"/>
            </w:rPr>
            <w:t>/INFOEM/AD/RR/202</w:t>
          </w:r>
          <w:r>
            <w:rPr>
              <w:rFonts w:ascii="Palatino Linotype" w:hAnsi="Palatino Linotype"/>
              <w:b/>
              <w:sz w:val="22"/>
              <w:szCs w:val="22"/>
              <w:lang w:val="es-ES_tradnl"/>
            </w:rPr>
            <w:t>3</w:t>
          </w:r>
        </w:p>
      </w:tc>
    </w:tr>
    <w:tr w:rsidR="00F41D2D" w:rsidRPr="008F2CCC" w14:paraId="5B673C4A" w14:textId="77777777" w:rsidTr="00B20E73">
      <w:tc>
        <w:tcPr>
          <w:tcW w:w="3261" w:type="dxa"/>
          <w:vMerge/>
        </w:tcPr>
        <w:p w14:paraId="31F8186B" w14:textId="77777777" w:rsidR="00F41D2D" w:rsidRPr="008F2CCC" w:rsidRDefault="00F41D2D" w:rsidP="00390CA0">
          <w:pPr>
            <w:rPr>
              <w:rFonts w:ascii="Palatino Linotype" w:hAnsi="Palatino Linotype"/>
              <w:b/>
              <w:sz w:val="22"/>
              <w:szCs w:val="22"/>
              <w:lang w:val="es-ES_tradnl"/>
            </w:rPr>
          </w:pPr>
        </w:p>
      </w:tc>
      <w:tc>
        <w:tcPr>
          <w:tcW w:w="2551" w:type="dxa"/>
          <w:shd w:val="clear" w:color="auto" w:fill="auto"/>
        </w:tcPr>
        <w:p w14:paraId="15CD81B0" w14:textId="77777777" w:rsidR="00F41D2D" w:rsidRPr="00664658" w:rsidRDefault="00F41D2D"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4904781C" w:rsidR="00F41D2D" w:rsidRPr="00664658" w:rsidRDefault="005F1897" w:rsidP="00390CA0">
          <w:pPr>
            <w:jc w:val="both"/>
            <w:rPr>
              <w:rFonts w:ascii="Palatino Linotype" w:hAnsi="Palatino Linotype"/>
              <w:b/>
              <w:lang w:val="es-ES_tradnl"/>
            </w:rPr>
          </w:pPr>
          <w:r w:rsidRPr="00A57149">
            <w:rPr>
              <w:rFonts w:ascii="Palatino Linotype" w:hAnsi="Palatino Linotype"/>
              <w:b/>
              <w:sz w:val="22"/>
              <w:szCs w:val="22"/>
              <w:lang w:val="es-ES_tradnl"/>
            </w:rPr>
            <w:t>Instituto de Seguridad Social del Estado de México y Municipios</w:t>
          </w:r>
        </w:p>
      </w:tc>
    </w:tr>
    <w:tr w:rsidR="00F41D2D" w:rsidRPr="008F2CCC" w14:paraId="2E16506F" w14:textId="77777777" w:rsidTr="00B20E73">
      <w:trPr>
        <w:trHeight w:val="228"/>
      </w:trPr>
      <w:tc>
        <w:tcPr>
          <w:tcW w:w="3261" w:type="dxa"/>
          <w:vMerge/>
        </w:tcPr>
        <w:p w14:paraId="2280CD6F" w14:textId="77777777" w:rsidR="00F41D2D" w:rsidRPr="008F2CCC" w:rsidRDefault="00F41D2D" w:rsidP="00390CA0">
          <w:pPr>
            <w:rPr>
              <w:rFonts w:ascii="Palatino Linotype" w:hAnsi="Palatino Linotype"/>
              <w:b/>
              <w:sz w:val="22"/>
              <w:szCs w:val="22"/>
              <w:lang w:val="es-ES_tradnl"/>
            </w:rPr>
          </w:pPr>
        </w:p>
      </w:tc>
      <w:tc>
        <w:tcPr>
          <w:tcW w:w="2551" w:type="dxa"/>
          <w:shd w:val="clear" w:color="auto" w:fill="auto"/>
        </w:tcPr>
        <w:p w14:paraId="4255DA0A" w14:textId="17410CE1" w:rsidR="00F41D2D" w:rsidRPr="00664658" w:rsidRDefault="00F41D2D" w:rsidP="009E4DEE">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729A8CBE" w14:textId="55DC3034" w:rsidR="00F41D2D" w:rsidRPr="00664658" w:rsidRDefault="00F41D2D"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9186C18" w14:textId="77777777" w:rsidR="00F41D2D" w:rsidRPr="00BF6C4F" w:rsidRDefault="00F41D2D"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6373368C" w:rsidR="00F41D2D" w:rsidRPr="00BF6C4F" w:rsidRDefault="00DB3ACA" w:rsidP="00C21653">
    <w:pPr>
      <w:tabs>
        <w:tab w:val="left" w:pos="5123"/>
      </w:tabs>
      <w:rPr>
        <w:rFonts w:ascii="Palatino Linotype" w:hAnsi="Palatino Linotype"/>
        <w:sz w:val="28"/>
        <w:szCs w:val="28"/>
      </w:rPr>
    </w:pPr>
    <w:r>
      <w:rPr>
        <w:rFonts w:ascii="Palatino Linotype" w:hAnsi="Palatino Linotype"/>
        <w:noProof/>
        <w:sz w:val="28"/>
        <w:szCs w:val="28"/>
        <w:lang w:val="es-MX" w:eastAsia="es-MX"/>
      </w:rPr>
      <w:pict w14:anchorId="6EE35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53" type="#_x0000_t75" style="position:absolute;margin-left:-69.65pt;margin-top:-111.45pt;width:540pt;height:10in;z-index:-251654144;mso-position-horizontal-relative:margin;mso-position-vertical-relative:margin" o:allowincell="f">
          <v:imagedata r:id="rId1" o:title="RESOLUCIÓN"/>
          <w10:wrap anchorx="margin" anchory="margin"/>
        </v:shape>
      </w:pict>
    </w:r>
    <w:r w:rsidR="00C21653">
      <w:rPr>
        <w:rFonts w:ascii="Palatino Linotype" w:hAnsi="Palatino Linotype"/>
        <w:sz w:val="28"/>
        <w:szCs w:val="28"/>
      </w:rPr>
      <w:tab/>
    </w:r>
  </w:p>
  <w:tbl>
    <w:tblPr>
      <w:tblW w:w="10490" w:type="dxa"/>
      <w:tblInd w:w="-1276" w:type="dxa"/>
      <w:tblLayout w:type="fixed"/>
      <w:tblLook w:val="04A0" w:firstRow="1" w:lastRow="0" w:firstColumn="1" w:lastColumn="0" w:noHBand="0" w:noVBand="1"/>
    </w:tblPr>
    <w:tblGrid>
      <w:gridCol w:w="4253"/>
      <w:gridCol w:w="2552"/>
      <w:gridCol w:w="3685"/>
    </w:tblGrid>
    <w:tr w:rsidR="005F1897" w:rsidRPr="008F2CCC" w14:paraId="157AA1AB" w14:textId="77777777" w:rsidTr="00B20E73">
      <w:tc>
        <w:tcPr>
          <w:tcW w:w="4253" w:type="dxa"/>
          <w:vMerge w:val="restart"/>
          <w:shd w:val="clear" w:color="auto" w:fill="auto"/>
        </w:tcPr>
        <w:p w14:paraId="5398B3EE" w14:textId="1AA9140F" w:rsidR="005F1897" w:rsidRPr="008F2CCC" w:rsidRDefault="005F1897" w:rsidP="005F1897">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CFF9EC5" w14:textId="56D1086C" w:rsidR="005F1897" w:rsidRPr="00E50430" w:rsidRDefault="00555458" w:rsidP="00555458">
          <w:pPr>
            <w:jc w:val="both"/>
            <w:rPr>
              <w:rFonts w:ascii="Palatino Linotype" w:hAnsi="Palatino Linotype"/>
              <w:b/>
              <w:sz w:val="22"/>
              <w:szCs w:val="22"/>
              <w:lang w:val="es-ES_tradnl"/>
            </w:rPr>
          </w:pPr>
          <w:r>
            <w:rPr>
              <w:rFonts w:ascii="Palatino Linotype" w:hAnsi="Palatino Linotype"/>
              <w:b/>
              <w:sz w:val="22"/>
              <w:szCs w:val="22"/>
              <w:lang w:val="es-ES_tradnl"/>
            </w:rPr>
            <w:t>04202</w:t>
          </w:r>
          <w:r w:rsidR="008C4C38" w:rsidRPr="008C4C38">
            <w:rPr>
              <w:rFonts w:ascii="Palatino Linotype" w:hAnsi="Palatino Linotype"/>
              <w:b/>
              <w:sz w:val="22"/>
              <w:szCs w:val="22"/>
              <w:lang w:val="es-ES_tradnl"/>
            </w:rPr>
            <w:t>/INFOEM/AD/RR/202</w:t>
          </w:r>
          <w:r>
            <w:rPr>
              <w:rFonts w:ascii="Palatino Linotype" w:hAnsi="Palatino Linotype"/>
              <w:b/>
              <w:sz w:val="22"/>
              <w:szCs w:val="22"/>
              <w:lang w:val="es-ES_tradnl"/>
            </w:rPr>
            <w:t>3</w:t>
          </w:r>
        </w:p>
      </w:tc>
    </w:tr>
    <w:tr w:rsidR="005F1897" w:rsidRPr="008F2CCC" w14:paraId="564B0598" w14:textId="77777777" w:rsidTr="00B20E73">
      <w:tc>
        <w:tcPr>
          <w:tcW w:w="4253" w:type="dxa"/>
          <w:vMerge/>
          <w:shd w:val="clear" w:color="auto" w:fill="auto"/>
        </w:tcPr>
        <w:p w14:paraId="1C98D625" w14:textId="77777777" w:rsidR="005F1897" w:rsidRPr="008F2CCC" w:rsidRDefault="005F1897" w:rsidP="005F1897">
          <w:pPr>
            <w:rPr>
              <w:rFonts w:ascii="Palatino Linotype" w:hAnsi="Palatino Linotype"/>
              <w:b/>
              <w:sz w:val="22"/>
              <w:szCs w:val="22"/>
              <w:lang w:val="es-ES_tradnl"/>
            </w:rPr>
          </w:pPr>
        </w:p>
      </w:tc>
      <w:tc>
        <w:tcPr>
          <w:tcW w:w="2552" w:type="dxa"/>
          <w:shd w:val="clear" w:color="auto" w:fill="auto"/>
        </w:tcPr>
        <w:p w14:paraId="2E5C05AF"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0E2EDBFE" w:rsidR="005F1897" w:rsidRPr="00E50430" w:rsidRDefault="00B02651" w:rsidP="005F1897">
          <w:pPr>
            <w:jc w:val="both"/>
            <w:rPr>
              <w:rFonts w:ascii="Palatino Linotype" w:hAnsi="Palatino Linotype"/>
              <w:b/>
              <w:sz w:val="22"/>
              <w:szCs w:val="22"/>
              <w:lang w:val="es-ES_tradnl"/>
            </w:rPr>
          </w:pPr>
          <w:r>
            <w:rPr>
              <w:rFonts w:ascii="Palatino Linotype" w:hAnsi="Palatino Linotype"/>
              <w:b/>
              <w:sz w:val="22"/>
              <w:szCs w:val="22"/>
              <w:lang w:val="es-ES_tradnl"/>
            </w:rPr>
            <w:t>XXXXXXX XXXXXX XXXXXXXX</w:t>
          </w:r>
        </w:p>
      </w:tc>
    </w:tr>
    <w:tr w:rsidR="005F1897" w:rsidRPr="008F2CCC" w14:paraId="5AE07D44" w14:textId="77777777" w:rsidTr="00B20E73">
      <w:trPr>
        <w:trHeight w:val="228"/>
      </w:trPr>
      <w:tc>
        <w:tcPr>
          <w:tcW w:w="4253" w:type="dxa"/>
          <w:vMerge/>
          <w:shd w:val="clear" w:color="auto" w:fill="auto"/>
        </w:tcPr>
        <w:p w14:paraId="17226BEB" w14:textId="77777777" w:rsidR="005F1897" w:rsidRPr="008F2CCC" w:rsidRDefault="005F1897" w:rsidP="005F1897">
          <w:pPr>
            <w:rPr>
              <w:rFonts w:ascii="Palatino Linotype" w:hAnsi="Palatino Linotype"/>
              <w:b/>
              <w:sz w:val="22"/>
              <w:szCs w:val="22"/>
              <w:lang w:val="es-ES_tradnl"/>
            </w:rPr>
          </w:pPr>
        </w:p>
      </w:tc>
      <w:tc>
        <w:tcPr>
          <w:tcW w:w="2552" w:type="dxa"/>
          <w:shd w:val="clear" w:color="auto" w:fill="auto"/>
        </w:tcPr>
        <w:p w14:paraId="1E92C5BA"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241DB96E" w:rsidR="005F1897" w:rsidRPr="00E50430" w:rsidRDefault="005F1897" w:rsidP="005F1897">
          <w:pPr>
            <w:jc w:val="both"/>
            <w:rPr>
              <w:rFonts w:ascii="Palatino Linotype" w:hAnsi="Palatino Linotype"/>
              <w:b/>
              <w:sz w:val="22"/>
              <w:szCs w:val="22"/>
              <w:lang w:val="es-ES_tradnl"/>
            </w:rPr>
          </w:pPr>
          <w:r w:rsidRPr="00A57149">
            <w:rPr>
              <w:rFonts w:ascii="Palatino Linotype" w:hAnsi="Palatino Linotype"/>
              <w:b/>
              <w:sz w:val="22"/>
              <w:szCs w:val="22"/>
              <w:lang w:val="es-ES_tradnl"/>
            </w:rPr>
            <w:t>Instituto de Seguridad Social del Estado de México y Municipios</w:t>
          </w:r>
        </w:p>
      </w:tc>
    </w:tr>
    <w:tr w:rsidR="00F41D2D" w:rsidRPr="008F2CCC" w14:paraId="4B0F2617" w14:textId="77777777" w:rsidTr="00B20E73">
      <w:tc>
        <w:tcPr>
          <w:tcW w:w="4253" w:type="dxa"/>
          <w:vMerge/>
          <w:shd w:val="clear" w:color="auto" w:fill="auto"/>
        </w:tcPr>
        <w:p w14:paraId="713279D5" w14:textId="77777777" w:rsidR="00F41D2D" w:rsidRPr="008F2CCC" w:rsidRDefault="00F41D2D" w:rsidP="00390CA0">
          <w:pPr>
            <w:rPr>
              <w:rFonts w:ascii="Palatino Linotype" w:hAnsi="Palatino Linotype"/>
              <w:b/>
              <w:sz w:val="22"/>
              <w:szCs w:val="22"/>
              <w:lang w:val="es-ES_tradnl"/>
            </w:rPr>
          </w:pPr>
        </w:p>
      </w:tc>
      <w:tc>
        <w:tcPr>
          <w:tcW w:w="2552" w:type="dxa"/>
          <w:shd w:val="clear" w:color="auto" w:fill="auto"/>
        </w:tcPr>
        <w:p w14:paraId="3878E24E" w14:textId="6F3A6435" w:rsidR="00F41D2D" w:rsidRPr="008F2CCC" w:rsidRDefault="00F41D2D" w:rsidP="009E4DE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685" w:type="dxa"/>
          <w:shd w:val="clear" w:color="auto" w:fill="auto"/>
        </w:tcPr>
        <w:p w14:paraId="108EA2FB" w14:textId="0C17A5F5" w:rsidR="00F41D2D" w:rsidRPr="008F2CCC" w:rsidRDefault="00F41D2D"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350EF5" w14:textId="77777777" w:rsidR="00F41D2D" w:rsidRPr="00BF6C4F" w:rsidRDefault="00F41D2D"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6EA1E58"/>
    <w:multiLevelType w:val="hybridMultilevel"/>
    <w:tmpl w:val="7C9A85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48E3475"/>
    <w:multiLevelType w:val="hybridMultilevel"/>
    <w:tmpl w:val="3DE01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0F7F41"/>
    <w:multiLevelType w:val="hybridMultilevel"/>
    <w:tmpl w:val="7C44B72A"/>
    <w:lvl w:ilvl="0" w:tplc="B84A98E2">
      <w:start w:val="1"/>
      <w:numFmt w:val="lowerRoman"/>
      <w:lvlText w:val="%1)"/>
      <w:lvlJc w:val="left"/>
      <w:pPr>
        <w:ind w:left="1571" w:hanging="72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94CE8"/>
    <w:multiLevelType w:val="multilevel"/>
    <w:tmpl w:val="29E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7423C3"/>
    <w:multiLevelType w:val="hybridMultilevel"/>
    <w:tmpl w:val="8DC0A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077B7F"/>
    <w:multiLevelType w:val="hybridMultilevel"/>
    <w:tmpl w:val="F43C69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1BC0655"/>
    <w:multiLevelType w:val="hybridMultilevel"/>
    <w:tmpl w:val="1B6EB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8"/>
  </w:num>
  <w:num w:numId="3">
    <w:abstractNumId w:val="4"/>
  </w:num>
  <w:num w:numId="4">
    <w:abstractNumId w:val="12"/>
  </w:num>
  <w:num w:numId="5">
    <w:abstractNumId w:val="9"/>
  </w:num>
  <w:num w:numId="6">
    <w:abstractNumId w:val="22"/>
  </w:num>
  <w:num w:numId="7">
    <w:abstractNumId w:val="23"/>
  </w:num>
  <w:num w:numId="8">
    <w:abstractNumId w:val="1"/>
  </w:num>
  <w:num w:numId="9">
    <w:abstractNumId w:val="11"/>
  </w:num>
  <w:num w:numId="10">
    <w:abstractNumId w:val="3"/>
  </w:num>
  <w:num w:numId="11">
    <w:abstractNumId w:val="16"/>
  </w:num>
  <w:num w:numId="12">
    <w:abstractNumId w:val="14"/>
  </w:num>
  <w:num w:numId="1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1"/>
  </w:num>
  <w:num w:numId="19">
    <w:abstractNumId w:val="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0"/>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AR" w:vendorID="64" w:dllVersion="0" w:nlCheck="1" w:checkStyle="0"/>
  <w:activeWritingStyle w:appName="MSWord" w:lang="es-CO"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20286"/>
    <w:rsid w:val="000210F1"/>
    <w:rsid w:val="0002260E"/>
    <w:rsid w:val="0002472B"/>
    <w:rsid w:val="00025D77"/>
    <w:rsid w:val="0002662F"/>
    <w:rsid w:val="000276D6"/>
    <w:rsid w:val="00030577"/>
    <w:rsid w:val="00032899"/>
    <w:rsid w:val="000455CB"/>
    <w:rsid w:val="00093FD3"/>
    <w:rsid w:val="00096571"/>
    <w:rsid w:val="000C1823"/>
    <w:rsid w:val="000C3F4B"/>
    <w:rsid w:val="000C6107"/>
    <w:rsid w:val="00102DF9"/>
    <w:rsid w:val="0011205D"/>
    <w:rsid w:val="0011565B"/>
    <w:rsid w:val="001241F6"/>
    <w:rsid w:val="00131E27"/>
    <w:rsid w:val="00143D39"/>
    <w:rsid w:val="001508FE"/>
    <w:rsid w:val="001521EE"/>
    <w:rsid w:val="00152E27"/>
    <w:rsid w:val="00161F97"/>
    <w:rsid w:val="001651B4"/>
    <w:rsid w:val="001715B0"/>
    <w:rsid w:val="001726CD"/>
    <w:rsid w:val="0017574C"/>
    <w:rsid w:val="0017667F"/>
    <w:rsid w:val="00177175"/>
    <w:rsid w:val="001819C2"/>
    <w:rsid w:val="001944B5"/>
    <w:rsid w:val="00197DA7"/>
    <w:rsid w:val="001A67F1"/>
    <w:rsid w:val="001A7783"/>
    <w:rsid w:val="001B13FE"/>
    <w:rsid w:val="001B1563"/>
    <w:rsid w:val="001F4FC8"/>
    <w:rsid w:val="001F673B"/>
    <w:rsid w:val="00207BC9"/>
    <w:rsid w:val="0021160B"/>
    <w:rsid w:val="00212AA1"/>
    <w:rsid w:val="002137A5"/>
    <w:rsid w:val="00216B53"/>
    <w:rsid w:val="002258C4"/>
    <w:rsid w:val="00232868"/>
    <w:rsid w:val="00236C98"/>
    <w:rsid w:val="00245739"/>
    <w:rsid w:val="00260FE6"/>
    <w:rsid w:val="0026294C"/>
    <w:rsid w:val="002641A3"/>
    <w:rsid w:val="00267113"/>
    <w:rsid w:val="00275AD5"/>
    <w:rsid w:val="00291C73"/>
    <w:rsid w:val="002A202A"/>
    <w:rsid w:val="002A26A5"/>
    <w:rsid w:val="002A61E6"/>
    <w:rsid w:val="002A6622"/>
    <w:rsid w:val="002B1C4E"/>
    <w:rsid w:val="002C05F7"/>
    <w:rsid w:val="002C10E4"/>
    <w:rsid w:val="002C12C4"/>
    <w:rsid w:val="002D6BCC"/>
    <w:rsid w:val="002E25B3"/>
    <w:rsid w:val="002E6167"/>
    <w:rsid w:val="002F1400"/>
    <w:rsid w:val="002F704B"/>
    <w:rsid w:val="00307A08"/>
    <w:rsid w:val="0031323B"/>
    <w:rsid w:val="003171EB"/>
    <w:rsid w:val="0032183B"/>
    <w:rsid w:val="00323040"/>
    <w:rsid w:val="00325DF9"/>
    <w:rsid w:val="00325FD9"/>
    <w:rsid w:val="00335F96"/>
    <w:rsid w:val="00340BAE"/>
    <w:rsid w:val="00345366"/>
    <w:rsid w:val="0034586C"/>
    <w:rsid w:val="003476C4"/>
    <w:rsid w:val="0035196D"/>
    <w:rsid w:val="0035463B"/>
    <w:rsid w:val="00362778"/>
    <w:rsid w:val="003627EB"/>
    <w:rsid w:val="003800A8"/>
    <w:rsid w:val="00383949"/>
    <w:rsid w:val="003840E0"/>
    <w:rsid w:val="003846D7"/>
    <w:rsid w:val="00390CA0"/>
    <w:rsid w:val="00392483"/>
    <w:rsid w:val="00392B5D"/>
    <w:rsid w:val="00395BCB"/>
    <w:rsid w:val="003A5D4E"/>
    <w:rsid w:val="003B5822"/>
    <w:rsid w:val="003B5C71"/>
    <w:rsid w:val="003D70ED"/>
    <w:rsid w:val="003E042F"/>
    <w:rsid w:val="003E4BC6"/>
    <w:rsid w:val="003F1371"/>
    <w:rsid w:val="003F4A11"/>
    <w:rsid w:val="003F50F0"/>
    <w:rsid w:val="003F6FC9"/>
    <w:rsid w:val="0040536D"/>
    <w:rsid w:val="00416440"/>
    <w:rsid w:val="00425859"/>
    <w:rsid w:val="00443BC1"/>
    <w:rsid w:val="00452010"/>
    <w:rsid w:val="00457AFF"/>
    <w:rsid w:val="00461516"/>
    <w:rsid w:val="0046676B"/>
    <w:rsid w:val="00473C48"/>
    <w:rsid w:val="004745D9"/>
    <w:rsid w:val="00483EE0"/>
    <w:rsid w:val="00493B57"/>
    <w:rsid w:val="004B6987"/>
    <w:rsid w:val="004C78DE"/>
    <w:rsid w:val="004E065C"/>
    <w:rsid w:val="004F1253"/>
    <w:rsid w:val="005009F0"/>
    <w:rsid w:val="00507959"/>
    <w:rsid w:val="00510465"/>
    <w:rsid w:val="00517EF3"/>
    <w:rsid w:val="00522A73"/>
    <w:rsid w:val="005242F0"/>
    <w:rsid w:val="00542CCD"/>
    <w:rsid w:val="00555458"/>
    <w:rsid w:val="005573B1"/>
    <w:rsid w:val="00563EED"/>
    <w:rsid w:val="005652A4"/>
    <w:rsid w:val="00565B87"/>
    <w:rsid w:val="0057101D"/>
    <w:rsid w:val="005714A8"/>
    <w:rsid w:val="005729C5"/>
    <w:rsid w:val="00576203"/>
    <w:rsid w:val="00577FAA"/>
    <w:rsid w:val="00593B8C"/>
    <w:rsid w:val="00595E35"/>
    <w:rsid w:val="005A736C"/>
    <w:rsid w:val="005C29EA"/>
    <w:rsid w:val="005D612F"/>
    <w:rsid w:val="005D6489"/>
    <w:rsid w:val="005E04C8"/>
    <w:rsid w:val="005E2B17"/>
    <w:rsid w:val="005E5686"/>
    <w:rsid w:val="005F1897"/>
    <w:rsid w:val="005F7489"/>
    <w:rsid w:val="005F7650"/>
    <w:rsid w:val="00602A49"/>
    <w:rsid w:val="00602F58"/>
    <w:rsid w:val="00603DFC"/>
    <w:rsid w:val="00607BAD"/>
    <w:rsid w:val="00616726"/>
    <w:rsid w:val="00634466"/>
    <w:rsid w:val="00640A80"/>
    <w:rsid w:val="00652580"/>
    <w:rsid w:val="00664238"/>
    <w:rsid w:val="0069014D"/>
    <w:rsid w:val="006A4047"/>
    <w:rsid w:val="006C0AB8"/>
    <w:rsid w:val="006C2DD1"/>
    <w:rsid w:val="006C4E9F"/>
    <w:rsid w:val="006C6E15"/>
    <w:rsid w:val="006D1768"/>
    <w:rsid w:val="006D3A4A"/>
    <w:rsid w:val="007032F1"/>
    <w:rsid w:val="0071030D"/>
    <w:rsid w:val="0071154B"/>
    <w:rsid w:val="007126FC"/>
    <w:rsid w:val="00723D7C"/>
    <w:rsid w:val="00736CF1"/>
    <w:rsid w:val="00741E7A"/>
    <w:rsid w:val="00750D69"/>
    <w:rsid w:val="00757F27"/>
    <w:rsid w:val="00777CEC"/>
    <w:rsid w:val="00781EB6"/>
    <w:rsid w:val="00782CC4"/>
    <w:rsid w:val="00782DAF"/>
    <w:rsid w:val="00787F92"/>
    <w:rsid w:val="007A7640"/>
    <w:rsid w:val="007B279A"/>
    <w:rsid w:val="007B3D3F"/>
    <w:rsid w:val="007D47E1"/>
    <w:rsid w:val="007E57F1"/>
    <w:rsid w:val="007E79A0"/>
    <w:rsid w:val="007F4C5E"/>
    <w:rsid w:val="0080372A"/>
    <w:rsid w:val="00803DA1"/>
    <w:rsid w:val="00836CEA"/>
    <w:rsid w:val="008370D9"/>
    <w:rsid w:val="008434FB"/>
    <w:rsid w:val="00843D99"/>
    <w:rsid w:val="00850909"/>
    <w:rsid w:val="00860AD7"/>
    <w:rsid w:val="008648AB"/>
    <w:rsid w:val="008655DF"/>
    <w:rsid w:val="008704C0"/>
    <w:rsid w:val="0088289A"/>
    <w:rsid w:val="008A0060"/>
    <w:rsid w:val="008B21D2"/>
    <w:rsid w:val="008C01EC"/>
    <w:rsid w:val="008C3030"/>
    <w:rsid w:val="008C4C38"/>
    <w:rsid w:val="008E528B"/>
    <w:rsid w:val="008F05F4"/>
    <w:rsid w:val="008F110E"/>
    <w:rsid w:val="00916B41"/>
    <w:rsid w:val="0091759E"/>
    <w:rsid w:val="009239D9"/>
    <w:rsid w:val="00930407"/>
    <w:rsid w:val="00932E97"/>
    <w:rsid w:val="00960345"/>
    <w:rsid w:val="0097011D"/>
    <w:rsid w:val="00977ED3"/>
    <w:rsid w:val="009856B4"/>
    <w:rsid w:val="009907C1"/>
    <w:rsid w:val="009913B8"/>
    <w:rsid w:val="009A4C70"/>
    <w:rsid w:val="009A69FE"/>
    <w:rsid w:val="009A78C5"/>
    <w:rsid w:val="009C0E88"/>
    <w:rsid w:val="009D4C18"/>
    <w:rsid w:val="009D5D7A"/>
    <w:rsid w:val="009D7B91"/>
    <w:rsid w:val="009D7CF3"/>
    <w:rsid w:val="009E4A38"/>
    <w:rsid w:val="009E4DEE"/>
    <w:rsid w:val="009F2728"/>
    <w:rsid w:val="00A0120F"/>
    <w:rsid w:val="00A075B7"/>
    <w:rsid w:val="00A10518"/>
    <w:rsid w:val="00A10B79"/>
    <w:rsid w:val="00A10DB5"/>
    <w:rsid w:val="00A12FC2"/>
    <w:rsid w:val="00A30A52"/>
    <w:rsid w:val="00A372EE"/>
    <w:rsid w:val="00A67C76"/>
    <w:rsid w:val="00A7614C"/>
    <w:rsid w:val="00A76DD1"/>
    <w:rsid w:val="00A7799A"/>
    <w:rsid w:val="00A818D5"/>
    <w:rsid w:val="00A90310"/>
    <w:rsid w:val="00A972E6"/>
    <w:rsid w:val="00AA75FC"/>
    <w:rsid w:val="00AB0A3C"/>
    <w:rsid w:val="00AB5E6C"/>
    <w:rsid w:val="00AB7245"/>
    <w:rsid w:val="00AB7E58"/>
    <w:rsid w:val="00AC675E"/>
    <w:rsid w:val="00AD03D0"/>
    <w:rsid w:val="00AE3D2D"/>
    <w:rsid w:val="00AF02A9"/>
    <w:rsid w:val="00AF35C9"/>
    <w:rsid w:val="00B02651"/>
    <w:rsid w:val="00B06669"/>
    <w:rsid w:val="00B07394"/>
    <w:rsid w:val="00B10D1A"/>
    <w:rsid w:val="00B2060B"/>
    <w:rsid w:val="00B20E1F"/>
    <w:rsid w:val="00B20E73"/>
    <w:rsid w:val="00B214BD"/>
    <w:rsid w:val="00B21DEB"/>
    <w:rsid w:val="00B24CE1"/>
    <w:rsid w:val="00B27AF9"/>
    <w:rsid w:val="00B32335"/>
    <w:rsid w:val="00B32EB9"/>
    <w:rsid w:val="00B33D8A"/>
    <w:rsid w:val="00B35B5D"/>
    <w:rsid w:val="00B40FC1"/>
    <w:rsid w:val="00B66459"/>
    <w:rsid w:val="00B87887"/>
    <w:rsid w:val="00B919CB"/>
    <w:rsid w:val="00BA1F8A"/>
    <w:rsid w:val="00BA6A20"/>
    <w:rsid w:val="00BB55DF"/>
    <w:rsid w:val="00BB7454"/>
    <w:rsid w:val="00BB7C5C"/>
    <w:rsid w:val="00BC0433"/>
    <w:rsid w:val="00BC7307"/>
    <w:rsid w:val="00BE4BBE"/>
    <w:rsid w:val="00BE59B7"/>
    <w:rsid w:val="00BF0703"/>
    <w:rsid w:val="00BF6C4F"/>
    <w:rsid w:val="00C062FB"/>
    <w:rsid w:val="00C14393"/>
    <w:rsid w:val="00C20C1C"/>
    <w:rsid w:val="00C21653"/>
    <w:rsid w:val="00C256CF"/>
    <w:rsid w:val="00C47F5A"/>
    <w:rsid w:val="00C65221"/>
    <w:rsid w:val="00C73E22"/>
    <w:rsid w:val="00C77A85"/>
    <w:rsid w:val="00C77C28"/>
    <w:rsid w:val="00C837DD"/>
    <w:rsid w:val="00C85095"/>
    <w:rsid w:val="00C912DD"/>
    <w:rsid w:val="00C9435F"/>
    <w:rsid w:val="00C94DCA"/>
    <w:rsid w:val="00CA5392"/>
    <w:rsid w:val="00CB0118"/>
    <w:rsid w:val="00CC522E"/>
    <w:rsid w:val="00CD2F5E"/>
    <w:rsid w:val="00CE0159"/>
    <w:rsid w:val="00CE5B5A"/>
    <w:rsid w:val="00CE5B6A"/>
    <w:rsid w:val="00CF36BC"/>
    <w:rsid w:val="00D1319F"/>
    <w:rsid w:val="00D15D95"/>
    <w:rsid w:val="00D25F03"/>
    <w:rsid w:val="00D37F1F"/>
    <w:rsid w:val="00D43EF6"/>
    <w:rsid w:val="00D50C2F"/>
    <w:rsid w:val="00D52BDB"/>
    <w:rsid w:val="00D56339"/>
    <w:rsid w:val="00D56FC3"/>
    <w:rsid w:val="00D575F3"/>
    <w:rsid w:val="00D635D4"/>
    <w:rsid w:val="00D72852"/>
    <w:rsid w:val="00D72D76"/>
    <w:rsid w:val="00D72F03"/>
    <w:rsid w:val="00D768C6"/>
    <w:rsid w:val="00D80233"/>
    <w:rsid w:val="00D97FD3"/>
    <w:rsid w:val="00DA39C5"/>
    <w:rsid w:val="00DA50CA"/>
    <w:rsid w:val="00DB3ACA"/>
    <w:rsid w:val="00DC5AD4"/>
    <w:rsid w:val="00DD3FD0"/>
    <w:rsid w:val="00DD5ACF"/>
    <w:rsid w:val="00E006CA"/>
    <w:rsid w:val="00E20D6E"/>
    <w:rsid w:val="00E257CE"/>
    <w:rsid w:val="00E332FB"/>
    <w:rsid w:val="00E41402"/>
    <w:rsid w:val="00E41A56"/>
    <w:rsid w:val="00E50430"/>
    <w:rsid w:val="00E540C8"/>
    <w:rsid w:val="00E57359"/>
    <w:rsid w:val="00E72B61"/>
    <w:rsid w:val="00E80EF7"/>
    <w:rsid w:val="00E91AC8"/>
    <w:rsid w:val="00E91FBF"/>
    <w:rsid w:val="00E97F62"/>
    <w:rsid w:val="00EA2D44"/>
    <w:rsid w:val="00EE0D01"/>
    <w:rsid w:val="00EE3873"/>
    <w:rsid w:val="00EE4C62"/>
    <w:rsid w:val="00EF6102"/>
    <w:rsid w:val="00F10318"/>
    <w:rsid w:val="00F14740"/>
    <w:rsid w:val="00F157F4"/>
    <w:rsid w:val="00F1610E"/>
    <w:rsid w:val="00F17B8E"/>
    <w:rsid w:val="00F37F45"/>
    <w:rsid w:val="00F41D2D"/>
    <w:rsid w:val="00F51EEC"/>
    <w:rsid w:val="00F56BCF"/>
    <w:rsid w:val="00F85149"/>
    <w:rsid w:val="00F864EA"/>
    <w:rsid w:val="00F94223"/>
    <w:rsid w:val="00FA7810"/>
    <w:rsid w:val="00FD26D7"/>
    <w:rsid w:val="00FD7107"/>
    <w:rsid w:val="00FF1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4BD594B"/>
  <w15:docId w15:val="{F529B8CF-DCE4-4991-ABB4-2FC07815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01"/>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link w:val="Ttulo5Car"/>
    <w:uiPriority w:val="9"/>
    <w:qFormat/>
    <w:rsid w:val="009E4A38"/>
    <w:pPr>
      <w:spacing w:before="100" w:beforeAutospacing="1" w:after="100" w:afterAutospacing="1"/>
      <w:outlineLvl w:val="4"/>
    </w:pPr>
    <w:rPr>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rsid w:val="009E4A38"/>
    <w:rPr>
      <w:rFonts w:ascii="Times New Roman" w:eastAsia="Times New Roman" w:hAnsi="Times New Roman" w:cs="Times New Roman"/>
      <w:b/>
      <w:bCs/>
      <w:sz w:val="20"/>
      <w:szCs w:val="20"/>
      <w:lang w:eastAsia="es-MX"/>
    </w:rPr>
  </w:style>
  <w:style w:type="paragraph" w:styleId="NormalWeb">
    <w:name w:val="Normal (Web)"/>
    <w:basedOn w:val="Normal"/>
    <w:uiPriority w:val="99"/>
    <w:semiHidden/>
    <w:unhideWhenUsed/>
    <w:rsid w:val="009E4A3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70855057">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68317936">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06597434">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394397085">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768543965">
      <w:bodyDiv w:val="1"/>
      <w:marLeft w:val="0"/>
      <w:marRight w:val="0"/>
      <w:marTop w:val="0"/>
      <w:marBottom w:val="0"/>
      <w:divBdr>
        <w:top w:val="none" w:sz="0" w:space="0" w:color="auto"/>
        <w:left w:val="none" w:sz="0" w:space="0" w:color="auto"/>
        <w:bottom w:val="none" w:sz="0" w:space="0" w:color="auto"/>
        <w:right w:val="none" w:sz="0" w:space="0" w:color="auto"/>
      </w:divBdr>
    </w:div>
    <w:div w:id="794643726">
      <w:bodyDiv w:val="1"/>
      <w:marLeft w:val="0"/>
      <w:marRight w:val="0"/>
      <w:marTop w:val="0"/>
      <w:marBottom w:val="0"/>
      <w:divBdr>
        <w:top w:val="none" w:sz="0" w:space="0" w:color="auto"/>
        <w:left w:val="none" w:sz="0" w:space="0" w:color="auto"/>
        <w:bottom w:val="none" w:sz="0" w:space="0" w:color="auto"/>
        <w:right w:val="none" w:sz="0" w:space="0" w:color="auto"/>
      </w:divBdr>
    </w:div>
    <w:div w:id="812602802">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3521139">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179273473">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64617852">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519538156">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23270366">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49183914">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887447906">
      <w:bodyDiv w:val="1"/>
      <w:marLeft w:val="0"/>
      <w:marRight w:val="0"/>
      <w:marTop w:val="0"/>
      <w:marBottom w:val="0"/>
      <w:divBdr>
        <w:top w:val="none" w:sz="0" w:space="0" w:color="auto"/>
        <w:left w:val="none" w:sz="0" w:space="0" w:color="auto"/>
        <w:bottom w:val="none" w:sz="0" w:space="0" w:color="auto"/>
        <w:right w:val="none" w:sz="0" w:space="0" w:color="auto"/>
      </w:divBdr>
    </w:div>
    <w:div w:id="1938634591">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456F0-24C0-4C1D-8A59-4735E095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23</Pages>
  <Words>4532</Words>
  <Characters>24928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11</cp:revision>
  <cp:lastPrinted>2023-09-21T18:36:00Z</cp:lastPrinted>
  <dcterms:created xsi:type="dcterms:W3CDTF">2023-09-14T16:33:00Z</dcterms:created>
  <dcterms:modified xsi:type="dcterms:W3CDTF">2023-09-29T22:25:00Z</dcterms:modified>
</cp:coreProperties>
</file>