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208726D5" w:rsidR="00662C69" w:rsidRPr="00F97236" w:rsidRDefault="009B11D6" w:rsidP="00466C65">
      <w:pPr>
        <w:tabs>
          <w:tab w:val="left" w:pos="3465"/>
        </w:tabs>
        <w:spacing w:line="360" w:lineRule="auto"/>
        <w:jc w:val="both"/>
        <w:rPr>
          <w:rFonts w:ascii="Palatino Linotype" w:hAnsi="Palatino Linotype"/>
          <w:color w:val="000000" w:themeColor="text1"/>
        </w:rPr>
      </w:pPr>
      <w:r w:rsidRPr="00F97236">
        <w:rPr>
          <w:rFonts w:ascii="Palatino Linotype" w:hAnsi="Palatino Linotype"/>
          <w:color w:val="000000" w:themeColor="text1"/>
        </w:rPr>
        <w:t>R</w:t>
      </w:r>
      <w:r w:rsidR="00662C69" w:rsidRPr="00F97236">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F97236">
        <w:rPr>
          <w:rFonts w:ascii="Palatino Linotype" w:hAnsi="Palatino Linotype"/>
          <w:color w:val="000000" w:themeColor="text1"/>
        </w:rPr>
        <w:t>icipios, con</w:t>
      </w:r>
      <w:r w:rsidR="00662C69" w:rsidRPr="00F97236">
        <w:rPr>
          <w:rFonts w:ascii="Palatino Linotype" w:hAnsi="Palatino Linotype"/>
          <w:color w:val="000000" w:themeColor="text1"/>
        </w:rPr>
        <w:t xml:space="preserve"> </w:t>
      </w:r>
      <w:r w:rsidR="00485DB6" w:rsidRPr="00F97236">
        <w:rPr>
          <w:rFonts w:ascii="Palatino Linotype" w:hAnsi="Palatino Linotype"/>
          <w:color w:val="000000" w:themeColor="text1"/>
        </w:rPr>
        <w:t xml:space="preserve">domicilio </w:t>
      </w:r>
      <w:r w:rsidR="00662C69" w:rsidRPr="00F97236">
        <w:rPr>
          <w:rFonts w:ascii="Palatino Linotype" w:hAnsi="Palatino Linotype"/>
          <w:color w:val="000000" w:themeColor="text1"/>
        </w:rPr>
        <w:t>e</w:t>
      </w:r>
      <w:r w:rsidR="007E5AF2" w:rsidRPr="00F97236">
        <w:rPr>
          <w:rFonts w:ascii="Palatino Linotype" w:hAnsi="Palatino Linotype"/>
          <w:color w:val="000000" w:themeColor="text1"/>
        </w:rPr>
        <w:t>n Metepec, Estado</w:t>
      </w:r>
      <w:r w:rsidR="00F45BC1" w:rsidRPr="00F97236">
        <w:rPr>
          <w:rFonts w:ascii="Palatino Linotype" w:hAnsi="Palatino Linotype"/>
          <w:color w:val="000000" w:themeColor="text1"/>
        </w:rPr>
        <w:t xml:space="preserve"> de México; de </w:t>
      </w:r>
      <w:r w:rsidR="00F97236" w:rsidRPr="00F97236">
        <w:rPr>
          <w:rFonts w:ascii="Palatino Linotype" w:hAnsi="Palatino Linotype"/>
          <w:color w:val="000000" w:themeColor="text1"/>
        </w:rPr>
        <w:t xml:space="preserve">fecha </w:t>
      </w:r>
      <w:r w:rsidR="00F45BC1" w:rsidRPr="00F97236">
        <w:rPr>
          <w:rFonts w:ascii="Palatino Linotype" w:hAnsi="Palatino Linotype"/>
          <w:color w:val="000000" w:themeColor="text1"/>
        </w:rPr>
        <w:t>seis</w:t>
      </w:r>
      <w:r w:rsidR="007076C5" w:rsidRPr="00F97236">
        <w:rPr>
          <w:rFonts w:ascii="Palatino Linotype" w:hAnsi="Palatino Linotype"/>
          <w:color w:val="000000" w:themeColor="text1"/>
        </w:rPr>
        <w:t xml:space="preserve"> (</w:t>
      </w:r>
      <w:r w:rsidR="00F97236" w:rsidRPr="00F97236">
        <w:rPr>
          <w:rFonts w:ascii="Palatino Linotype" w:hAnsi="Palatino Linotype"/>
          <w:color w:val="000000" w:themeColor="text1"/>
        </w:rPr>
        <w:t>0</w:t>
      </w:r>
      <w:r w:rsidR="00F45BC1" w:rsidRPr="00F97236">
        <w:rPr>
          <w:rFonts w:ascii="Palatino Linotype" w:hAnsi="Palatino Linotype"/>
          <w:color w:val="000000" w:themeColor="text1"/>
        </w:rPr>
        <w:t>6</w:t>
      </w:r>
      <w:r w:rsidR="007076C5" w:rsidRPr="00F97236">
        <w:rPr>
          <w:rFonts w:ascii="Palatino Linotype" w:hAnsi="Palatino Linotype"/>
          <w:color w:val="000000" w:themeColor="text1"/>
        </w:rPr>
        <w:t xml:space="preserve">) de </w:t>
      </w:r>
      <w:r w:rsidR="00F45BC1" w:rsidRPr="00F97236">
        <w:rPr>
          <w:rFonts w:ascii="Palatino Linotype" w:hAnsi="Palatino Linotype"/>
          <w:color w:val="000000" w:themeColor="text1"/>
        </w:rPr>
        <w:t>diciembre</w:t>
      </w:r>
      <w:r w:rsidR="002D1AA7" w:rsidRPr="00F97236">
        <w:rPr>
          <w:rFonts w:ascii="Palatino Linotype" w:hAnsi="Palatino Linotype"/>
          <w:color w:val="000000" w:themeColor="text1"/>
        </w:rPr>
        <w:t xml:space="preserve"> de dos mil veinti</w:t>
      </w:r>
      <w:r w:rsidR="00F45BC1" w:rsidRPr="00F97236">
        <w:rPr>
          <w:rFonts w:ascii="Palatino Linotype" w:hAnsi="Palatino Linotype"/>
          <w:color w:val="000000" w:themeColor="text1"/>
        </w:rPr>
        <w:t>trés</w:t>
      </w:r>
      <w:r w:rsidR="00662C69" w:rsidRPr="00F97236">
        <w:rPr>
          <w:rFonts w:ascii="Palatino Linotype" w:hAnsi="Palatino Linotype"/>
          <w:color w:val="000000" w:themeColor="text1"/>
        </w:rPr>
        <w:t>.</w:t>
      </w:r>
    </w:p>
    <w:p w14:paraId="1181C59D" w14:textId="77777777" w:rsidR="00B31E90" w:rsidRPr="00F97236" w:rsidRDefault="00B31E90" w:rsidP="00466C65">
      <w:pPr>
        <w:tabs>
          <w:tab w:val="left" w:pos="3465"/>
        </w:tabs>
        <w:spacing w:line="360" w:lineRule="auto"/>
        <w:jc w:val="both"/>
        <w:rPr>
          <w:rFonts w:ascii="Palatino Linotype" w:hAnsi="Palatino Linotype"/>
          <w:color w:val="000000" w:themeColor="text1"/>
        </w:rPr>
      </w:pPr>
    </w:p>
    <w:p w14:paraId="04F87235" w14:textId="6599FDB4" w:rsidR="005F0007" w:rsidRPr="00F97236" w:rsidRDefault="00662C69" w:rsidP="00466C65">
      <w:pPr>
        <w:spacing w:line="360" w:lineRule="auto"/>
        <w:jc w:val="both"/>
        <w:rPr>
          <w:rFonts w:ascii="Palatino Linotype" w:eastAsia="Times New Roman" w:hAnsi="Palatino Linotype" w:cs="Times New Roman"/>
          <w:color w:val="000000" w:themeColor="text1"/>
        </w:rPr>
      </w:pPr>
      <w:r w:rsidRPr="00F97236">
        <w:rPr>
          <w:rFonts w:ascii="Palatino Linotype" w:hAnsi="Palatino Linotype"/>
          <w:b/>
          <w:color w:val="000000" w:themeColor="text1"/>
        </w:rPr>
        <w:t>VISTO</w:t>
      </w:r>
      <w:r w:rsidRPr="00F97236">
        <w:rPr>
          <w:rFonts w:ascii="Palatino Linotype" w:hAnsi="Palatino Linotype"/>
          <w:color w:val="000000" w:themeColor="text1"/>
        </w:rPr>
        <w:t xml:space="preserve"> el expediente electrónico for</w:t>
      </w:r>
      <w:r w:rsidR="00D37494" w:rsidRPr="00F97236">
        <w:rPr>
          <w:rFonts w:ascii="Palatino Linotype" w:hAnsi="Palatino Linotype"/>
          <w:color w:val="000000" w:themeColor="text1"/>
        </w:rPr>
        <w:t>mado con motivo del</w:t>
      </w:r>
      <w:r w:rsidRPr="00F97236">
        <w:rPr>
          <w:rFonts w:ascii="Palatino Linotype" w:hAnsi="Palatino Linotype"/>
          <w:color w:val="000000" w:themeColor="text1"/>
        </w:rPr>
        <w:t xml:space="preserve"> recurso de revisión </w:t>
      </w:r>
      <w:r w:rsidR="00F45BC1" w:rsidRPr="00F97236">
        <w:rPr>
          <w:rFonts w:ascii="Palatino Linotype" w:hAnsi="Palatino Linotype"/>
          <w:b/>
        </w:rPr>
        <w:t>05578/INFOEM/AD/RR/2022</w:t>
      </w:r>
      <w:r w:rsidR="005F1362" w:rsidRPr="00F97236">
        <w:rPr>
          <w:rFonts w:ascii="Palatino Linotype" w:eastAsia="Times New Roman" w:hAnsi="Palatino Linotype" w:cs="Arial"/>
          <w:bCs/>
          <w:color w:val="000000" w:themeColor="text1"/>
        </w:rPr>
        <w:t xml:space="preserve">, </w:t>
      </w:r>
      <w:r w:rsidR="006B31E7" w:rsidRPr="00F97236">
        <w:rPr>
          <w:rFonts w:ascii="Palatino Linotype" w:eastAsia="Times New Roman" w:hAnsi="Palatino Linotype" w:cs="Times New Roman"/>
          <w:color w:val="000000" w:themeColor="text1"/>
        </w:rPr>
        <w:t>interpuesto por</w:t>
      </w:r>
      <w:r w:rsidR="0078249C" w:rsidRPr="00F97236">
        <w:rPr>
          <w:rFonts w:ascii="Palatino Linotype" w:eastAsia="Times New Roman" w:hAnsi="Palatino Linotype" w:cs="Times New Roman"/>
          <w:color w:val="000000" w:themeColor="text1"/>
        </w:rPr>
        <w:t xml:space="preserve"> </w:t>
      </w:r>
      <w:r w:rsidR="00653B63">
        <w:rPr>
          <w:rFonts w:ascii="Palatino Linotype" w:eastAsia="Times New Roman" w:hAnsi="Palatino Linotype" w:cs="Times New Roman"/>
          <w:b/>
          <w:color w:val="000000" w:themeColor="text1"/>
        </w:rPr>
        <w:t xml:space="preserve">XXX </w:t>
      </w:r>
      <w:proofErr w:type="spellStart"/>
      <w:r w:rsidR="00653B63">
        <w:rPr>
          <w:rFonts w:ascii="Palatino Linotype" w:eastAsia="Times New Roman" w:hAnsi="Palatino Linotype" w:cs="Times New Roman"/>
          <w:b/>
          <w:color w:val="000000" w:themeColor="text1"/>
        </w:rPr>
        <w:t>XXX</w:t>
      </w:r>
      <w:proofErr w:type="spellEnd"/>
      <w:r w:rsidR="00653B63">
        <w:rPr>
          <w:rFonts w:ascii="Palatino Linotype" w:eastAsia="Times New Roman" w:hAnsi="Palatino Linotype" w:cs="Times New Roman"/>
          <w:b/>
          <w:color w:val="000000" w:themeColor="text1"/>
        </w:rPr>
        <w:t xml:space="preserve"> </w:t>
      </w:r>
      <w:proofErr w:type="spellStart"/>
      <w:r w:rsidR="00653B63">
        <w:rPr>
          <w:rFonts w:ascii="Palatino Linotype" w:eastAsia="Times New Roman" w:hAnsi="Palatino Linotype" w:cs="Times New Roman"/>
          <w:b/>
          <w:color w:val="000000" w:themeColor="text1"/>
        </w:rPr>
        <w:t>XXX</w:t>
      </w:r>
      <w:proofErr w:type="spellEnd"/>
      <w:r w:rsidR="007F6232" w:rsidRPr="00F97236">
        <w:rPr>
          <w:rFonts w:ascii="Palatino Linotype" w:eastAsia="Times New Roman" w:hAnsi="Palatino Linotype" w:cs="Times New Roman"/>
          <w:b/>
          <w:bCs/>
          <w:color w:val="000000" w:themeColor="text1"/>
        </w:rPr>
        <w:t xml:space="preserve">, </w:t>
      </w:r>
      <w:r w:rsidR="007076C5" w:rsidRPr="00F97236">
        <w:rPr>
          <w:rFonts w:ascii="Palatino Linotype" w:eastAsia="Times New Roman" w:hAnsi="Palatino Linotype" w:cs="Times New Roman"/>
          <w:color w:val="000000" w:themeColor="text1"/>
        </w:rPr>
        <w:t>en adelante la</w:t>
      </w:r>
      <w:r w:rsidR="00E92215" w:rsidRPr="00F97236">
        <w:rPr>
          <w:rFonts w:ascii="Palatino Linotype" w:eastAsia="Times New Roman" w:hAnsi="Palatino Linotype" w:cs="Times New Roman"/>
          <w:color w:val="000000" w:themeColor="text1"/>
        </w:rPr>
        <w:t xml:space="preserve"> </w:t>
      </w:r>
      <w:r w:rsidR="006B31E7" w:rsidRPr="00F97236">
        <w:rPr>
          <w:rFonts w:ascii="Palatino Linotype" w:eastAsia="Times New Roman" w:hAnsi="Palatino Linotype" w:cs="Times New Roman"/>
          <w:b/>
          <w:bCs/>
          <w:color w:val="000000" w:themeColor="text1"/>
        </w:rPr>
        <w:t>RECURRENTE</w:t>
      </w:r>
      <w:r w:rsidR="00F97236" w:rsidRPr="00F97236">
        <w:rPr>
          <w:rFonts w:ascii="Palatino Linotype" w:eastAsia="Times New Roman" w:hAnsi="Palatino Linotype" w:cs="Arial"/>
          <w:color w:val="000000" w:themeColor="text1"/>
        </w:rPr>
        <w:t>,</w:t>
      </w:r>
      <w:r w:rsidR="005F1362" w:rsidRPr="00F97236">
        <w:rPr>
          <w:rFonts w:ascii="Palatino Linotype" w:eastAsia="Times New Roman" w:hAnsi="Palatino Linotype" w:cs="Arial"/>
          <w:color w:val="000000" w:themeColor="text1"/>
        </w:rPr>
        <w:t xml:space="preserve"> en contra de la </w:t>
      </w:r>
      <w:r w:rsidR="009E4AE8" w:rsidRPr="00F97236">
        <w:rPr>
          <w:rFonts w:ascii="Palatino Linotype" w:eastAsia="Times New Roman" w:hAnsi="Palatino Linotype" w:cs="Arial"/>
          <w:color w:val="000000" w:themeColor="text1"/>
        </w:rPr>
        <w:t xml:space="preserve">falta de </w:t>
      </w:r>
      <w:r w:rsidR="005F1362" w:rsidRPr="00F97236">
        <w:rPr>
          <w:rFonts w:ascii="Palatino Linotype" w:eastAsia="Times New Roman" w:hAnsi="Palatino Linotype" w:cs="Arial"/>
          <w:color w:val="000000" w:themeColor="text1"/>
        </w:rPr>
        <w:t>respuesta de</w:t>
      </w:r>
      <w:r w:rsidR="00BB7E88" w:rsidRPr="00F97236">
        <w:rPr>
          <w:rFonts w:ascii="Palatino Linotype" w:eastAsia="Times New Roman" w:hAnsi="Palatino Linotype" w:cs="Arial"/>
          <w:color w:val="000000" w:themeColor="text1"/>
        </w:rPr>
        <w:t>l</w:t>
      </w:r>
      <w:r w:rsidR="007F6232" w:rsidRPr="00F97236">
        <w:rPr>
          <w:rFonts w:ascii="Palatino Linotype" w:eastAsia="Calibri" w:hAnsi="Palatino Linotype" w:cs="Arial"/>
          <w:b/>
          <w:bCs/>
          <w:lang w:val="es-ES"/>
        </w:rPr>
        <w:t xml:space="preserve"> </w:t>
      </w:r>
      <w:r w:rsidR="006E51CC" w:rsidRPr="00F97236">
        <w:rPr>
          <w:rFonts w:ascii="Palatino Linotype" w:eastAsia="Calibri" w:hAnsi="Palatino Linotype" w:cs="Arial"/>
          <w:b/>
          <w:bCs/>
          <w:lang w:val="es-ES"/>
        </w:rPr>
        <w:t>Instituto de Seguridad Social del Estado de México y Municipios</w:t>
      </w:r>
      <w:r w:rsidR="009572EE" w:rsidRPr="00F97236">
        <w:rPr>
          <w:rFonts w:ascii="Palatino Linotype" w:eastAsia="Calibri" w:hAnsi="Palatino Linotype" w:cs="Arial"/>
          <w:color w:val="000000" w:themeColor="text1"/>
          <w:lang w:val="es-ES"/>
        </w:rPr>
        <w:t>,</w:t>
      </w:r>
      <w:r w:rsidR="005F1362" w:rsidRPr="00F97236">
        <w:rPr>
          <w:rFonts w:ascii="Palatino Linotype" w:eastAsia="Calibri" w:hAnsi="Palatino Linotype" w:cs="Arial"/>
          <w:color w:val="000000" w:themeColor="text1"/>
          <w:lang w:val="es-ES"/>
        </w:rPr>
        <w:t xml:space="preserve"> </w:t>
      </w:r>
      <w:r w:rsidR="005F1362" w:rsidRPr="00F97236">
        <w:rPr>
          <w:rFonts w:ascii="Palatino Linotype" w:eastAsia="Times New Roman" w:hAnsi="Palatino Linotype" w:cs="Times New Roman"/>
          <w:color w:val="000000" w:themeColor="text1"/>
        </w:rPr>
        <w:t>en lo sucesivo el</w:t>
      </w:r>
      <w:r w:rsidR="005F1362" w:rsidRPr="00F97236">
        <w:rPr>
          <w:rFonts w:ascii="Palatino Linotype" w:eastAsia="Times New Roman" w:hAnsi="Palatino Linotype" w:cs="Times New Roman"/>
          <w:b/>
          <w:color w:val="000000" w:themeColor="text1"/>
        </w:rPr>
        <w:t xml:space="preserve"> SUJETO OBLIGADO, </w:t>
      </w:r>
      <w:r w:rsidR="005F1362" w:rsidRPr="00F97236">
        <w:rPr>
          <w:rFonts w:ascii="Palatino Linotype" w:eastAsia="Times New Roman" w:hAnsi="Palatino Linotype" w:cs="Times New Roman"/>
          <w:color w:val="000000" w:themeColor="text1"/>
        </w:rPr>
        <w:t>se procede a dictar la presente resolución, con base en los siguientes:</w:t>
      </w:r>
    </w:p>
    <w:p w14:paraId="10E1855D" w14:textId="77777777" w:rsidR="00F97236" w:rsidRPr="00F97236" w:rsidRDefault="00F97236" w:rsidP="00466C65">
      <w:pPr>
        <w:spacing w:line="360" w:lineRule="auto"/>
        <w:jc w:val="both"/>
        <w:rPr>
          <w:rFonts w:ascii="Palatino Linotype" w:eastAsia="Times New Roman" w:hAnsi="Palatino Linotype" w:cs="Times New Roman"/>
          <w:color w:val="000000" w:themeColor="text1"/>
        </w:rPr>
      </w:pPr>
    </w:p>
    <w:p w14:paraId="769E1410" w14:textId="77F45709" w:rsidR="00587366" w:rsidRPr="00F97236" w:rsidRDefault="00662C69" w:rsidP="00466C65">
      <w:pPr>
        <w:pStyle w:val="Ttulo1"/>
        <w:spacing w:before="0" w:line="360" w:lineRule="auto"/>
        <w:jc w:val="center"/>
        <w:rPr>
          <w:b/>
          <w:color w:val="000000" w:themeColor="text1"/>
          <w:szCs w:val="24"/>
        </w:rPr>
      </w:pPr>
      <w:bookmarkStart w:id="0" w:name="_Toc461555884"/>
      <w:bookmarkStart w:id="1" w:name="_Toc466371847"/>
      <w:bookmarkStart w:id="2" w:name="_Toc87456484"/>
      <w:r w:rsidRPr="00F97236">
        <w:rPr>
          <w:b/>
          <w:color w:val="000000" w:themeColor="text1"/>
          <w:szCs w:val="24"/>
        </w:rPr>
        <w:t>A</w:t>
      </w:r>
      <w:r w:rsidR="00C967DD" w:rsidRPr="00F97236">
        <w:rPr>
          <w:b/>
          <w:color w:val="000000" w:themeColor="text1"/>
          <w:szCs w:val="24"/>
        </w:rPr>
        <w:t xml:space="preserve"> </w:t>
      </w:r>
      <w:r w:rsidRPr="00F97236">
        <w:rPr>
          <w:b/>
          <w:color w:val="000000" w:themeColor="text1"/>
          <w:szCs w:val="24"/>
        </w:rPr>
        <w:t>N</w:t>
      </w:r>
      <w:r w:rsidR="00C967DD" w:rsidRPr="00F97236">
        <w:rPr>
          <w:b/>
          <w:color w:val="000000" w:themeColor="text1"/>
          <w:szCs w:val="24"/>
        </w:rPr>
        <w:t xml:space="preserve"> </w:t>
      </w:r>
      <w:r w:rsidRPr="00F97236">
        <w:rPr>
          <w:b/>
          <w:color w:val="000000" w:themeColor="text1"/>
          <w:szCs w:val="24"/>
        </w:rPr>
        <w:t>T</w:t>
      </w:r>
      <w:r w:rsidR="00C967DD" w:rsidRPr="00F97236">
        <w:rPr>
          <w:b/>
          <w:color w:val="000000" w:themeColor="text1"/>
          <w:szCs w:val="24"/>
        </w:rPr>
        <w:t xml:space="preserve"> </w:t>
      </w:r>
      <w:r w:rsidRPr="00F97236">
        <w:rPr>
          <w:b/>
          <w:color w:val="000000" w:themeColor="text1"/>
          <w:szCs w:val="24"/>
        </w:rPr>
        <w:t>E</w:t>
      </w:r>
      <w:r w:rsidR="00C967DD" w:rsidRPr="00F97236">
        <w:rPr>
          <w:b/>
          <w:color w:val="000000" w:themeColor="text1"/>
          <w:szCs w:val="24"/>
        </w:rPr>
        <w:t xml:space="preserve"> </w:t>
      </w:r>
      <w:r w:rsidRPr="00F97236">
        <w:rPr>
          <w:b/>
          <w:color w:val="000000" w:themeColor="text1"/>
          <w:szCs w:val="24"/>
        </w:rPr>
        <w:t>C</w:t>
      </w:r>
      <w:r w:rsidR="00C967DD" w:rsidRPr="00F97236">
        <w:rPr>
          <w:b/>
          <w:color w:val="000000" w:themeColor="text1"/>
          <w:szCs w:val="24"/>
        </w:rPr>
        <w:t xml:space="preserve"> </w:t>
      </w:r>
      <w:r w:rsidRPr="00F97236">
        <w:rPr>
          <w:b/>
          <w:color w:val="000000" w:themeColor="text1"/>
          <w:szCs w:val="24"/>
        </w:rPr>
        <w:t>E</w:t>
      </w:r>
      <w:r w:rsidR="00C967DD" w:rsidRPr="00F97236">
        <w:rPr>
          <w:b/>
          <w:color w:val="000000" w:themeColor="text1"/>
          <w:szCs w:val="24"/>
        </w:rPr>
        <w:t xml:space="preserve"> </w:t>
      </w:r>
      <w:r w:rsidRPr="00F97236">
        <w:rPr>
          <w:b/>
          <w:color w:val="000000" w:themeColor="text1"/>
          <w:szCs w:val="24"/>
        </w:rPr>
        <w:t>D</w:t>
      </w:r>
      <w:r w:rsidR="00C967DD" w:rsidRPr="00F97236">
        <w:rPr>
          <w:b/>
          <w:color w:val="000000" w:themeColor="text1"/>
          <w:szCs w:val="24"/>
        </w:rPr>
        <w:t xml:space="preserve"> </w:t>
      </w:r>
      <w:r w:rsidRPr="00F97236">
        <w:rPr>
          <w:b/>
          <w:color w:val="000000" w:themeColor="text1"/>
          <w:szCs w:val="24"/>
        </w:rPr>
        <w:t>E</w:t>
      </w:r>
      <w:r w:rsidR="00C967DD" w:rsidRPr="00F97236">
        <w:rPr>
          <w:b/>
          <w:color w:val="000000" w:themeColor="text1"/>
          <w:szCs w:val="24"/>
        </w:rPr>
        <w:t xml:space="preserve"> </w:t>
      </w:r>
      <w:r w:rsidRPr="00F97236">
        <w:rPr>
          <w:b/>
          <w:color w:val="000000" w:themeColor="text1"/>
          <w:szCs w:val="24"/>
        </w:rPr>
        <w:t>N</w:t>
      </w:r>
      <w:r w:rsidR="00C967DD" w:rsidRPr="00F97236">
        <w:rPr>
          <w:b/>
          <w:color w:val="000000" w:themeColor="text1"/>
          <w:szCs w:val="24"/>
        </w:rPr>
        <w:t xml:space="preserve"> </w:t>
      </w:r>
      <w:r w:rsidRPr="00F97236">
        <w:rPr>
          <w:b/>
          <w:color w:val="000000" w:themeColor="text1"/>
          <w:szCs w:val="24"/>
        </w:rPr>
        <w:t>T</w:t>
      </w:r>
      <w:r w:rsidR="00C967DD" w:rsidRPr="00F97236">
        <w:rPr>
          <w:b/>
          <w:color w:val="000000" w:themeColor="text1"/>
          <w:szCs w:val="24"/>
        </w:rPr>
        <w:t xml:space="preserve"> </w:t>
      </w:r>
      <w:r w:rsidRPr="00F97236">
        <w:rPr>
          <w:b/>
          <w:color w:val="000000" w:themeColor="text1"/>
          <w:szCs w:val="24"/>
        </w:rPr>
        <w:t>E</w:t>
      </w:r>
      <w:r w:rsidR="00C967DD" w:rsidRPr="00F97236">
        <w:rPr>
          <w:b/>
          <w:color w:val="000000" w:themeColor="text1"/>
          <w:szCs w:val="24"/>
        </w:rPr>
        <w:t xml:space="preserve"> </w:t>
      </w:r>
      <w:r w:rsidRPr="00F97236">
        <w:rPr>
          <w:b/>
          <w:color w:val="000000" w:themeColor="text1"/>
          <w:szCs w:val="24"/>
        </w:rPr>
        <w:t>S</w:t>
      </w:r>
      <w:bookmarkEnd w:id="0"/>
      <w:bookmarkEnd w:id="1"/>
      <w:bookmarkEnd w:id="2"/>
    </w:p>
    <w:p w14:paraId="402A4C0A" w14:textId="2A59A6FF" w:rsidR="00D9392E" w:rsidRPr="00F97236" w:rsidRDefault="005F0007"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97236">
        <w:rPr>
          <w:rFonts w:ascii="Palatino Linotype" w:eastAsia="Calibri" w:hAnsi="Palatino Linotype" w:cs="Arial"/>
          <w:color w:val="000000" w:themeColor="text1"/>
          <w:lang w:val="es-ES"/>
        </w:rPr>
        <w:t>El</w:t>
      </w:r>
      <w:r w:rsidR="00D9392E" w:rsidRPr="00F97236">
        <w:rPr>
          <w:rFonts w:ascii="Palatino Linotype" w:eastAsia="Calibri" w:hAnsi="Palatino Linotype" w:cs="Arial"/>
          <w:color w:val="000000" w:themeColor="text1"/>
          <w:lang w:val="es-ES"/>
        </w:rPr>
        <w:t xml:space="preserve"> </w:t>
      </w:r>
      <w:r w:rsidR="001847E1" w:rsidRPr="00F97236">
        <w:rPr>
          <w:rFonts w:ascii="Palatino Linotype" w:eastAsia="Calibri" w:hAnsi="Palatino Linotype" w:cs="Arial"/>
          <w:color w:val="000000" w:themeColor="text1"/>
          <w:lang w:val="es-ES"/>
        </w:rPr>
        <w:t>veinticuatro</w:t>
      </w:r>
      <w:r w:rsidR="00304056" w:rsidRPr="00F97236">
        <w:rPr>
          <w:rFonts w:ascii="Palatino Linotype" w:eastAsia="Calibri" w:hAnsi="Palatino Linotype" w:cs="Arial"/>
          <w:color w:val="000000" w:themeColor="text1"/>
          <w:lang w:val="es-ES"/>
        </w:rPr>
        <w:t xml:space="preserve"> </w:t>
      </w:r>
      <w:r w:rsidR="007076C5" w:rsidRPr="00F97236">
        <w:rPr>
          <w:rFonts w:ascii="Palatino Linotype" w:eastAsia="Calibri" w:hAnsi="Palatino Linotype" w:cs="Arial"/>
          <w:color w:val="000000" w:themeColor="text1"/>
          <w:lang w:val="es-ES"/>
        </w:rPr>
        <w:t>(</w:t>
      </w:r>
      <w:r w:rsidR="001847E1" w:rsidRPr="00F97236">
        <w:rPr>
          <w:rFonts w:ascii="Palatino Linotype" w:eastAsia="Calibri" w:hAnsi="Palatino Linotype" w:cs="Arial"/>
          <w:color w:val="000000" w:themeColor="text1"/>
          <w:lang w:val="es-ES"/>
        </w:rPr>
        <w:t>24</w:t>
      </w:r>
      <w:r w:rsidR="007076C5" w:rsidRPr="00F97236">
        <w:rPr>
          <w:rFonts w:ascii="Palatino Linotype" w:eastAsia="Calibri" w:hAnsi="Palatino Linotype" w:cs="Arial"/>
          <w:color w:val="000000" w:themeColor="text1"/>
          <w:lang w:val="es-ES"/>
        </w:rPr>
        <w:t xml:space="preserve">) de </w:t>
      </w:r>
      <w:r w:rsidR="001847E1" w:rsidRPr="00F97236">
        <w:rPr>
          <w:rFonts w:ascii="Palatino Linotype" w:eastAsia="Calibri" w:hAnsi="Palatino Linotype" w:cs="Arial"/>
          <w:color w:val="000000" w:themeColor="text1"/>
          <w:lang w:val="es-ES"/>
        </w:rPr>
        <w:t>marzo</w:t>
      </w:r>
      <w:r w:rsidR="00B31E90" w:rsidRPr="00F97236">
        <w:rPr>
          <w:rFonts w:ascii="Palatino Linotype" w:eastAsia="Calibri" w:hAnsi="Palatino Linotype" w:cs="Arial"/>
          <w:color w:val="000000" w:themeColor="text1"/>
          <w:lang w:val="es-ES"/>
        </w:rPr>
        <w:t xml:space="preserve"> de dos mil veinti</w:t>
      </w:r>
      <w:r w:rsidR="00DC6944" w:rsidRPr="00F97236">
        <w:rPr>
          <w:rFonts w:ascii="Palatino Linotype" w:eastAsia="Calibri" w:hAnsi="Palatino Linotype" w:cs="Arial"/>
          <w:color w:val="000000" w:themeColor="text1"/>
          <w:lang w:val="es-ES"/>
        </w:rPr>
        <w:t>dós</w:t>
      </w:r>
      <w:r w:rsidR="005F1362" w:rsidRPr="00F97236">
        <w:rPr>
          <w:rFonts w:ascii="Palatino Linotype" w:eastAsia="Calibri" w:hAnsi="Palatino Linotype" w:cs="Arial"/>
          <w:color w:val="000000" w:themeColor="text1"/>
          <w:lang w:val="es-ES"/>
        </w:rPr>
        <w:t xml:space="preserve">, </w:t>
      </w:r>
      <w:r w:rsidR="004E197E" w:rsidRPr="00F97236">
        <w:rPr>
          <w:rFonts w:ascii="Palatino Linotype" w:eastAsia="Calibri" w:hAnsi="Palatino Linotype" w:cs="Arial"/>
          <w:color w:val="000000" w:themeColor="text1"/>
          <w:lang w:val="es-ES"/>
        </w:rPr>
        <w:t>el</w:t>
      </w:r>
      <w:r w:rsidR="00B31E90" w:rsidRPr="00F97236">
        <w:rPr>
          <w:rFonts w:ascii="Palatino Linotype" w:hAnsi="Palatino Linotype"/>
          <w:color w:val="000000" w:themeColor="text1"/>
        </w:rPr>
        <w:t xml:space="preserve"> particular</w:t>
      </w:r>
      <w:r w:rsidR="005F1362" w:rsidRPr="00F97236">
        <w:rPr>
          <w:rFonts w:ascii="Palatino Linotype" w:hAnsi="Palatino Linotype"/>
          <w:color w:val="000000" w:themeColor="text1"/>
        </w:rPr>
        <w:t xml:space="preserve"> presentó</w:t>
      </w:r>
      <w:r w:rsidR="005F1362" w:rsidRPr="00F97236">
        <w:rPr>
          <w:rFonts w:ascii="Palatino Linotype" w:hAnsi="Palatino Linotype"/>
          <w:b/>
          <w:color w:val="000000" w:themeColor="text1"/>
        </w:rPr>
        <w:t xml:space="preserve"> </w:t>
      </w:r>
      <w:r w:rsidR="00127E68" w:rsidRPr="00F97236">
        <w:rPr>
          <w:rFonts w:ascii="Palatino Linotype" w:hAnsi="Palatino Linotype"/>
          <w:bCs/>
          <w:color w:val="000000" w:themeColor="text1"/>
        </w:rPr>
        <w:t xml:space="preserve">a través </w:t>
      </w:r>
      <w:r w:rsidR="00DE4F75" w:rsidRPr="00F97236">
        <w:rPr>
          <w:rFonts w:ascii="Palatino Linotype" w:hAnsi="Palatino Linotype"/>
          <w:bCs/>
          <w:color w:val="000000" w:themeColor="text1"/>
        </w:rPr>
        <w:t>de</w:t>
      </w:r>
      <w:r w:rsidR="004863BC" w:rsidRPr="00F97236">
        <w:rPr>
          <w:rFonts w:ascii="Palatino Linotype" w:hAnsi="Palatino Linotype"/>
          <w:bCs/>
          <w:color w:val="000000" w:themeColor="text1"/>
        </w:rPr>
        <w:t xml:space="preserve">l </w:t>
      </w:r>
      <w:r w:rsidR="00675CE0" w:rsidRPr="00F97236">
        <w:rPr>
          <w:rFonts w:ascii="Palatino Linotype" w:eastAsia="Calibri" w:hAnsi="Palatino Linotype" w:cs="Arial"/>
          <w:b/>
          <w:color w:val="000000" w:themeColor="text1"/>
          <w:lang w:val="es-ES"/>
        </w:rPr>
        <w:t>Sistema de Acceso, Rectificación, Cancelación y Oposición de Personales del Estado de México (SARCOEM)</w:t>
      </w:r>
      <w:r w:rsidR="005F1362" w:rsidRPr="00F97236">
        <w:rPr>
          <w:rFonts w:ascii="Palatino Linotype" w:eastAsia="Calibri" w:hAnsi="Palatino Linotype" w:cs="Arial"/>
          <w:b/>
          <w:color w:val="000000" w:themeColor="text1"/>
          <w:lang w:val="es-ES"/>
        </w:rPr>
        <w:t>,</w:t>
      </w:r>
      <w:r w:rsidR="005F1362" w:rsidRPr="00F97236">
        <w:rPr>
          <w:rFonts w:ascii="Palatino Linotype" w:eastAsia="Calibri" w:hAnsi="Palatino Linotype" w:cs="Arial"/>
          <w:color w:val="000000" w:themeColor="text1"/>
          <w:lang w:val="es-ES"/>
        </w:rPr>
        <w:t xml:space="preserve"> la solicitud de información pública registrada con el número</w:t>
      </w:r>
      <w:r w:rsidR="005F1362" w:rsidRPr="00F97236">
        <w:rPr>
          <w:rFonts w:ascii="Palatino Linotype" w:hAnsi="Palatino Linotype"/>
          <w:b/>
          <w:bCs/>
          <w:color w:val="000000" w:themeColor="text1"/>
        </w:rPr>
        <w:t xml:space="preserve"> </w:t>
      </w:r>
      <w:r w:rsidR="000544CE" w:rsidRPr="00F97236">
        <w:rPr>
          <w:rFonts w:ascii="Palatino Linotype" w:hAnsi="Palatino Linotype"/>
          <w:b/>
          <w:bCs/>
          <w:color w:val="000000" w:themeColor="text1"/>
        </w:rPr>
        <w:t>0</w:t>
      </w:r>
      <w:r w:rsidR="001847E1" w:rsidRPr="00F97236">
        <w:rPr>
          <w:rFonts w:ascii="Palatino Linotype" w:hAnsi="Palatino Linotype"/>
          <w:b/>
          <w:bCs/>
          <w:color w:val="000000" w:themeColor="text1"/>
        </w:rPr>
        <w:t>019</w:t>
      </w:r>
      <w:r w:rsidR="00F45BC1" w:rsidRPr="00F97236">
        <w:rPr>
          <w:rFonts w:ascii="Palatino Linotype" w:hAnsi="Palatino Linotype"/>
          <w:b/>
          <w:bCs/>
          <w:color w:val="000000" w:themeColor="text1"/>
        </w:rPr>
        <w:t>2</w:t>
      </w:r>
      <w:r w:rsidR="00304056" w:rsidRPr="00F97236">
        <w:rPr>
          <w:rFonts w:ascii="Palatino Linotype" w:hAnsi="Palatino Linotype"/>
          <w:b/>
          <w:bCs/>
          <w:color w:val="000000" w:themeColor="text1"/>
        </w:rPr>
        <w:t>/</w:t>
      </w:r>
      <w:r w:rsidR="001847E1" w:rsidRPr="00F97236">
        <w:rPr>
          <w:rFonts w:ascii="Palatino Linotype" w:hAnsi="Palatino Linotype"/>
          <w:b/>
          <w:bCs/>
          <w:color w:val="000000" w:themeColor="text1"/>
        </w:rPr>
        <w:t>ISSEMYM</w:t>
      </w:r>
      <w:r w:rsidR="007B50DF" w:rsidRPr="00F97236">
        <w:rPr>
          <w:rFonts w:ascii="Palatino Linotype" w:hAnsi="Palatino Linotype"/>
          <w:b/>
          <w:bCs/>
          <w:color w:val="000000" w:themeColor="text1"/>
        </w:rPr>
        <w:t>/IP/202</w:t>
      </w:r>
      <w:r w:rsidR="000544CE" w:rsidRPr="00F97236">
        <w:rPr>
          <w:rFonts w:ascii="Palatino Linotype" w:hAnsi="Palatino Linotype"/>
          <w:b/>
          <w:bCs/>
          <w:color w:val="000000" w:themeColor="text1"/>
        </w:rPr>
        <w:t>2</w:t>
      </w:r>
      <w:r w:rsidR="005F1362" w:rsidRPr="00F97236">
        <w:rPr>
          <w:rFonts w:ascii="Palatino Linotype" w:hAnsi="Palatino Linotype"/>
          <w:b/>
          <w:bCs/>
          <w:color w:val="000000" w:themeColor="text1"/>
        </w:rPr>
        <w:t>,</w:t>
      </w:r>
      <w:r w:rsidR="005F1362" w:rsidRPr="00F97236">
        <w:rPr>
          <w:rFonts w:ascii="Palatino Linotype" w:eastAsia="Calibri" w:hAnsi="Palatino Linotype" w:cs="Arial"/>
          <w:color w:val="000000" w:themeColor="text1"/>
          <w:lang w:val="es-ES"/>
        </w:rPr>
        <w:t xml:space="preserve"> </w:t>
      </w:r>
      <w:r w:rsidR="00F97236">
        <w:rPr>
          <w:rFonts w:ascii="Palatino Linotype" w:eastAsia="Calibri" w:hAnsi="Palatino Linotype" w:cs="Arial"/>
          <w:color w:val="000000" w:themeColor="text1"/>
          <w:lang w:val="es-ES"/>
        </w:rPr>
        <w:t xml:space="preserve">en la que </w:t>
      </w:r>
      <w:r w:rsidR="005F1362" w:rsidRPr="00F97236">
        <w:rPr>
          <w:rFonts w:ascii="Palatino Linotype" w:eastAsia="Calibri" w:hAnsi="Palatino Linotype" w:cs="Arial"/>
          <w:color w:val="000000" w:themeColor="text1"/>
          <w:lang w:val="es-ES"/>
        </w:rPr>
        <w:t>requirió</w:t>
      </w:r>
      <w:r w:rsidR="00022D89" w:rsidRPr="00F97236">
        <w:rPr>
          <w:rFonts w:ascii="Palatino Linotype" w:eastAsia="Calibri" w:hAnsi="Palatino Linotype" w:cs="Arial"/>
          <w:color w:val="000000" w:themeColor="text1"/>
          <w:lang w:val="es-ES"/>
        </w:rPr>
        <w:t xml:space="preserve"> lo siguiente</w:t>
      </w:r>
      <w:r w:rsidR="005F1362" w:rsidRPr="00F97236">
        <w:rPr>
          <w:rFonts w:ascii="Palatino Linotype" w:eastAsia="Calibri" w:hAnsi="Palatino Linotype" w:cs="Arial"/>
          <w:color w:val="000000" w:themeColor="text1"/>
          <w:lang w:val="es-ES"/>
        </w:rPr>
        <w:t>:</w:t>
      </w:r>
    </w:p>
    <w:p w14:paraId="76EB7490" w14:textId="77777777" w:rsidR="00B31E90" w:rsidRPr="00F97236" w:rsidRDefault="00B31E90" w:rsidP="00466C65">
      <w:pPr>
        <w:pStyle w:val="Prrafodelista"/>
        <w:spacing w:line="360" w:lineRule="auto"/>
        <w:ind w:left="567" w:right="567"/>
        <w:jc w:val="both"/>
        <w:rPr>
          <w:rFonts w:ascii="Palatino Linotype" w:hAnsi="Palatino Linotype"/>
          <w:i/>
          <w:color w:val="000000" w:themeColor="text1"/>
        </w:rPr>
      </w:pPr>
    </w:p>
    <w:p w14:paraId="605C5067" w14:textId="54310A75" w:rsidR="0097210F" w:rsidRPr="00F97236" w:rsidRDefault="005F1362" w:rsidP="00466C65">
      <w:pPr>
        <w:pStyle w:val="Prrafodelista"/>
        <w:spacing w:line="360" w:lineRule="auto"/>
        <w:ind w:left="567" w:right="567"/>
        <w:jc w:val="both"/>
        <w:rPr>
          <w:rFonts w:ascii="Palatino Linotype" w:hAnsi="Palatino Linotype"/>
          <w:i/>
          <w:color w:val="000000" w:themeColor="text1"/>
        </w:rPr>
      </w:pPr>
      <w:r w:rsidRPr="00F97236">
        <w:rPr>
          <w:rFonts w:ascii="Palatino Linotype" w:hAnsi="Palatino Linotype"/>
          <w:i/>
          <w:color w:val="000000" w:themeColor="text1"/>
        </w:rPr>
        <w:t>“</w:t>
      </w:r>
      <w:r w:rsidR="00F45BC1" w:rsidRPr="00F97236">
        <w:rPr>
          <w:rFonts w:ascii="Palatino Linotype" w:hAnsi="Palatino Linotype"/>
          <w:bCs/>
          <w:i/>
          <w:color w:val="000000"/>
        </w:rPr>
        <w:t xml:space="preserve">Historia Clínica en la que deberá contener antecedentes personales patológicos, fecha de inicio de padecimientos y fecha exacta de diagnostico de cada uno de ellos a mi esposo Sr. </w:t>
      </w:r>
      <w:r w:rsidR="00653B63">
        <w:rPr>
          <w:rFonts w:ascii="Palatino Linotype" w:hAnsi="Palatino Linotype"/>
          <w:bCs/>
          <w:i/>
          <w:color w:val="000000"/>
        </w:rPr>
        <w:t xml:space="preserve">XXX </w:t>
      </w:r>
      <w:proofErr w:type="spellStart"/>
      <w:r w:rsidR="00653B63">
        <w:rPr>
          <w:rFonts w:ascii="Palatino Linotype" w:hAnsi="Palatino Linotype"/>
          <w:bCs/>
          <w:i/>
          <w:color w:val="000000"/>
        </w:rPr>
        <w:t>XXX</w:t>
      </w:r>
      <w:proofErr w:type="spellEnd"/>
      <w:r w:rsidR="00653B63">
        <w:rPr>
          <w:rFonts w:ascii="Palatino Linotype" w:hAnsi="Palatino Linotype"/>
          <w:bCs/>
          <w:i/>
          <w:color w:val="000000"/>
        </w:rPr>
        <w:t xml:space="preserve"> </w:t>
      </w:r>
      <w:proofErr w:type="gramStart"/>
      <w:r w:rsidR="00653B63">
        <w:rPr>
          <w:rFonts w:ascii="Palatino Linotype" w:hAnsi="Palatino Linotype"/>
          <w:bCs/>
          <w:i/>
          <w:color w:val="000000"/>
        </w:rPr>
        <w:t>XXX</w:t>
      </w:r>
      <w:r w:rsidR="00F45BC1" w:rsidRPr="00F97236">
        <w:rPr>
          <w:rFonts w:ascii="Palatino Linotype" w:hAnsi="Palatino Linotype"/>
          <w:bCs/>
          <w:i/>
          <w:color w:val="000000"/>
        </w:rPr>
        <w:t xml:space="preserve"> ,</w:t>
      </w:r>
      <w:proofErr w:type="gramEnd"/>
      <w:r w:rsidR="00F45BC1" w:rsidRPr="00F97236">
        <w:rPr>
          <w:rFonts w:ascii="Palatino Linotype" w:hAnsi="Palatino Linotype"/>
          <w:bCs/>
          <w:i/>
          <w:color w:val="000000"/>
        </w:rPr>
        <w:t xml:space="preserve"> con clave ISSEMYM </w:t>
      </w:r>
      <w:r w:rsidR="00653B63">
        <w:rPr>
          <w:rFonts w:ascii="Palatino Linotype" w:hAnsi="Palatino Linotype"/>
          <w:bCs/>
          <w:i/>
          <w:color w:val="000000"/>
        </w:rPr>
        <w:t>XXXX</w:t>
      </w:r>
      <w:r w:rsidR="00F45BC1" w:rsidRPr="00F97236">
        <w:rPr>
          <w:rFonts w:ascii="Palatino Linotype" w:hAnsi="Palatino Linotype"/>
          <w:bCs/>
          <w:i/>
          <w:color w:val="000000"/>
        </w:rPr>
        <w:t>, haciendo mención que el pertenecía al hospital regional Nezahualcóyotl ISSEMYM</w:t>
      </w:r>
      <w:r w:rsidRPr="00F97236">
        <w:rPr>
          <w:rFonts w:ascii="Palatino Linotype" w:hAnsi="Palatino Linotype"/>
          <w:i/>
          <w:color w:val="000000" w:themeColor="text1"/>
        </w:rPr>
        <w:t>” (Sic).</w:t>
      </w:r>
    </w:p>
    <w:p w14:paraId="010F49EF" w14:textId="4293FA51" w:rsidR="004E197E" w:rsidRPr="00F97236" w:rsidRDefault="004E197E" w:rsidP="00466C65">
      <w:pPr>
        <w:pStyle w:val="Prrafodelista"/>
        <w:spacing w:line="360" w:lineRule="auto"/>
        <w:ind w:left="567" w:right="567"/>
        <w:jc w:val="both"/>
        <w:rPr>
          <w:rFonts w:ascii="Palatino Linotype" w:hAnsi="Palatino Linotype"/>
          <w:i/>
          <w:color w:val="000000" w:themeColor="text1"/>
        </w:rPr>
      </w:pPr>
    </w:p>
    <w:p w14:paraId="4EC387E8" w14:textId="762BD278" w:rsidR="001847E1" w:rsidRPr="00F97236" w:rsidRDefault="001847E1" w:rsidP="00466C65">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97236">
        <w:rPr>
          <w:rFonts w:ascii="Palatino Linotype" w:eastAsia="MS Mincho" w:hAnsi="Palatino Linotype" w:cs="Times New Roman"/>
          <w:color w:val="000000" w:themeColor="text1"/>
        </w:rPr>
        <w:t xml:space="preserve">El particular adjuntó </w:t>
      </w:r>
      <w:r w:rsidR="00F45BC1" w:rsidRPr="00F97236">
        <w:rPr>
          <w:rFonts w:ascii="Palatino Linotype" w:eastAsia="MS Mincho" w:hAnsi="Palatino Linotype" w:cs="Times New Roman"/>
          <w:color w:val="000000" w:themeColor="text1"/>
        </w:rPr>
        <w:t>los documentos electrónicos siguientes:</w:t>
      </w:r>
    </w:p>
    <w:p w14:paraId="0A364B58" w14:textId="77777777" w:rsidR="00F45BC1" w:rsidRPr="00F97236" w:rsidRDefault="00F45BC1" w:rsidP="00F45BC1">
      <w:pPr>
        <w:tabs>
          <w:tab w:val="left" w:pos="426"/>
        </w:tabs>
        <w:spacing w:line="360" w:lineRule="auto"/>
        <w:jc w:val="both"/>
        <w:rPr>
          <w:rFonts w:ascii="Palatino Linotype" w:eastAsia="MS Mincho" w:hAnsi="Palatino Linotype" w:cs="Times New Roman"/>
          <w:color w:val="000000" w:themeColor="text1"/>
        </w:rPr>
      </w:pPr>
    </w:p>
    <w:p w14:paraId="14CEE605" w14:textId="2B7DDB3F" w:rsidR="00F45BC1" w:rsidRPr="00F97236" w:rsidRDefault="00F45BC1" w:rsidP="00F45BC1">
      <w:pPr>
        <w:pStyle w:val="Prrafodelista"/>
        <w:numPr>
          <w:ilvl w:val="0"/>
          <w:numId w:val="35"/>
        </w:numPr>
        <w:tabs>
          <w:tab w:val="left" w:pos="426"/>
        </w:tabs>
        <w:spacing w:line="360" w:lineRule="auto"/>
        <w:jc w:val="both"/>
        <w:rPr>
          <w:rFonts w:ascii="Palatino Linotype" w:eastAsia="MS Mincho" w:hAnsi="Palatino Linotype" w:cs="Times New Roman"/>
          <w:b/>
          <w:color w:val="000000" w:themeColor="text1"/>
          <w:sz w:val="22"/>
        </w:rPr>
      </w:pPr>
      <w:r w:rsidRPr="00F97236">
        <w:rPr>
          <w:rFonts w:ascii="Palatino Linotype" w:eastAsia="MS Mincho" w:hAnsi="Palatino Linotype" w:cs="Times New Roman"/>
          <w:b/>
          <w:color w:val="000000" w:themeColor="text1"/>
          <w:sz w:val="22"/>
        </w:rPr>
        <w:t xml:space="preserve">ACTA DE MATRIMONIO_006483.pdf. </w:t>
      </w:r>
      <w:r w:rsidRPr="00F97236">
        <w:rPr>
          <w:rFonts w:ascii="Palatino Linotype" w:eastAsia="MS Mincho" w:hAnsi="Palatino Linotype" w:cs="Times New Roman"/>
          <w:color w:val="000000" w:themeColor="text1"/>
          <w:sz w:val="22"/>
        </w:rPr>
        <w:t>Contiene un acta de matrimonio.</w:t>
      </w:r>
    </w:p>
    <w:p w14:paraId="605B076F" w14:textId="0A001D45" w:rsidR="00F45BC1" w:rsidRPr="00F97236" w:rsidRDefault="00F45BC1" w:rsidP="00F45BC1">
      <w:pPr>
        <w:pStyle w:val="Prrafodelista"/>
        <w:numPr>
          <w:ilvl w:val="0"/>
          <w:numId w:val="35"/>
        </w:numPr>
        <w:tabs>
          <w:tab w:val="left" w:pos="426"/>
        </w:tabs>
        <w:spacing w:line="360" w:lineRule="auto"/>
        <w:jc w:val="both"/>
        <w:rPr>
          <w:rFonts w:ascii="Palatino Linotype" w:eastAsia="MS Mincho" w:hAnsi="Palatino Linotype" w:cs="Times New Roman"/>
          <w:b/>
          <w:color w:val="000000" w:themeColor="text1"/>
          <w:sz w:val="22"/>
        </w:rPr>
      </w:pPr>
      <w:r w:rsidRPr="00F97236">
        <w:rPr>
          <w:rFonts w:ascii="Palatino Linotype" w:eastAsia="MS Mincho" w:hAnsi="Palatino Linotype" w:cs="Times New Roman"/>
          <w:b/>
          <w:color w:val="000000" w:themeColor="text1"/>
          <w:sz w:val="22"/>
        </w:rPr>
        <w:lastRenderedPageBreak/>
        <w:t xml:space="preserve">IFE </w:t>
      </w:r>
      <w:r w:rsidR="00653B63">
        <w:rPr>
          <w:rFonts w:ascii="Palatino Linotype" w:eastAsia="MS Mincho" w:hAnsi="Palatino Linotype" w:cs="Times New Roman"/>
          <w:b/>
          <w:color w:val="000000" w:themeColor="text1"/>
          <w:sz w:val="22"/>
        </w:rPr>
        <w:t>XXXXX</w:t>
      </w:r>
      <w:r w:rsidRPr="00F97236">
        <w:rPr>
          <w:rFonts w:ascii="Palatino Linotype" w:eastAsia="MS Mincho" w:hAnsi="Palatino Linotype" w:cs="Times New Roman"/>
          <w:b/>
          <w:color w:val="000000" w:themeColor="text1"/>
          <w:sz w:val="22"/>
        </w:rPr>
        <w:t>_006486.pdf:</w:t>
      </w:r>
      <w:r w:rsidRPr="00F97236">
        <w:rPr>
          <w:rFonts w:ascii="Palatino Linotype" w:eastAsia="MS Mincho" w:hAnsi="Palatino Linotype" w:cs="Times New Roman"/>
          <w:color w:val="000000" w:themeColor="text1"/>
          <w:sz w:val="22"/>
        </w:rPr>
        <w:t xml:space="preserve"> Contiene la credencial de elector de la persona Recurrente.</w:t>
      </w:r>
    </w:p>
    <w:p w14:paraId="1F392151" w14:textId="6A5516C3" w:rsidR="00F45BC1" w:rsidRPr="00F97236" w:rsidRDefault="00F45BC1" w:rsidP="00F45BC1">
      <w:pPr>
        <w:pStyle w:val="Prrafodelista"/>
        <w:numPr>
          <w:ilvl w:val="0"/>
          <w:numId w:val="35"/>
        </w:numPr>
        <w:tabs>
          <w:tab w:val="left" w:pos="426"/>
        </w:tabs>
        <w:spacing w:line="360" w:lineRule="auto"/>
        <w:jc w:val="both"/>
        <w:rPr>
          <w:rFonts w:ascii="Palatino Linotype" w:eastAsia="MS Mincho" w:hAnsi="Palatino Linotype" w:cs="Times New Roman"/>
          <w:b/>
          <w:color w:val="000000" w:themeColor="text1"/>
          <w:sz w:val="22"/>
        </w:rPr>
      </w:pPr>
      <w:r w:rsidRPr="00F97236">
        <w:rPr>
          <w:rFonts w:ascii="Palatino Linotype" w:eastAsia="MS Mincho" w:hAnsi="Palatino Linotype" w:cs="Times New Roman"/>
          <w:b/>
          <w:color w:val="000000" w:themeColor="text1"/>
          <w:sz w:val="22"/>
        </w:rPr>
        <w:t xml:space="preserve">IFE </w:t>
      </w:r>
      <w:r w:rsidR="00653B63">
        <w:rPr>
          <w:rFonts w:ascii="Palatino Linotype" w:eastAsia="MS Mincho" w:hAnsi="Palatino Linotype" w:cs="Times New Roman"/>
          <w:b/>
          <w:color w:val="000000" w:themeColor="text1"/>
          <w:sz w:val="22"/>
        </w:rPr>
        <w:t>XXXXXX</w:t>
      </w:r>
      <w:r w:rsidRPr="00F97236">
        <w:rPr>
          <w:rFonts w:ascii="Palatino Linotype" w:eastAsia="MS Mincho" w:hAnsi="Palatino Linotype" w:cs="Times New Roman"/>
          <w:b/>
          <w:color w:val="000000" w:themeColor="text1"/>
          <w:sz w:val="22"/>
        </w:rPr>
        <w:t xml:space="preserve">_006484.pdf: </w:t>
      </w:r>
      <w:r w:rsidRPr="00F97236">
        <w:rPr>
          <w:rFonts w:ascii="Palatino Linotype" w:eastAsia="MS Mincho" w:hAnsi="Palatino Linotype" w:cs="Times New Roman"/>
          <w:color w:val="000000" w:themeColor="text1"/>
          <w:sz w:val="22"/>
        </w:rPr>
        <w:t>Contiene credencial de elector de la p</w:t>
      </w:r>
      <w:r w:rsidR="00FC7075" w:rsidRPr="00F97236">
        <w:rPr>
          <w:rFonts w:ascii="Palatino Linotype" w:eastAsia="MS Mincho" w:hAnsi="Palatino Linotype" w:cs="Times New Roman"/>
          <w:color w:val="000000" w:themeColor="text1"/>
          <w:sz w:val="22"/>
        </w:rPr>
        <w:t>ersona señalada en la solicitud, emitida por el Instituto Nacional Electoral.</w:t>
      </w:r>
    </w:p>
    <w:p w14:paraId="73376793" w14:textId="61AD3E3B" w:rsidR="00F45BC1" w:rsidRPr="00F97236" w:rsidRDefault="00F45BC1" w:rsidP="00F45BC1">
      <w:pPr>
        <w:pStyle w:val="Prrafodelista"/>
        <w:numPr>
          <w:ilvl w:val="0"/>
          <w:numId w:val="35"/>
        </w:numPr>
        <w:tabs>
          <w:tab w:val="left" w:pos="426"/>
        </w:tabs>
        <w:spacing w:line="360" w:lineRule="auto"/>
        <w:jc w:val="both"/>
        <w:rPr>
          <w:rFonts w:ascii="Palatino Linotype" w:eastAsia="MS Mincho" w:hAnsi="Palatino Linotype" w:cs="Times New Roman"/>
          <w:b/>
          <w:color w:val="000000" w:themeColor="text1"/>
          <w:sz w:val="22"/>
        </w:rPr>
      </w:pPr>
      <w:r w:rsidRPr="00F97236">
        <w:rPr>
          <w:rFonts w:ascii="Palatino Linotype" w:eastAsia="MS Mincho" w:hAnsi="Palatino Linotype" w:cs="Times New Roman"/>
          <w:b/>
          <w:color w:val="000000" w:themeColor="text1"/>
          <w:sz w:val="22"/>
        </w:rPr>
        <w:t>ACTA DE DEFUNCION_006482.pdf:</w:t>
      </w:r>
      <w:r w:rsidRPr="00F97236">
        <w:rPr>
          <w:rFonts w:ascii="Palatino Linotype" w:eastAsia="MS Mincho" w:hAnsi="Palatino Linotype" w:cs="Times New Roman"/>
          <w:color w:val="000000" w:themeColor="text1"/>
          <w:sz w:val="22"/>
        </w:rPr>
        <w:t xml:space="preserve"> Contiene el acta de defunción de la persona señalada en la solicitud.</w:t>
      </w:r>
    </w:p>
    <w:p w14:paraId="64735B97" w14:textId="77777777" w:rsidR="00A66777" w:rsidRPr="00F97236" w:rsidRDefault="00A66777" w:rsidP="00A66777">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49C21E77" w14:textId="0E671A78" w:rsidR="0039142B" w:rsidRPr="00F97236" w:rsidRDefault="00836FF4" w:rsidP="00466C65">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97236">
        <w:rPr>
          <w:rFonts w:ascii="Palatino Linotype" w:hAnsi="Palatino Linotype" w:cs="Arial"/>
          <w:color w:val="000000" w:themeColor="text1"/>
        </w:rPr>
        <w:t>Modalidad de entrega: A través d</w:t>
      </w:r>
      <w:r w:rsidR="009C0215" w:rsidRPr="00F97236">
        <w:rPr>
          <w:rFonts w:ascii="Palatino Linotype" w:hAnsi="Palatino Linotype" w:cs="Arial"/>
          <w:color w:val="000000" w:themeColor="text1"/>
        </w:rPr>
        <w:t>e</w:t>
      </w:r>
      <w:r w:rsidR="007F6232" w:rsidRPr="00F97236">
        <w:rPr>
          <w:rFonts w:ascii="Palatino Linotype" w:hAnsi="Palatino Linotype" w:cs="Arial"/>
          <w:color w:val="000000" w:themeColor="text1"/>
        </w:rPr>
        <w:t xml:space="preserve">l </w:t>
      </w:r>
      <w:r w:rsidR="007F6232" w:rsidRPr="00F97236">
        <w:rPr>
          <w:rFonts w:ascii="Palatino Linotype" w:hAnsi="Palatino Linotype" w:cs="Arial"/>
          <w:b/>
          <w:color w:val="000000" w:themeColor="text1"/>
        </w:rPr>
        <w:t>SAIMEX.</w:t>
      </w:r>
      <w:r w:rsidR="009E6A7E" w:rsidRPr="00F97236">
        <w:rPr>
          <w:rFonts w:ascii="Palatino Linotype" w:hAnsi="Palatino Linotype" w:cs="Arial"/>
          <w:color w:val="000000" w:themeColor="text1"/>
        </w:rPr>
        <w:t xml:space="preserve"> </w:t>
      </w:r>
    </w:p>
    <w:p w14:paraId="35BA18A9" w14:textId="77777777" w:rsidR="0039142B" w:rsidRPr="00F97236" w:rsidRDefault="0039142B" w:rsidP="00466C65">
      <w:pPr>
        <w:pStyle w:val="Prrafodelista"/>
        <w:spacing w:line="360" w:lineRule="auto"/>
        <w:ind w:left="284"/>
        <w:jc w:val="both"/>
        <w:rPr>
          <w:rFonts w:ascii="Palatino Linotype" w:eastAsia="MS Mincho" w:hAnsi="Palatino Linotype" w:cs="Times New Roman"/>
          <w:color w:val="000000" w:themeColor="text1"/>
        </w:rPr>
      </w:pPr>
    </w:p>
    <w:p w14:paraId="04B2829E" w14:textId="289BD2B5" w:rsidR="00A66777" w:rsidRPr="00F97236" w:rsidRDefault="00D53FC7" w:rsidP="00466C65">
      <w:pPr>
        <w:pStyle w:val="Prrafodelista"/>
        <w:numPr>
          <w:ilvl w:val="0"/>
          <w:numId w:val="1"/>
        </w:numPr>
        <w:tabs>
          <w:tab w:val="left" w:pos="426"/>
        </w:tabs>
        <w:spacing w:line="360" w:lineRule="auto"/>
        <w:jc w:val="both"/>
        <w:rPr>
          <w:rFonts w:ascii="Palatino Linotype" w:hAnsi="Palatino Linotype"/>
          <w:color w:val="000000" w:themeColor="text1"/>
        </w:rPr>
      </w:pPr>
      <w:r w:rsidRPr="00F97236">
        <w:rPr>
          <w:rFonts w:ascii="Palatino Linotype" w:hAnsi="Palatino Linotype"/>
          <w:color w:val="000000" w:themeColor="text1"/>
        </w:rPr>
        <w:t xml:space="preserve">El </w:t>
      </w:r>
      <w:r w:rsidR="002D018B" w:rsidRPr="00F97236">
        <w:rPr>
          <w:rFonts w:ascii="Palatino Linotype" w:hAnsi="Palatino Linotype"/>
          <w:color w:val="000000" w:themeColor="text1"/>
        </w:rPr>
        <w:t xml:space="preserve">veintiocho (28) de marzo de dos mil veintidós, el </w:t>
      </w:r>
      <w:r w:rsidRPr="00F97236">
        <w:rPr>
          <w:rFonts w:ascii="Palatino Linotype" w:hAnsi="Palatino Linotype"/>
          <w:color w:val="000000" w:themeColor="text1"/>
        </w:rPr>
        <w:t>Sujeto Obligado solicitó una aclaración a la solicitud mediante la cual solicitan al particular que acredite su personalidad como titular de los datos personales o su representante legal.</w:t>
      </w:r>
    </w:p>
    <w:p w14:paraId="6BEDDA8B" w14:textId="77777777" w:rsidR="00D53FC7" w:rsidRPr="00F97236" w:rsidRDefault="00D53FC7" w:rsidP="00D53FC7">
      <w:pPr>
        <w:pStyle w:val="Prrafodelista"/>
        <w:rPr>
          <w:rFonts w:ascii="Palatino Linotype" w:hAnsi="Palatino Linotype"/>
          <w:color w:val="000000" w:themeColor="text1"/>
        </w:rPr>
      </w:pPr>
    </w:p>
    <w:p w14:paraId="6557CB73" w14:textId="0AF835B6" w:rsidR="002D018B" w:rsidRPr="00F97236" w:rsidRDefault="002D018B" w:rsidP="00466C65">
      <w:pPr>
        <w:pStyle w:val="Prrafodelista"/>
        <w:numPr>
          <w:ilvl w:val="0"/>
          <w:numId w:val="1"/>
        </w:numPr>
        <w:tabs>
          <w:tab w:val="left" w:pos="426"/>
        </w:tabs>
        <w:spacing w:line="360" w:lineRule="auto"/>
        <w:jc w:val="both"/>
        <w:rPr>
          <w:rFonts w:ascii="Palatino Linotype" w:hAnsi="Palatino Linotype"/>
          <w:color w:val="000000" w:themeColor="text1"/>
        </w:rPr>
      </w:pPr>
      <w:r w:rsidRPr="00F97236">
        <w:rPr>
          <w:rFonts w:ascii="Palatino Linotype" w:hAnsi="Palatino Linotype"/>
          <w:color w:val="000000" w:themeColor="text1"/>
        </w:rPr>
        <w:t xml:space="preserve">El </w:t>
      </w:r>
      <w:r w:rsidR="002B2AC4" w:rsidRPr="00F97236">
        <w:rPr>
          <w:rFonts w:ascii="Palatino Linotype" w:hAnsi="Palatino Linotype"/>
          <w:color w:val="000000" w:themeColor="text1"/>
        </w:rPr>
        <w:t>uno</w:t>
      </w:r>
      <w:r w:rsidRPr="00F97236">
        <w:rPr>
          <w:rFonts w:ascii="Palatino Linotype" w:hAnsi="Palatino Linotype"/>
          <w:color w:val="000000" w:themeColor="text1"/>
        </w:rPr>
        <w:t xml:space="preserve"> (</w:t>
      </w:r>
      <w:r w:rsidR="002B2AC4" w:rsidRPr="00F97236">
        <w:rPr>
          <w:rFonts w:ascii="Palatino Linotype" w:hAnsi="Palatino Linotype"/>
          <w:color w:val="000000" w:themeColor="text1"/>
        </w:rPr>
        <w:t>1</w:t>
      </w:r>
      <w:r w:rsidRPr="00F97236">
        <w:rPr>
          <w:rFonts w:ascii="Palatino Linotype" w:hAnsi="Palatino Linotype"/>
          <w:color w:val="000000" w:themeColor="text1"/>
        </w:rPr>
        <w:t xml:space="preserve">) de </w:t>
      </w:r>
      <w:r w:rsidR="002B2AC4" w:rsidRPr="00F97236">
        <w:rPr>
          <w:rFonts w:ascii="Palatino Linotype" w:hAnsi="Palatino Linotype"/>
          <w:color w:val="000000" w:themeColor="text1"/>
        </w:rPr>
        <w:t>abril</w:t>
      </w:r>
      <w:r w:rsidRPr="00F97236">
        <w:rPr>
          <w:rFonts w:ascii="Palatino Linotype" w:hAnsi="Palatino Linotype"/>
          <w:color w:val="000000" w:themeColor="text1"/>
        </w:rPr>
        <w:t xml:space="preserve"> de dos mil veintidós, el Recurrente presentó su aclaración en los siguientes términos:</w:t>
      </w:r>
    </w:p>
    <w:p w14:paraId="3E82E6C8" w14:textId="77777777" w:rsidR="002D018B" w:rsidRPr="00F97236" w:rsidRDefault="002D018B" w:rsidP="002D018B">
      <w:pPr>
        <w:pStyle w:val="Prrafodelista"/>
        <w:rPr>
          <w:rFonts w:ascii="Palatino Linotype" w:hAnsi="Palatino Linotype"/>
          <w:color w:val="000000" w:themeColor="text1"/>
          <w:sz w:val="22"/>
        </w:rPr>
      </w:pPr>
    </w:p>
    <w:p w14:paraId="7424F954" w14:textId="2B65D124" w:rsidR="002D018B" w:rsidRPr="00F97236" w:rsidRDefault="002D018B" w:rsidP="002B2AC4">
      <w:pPr>
        <w:pStyle w:val="Prrafodelista"/>
        <w:tabs>
          <w:tab w:val="left" w:pos="426"/>
        </w:tabs>
        <w:spacing w:line="360" w:lineRule="auto"/>
        <w:ind w:left="567" w:right="616"/>
        <w:jc w:val="both"/>
        <w:rPr>
          <w:rFonts w:ascii="Palatino Linotype" w:hAnsi="Palatino Linotype"/>
          <w:i/>
          <w:color w:val="000000" w:themeColor="text1"/>
          <w:sz w:val="22"/>
        </w:rPr>
      </w:pPr>
      <w:r w:rsidRPr="00F97236">
        <w:rPr>
          <w:rFonts w:ascii="Palatino Linotype" w:hAnsi="Palatino Linotype"/>
          <w:i/>
          <w:color w:val="000000" w:themeColor="text1"/>
          <w:sz w:val="22"/>
        </w:rPr>
        <w:t>“</w:t>
      </w:r>
      <w:r w:rsidR="002B2AC4" w:rsidRPr="00F97236">
        <w:rPr>
          <w:rFonts w:ascii="Palatino Linotype" w:hAnsi="Palatino Linotype"/>
          <w:i/>
          <w:color w:val="000000" w:themeColor="text1"/>
          <w:sz w:val="22"/>
        </w:rPr>
        <w:t xml:space="preserve">envío los documentos solicitados para acreditar que el finado en vida llevo por nombre </w:t>
      </w:r>
      <w:r w:rsidR="00653B63">
        <w:rPr>
          <w:rFonts w:ascii="Palatino Linotype" w:hAnsi="Palatino Linotype"/>
          <w:i/>
          <w:color w:val="000000" w:themeColor="text1"/>
          <w:sz w:val="22"/>
        </w:rPr>
        <w:t xml:space="preserve">XXX </w:t>
      </w:r>
      <w:proofErr w:type="spellStart"/>
      <w:r w:rsidR="00653B63">
        <w:rPr>
          <w:rFonts w:ascii="Palatino Linotype" w:hAnsi="Palatino Linotype"/>
          <w:i/>
          <w:color w:val="000000" w:themeColor="text1"/>
          <w:sz w:val="22"/>
        </w:rPr>
        <w:t>XXX</w:t>
      </w:r>
      <w:proofErr w:type="spellEnd"/>
      <w:r w:rsidR="00653B63">
        <w:rPr>
          <w:rFonts w:ascii="Palatino Linotype" w:hAnsi="Palatino Linotype"/>
          <w:i/>
          <w:color w:val="000000" w:themeColor="text1"/>
          <w:sz w:val="22"/>
        </w:rPr>
        <w:t xml:space="preserve"> </w:t>
      </w:r>
      <w:proofErr w:type="spellStart"/>
      <w:r w:rsidR="00653B63">
        <w:rPr>
          <w:rFonts w:ascii="Palatino Linotype" w:hAnsi="Palatino Linotype"/>
          <w:i/>
          <w:color w:val="000000" w:themeColor="text1"/>
          <w:sz w:val="22"/>
        </w:rPr>
        <w:t>XXX</w:t>
      </w:r>
      <w:proofErr w:type="spellEnd"/>
      <w:r w:rsidR="00653B63">
        <w:rPr>
          <w:rFonts w:ascii="Palatino Linotype" w:hAnsi="Palatino Linotype"/>
          <w:i/>
          <w:color w:val="000000" w:themeColor="text1"/>
          <w:sz w:val="22"/>
        </w:rPr>
        <w:t xml:space="preserve"> </w:t>
      </w:r>
      <w:r w:rsidR="002B2AC4" w:rsidRPr="00F97236">
        <w:rPr>
          <w:rFonts w:ascii="Palatino Linotype" w:hAnsi="Palatino Linotype"/>
          <w:i/>
          <w:color w:val="000000" w:themeColor="text1"/>
          <w:sz w:val="22"/>
        </w:rPr>
        <w:t xml:space="preserve">fue mi esposo estuvo dado de alta ante el ISSEMYM tal como lo acredito con la credencial correspondiente, mismas que se adjuntan al presente así como la de la </w:t>
      </w:r>
      <w:proofErr w:type="gramStart"/>
      <w:r w:rsidR="002B2AC4" w:rsidRPr="00F97236">
        <w:rPr>
          <w:rFonts w:ascii="Palatino Linotype" w:hAnsi="Palatino Linotype"/>
          <w:i/>
          <w:color w:val="000000" w:themeColor="text1"/>
          <w:sz w:val="22"/>
        </w:rPr>
        <w:t>servidora ,</w:t>
      </w:r>
      <w:proofErr w:type="gramEnd"/>
      <w:r w:rsidR="002B2AC4" w:rsidRPr="00F97236">
        <w:rPr>
          <w:rFonts w:ascii="Palatino Linotype" w:hAnsi="Palatino Linotype"/>
          <w:i/>
          <w:color w:val="000000" w:themeColor="text1"/>
          <w:sz w:val="22"/>
        </w:rPr>
        <w:t xml:space="preserve"> y anexo el testamento requerido</w:t>
      </w:r>
    </w:p>
    <w:p w14:paraId="336B627D" w14:textId="77777777" w:rsidR="002B2AC4" w:rsidRPr="00F97236" w:rsidRDefault="002B2AC4" w:rsidP="002B2AC4">
      <w:pPr>
        <w:pStyle w:val="Prrafodelista"/>
        <w:tabs>
          <w:tab w:val="left" w:pos="426"/>
        </w:tabs>
        <w:spacing w:line="360" w:lineRule="auto"/>
        <w:ind w:left="567" w:right="616"/>
        <w:jc w:val="both"/>
        <w:rPr>
          <w:rFonts w:ascii="Palatino Linotype" w:hAnsi="Palatino Linotype"/>
          <w:color w:val="000000" w:themeColor="text1"/>
        </w:rPr>
      </w:pPr>
    </w:p>
    <w:p w14:paraId="04DD9494" w14:textId="77777777" w:rsidR="002B2AC4" w:rsidRPr="00F97236" w:rsidRDefault="002D018B" w:rsidP="002D018B">
      <w:pPr>
        <w:pStyle w:val="Prrafodelista"/>
        <w:numPr>
          <w:ilvl w:val="0"/>
          <w:numId w:val="1"/>
        </w:numPr>
        <w:tabs>
          <w:tab w:val="left" w:pos="426"/>
        </w:tabs>
        <w:spacing w:line="360" w:lineRule="auto"/>
        <w:jc w:val="both"/>
        <w:rPr>
          <w:rFonts w:ascii="Palatino Linotype" w:hAnsi="Palatino Linotype"/>
          <w:color w:val="000000" w:themeColor="text1"/>
        </w:rPr>
      </w:pPr>
      <w:r w:rsidRPr="00F97236">
        <w:rPr>
          <w:rFonts w:ascii="Palatino Linotype" w:hAnsi="Palatino Linotype"/>
          <w:color w:val="000000" w:themeColor="text1"/>
        </w:rPr>
        <w:t>El Particular adjuntó a la aclaración</w:t>
      </w:r>
      <w:r w:rsidR="002B2AC4" w:rsidRPr="00F97236">
        <w:rPr>
          <w:rFonts w:ascii="Palatino Linotype" w:hAnsi="Palatino Linotype"/>
          <w:color w:val="000000" w:themeColor="text1"/>
        </w:rPr>
        <w:t xml:space="preserve"> los siguientes documentos:</w:t>
      </w:r>
    </w:p>
    <w:p w14:paraId="79BB1DCD" w14:textId="77777777" w:rsidR="002B2AC4" w:rsidRPr="00F97236" w:rsidRDefault="002B2AC4" w:rsidP="002B2AC4">
      <w:pPr>
        <w:pStyle w:val="Prrafodelista"/>
        <w:tabs>
          <w:tab w:val="left" w:pos="426"/>
        </w:tabs>
        <w:spacing w:line="360" w:lineRule="auto"/>
        <w:ind w:left="0"/>
        <w:jc w:val="both"/>
        <w:rPr>
          <w:rFonts w:ascii="Palatino Linotype" w:hAnsi="Palatino Linotype"/>
          <w:color w:val="000000" w:themeColor="text1"/>
        </w:rPr>
      </w:pPr>
    </w:p>
    <w:p w14:paraId="475A7BE6" w14:textId="49CFF5A9" w:rsidR="002B2AC4" w:rsidRPr="00F97236" w:rsidRDefault="002B2AC4" w:rsidP="00F97236">
      <w:pPr>
        <w:pStyle w:val="Prrafodelista"/>
        <w:numPr>
          <w:ilvl w:val="1"/>
          <w:numId w:val="39"/>
        </w:numPr>
        <w:tabs>
          <w:tab w:val="left" w:pos="426"/>
        </w:tabs>
        <w:spacing w:line="360" w:lineRule="auto"/>
        <w:jc w:val="both"/>
        <w:rPr>
          <w:rFonts w:ascii="Palatino Linotype" w:hAnsi="Palatino Linotype"/>
          <w:color w:val="000000" w:themeColor="text1"/>
          <w:sz w:val="22"/>
        </w:rPr>
      </w:pPr>
      <w:r w:rsidRPr="00F97236">
        <w:rPr>
          <w:rFonts w:ascii="Palatino Linotype" w:hAnsi="Palatino Linotype"/>
          <w:b/>
          <w:color w:val="000000" w:themeColor="text1"/>
          <w:sz w:val="22"/>
        </w:rPr>
        <w:t>Credencial ISSEMYM JCCR.pdf</w:t>
      </w:r>
      <w:r w:rsidRPr="00F97236">
        <w:rPr>
          <w:rFonts w:ascii="Palatino Linotype" w:hAnsi="Palatino Linotype"/>
          <w:color w:val="000000" w:themeColor="text1"/>
          <w:sz w:val="22"/>
        </w:rPr>
        <w:t>: Contiene la credencial de servidor público emitida por el Sujeto Obligado a nombre de la persona señalada en la solicitud.</w:t>
      </w:r>
    </w:p>
    <w:p w14:paraId="755006D6" w14:textId="7A926388" w:rsidR="002B2AC4" w:rsidRPr="00F97236" w:rsidRDefault="002B2AC4" w:rsidP="00F97236">
      <w:pPr>
        <w:pStyle w:val="Prrafodelista"/>
        <w:numPr>
          <w:ilvl w:val="1"/>
          <w:numId w:val="39"/>
        </w:numPr>
        <w:tabs>
          <w:tab w:val="left" w:pos="426"/>
        </w:tabs>
        <w:spacing w:line="360" w:lineRule="auto"/>
        <w:jc w:val="both"/>
        <w:rPr>
          <w:rFonts w:ascii="Palatino Linotype" w:hAnsi="Palatino Linotype"/>
          <w:color w:val="000000" w:themeColor="text1"/>
          <w:sz w:val="22"/>
        </w:rPr>
      </w:pPr>
      <w:r w:rsidRPr="00F97236">
        <w:rPr>
          <w:rFonts w:ascii="Palatino Linotype" w:hAnsi="Palatino Linotype"/>
          <w:b/>
          <w:color w:val="000000" w:themeColor="text1"/>
          <w:sz w:val="22"/>
        </w:rPr>
        <w:lastRenderedPageBreak/>
        <w:t>Testamento JCCR.pdf</w:t>
      </w:r>
      <w:r w:rsidRPr="00F97236">
        <w:rPr>
          <w:rFonts w:ascii="Palatino Linotype" w:hAnsi="Palatino Linotype"/>
          <w:color w:val="000000" w:themeColor="text1"/>
          <w:sz w:val="22"/>
        </w:rPr>
        <w:t>: Contiene un testamento público abierto de fecha die (10) de septiembre de dos mil diecinueve ante notaria 6, de la persona señalada en la solicitud.</w:t>
      </w:r>
    </w:p>
    <w:p w14:paraId="4DC4453A" w14:textId="4313D28D" w:rsidR="002B2AC4" w:rsidRPr="00F97236" w:rsidRDefault="002B2AC4" w:rsidP="00F97236">
      <w:pPr>
        <w:pStyle w:val="Prrafodelista"/>
        <w:numPr>
          <w:ilvl w:val="0"/>
          <w:numId w:val="40"/>
        </w:numPr>
        <w:tabs>
          <w:tab w:val="left" w:pos="426"/>
        </w:tabs>
        <w:spacing w:line="360" w:lineRule="auto"/>
        <w:ind w:left="1418" w:hanging="284"/>
        <w:jc w:val="both"/>
        <w:rPr>
          <w:rFonts w:ascii="Palatino Linotype" w:hAnsi="Palatino Linotype"/>
          <w:color w:val="000000" w:themeColor="text1"/>
          <w:sz w:val="22"/>
        </w:rPr>
      </w:pPr>
      <w:r w:rsidRPr="00F97236">
        <w:rPr>
          <w:rFonts w:ascii="Palatino Linotype" w:hAnsi="Palatino Linotype"/>
          <w:b/>
          <w:color w:val="000000" w:themeColor="text1"/>
          <w:sz w:val="22"/>
        </w:rPr>
        <w:t>Credencial ISSEMYM ACH.pdf:</w:t>
      </w:r>
      <w:r w:rsidRPr="00F97236">
        <w:rPr>
          <w:rFonts w:ascii="Palatino Linotype" w:hAnsi="Palatino Linotype"/>
          <w:color w:val="000000" w:themeColor="text1"/>
          <w:sz w:val="22"/>
        </w:rPr>
        <w:t xml:space="preserve"> Contiene credencial de servidor público emitida por el Sujeto Obligado a favor de la Recurrente.</w:t>
      </w:r>
    </w:p>
    <w:p w14:paraId="7DA09144" w14:textId="77777777" w:rsidR="002B2AC4" w:rsidRPr="00F97236" w:rsidRDefault="002B2AC4" w:rsidP="002B2AC4">
      <w:pPr>
        <w:pStyle w:val="Prrafodelista"/>
        <w:tabs>
          <w:tab w:val="left" w:pos="426"/>
        </w:tabs>
        <w:spacing w:line="360" w:lineRule="auto"/>
        <w:ind w:left="0"/>
        <w:jc w:val="both"/>
        <w:rPr>
          <w:rFonts w:ascii="Palatino Linotype" w:hAnsi="Palatino Linotype"/>
          <w:color w:val="000000" w:themeColor="text1"/>
        </w:rPr>
      </w:pPr>
    </w:p>
    <w:p w14:paraId="6A8143DC" w14:textId="23089B3B" w:rsidR="002B2AC4" w:rsidRPr="00F97236" w:rsidRDefault="002B2AC4" w:rsidP="00D64958">
      <w:pPr>
        <w:pStyle w:val="Prrafodelista"/>
        <w:numPr>
          <w:ilvl w:val="0"/>
          <w:numId w:val="1"/>
        </w:numPr>
        <w:tabs>
          <w:tab w:val="left" w:pos="426"/>
        </w:tabs>
        <w:spacing w:line="360" w:lineRule="auto"/>
        <w:jc w:val="both"/>
        <w:rPr>
          <w:rFonts w:ascii="Palatino Linotype" w:hAnsi="Palatino Linotype"/>
          <w:color w:val="000000" w:themeColor="text1"/>
        </w:rPr>
      </w:pPr>
      <w:r w:rsidRPr="00F97236">
        <w:rPr>
          <w:rFonts w:ascii="Palatino Linotype" w:hAnsi="Palatino Linotype"/>
          <w:color w:val="000000" w:themeColor="text1"/>
        </w:rPr>
        <w:t>El seis (6) de abril de dos mil veintidós, el Sujeto Obligado dio respuesta a la solicitud en los siguientes términos:</w:t>
      </w:r>
    </w:p>
    <w:p w14:paraId="1C37DAD0" w14:textId="77777777" w:rsidR="002B2AC4" w:rsidRPr="00F97236" w:rsidRDefault="002B2AC4" w:rsidP="002B2AC4">
      <w:pPr>
        <w:pStyle w:val="Prrafodelista"/>
        <w:tabs>
          <w:tab w:val="left" w:pos="426"/>
        </w:tabs>
        <w:spacing w:line="360" w:lineRule="auto"/>
        <w:ind w:left="0"/>
        <w:jc w:val="both"/>
        <w:rPr>
          <w:rFonts w:ascii="Palatino Linotype" w:hAnsi="Palatino Linotype"/>
          <w:color w:val="000000" w:themeColor="text1"/>
          <w:sz w:val="22"/>
        </w:rPr>
      </w:pPr>
    </w:p>
    <w:p w14:paraId="351E3D9C" w14:textId="77777777" w:rsidR="002B2AC4" w:rsidRPr="00F97236" w:rsidRDefault="002B2AC4" w:rsidP="002B2AC4">
      <w:pPr>
        <w:pStyle w:val="Prrafodelista"/>
        <w:tabs>
          <w:tab w:val="left" w:pos="426"/>
        </w:tabs>
        <w:spacing w:line="360" w:lineRule="auto"/>
        <w:ind w:left="567" w:right="616"/>
        <w:jc w:val="both"/>
        <w:rPr>
          <w:rFonts w:ascii="Palatino Linotype" w:hAnsi="Palatino Linotype"/>
          <w:i/>
          <w:color w:val="000000" w:themeColor="text1"/>
          <w:sz w:val="22"/>
        </w:rPr>
      </w:pPr>
      <w:r w:rsidRPr="00F97236">
        <w:rPr>
          <w:rFonts w:ascii="Palatino Linotype" w:hAnsi="Palatino Linotype"/>
          <w:i/>
          <w:color w:val="000000" w:themeColor="text1"/>
          <w:sz w:val="22"/>
        </w:rPr>
        <w:t>Con fundamento en el artículo 163 de la Ley de Transparencia y Acceso a la Información Pública del Estado de México y Municipios, le contestamos que:</w:t>
      </w:r>
    </w:p>
    <w:p w14:paraId="642E5845" w14:textId="77777777" w:rsidR="002B2AC4" w:rsidRPr="00F97236" w:rsidRDefault="002B2AC4" w:rsidP="002B2AC4">
      <w:pPr>
        <w:pStyle w:val="Prrafodelista"/>
        <w:tabs>
          <w:tab w:val="left" w:pos="426"/>
        </w:tabs>
        <w:spacing w:line="360" w:lineRule="auto"/>
        <w:ind w:left="567" w:right="616"/>
        <w:jc w:val="both"/>
        <w:rPr>
          <w:rFonts w:ascii="Palatino Linotype" w:hAnsi="Palatino Linotype"/>
          <w:i/>
          <w:color w:val="000000" w:themeColor="text1"/>
          <w:sz w:val="22"/>
        </w:rPr>
      </w:pPr>
      <w:r w:rsidRPr="00F97236">
        <w:rPr>
          <w:rFonts w:ascii="Palatino Linotype" w:hAnsi="Palatino Linotype"/>
          <w:i/>
          <w:color w:val="000000" w:themeColor="text1"/>
          <w:sz w:val="22"/>
        </w:rPr>
        <w:t xml:space="preserve">Como archivo adjunto, encontrará el acuerdo mediante el cual se determina no dar curso a su solicitud, debido a que no fueron presentados los requerimientos solicitados de conformidad con el artículo 111 de la Ley de Protección de Datos Personales en Posesión de Sujetos Obligados del Estado de México y Municipios; así como en el artículo 59 de los Lineamientos por los que se establecen las políticas, criterios y procedimientos que deberán observar los Sujetos Obligados, para proveer la aplicación e implementación de la Ley de Protección de Datos Personales del Estado de México, que expide el Pleno del Instituto de Transparencia, Acceso a la Información Pública y Protección de Datos Personales del Estado de México y Municipios,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w:t>
      </w:r>
      <w:r w:rsidRPr="00F97236">
        <w:rPr>
          <w:rFonts w:ascii="Palatino Linotype" w:hAnsi="Palatino Linotype"/>
          <w:i/>
          <w:color w:val="000000" w:themeColor="text1"/>
          <w:sz w:val="22"/>
        </w:rPr>
        <w:lastRenderedPageBreak/>
        <w:t>al presentarse lo realice con cubrebocas y pluma o bolígrafo personal, como medidas de seguridad sanitaria.</w:t>
      </w:r>
    </w:p>
    <w:p w14:paraId="60FD3DA9" w14:textId="77777777" w:rsidR="002B2AC4" w:rsidRPr="00F97236" w:rsidRDefault="002B2AC4" w:rsidP="002B2AC4">
      <w:pPr>
        <w:pStyle w:val="Prrafodelista"/>
        <w:tabs>
          <w:tab w:val="left" w:pos="426"/>
        </w:tabs>
        <w:spacing w:line="360" w:lineRule="auto"/>
        <w:ind w:left="567" w:right="616"/>
        <w:jc w:val="both"/>
        <w:rPr>
          <w:rFonts w:ascii="Palatino Linotype" w:hAnsi="Palatino Linotype"/>
          <w:i/>
          <w:color w:val="000000" w:themeColor="text1"/>
          <w:sz w:val="22"/>
        </w:rPr>
      </w:pPr>
      <w:r w:rsidRPr="00F97236">
        <w:rPr>
          <w:rFonts w:ascii="Palatino Linotype" w:hAnsi="Palatino Linotype"/>
          <w:i/>
          <w:color w:val="000000" w:themeColor="text1"/>
          <w:sz w:val="22"/>
        </w:rPr>
        <w:t>ATENTAMENTE</w:t>
      </w:r>
    </w:p>
    <w:p w14:paraId="25D20FC4" w14:textId="6E335A21" w:rsidR="002B2AC4" w:rsidRPr="00F97236" w:rsidRDefault="002B2AC4" w:rsidP="002B2AC4">
      <w:pPr>
        <w:pStyle w:val="Prrafodelista"/>
        <w:tabs>
          <w:tab w:val="left" w:pos="426"/>
        </w:tabs>
        <w:spacing w:line="360" w:lineRule="auto"/>
        <w:ind w:left="567" w:right="616"/>
        <w:jc w:val="both"/>
        <w:rPr>
          <w:rFonts w:ascii="Palatino Linotype" w:hAnsi="Palatino Linotype"/>
          <w:i/>
          <w:color w:val="000000" w:themeColor="text1"/>
          <w:sz w:val="22"/>
        </w:rPr>
      </w:pPr>
      <w:r w:rsidRPr="00F97236">
        <w:rPr>
          <w:rFonts w:ascii="Palatino Linotype" w:hAnsi="Palatino Linotype"/>
          <w:i/>
          <w:color w:val="000000" w:themeColor="text1"/>
          <w:sz w:val="22"/>
        </w:rPr>
        <w:t>MTRA. EN POLÍTICAS PÚBLICAS MARÍA SARAY PÉREZ GUERRERO</w:t>
      </w:r>
    </w:p>
    <w:p w14:paraId="06B3A082" w14:textId="77777777" w:rsidR="002B2AC4" w:rsidRPr="00F97236" w:rsidRDefault="002B2AC4" w:rsidP="002B2AC4">
      <w:pPr>
        <w:pStyle w:val="Prrafodelista"/>
        <w:tabs>
          <w:tab w:val="left" w:pos="426"/>
        </w:tabs>
        <w:spacing w:line="360" w:lineRule="auto"/>
        <w:ind w:left="0"/>
        <w:jc w:val="both"/>
        <w:rPr>
          <w:rFonts w:ascii="Palatino Linotype" w:hAnsi="Palatino Linotype"/>
          <w:color w:val="000000" w:themeColor="text1"/>
        </w:rPr>
      </w:pPr>
    </w:p>
    <w:p w14:paraId="7C154A8D" w14:textId="13526826" w:rsidR="002B2AC4" w:rsidRPr="00F97236" w:rsidRDefault="002B2AC4" w:rsidP="00D64958">
      <w:pPr>
        <w:pStyle w:val="Prrafodelista"/>
        <w:numPr>
          <w:ilvl w:val="0"/>
          <w:numId w:val="1"/>
        </w:numPr>
        <w:tabs>
          <w:tab w:val="left" w:pos="426"/>
        </w:tabs>
        <w:spacing w:line="360" w:lineRule="auto"/>
        <w:jc w:val="both"/>
        <w:rPr>
          <w:rFonts w:ascii="Palatino Linotype" w:hAnsi="Palatino Linotype"/>
          <w:color w:val="000000" w:themeColor="text1"/>
        </w:rPr>
      </w:pPr>
      <w:r w:rsidRPr="00F97236">
        <w:rPr>
          <w:rFonts w:ascii="Palatino Linotype" w:hAnsi="Palatino Linotype"/>
          <w:color w:val="000000" w:themeColor="text1"/>
        </w:rPr>
        <w:t xml:space="preserve">El Sujeto Obligado adjuntó el documento electrónico </w:t>
      </w:r>
      <w:r w:rsidRPr="00F97236">
        <w:rPr>
          <w:rFonts w:ascii="Palatino Linotype" w:hAnsi="Palatino Linotype"/>
          <w:b/>
          <w:color w:val="000000" w:themeColor="text1"/>
        </w:rPr>
        <w:t xml:space="preserve">ACUERDO DE DESECHAMIENTO 192.AD.pdf: </w:t>
      </w:r>
      <w:r w:rsidRPr="00F97236">
        <w:rPr>
          <w:rFonts w:ascii="Palatino Linotype" w:hAnsi="Palatino Linotype"/>
          <w:color w:val="000000" w:themeColor="text1"/>
        </w:rPr>
        <w:t>Mediante el cual refiere que no presentó ningún documento que acredite el consentimiento y la representación de la persona señalada en la solicitud, por lo que se tiene por desechada la solicitud y se ordena se tenga por concluida.</w:t>
      </w:r>
    </w:p>
    <w:p w14:paraId="37802392" w14:textId="77777777" w:rsidR="002B2AC4" w:rsidRPr="00F97236" w:rsidRDefault="002B2AC4" w:rsidP="002B2AC4">
      <w:pPr>
        <w:pStyle w:val="Prrafodelista"/>
        <w:tabs>
          <w:tab w:val="left" w:pos="426"/>
        </w:tabs>
        <w:spacing w:line="360" w:lineRule="auto"/>
        <w:ind w:left="0"/>
        <w:jc w:val="both"/>
        <w:rPr>
          <w:rFonts w:ascii="Palatino Linotype" w:hAnsi="Palatino Linotype"/>
          <w:color w:val="000000" w:themeColor="text1"/>
        </w:rPr>
      </w:pPr>
    </w:p>
    <w:p w14:paraId="272B63B3" w14:textId="7268D707" w:rsidR="000D5A1D" w:rsidRPr="00F97236" w:rsidRDefault="00B31E90" w:rsidP="00D64958">
      <w:pPr>
        <w:pStyle w:val="Prrafodelista"/>
        <w:numPr>
          <w:ilvl w:val="0"/>
          <w:numId w:val="1"/>
        </w:numPr>
        <w:tabs>
          <w:tab w:val="left" w:pos="426"/>
        </w:tabs>
        <w:spacing w:line="360" w:lineRule="auto"/>
        <w:jc w:val="both"/>
        <w:rPr>
          <w:rFonts w:ascii="Palatino Linotype" w:hAnsi="Palatino Linotype"/>
          <w:color w:val="000000" w:themeColor="text1"/>
        </w:rPr>
      </w:pPr>
      <w:r w:rsidRPr="00F97236">
        <w:rPr>
          <w:rFonts w:ascii="Palatino Linotype" w:eastAsia="MS Mincho" w:hAnsi="Palatino Linotype" w:cs="Times New Roman"/>
          <w:color w:val="000000" w:themeColor="text1"/>
        </w:rPr>
        <w:t xml:space="preserve">El </w:t>
      </w:r>
      <w:r w:rsidR="002B2AC4" w:rsidRPr="00F97236">
        <w:rPr>
          <w:rFonts w:ascii="Palatino Linotype" w:eastAsia="MS Mincho" w:hAnsi="Palatino Linotype" w:cs="Times New Roman"/>
          <w:color w:val="000000" w:themeColor="text1"/>
        </w:rPr>
        <w:t>seis</w:t>
      </w:r>
      <w:r w:rsidR="00D0377B" w:rsidRPr="00F97236">
        <w:rPr>
          <w:rFonts w:ascii="Palatino Linotype" w:eastAsia="MS Mincho" w:hAnsi="Palatino Linotype" w:cs="Times New Roman"/>
          <w:color w:val="000000" w:themeColor="text1"/>
        </w:rPr>
        <w:t xml:space="preserve"> </w:t>
      </w:r>
      <w:r w:rsidR="007076C5" w:rsidRPr="00F97236">
        <w:rPr>
          <w:rFonts w:ascii="Palatino Linotype" w:eastAsia="MS Mincho" w:hAnsi="Palatino Linotype" w:cs="Times New Roman"/>
          <w:color w:val="000000" w:themeColor="text1"/>
        </w:rPr>
        <w:t>(</w:t>
      </w:r>
      <w:r w:rsidR="002B2AC4" w:rsidRPr="00F97236">
        <w:rPr>
          <w:rFonts w:ascii="Palatino Linotype" w:eastAsia="MS Mincho" w:hAnsi="Palatino Linotype" w:cs="Times New Roman"/>
          <w:color w:val="000000" w:themeColor="text1"/>
        </w:rPr>
        <w:t>6</w:t>
      </w:r>
      <w:r w:rsidR="007076C5" w:rsidRPr="00F97236">
        <w:rPr>
          <w:rFonts w:ascii="Palatino Linotype" w:eastAsia="MS Mincho" w:hAnsi="Palatino Linotype" w:cs="Times New Roman"/>
          <w:color w:val="000000" w:themeColor="text1"/>
        </w:rPr>
        <w:t xml:space="preserve">) de </w:t>
      </w:r>
      <w:r w:rsidR="00F2730E" w:rsidRPr="00F97236">
        <w:rPr>
          <w:rFonts w:ascii="Palatino Linotype" w:eastAsia="MS Mincho" w:hAnsi="Palatino Linotype" w:cs="Times New Roman"/>
          <w:color w:val="000000" w:themeColor="text1"/>
        </w:rPr>
        <w:t>abril</w:t>
      </w:r>
      <w:r w:rsidR="007F6232" w:rsidRPr="00F97236">
        <w:rPr>
          <w:rFonts w:ascii="Palatino Linotype" w:eastAsia="MS Mincho" w:hAnsi="Palatino Linotype" w:cs="Times New Roman"/>
          <w:color w:val="000000" w:themeColor="text1"/>
        </w:rPr>
        <w:t xml:space="preserve"> </w:t>
      </w:r>
      <w:r w:rsidR="00963723" w:rsidRPr="00F97236">
        <w:rPr>
          <w:rFonts w:ascii="Palatino Linotype" w:eastAsia="MS Mincho" w:hAnsi="Palatino Linotype" w:cs="Times New Roman"/>
          <w:color w:val="000000" w:themeColor="text1"/>
        </w:rPr>
        <w:t xml:space="preserve">de la misma anualidad, </w:t>
      </w:r>
      <w:r w:rsidR="00F2730E" w:rsidRPr="00F97236">
        <w:rPr>
          <w:rFonts w:ascii="Palatino Linotype" w:eastAsia="Times New Roman" w:hAnsi="Palatino Linotype" w:cs="Arial"/>
          <w:color w:val="000000" w:themeColor="text1"/>
          <w:lang w:val="es-ES"/>
        </w:rPr>
        <w:t>derivado</w:t>
      </w:r>
      <w:r w:rsidR="00561ED1" w:rsidRPr="00F97236">
        <w:rPr>
          <w:rFonts w:ascii="Palatino Linotype" w:eastAsia="Times New Roman" w:hAnsi="Palatino Linotype" w:cs="Arial"/>
          <w:color w:val="000000" w:themeColor="text1"/>
          <w:lang w:val="es-ES"/>
        </w:rPr>
        <w:t xml:space="preserve"> de la respuesta emitida por el </w:t>
      </w:r>
      <w:r w:rsidR="00561ED1" w:rsidRPr="00F97236">
        <w:rPr>
          <w:rFonts w:ascii="Palatino Linotype" w:eastAsia="Times New Roman" w:hAnsi="Palatino Linotype" w:cs="Arial"/>
          <w:b/>
          <w:color w:val="000000" w:themeColor="text1"/>
          <w:lang w:val="es-ES"/>
        </w:rPr>
        <w:t>SUJETO OBLIGADO</w:t>
      </w:r>
      <w:r w:rsidR="00561ED1" w:rsidRPr="00F97236">
        <w:rPr>
          <w:rFonts w:ascii="Palatino Linotype" w:eastAsia="Times New Roman" w:hAnsi="Palatino Linotype" w:cs="Arial"/>
          <w:color w:val="000000" w:themeColor="text1"/>
          <w:lang w:val="es-ES"/>
        </w:rPr>
        <w:t xml:space="preserve">, </w:t>
      </w:r>
      <w:r w:rsidR="00F2730E" w:rsidRPr="00F97236">
        <w:rPr>
          <w:rFonts w:ascii="Palatino Linotype" w:eastAsia="Times New Roman" w:hAnsi="Palatino Linotype" w:cs="Arial"/>
          <w:color w:val="000000" w:themeColor="text1"/>
          <w:lang w:val="es-ES"/>
        </w:rPr>
        <w:t>el</w:t>
      </w:r>
      <w:r w:rsidR="005F1362" w:rsidRPr="00F97236">
        <w:rPr>
          <w:rFonts w:ascii="Palatino Linotype" w:eastAsia="Times New Roman" w:hAnsi="Palatino Linotype" w:cs="Arial"/>
          <w:color w:val="000000" w:themeColor="text1"/>
          <w:lang w:val="es-ES"/>
        </w:rPr>
        <w:t xml:space="preserve"> particular</w:t>
      </w:r>
      <w:r w:rsidR="00DB4BEF" w:rsidRPr="00F97236">
        <w:rPr>
          <w:rFonts w:ascii="Palatino Linotype" w:eastAsia="Times New Roman" w:hAnsi="Palatino Linotype" w:cs="Arial"/>
          <w:color w:val="000000" w:themeColor="text1"/>
          <w:lang w:val="es-ES"/>
        </w:rPr>
        <w:t xml:space="preserve"> interpuso</w:t>
      </w:r>
      <w:r w:rsidR="009316E9" w:rsidRPr="00F97236">
        <w:rPr>
          <w:rFonts w:ascii="Palatino Linotype" w:eastAsia="Times New Roman" w:hAnsi="Palatino Linotype" w:cs="Arial"/>
          <w:color w:val="000000" w:themeColor="text1"/>
          <w:lang w:val="es-ES"/>
        </w:rPr>
        <w:t xml:space="preserve"> </w:t>
      </w:r>
      <w:r w:rsidR="00102D65" w:rsidRPr="00F97236">
        <w:rPr>
          <w:rFonts w:ascii="Palatino Linotype" w:eastAsia="Times New Roman" w:hAnsi="Palatino Linotype" w:cs="Arial"/>
          <w:color w:val="000000" w:themeColor="text1"/>
          <w:lang w:val="es-ES"/>
        </w:rPr>
        <w:t>el</w:t>
      </w:r>
      <w:r w:rsidR="004D68F8" w:rsidRPr="00F97236">
        <w:rPr>
          <w:rFonts w:ascii="Palatino Linotype" w:eastAsia="Times New Roman" w:hAnsi="Palatino Linotype" w:cs="Arial"/>
          <w:color w:val="000000" w:themeColor="text1"/>
          <w:lang w:val="es-ES"/>
        </w:rPr>
        <w:t xml:space="preserve"> recurso de revisión </w:t>
      </w:r>
      <w:r w:rsidR="00F45BC1" w:rsidRPr="00F97236">
        <w:rPr>
          <w:rFonts w:ascii="Palatino Linotype" w:hAnsi="Palatino Linotype"/>
          <w:b/>
        </w:rPr>
        <w:t>05578/INFOEM/AD/RR/2022</w:t>
      </w:r>
      <w:r w:rsidR="009A0461" w:rsidRPr="00F97236">
        <w:rPr>
          <w:rFonts w:ascii="Palatino Linotype" w:eastAsia="Calibri" w:hAnsi="Palatino Linotype" w:cs="Arial"/>
          <w:b/>
          <w:color w:val="000000" w:themeColor="text1"/>
          <w:lang w:val="es-ES"/>
        </w:rPr>
        <w:t>;</w:t>
      </w:r>
      <w:r w:rsidR="00102D65" w:rsidRPr="00F97236">
        <w:rPr>
          <w:rFonts w:ascii="Palatino Linotype" w:eastAsia="Times New Roman" w:hAnsi="Palatino Linotype" w:cs="Arial"/>
          <w:color w:val="000000" w:themeColor="text1"/>
          <w:lang w:val="es-ES"/>
        </w:rPr>
        <w:t xml:space="preserve"> impugnación</w:t>
      </w:r>
      <w:r w:rsidR="004D68F8" w:rsidRPr="00F97236">
        <w:rPr>
          <w:rFonts w:ascii="Palatino Linotype" w:eastAsia="Times New Roman" w:hAnsi="Palatino Linotype" w:cs="Arial"/>
          <w:color w:val="000000" w:themeColor="text1"/>
          <w:lang w:val="es-ES"/>
        </w:rPr>
        <w:t xml:space="preserve"> </w:t>
      </w:r>
      <w:r w:rsidR="00A45546" w:rsidRPr="00F97236">
        <w:rPr>
          <w:rFonts w:ascii="Palatino Linotype" w:eastAsia="Times New Roman" w:hAnsi="Palatino Linotype" w:cs="Arial"/>
          <w:color w:val="000000" w:themeColor="text1"/>
          <w:lang w:val="es-ES"/>
        </w:rPr>
        <w:t xml:space="preserve">en </w:t>
      </w:r>
      <w:r w:rsidR="00977D37" w:rsidRPr="00F97236">
        <w:rPr>
          <w:rFonts w:ascii="Palatino Linotype" w:eastAsia="Times New Roman" w:hAnsi="Palatino Linotype" w:cs="Arial"/>
          <w:color w:val="000000" w:themeColor="text1"/>
          <w:lang w:val="es-ES"/>
        </w:rPr>
        <w:t>la</w:t>
      </w:r>
      <w:r w:rsidR="00A45546" w:rsidRPr="00F97236">
        <w:rPr>
          <w:rFonts w:ascii="Palatino Linotype" w:eastAsia="Times New Roman" w:hAnsi="Palatino Linotype" w:cs="Arial"/>
          <w:color w:val="000000" w:themeColor="text1"/>
          <w:lang w:val="es-ES"/>
        </w:rPr>
        <w:t xml:space="preserve"> que refirió </w:t>
      </w:r>
      <w:r w:rsidR="004D68F8" w:rsidRPr="00F97236">
        <w:rPr>
          <w:rFonts w:ascii="Palatino Linotype" w:eastAsia="Times New Roman" w:hAnsi="Palatino Linotype" w:cs="Arial"/>
          <w:color w:val="000000" w:themeColor="text1"/>
          <w:lang w:val="es-ES"/>
        </w:rPr>
        <w:t>lo siguiente:</w:t>
      </w:r>
    </w:p>
    <w:p w14:paraId="054906C6" w14:textId="77777777" w:rsidR="00E34622" w:rsidRPr="00F97236" w:rsidRDefault="00E34622" w:rsidP="00466C65">
      <w:pPr>
        <w:pStyle w:val="Prrafodelista"/>
        <w:tabs>
          <w:tab w:val="left" w:pos="426"/>
        </w:tabs>
        <w:spacing w:line="360" w:lineRule="auto"/>
        <w:ind w:left="284"/>
        <w:jc w:val="both"/>
        <w:rPr>
          <w:rFonts w:ascii="Palatino Linotype" w:eastAsia="Times New Roman" w:hAnsi="Palatino Linotype" w:cs="Arial"/>
          <w:color w:val="000000" w:themeColor="text1"/>
          <w:sz w:val="22"/>
        </w:rPr>
      </w:pPr>
    </w:p>
    <w:p w14:paraId="5D958B88" w14:textId="45BB8710" w:rsidR="00E34622" w:rsidRPr="00F97236" w:rsidRDefault="00E34622" w:rsidP="002B2AC4">
      <w:pPr>
        <w:pStyle w:val="Prrafodelista"/>
        <w:numPr>
          <w:ilvl w:val="0"/>
          <w:numId w:val="25"/>
        </w:numPr>
        <w:spacing w:line="360" w:lineRule="auto"/>
        <w:ind w:left="567"/>
        <w:jc w:val="both"/>
        <w:rPr>
          <w:rFonts w:ascii="Palatino Linotype" w:eastAsia="Times New Roman" w:hAnsi="Palatino Linotype" w:cs="Times New Roman"/>
          <w:sz w:val="22"/>
          <w:lang w:eastAsia="es-MX"/>
        </w:rPr>
      </w:pPr>
      <w:r w:rsidRPr="00F97236">
        <w:rPr>
          <w:rFonts w:ascii="Palatino Linotype" w:eastAsia="Times New Roman" w:hAnsi="Palatino Linotype" w:cs="Arial"/>
          <w:b/>
          <w:color w:val="000000" w:themeColor="text1"/>
          <w:sz w:val="22"/>
          <w:lang w:val="es-ES"/>
        </w:rPr>
        <w:t>Acto impugnado:</w:t>
      </w:r>
      <w:r w:rsidRPr="00F97236">
        <w:rPr>
          <w:rFonts w:ascii="Palatino Linotype" w:eastAsia="Times New Roman" w:hAnsi="Palatino Linotype" w:cs="Arial"/>
          <w:color w:val="000000" w:themeColor="text1"/>
          <w:sz w:val="22"/>
          <w:lang w:val="es-ES"/>
        </w:rPr>
        <w:t xml:space="preserve"> “</w:t>
      </w:r>
      <w:r w:rsidR="002B2AC4" w:rsidRPr="00F97236">
        <w:rPr>
          <w:rFonts w:ascii="Palatino Linotype" w:eastAsia="Times New Roman" w:hAnsi="Palatino Linotype" w:cs="Times New Roman"/>
          <w:i/>
          <w:sz w:val="22"/>
          <w:lang w:eastAsia="es-MX"/>
        </w:rPr>
        <w:t>SE ME NEGÓ LA INFORMACIÓN SOLICITADA</w:t>
      </w:r>
      <w:r w:rsidRPr="00F97236">
        <w:rPr>
          <w:rFonts w:ascii="Palatino Linotype" w:eastAsia="Times New Roman" w:hAnsi="Palatino Linotype" w:cs="Arial"/>
          <w:i/>
          <w:color w:val="000000" w:themeColor="text1"/>
          <w:sz w:val="22"/>
          <w:lang w:val="es-ES"/>
        </w:rPr>
        <w:t>”</w:t>
      </w:r>
      <w:r w:rsidRPr="00F97236">
        <w:rPr>
          <w:rFonts w:ascii="Palatino Linotype" w:eastAsia="Times New Roman" w:hAnsi="Palatino Linotype" w:cs="Arial"/>
          <w:color w:val="000000" w:themeColor="text1"/>
          <w:sz w:val="22"/>
          <w:lang w:val="es-ES"/>
        </w:rPr>
        <w:t xml:space="preserve"> (Sic).</w:t>
      </w:r>
    </w:p>
    <w:p w14:paraId="4D3F2F9A" w14:textId="77777777" w:rsidR="00517A26" w:rsidRPr="00F97236" w:rsidRDefault="00517A26" w:rsidP="002B2AC4">
      <w:pPr>
        <w:pStyle w:val="Prrafodelista"/>
        <w:tabs>
          <w:tab w:val="left" w:pos="426"/>
        </w:tabs>
        <w:spacing w:line="360" w:lineRule="auto"/>
        <w:ind w:left="567"/>
        <w:jc w:val="both"/>
        <w:rPr>
          <w:rFonts w:ascii="Palatino Linotype" w:eastAsia="Times New Roman" w:hAnsi="Palatino Linotype" w:cs="Arial"/>
          <w:color w:val="000000" w:themeColor="text1"/>
          <w:sz w:val="22"/>
          <w:lang w:val="es-ES"/>
        </w:rPr>
      </w:pPr>
    </w:p>
    <w:p w14:paraId="17F94CC8" w14:textId="12BB0694" w:rsidR="00991FD9" w:rsidRPr="00F97236" w:rsidRDefault="00901BB1" w:rsidP="002B2AC4">
      <w:pPr>
        <w:pStyle w:val="Prrafodelista"/>
        <w:numPr>
          <w:ilvl w:val="0"/>
          <w:numId w:val="2"/>
        </w:numPr>
        <w:tabs>
          <w:tab w:val="left" w:pos="426"/>
        </w:tabs>
        <w:spacing w:line="360" w:lineRule="auto"/>
        <w:ind w:left="567"/>
        <w:jc w:val="both"/>
        <w:rPr>
          <w:rFonts w:ascii="Palatino Linotype" w:eastAsia="Times New Roman" w:hAnsi="Palatino Linotype" w:cs="Arial"/>
          <w:i/>
          <w:color w:val="000000" w:themeColor="text1"/>
          <w:lang w:val="es-ES"/>
        </w:rPr>
      </w:pPr>
      <w:r w:rsidRPr="00F97236">
        <w:rPr>
          <w:rFonts w:ascii="Palatino Linotype" w:eastAsia="Times New Roman" w:hAnsi="Palatino Linotype" w:cs="Arial"/>
          <w:b/>
          <w:color w:val="000000" w:themeColor="text1"/>
          <w:sz w:val="22"/>
          <w:lang w:val="es-ES"/>
        </w:rPr>
        <w:t>Motivos o razones de inconformidad:</w:t>
      </w:r>
      <w:r w:rsidRPr="00F97236">
        <w:rPr>
          <w:rFonts w:ascii="Palatino Linotype" w:eastAsia="Times New Roman" w:hAnsi="Palatino Linotype" w:cs="Arial"/>
          <w:color w:val="000000" w:themeColor="text1"/>
          <w:sz w:val="22"/>
          <w:lang w:val="es-ES"/>
        </w:rPr>
        <w:t xml:space="preserve"> </w:t>
      </w:r>
      <w:r w:rsidR="00991FD9" w:rsidRPr="00F97236">
        <w:rPr>
          <w:rFonts w:ascii="Palatino Linotype" w:eastAsia="Times New Roman" w:hAnsi="Palatino Linotype" w:cs="Arial"/>
          <w:i/>
          <w:color w:val="000000" w:themeColor="text1"/>
          <w:sz w:val="22"/>
          <w:lang w:val="es-ES"/>
        </w:rPr>
        <w:t>“</w:t>
      </w:r>
      <w:r w:rsidR="002B2AC4" w:rsidRPr="00F97236">
        <w:rPr>
          <w:rFonts w:ascii="Palatino Linotype" w:eastAsia="Times New Roman" w:hAnsi="Palatino Linotype" w:cs="Arial"/>
          <w:i/>
          <w:color w:val="000000" w:themeColor="text1"/>
          <w:sz w:val="22"/>
          <w:lang w:val="es-ES"/>
        </w:rPr>
        <w:t xml:space="preserve">Ingrese una solicitud en el SARCOEM, el día 24 de marzo del año en curso, para solicitar el expediente clínico en el que deberá de contener antecedentes personales patológicos, fecha de inicio de padecimientos y fecha exacta de diagnóstico de cada uno de ellos que se encuentra en el Hospital Regional Nezahualcóyotl, de mi difunto esposo el C. </w:t>
      </w:r>
      <w:r w:rsidR="00653B63">
        <w:rPr>
          <w:rFonts w:ascii="Palatino Linotype" w:eastAsia="Times New Roman" w:hAnsi="Palatino Linotype" w:cs="Arial"/>
          <w:i/>
          <w:color w:val="000000" w:themeColor="text1"/>
          <w:sz w:val="22"/>
          <w:lang w:val="es-ES"/>
        </w:rPr>
        <w:t xml:space="preserve">XXX </w:t>
      </w:r>
      <w:proofErr w:type="spellStart"/>
      <w:r w:rsidR="00653B63">
        <w:rPr>
          <w:rFonts w:ascii="Palatino Linotype" w:eastAsia="Times New Roman" w:hAnsi="Palatino Linotype" w:cs="Arial"/>
          <w:i/>
          <w:color w:val="000000" w:themeColor="text1"/>
          <w:sz w:val="22"/>
          <w:lang w:val="es-ES"/>
        </w:rPr>
        <w:t>XXX</w:t>
      </w:r>
      <w:proofErr w:type="spellEnd"/>
      <w:r w:rsidR="00653B63">
        <w:rPr>
          <w:rFonts w:ascii="Palatino Linotype" w:eastAsia="Times New Roman" w:hAnsi="Palatino Linotype" w:cs="Arial"/>
          <w:i/>
          <w:color w:val="000000" w:themeColor="text1"/>
          <w:sz w:val="22"/>
          <w:lang w:val="es-ES"/>
        </w:rPr>
        <w:t xml:space="preserve"> </w:t>
      </w:r>
      <w:proofErr w:type="spellStart"/>
      <w:r w:rsidR="00653B63">
        <w:rPr>
          <w:rFonts w:ascii="Palatino Linotype" w:eastAsia="Times New Roman" w:hAnsi="Palatino Linotype" w:cs="Arial"/>
          <w:i/>
          <w:color w:val="000000" w:themeColor="text1"/>
          <w:sz w:val="22"/>
          <w:lang w:val="es-ES"/>
        </w:rPr>
        <w:t>XXX</w:t>
      </w:r>
      <w:proofErr w:type="spellEnd"/>
      <w:r w:rsidR="002B2AC4" w:rsidRPr="00F97236">
        <w:rPr>
          <w:rFonts w:ascii="Palatino Linotype" w:eastAsia="Times New Roman" w:hAnsi="Palatino Linotype" w:cs="Arial"/>
          <w:i/>
          <w:color w:val="000000" w:themeColor="text1"/>
          <w:sz w:val="22"/>
          <w:lang w:val="es-ES"/>
        </w:rPr>
        <w:t xml:space="preserve">, con clave ISSEMyM </w:t>
      </w:r>
      <w:r w:rsidR="00653B63">
        <w:rPr>
          <w:rFonts w:ascii="Palatino Linotype" w:eastAsia="Times New Roman" w:hAnsi="Palatino Linotype" w:cs="Arial"/>
          <w:i/>
          <w:color w:val="000000" w:themeColor="text1"/>
          <w:sz w:val="22"/>
          <w:lang w:val="es-ES"/>
        </w:rPr>
        <w:t>XXXX</w:t>
      </w:r>
      <w:r w:rsidR="002B2AC4" w:rsidRPr="00F97236">
        <w:rPr>
          <w:rFonts w:ascii="Palatino Linotype" w:eastAsia="Times New Roman" w:hAnsi="Palatino Linotype" w:cs="Arial"/>
          <w:i/>
          <w:color w:val="000000" w:themeColor="text1"/>
          <w:sz w:val="22"/>
          <w:lang w:val="es-ES"/>
        </w:rPr>
        <w:t xml:space="preserve">, lo cual adjunte la sig uiente información que son: mi identificación oficial, credencial de ISSEMyM, acta de matrimonio, testamento, póliza de mi crédito hipotecario, identificación oficial, credencial de ISSEMyM, y acta de defunción de mi marido. Posteriormente la Unidad de Transparencia me requirió complementara mi solicitud de acceso a datos, debido a que no anexe el documento </w:t>
      </w:r>
      <w:r w:rsidR="002B2AC4" w:rsidRPr="00F97236">
        <w:rPr>
          <w:rFonts w:ascii="Palatino Linotype" w:eastAsia="Times New Roman" w:hAnsi="Palatino Linotype" w:cs="Arial"/>
          <w:i/>
          <w:color w:val="000000" w:themeColor="text1"/>
          <w:sz w:val="22"/>
          <w:lang w:val="es-ES"/>
        </w:rPr>
        <w:lastRenderedPageBreak/>
        <w:t xml:space="preserve">mediante el cual mi difunto esposo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demostré en los documentos que adjunte en la solicitud. Por lo anterior, solicito al ISSEMYM, que se me entregue expediente clínico en el que deberá de contener antecedentes personales patológicos, fecha de inicio de padecimientos y fecha exacta de diagnóstico de cada uno de ellos que se encuentra en el Hospital Regional Nezahualcóyotl, de mi difunto esposo el C. </w:t>
      </w:r>
      <w:r w:rsidR="00653B63">
        <w:rPr>
          <w:rFonts w:ascii="Palatino Linotype" w:eastAsia="Times New Roman" w:hAnsi="Palatino Linotype" w:cs="Arial"/>
          <w:i/>
          <w:color w:val="000000" w:themeColor="text1"/>
          <w:sz w:val="22"/>
          <w:lang w:val="es-ES"/>
        </w:rPr>
        <w:t xml:space="preserve">XXX </w:t>
      </w:r>
      <w:proofErr w:type="spellStart"/>
      <w:r w:rsidR="00653B63">
        <w:rPr>
          <w:rFonts w:ascii="Palatino Linotype" w:eastAsia="Times New Roman" w:hAnsi="Palatino Linotype" w:cs="Arial"/>
          <w:i/>
          <w:color w:val="000000" w:themeColor="text1"/>
          <w:sz w:val="22"/>
          <w:lang w:val="es-ES"/>
        </w:rPr>
        <w:t>XXX</w:t>
      </w:r>
      <w:proofErr w:type="spellEnd"/>
      <w:r w:rsidR="00653B63">
        <w:rPr>
          <w:rFonts w:ascii="Palatino Linotype" w:eastAsia="Times New Roman" w:hAnsi="Palatino Linotype" w:cs="Arial"/>
          <w:i/>
          <w:color w:val="000000" w:themeColor="text1"/>
          <w:sz w:val="22"/>
          <w:lang w:val="es-ES"/>
        </w:rPr>
        <w:t xml:space="preserve"> </w:t>
      </w:r>
      <w:proofErr w:type="spellStart"/>
      <w:r w:rsidR="00653B63">
        <w:rPr>
          <w:rFonts w:ascii="Palatino Linotype" w:eastAsia="Times New Roman" w:hAnsi="Palatino Linotype" w:cs="Arial"/>
          <w:i/>
          <w:color w:val="000000" w:themeColor="text1"/>
          <w:sz w:val="22"/>
          <w:lang w:val="es-ES"/>
        </w:rPr>
        <w:t>XXX</w:t>
      </w:r>
      <w:proofErr w:type="spellEnd"/>
      <w:r w:rsidR="002B2AC4" w:rsidRPr="00F97236">
        <w:rPr>
          <w:rFonts w:ascii="Palatino Linotype" w:eastAsia="Times New Roman" w:hAnsi="Palatino Linotype" w:cs="Arial"/>
          <w:i/>
          <w:color w:val="000000" w:themeColor="text1"/>
          <w:sz w:val="22"/>
          <w:lang w:val="es-ES"/>
        </w:rPr>
        <w:t xml:space="preserve">, con clave ISSEMyM </w:t>
      </w:r>
      <w:r w:rsidR="00653B63">
        <w:rPr>
          <w:rFonts w:ascii="Palatino Linotype" w:eastAsia="Times New Roman" w:hAnsi="Palatino Linotype" w:cs="Arial"/>
          <w:i/>
          <w:color w:val="000000" w:themeColor="text1"/>
          <w:sz w:val="22"/>
          <w:lang w:val="es-ES"/>
        </w:rPr>
        <w:t>XXXX</w:t>
      </w:r>
      <w:r w:rsidR="002B2AC4" w:rsidRPr="00F97236">
        <w:rPr>
          <w:rFonts w:ascii="Palatino Linotype" w:eastAsia="Times New Roman" w:hAnsi="Palatino Linotype" w:cs="Arial"/>
          <w:i/>
          <w:color w:val="000000" w:themeColor="text1"/>
          <w:sz w:val="22"/>
          <w:lang w:val="es-ES"/>
        </w:rPr>
        <w:t>, que se encuentra en el Hospital Regional Nezahualcóyotl, lo cual requiero ya que me lo solicitan para mi crédito hipotecario.</w:t>
      </w:r>
      <w:r w:rsidR="00991FD9" w:rsidRPr="00F97236">
        <w:rPr>
          <w:rFonts w:ascii="Palatino Linotype" w:eastAsia="Times New Roman" w:hAnsi="Palatino Linotype" w:cs="Arial"/>
          <w:i/>
          <w:color w:val="000000" w:themeColor="text1"/>
          <w:sz w:val="22"/>
          <w:lang w:val="es-ES"/>
        </w:rPr>
        <w:t>”</w:t>
      </w:r>
    </w:p>
    <w:p w14:paraId="3875A9E7" w14:textId="77777777" w:rsidR="00AD2900" w:rsidRPr="00F97236" w:rsidRDefault="00AD2900" w:rsidP="00466C65">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2E2D228" w14:textId="77777777" w:rsidR="00F2730E" w:rsidRPr="00F97236" w:rsidRDefault="00F2730E" w:rsidP="00F2730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97236">
        <w:rPr>
          <w:rFonts w:ascii="Palatino Linotype" w:eastAsia="Calibri" w:hAnsi="Palatino Linotype" w:cs="Arial"/>
          <w:color w:val="000000" w:themeColor="text1"/>
          <w:lang w:val="es-ES"/>
        </w:rPr>
        <w:t>El Recurrente adjuntó los documentos electrónicos denominados:</w:t>
      </w:r>
    </w:p>
    <w:p w14:paraId="13AE9C46" w14:textId="1D332794" w:rsidR="00FC7075" w:rsidRPr="00F97236" w:rsidRDefault="00FC7075" w:rsidP="00FC7075">
      <w:pPr>
        <w:pStyle w:val="Prrafodelista"/>
        <w:numPr>
          <w:ilvl w:val="0"/>
          <w:numId w:val="37"/>
        </w:numPr>
        <w:tabs>
          <w:tab w:val="left" w:pos="426"/>
        </w:tabs>
        <w:spacing w:line="360" w:lineRule="auto"/>
        <w:ind w:left="709"/>
        <w:jc w:val="both"/>
        <w:rPr>
          <w:rFonts w:ascii="Palatino Linotype" w:eastAsia="Calibri" w:hAnsi="Palatino Linotype" w:cs="Arial"/>
          <w:b/>
          <w:color w:val="000000" w:themeColor="text1"/>
          <w:sz w:val="22"/>
          <w:lang w:val="es-ES"/>
        </w:rPr>
      </w:pPr>
      <w:r w:rsidRPr="00F97236">
        <w:rPr>
          <w:rFonts w:ascii="Palatino Linotype" w:eastAsia="Calibri" w:hAnsi="Palatino Linotype" w:cs="Arial"/>
          <w:b/>
          <w:color w:val="000000" w:themeColor="text1"/>
          <w:sz w:val="22"/>
          <w:lang w:val="es-ES"/>
        </w:rPr>
        <w:t xml:space="preserve">Póliza.pdf: </w:t>
      </w:r>
      <w:r w:rsidRPr="00F97236">
        <w:rPr>
          <w:rFonts w:ascii="Palatino Linotype" w:eastAsia="Calibri" w:hAnsi="Palatino Linotype" w:cs="Arial"/>
          <w:color w:val="000000" w:themeColor="text1"/>
          <w:sz w:val="22"/>
          <w:lang w:val="es-ES"/>
        </w:rPr>
        <w:t xml:space="preserve">Póliza de seguro de vida </w:t>
      </w:r>
      <w:r w:rsidR="00681D72" w:rsidRPr="00F97236">
        <w:rPr>
          <w:rFonts w:ascii="Palatino Linotype" w:eastAsia="Calibri" w:hAnsi="Palatino Linotype" w:cs="Arial"/>
          <w:color w:val="000000" w:themeColor="text1"/>
          <w:sz w:val="22"/>
          <w:lang w:val="es-ES"/>
        </w:rPr>
        <w:t>a nombre de la persona señalada en la solicitud.</w:t>
      </w:r>
    </w:p>
    <w:p w14:paraId="2CADE393" w14:textId="1989D2DB" w:rsidR="00FC7075" w:rsidRPr="00F97236" w:rsidRDefault="00FC7075" w:rsidP="00FC7075">
      <w:pPr>
        <w:pStyle w:val="Prrafodelista"/>
        <w:numPr>
          <w:ilvl w:val="0"/>
          <w:numId w:val="37"/>
        </w:numPr>
        <w:tabs>
          <w:tab w:val="left" w:pos="426"/>
        </w:tabs>
        <w:spacing w:line="360" w:lineRule="auto"/>
        <w:ind w:left="709"/>
        <w:jc w:val="both"/>
        <w:rPr>
          <w:rFonts w:ascii="Palatino Linotype" w:eastAsia="Calibri" w:hAnsi="Palatino Linotype" w:cs="Arial"/>
          <w:b/>
          <w:color w:val="000000" w:themeColor="text1"/>
          <w:sz w:val="22"/>
          <w:lang w:val="es-ES"/>
        </w:rPr>
      </w:pPr>
      <w:r w:rsidRPr="00F97236">
        <w:rPr>
          <w:rFonts w:ascii="Palatino Linotype" w:eastAsia="Calibri" w:hAnsi="Palatino Linotype" w:cs="Arial"/>
          <w:b/>
          <w:color w:val="000000" w:themeColor="text1"/>
          <w:sz w:val="22"/>
          <w:lang w:val="es-ES"/>
        </w:rPr>
        <w:t xml:space="preserve">IFE </w:t>
      </w:r>
      <w:r w:rsidR="00653B63">
        <w:rPr>
          <w:rFonts w:ascii="Palatino Linotype" w:eastAsia="Calibri" w:hAnsi="Palatino Linotype" w:cs="Arial"/>
          <w:b/>
          <w:color w:val="000000" w:themeColor="text1"/>
          <w:sz w:val="22"/>
          <w:lang w:val="es-ES"/>
        </w:rPr>
        <w:t>XXXXX</w:t>
      </w:r>
      <w:r w:rsidRPr="00F97236">
        <w:rPr>
          <w:rFonts w:ascii="Palatino Linotype" w:eastAsia="Calibri" w:hAnsi="Palatino Linotype" w:cs="Arial"/>
          <w:b/>
          <w:color w:val="000000" w:themeColor="text1"/>
          <w:sz w:val="22"/>
          <w:lang w:val="es-ES"/>
        </w:rPr>
        <w:t xml:space="preserve">_006484.pdf: </w:t>
      </w:r>
      <w:r w:rsidRPr="00F97236">
        <w:rPr>
          <w:rFonts w:ascii="Palatino Linotype" w:eastAsia="MS Mincho" w:hAnsi="Palatino Linotype" w:cs="Times New Roman"/>
          <w:color w:val="000000" w:themeColor="text1"/>
          <w:sz w:val="22"/>
        </w:rPr>
        <w:t>Contiene credencial de elector de la persona señalada en la solicitud, emitida por el Instituto Nacional Electoral.</w:t>
      </w:r>
    </w:p>
    <w:p w14:paraId="26005672" w14:textId="378F873F" w:rsidR="00FC7075" w:rsidRPr="00F97236" w:rsidRDefault="00FC7075" w:rsidP="00FC7075">
      <w:pPr>
        <w:pStyle w:val="Prrafodelista"/>
        <w:numPr>
          <w:ilvl w:val="0"/>
          <w:numId w:val="37"/>
        </w:numPr>
        <w:tabs>
          <w:tab w:val="left" w:pos="426"/>
        </w:tabs>
        <w:spacing w:line="360" w:lineRule="auto"/>
        <w:ind w:left="709"/>
        <w:jc w:val="both"/>
        <w:rPr>
          <w:rFonts w:ascii="Palatino Linotype" w:eastAsia="Calibri" w:hAnsi="Palatino Linotype" w:cs="Arial"/>
          <w:b/>
          <w:color w:val="000000" w:themeColor="text1"/>
          <w:sz w:val="22"/>
          <w:lang w:val="es-ES"/>
        </w:rPr>
      </w:pPr>
      <w:r w:rsidRPr="00F97236">
        <w:rPr>
          <w:rFonts w:ascii="Palatino Linotype" w:eastAsia="Calibri" w:hAnsi="Palatino Linotype" w:cs="Arial"/>
          <w:b/>
          <w:color w:val="000000" w:themeColor="text1"/>
          <w:sz w:val="22"/>
          <w:lang w:val="es-ES"/>
        </w:rPr>
        <w:t xml:space="preserve">Credencial ISSEMYM JCCR.pdf: </w:t>
      </w:r>
      <w:r w:rsidRPr="00F97236">
        <w:rPr>
          <w:rFonts w:ascii="Palatino Linotype" w:hAnsi="Palatino Linotype"/>
          <w:color w:val="000000" w:themeColor="text1"/>
          <w:sz w:val="22"/>
        </w:rPr>
        <w:t>Contiene credencial de servidor público emitida por el Sujeto Obligado a favor de la Recurrente</w:t>
      </w:r>
    </w:p>
    <w:p w14:paraId="7601174C" w14:textId="5A164DF8" w:rsidR="00FC7075" w:rsidRPr="00F97236" w:rsidRDefault="00FC7075" w:rsidP="00FC7075">
      <w:pPr>
        <w:pStyle w:val="Prrafodelista"/>
        <w:numPr>
          <w:ilvl w:val="0"/>
          <w:numId w:val="37"/>
        </w:numPr>
        <w:tabs>
          <w:tab w:val="left" w:pos="426"/>
        </w:tabs>
        <w:spacing w:line="360" w:lineRule="auto"/>
        <w:ind w:left="709"/>
        <w:jc w:val="both"/>
        <w:rPr>
          <w:rFonts w:ascii="Palatino Linotype" w:eastAsia="Calibri" w:hAnsi="Palatino Linotype" w:cs="Arial"/>
          <w:b/>
          <w:color w:val="000000" w:themeColor="text1"/>
          <w:sz w:val="22"/>
          <w:lang w:val="es-ES"/>
        </w:rPr>
      </w:pPr>
      <w:r w:rsidRPr="00F97236">
        <w:rPr>
          <w:rFonts w:ascii="Palatino Linotype" w:eastAsia="Calibri" w:hAnsi="Palatino Linotype" w:cs="Arial"/>
          <w:b/>
          <w:color w:val="000000" w:themeColor="text1"/>
          <w:sz w:val="22"/>
          <w:lang w:val="es-ES"/>
        </w:rPr>
        <w:t xml:space="preserve">ACTA DE </w:t>
      </w:r>
      <w:r w:rsidRPr="0037066F">
        <w:rPr>
          <w:rFonts w:ascii="Palatino Linotype" w:eastAsia="Calibri" w:hAnsi="Palatino Linotype" w:cs="Arial"/>
          <w:b/>
          <w:color w:val="000000" w:themeColor="text1"/>
          <w:sz w:val="22"/>
          <w:lang w:val="es-ES"/>
        </w:rPr>
        <w:t>MATRIMONIO_006483.pdf:</w:t>
      </w:r>
      <w:r w:rsidRPr="00F97236">
        <w:rPr>
          <w:rFonts w:ascii="Palatino Linotype" w:eastAsia="Calibri" w:hAnsi="Palatino Linotype" w:cs="Arial"/>
          <w:b/>
          <w:color w:val="000000" w:themeColor="text1"/>
          <w:sz w:val="22"/>
          <w:lang w:val="es-ES"/>
        </w:rPr>
        <w:t xml:space="preserve"> </w:t>
      </w:r>
      <w:r w:rsidRPr="00F97236">
        <w:rPr>
          <w:rFonts w:ascii="Palatino Linotype" w:eastAsia="Calibri" w:hAnsi="Palatino Linotype" w:cs="Arial"/>
          <w:color w:val="000000" w:themeColor="text1"/>
          <w:sz w:val="22"/>
          <w:lang w:val="es-ES"/>
        </w:rPr>
        <w:t>Contiene un acta de matrimonio.</w:t>
      </w:r>
    </w:p>
    <w:p w14:paraId="5E5E552E" w14:textId="3BB5D998" w:rsidR="00FC7075" w:rsidRPr="00F97236" w:rsidRDefault="00FC7075" w:rsidP="00FC7075">
      <w:pPr>
        <w:pStyle w:val="Prrafodelista"/>
        <w:numPr>
          <w:ilvl w:val="0"/>
          <w:numId w:val="35"/>
        </w:numPr>
        <w:tabs>
          <w:tab w:val="left" w:pos="426"/>
        </w:tabs>
        <w:spacing w:line="360" w:lineRule="auto"/>
        <w:jc w:val="both"/>
        <w:rPr>
          <w:rFonts w:ascii="Palatino Linotype" w:eastAsia="MS Mincho" w:hAnsi="Palatino Linotype" w:cs="Times New Roman"/>
          <w:b/>
          <w:color w:val="000000" w:themeColor="text1"/>
          <w:sz w:val="22"/>
        </w:rPr>
      </w:pPr>
      <w:r w:rsidRPr="00F97236">
        <w:rPr>
          <w:rFonts w:ascii="Palatino Linotype" w:eastAsia="Calibri" w:hAnsi="Palatino Linotype" w:cs="Arial"/>
          <w:b/>
          <w:color w:val="000000" w:themeColor="text1"/>
          <w:sz w:val="22"/>
          <w:lang w:val="es-ES"/>
        </w:rPr>
        <w:lastRenderedPageBreak/>
        <w:t xml:space="preserve">IFE </w:t>
      </w:r>
      <w:r w:rsidR="00653B63">
        <w:rPr>
          <w:rFonts w:ascii="Palatino Linotype" w:eastAsia="Calibri" w:hAnsi="Palatino Linotype" w:cs="Arial"/>
          <w:b/>
          <w:color w:val="000000" w:themeColor="text1"/>
          <w:sz w:val="22"/>
          <w:lang w:val="es-ES"/>
        </w:rPr>
        <w:t>XXXXX</w:t>
      </w:r>
      <w:r w:rsidRPr="00F97236">
        <w:rPr>
          <w:rFonts w:ascii="Palatino Linotype" w:eastAsia="Calibri" w:hAnsi="Palatino Linotype" w:cs="Arial"/>
          <w:b/>
          <w:color w:val="000000" w:themeColor="text1"/>
          <w:sz w:val="22"/>
          <w:lang w:val="es-ES"/>
        </w:rPr>
        <w:t xml:space="preserve">_006486.pdf: </w:t>
      </w:r>
      <w:r w:rsidRPr="00F97236">
        <w:rPr>
          <w:rFonts w:ascii="Palatino Linotype" w:eastAsia="MS Mincho" w:hAnsi="Palatino Linotype" w:cs="Times New Roman"/>
          <w:color w:val="000000" w:themeColor="text1"/>
          <w:sz w:val="22"/>
        </w:rPr>
        <w:t>Contiene la credencial de elector de la persona Recurrente, emitida por el Instituto Nacional Electoral</w:t>
      </w:r>
    </w:p>
    <w:p w14:paraId="2D11E005" w14:textId="277D1BC5" w:rsidR="00FC7075" w:rsidRPr="00F97236" w:rsidRDefault="00FC7075" w:rsidP="00FC7075">
      <w:pPr>
        <w:pStyle w:val="Prrafodelista"/>
        <w:numPr>
          <w:ilvl w:val="0"/>
          <w:numId w:val="37"/>
        </w:numPr>
        <w:tabs>
          <w:tab w:val="left" w:pos="426"/>
        </w:tabs>
        <w:spacing w:line="360" w:lineRule="auto"/>
        <w:ind w:left="709"/>
        <w:jc w:val="both"/>
        <w:rPr>
          <w:rFonts w:ascii="Palatino Linotype" w:eastAsia="Calibri" w:hAnsi="Palatino Linotype" w:cs="Arial"/>
          <w:b/>
          <w:color w:val="000000" w:themeColor="text1"/>
          <w:sz w:val="22"/>
          <w:lang w:val="es-ES"/>
        </w:rPr>
      </w:pPr>
      <w:r w:rsidRPr="00F97236">
        <w:rPr>
          <w:rFonts w:ascii="Palatino Linotype" w:eastAsia="Calibri" w:hAnsi="Palatino Linotype" w:cs="Arial"/>
          <w:b/>
          <w:color w:val="000000" w:themeColor="text1"/>
          <w:sz w:val="22"/>
          <w:lang w:val="es-ES"/>
        </w:rPr>
        <w:t xml:space="preserve">Credencial ISSEMYM ACH.pdf: </w:t>
      </w:r>
      <w:r w:rsidRPr="00F97236">
        <w:rPr>
          <w:rFonts w:ascii="Palatino Linotype" w:hAnsi="Palatino Linotype"/>
          <w:color w:val="000000" w:themeColor="text1"/>
          <w:sz w:val="22"/>
        </w:rPr>
        <w:t>Contiene la credencial de servidor público emitida por el Sujeto Obligado a nombre de la persona señalada Recurrente.</w:t>
      </w:r>
    </w:p>
    <w:p w14:paraId="7FADC81F" w14:textId="77777777" w:rsidR="00FC7075" w:rsidRPr="00F97236" w:rsidRDefault="00FC7075" w:rsidP="00F97236">
      <w:pPr>
        <w:pStyle w:val="Prrafodelista"/>
        <w:numPr>
          <w:ilvl w:val="1"/>
          <w:numId w:val="41"/>
        </w:numPr>
        <w:tabs>
          <w:tab w:val="left" w:pos="426"/>
        </w:tabs>
        <w:spacing w:line="360" w:lineRule="auto"/>
        <w:ind w:left="709"/>
        <w:jc w:val="both"/>
        <w:rPr>
          <w:rFonts w:ascii="Palatino Linotype" w:hAnsi="Palatino Linotype"/>
          <w:color w:val="000000" w:themeColor="text1"/>
          <w:sz w:val="22"/>
        </w:rPr>
      </w:pPr>
      <w:r w:rsidRPr="00F97236">
        <w:rPr>
          <w:rFonts w:ascii="Palatino Linotype" w:eastAsia="Calibri" w:hAnsi="Palatino Linotype" w:cs="Arial"/>
          <w:b/>
          <w:color w:val="000000" w:themeColor="text1"/>
          <w:sz w:val="22"/>
          <w:lang w:val="es-ES"/>
        </w:rPr>
        <w:t xml:space="preserve">Testamento JCCR.pdf: </w:t>
      </w:r>
      <w:r w:rsidRPr="00F97236">
        <w:rPr>
          <w:rFonts w:ascii="Palatino Linotype" w:hAnsi="Palatino Linotype"/>
          <w:color w:val="000000" w:themeColor="text1"/>
          <w:sz w:val="22"/>
        </w:rPr>
        <w:t>Contiene un testamento público abierto de fecha die (10) de septiembre de dos mil diecinueve ante notaria 6, de la persona señalada en la solicitud.</w:t>
      </w:r>
    </w:p>
    <w:p w14:paraId="36257027" w14:textId="77777777" w:rsidR="00FC7075" w:rsidRPr="00F97236" w:rsidRDefault="00FC7075" w:rsidP="00FC7075">
      <w:pPr>
        <w:pStyle w:val="Prrafodelista"/>
        <w:numPr>
          <w:ilvl w:val="0"/>
          <w:numId w:val="35"/>
        </w:numPr>
        <w:tabs>
          <w:tab w:val="left" w:pos="426"/>
        </w:tabs>
        <w:spacing w:line="360" w:lineRule="auto"/>
        <w:jc w:val="both"/>
        <w:rPr>
          <w:rFonts w:ascii="Palatino Linotype" w:eastAsia="MS Mincho" w:hAnsi="Palatino Linotype" w:cs="Times New Roman"/>
          <w:b/>
          <w:color w:val="000000" w:themeColor="text1"/>
          <w:sz w:val="22"/>
        </w:rPr>
      </w:pPr>
      <w:r w:rsidRPr="00F97236">
        <w:rPr>
          <w:rFonts w:ascii="Palatino Linotype" w:eastAsia="Calibri" w:hAnsi="Palatino Linotype" w:cs="Arial"/>
          <w:b/>
          <w:color w:val="000000" w:themeColor="text1"/>
          <w:sz w:val="22"/>
          <w:lang w:val="es-ES"/>
        </w:rPr>
        <w:t xml:space="preserve">ACTA DE DEFUNCION_006482.pdf: </w:t>
      </w:r>
      <w:r w:rsidRPr="00F97236">
        <w:rPr>
          <w:rFonts w:ascii="Palatino Linotype" w:eastAsia="MS Mincho" w:hAnsi="Palatino Linotype" w:cs="Times New Roman"/>
          <w:color w:val="000000" w:themeColor="text1"/>
          <w:sz w:val="22"/>
        </w:rPr>
        <w:t>Contiene el acta de defunción de la persona señalada en la solicitud.</w:t>
      </w:r>
    </w:p>
    <w:p w14:paraId="7E7620EF" w14:textId="77777777" w:rsidR="00A46786" w:rsidRPr="00F97236" w:rsidRDefault="00A46786" w:rsidP="00A4678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210E8E67" w:rsidR="005F1362" w:rsidRPr="00F97236" w:rsidRDefault="005F1362"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97236">
        <w:rPr>
          <w:rFonts w:ascii="Palatino Linotype" w:eastAsia="Times New Roman" w:hAnsi="Palatino Linotype" w:cs="Arial"/>
          <w:color w:val="000000" w:themeColor="text1"/>
          <w:lang w:val="es-ES"/>
        </w:rPr>
        <w:t xml:space="preserve">Se registró el recurso de revisión bajo el número de expediente </w:t>
      </w:r>
      <w:r w:rsidR="004F785F" w:rsidRPr="00F97236">
        <w:rPr>
          <w:rFonts w:ascii="Palatino Linotype" w:hAnsi="Palatino Linotype" w:cs="Arial"/>
          <w:bCs/>
          <w:color w:val="000000" w:themeColor="text1"/>
        </w:rPr>
        <w:t>al rubro indicado, asi</w:t>
      </w:r>
      <w:r w:rsidRPr="00F97236">
        <w:rPr>
          <w:rFonts w:ascii="Palatino Linotype" w:hAnsi="Palatino Linotype" w:cs="Arial"/>
          <w:bCs/>
          <w:color w:val="000000" w:themeColor="text1"/>
        </w:rPr>
        <w:t xml:space="preserve">mismo, con fundamento en lo dispuesto por el </w:t>
      </w:r>
      <w:r w:rsidRPr="00F97236">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00675CE0" w:rsidRPr="00F97236">
        <w:rPr>
          <w:rFonts w:ascii="Palatino Linotype" w:eastAsia="Calibri" w:hAnsi="Palatino Linotype" w:cs="Arial"/>
          <w:bCs/>
          <w:color w:val="000000" w:themeColor="text1"/>
          <w:lang w:val="es-ES"/>
        </w:rPr>
        <w:t xml:space="preserve">de aplicación supletoria, </w:t>
      </w:r>
      <w:r w:rsidRPr="00F97236">
        <w:rPr>
          <w:rFonts w:ascii="Palatino Linotype" w:eastAsia="Times New Roman" w:hAnsi="Palatino Linotype" w:cs="Arial"/>
          <w:bCs/>
          <w:color w:val="000000" w:themeColor="text1"/>
          <w:lang w:val="es-ES"/>
        </w:rPr>
        <w:t xml:space="preserve">se turnó </w:t>
      </w:r>
      <w:r w:rsidR="0096234B" w:rsidRPr="00F97236">
        <w:rPr>
          <w:rFonts w:ascii="Palatino Linotype" w:eastAsia="Times New Roman" w:hAnsi="Palatino Linotype" w:cs="Arial"/>
          <w:bCs/>
          <w:color w:val="000000" w:themeColor="text1"/>
          <w:lang w:val="es-ES"/>
        </w:rPr>
        <w:t xml:space="preserve">a la </w:t>
      </w:r>
      <w:r w:rsidR="0096234B" w:rsidRPr="00F97236">
        <w:rPr>
          <w:rFonts w:ascii="Palatino Linotype" w:eastAsia="Times New Roman" w:hAnsi="Palatino Linotype" w:cs="Arial"/>
          <w:b/>
          <w:bCs/>
          <w:color w:val="000000" w:themeColor="text1"/>
          <w:lang w:val="es-ES"/>
        </w:rPr>
        <w:t xml:space="preserve">Comisionada </w:t>
      </w:r>
      <w:r w:rsidR="00D12402" w:rsidRPr="00F97236">
        <w:rPr>
          <w:rFonts w:ascii="Palatino Linotype" w:eastAsia="Times New Roman" w:hAnsi="Palatino Linotype" w:cs="Arial"/>
          <w:b/>
          <w:bCs/>
          <w:color w:val="000000" w:themeColor="text1"/>
          <w:lang w:val="es-ES"/>
        </w:rPr>
        <w:t>María del Rosario Mejía Ayala</w:t>
      </w:r>
      <w:r w:rsidRPr="00F97236">
        <w:rPr>
          <w:rFonts w:ascii="Palatino Linotype" w:eastAsia="Times New Roman" w:hAnsi="Palatino Linotype" w:cs="Arial"/>
          <w:bCs/>
          <w:color w:val="000000" w:themeColor="text1"/>
          <w:lang w:val="es-ES"/>
        </w:rPr>
        <w:t xml:space="preserve">, con el objeto de </w:t>
      </w:r>
      <w:r w:rsidRPr="00F97236">
        <w:rPr>
          <w:rFonts w:ascii="Palatino Linotype" w:eastAsia="Times New Roman" w:hAnsi="Palatino Linotype" w:cs="Arial"/>
          <w:bCs/>
          <w:color w:val="000000" w:themeColor="text1"/>
        </w:rPr>
        <w:t>su análisis.</w:t>
      </w:r>
    </w:p>
    <w:p w14:paraId="2BDE682E" w14:textId="77777777" w:rsidR="005F1362" w:rsidRPr="00F97236" w:rsidRDefault="005F1362" w:rsidP="00466C65">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D0FD17F" w:rsidR="007446C2" w:rsidRPr="00F97236" w:rsidRDefault="0096234B" w:rsidP="00675CE0">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97236">
        <w:rPr>
          <w:rFonts w:ascii="Palatino Linotype" w:eastAsia="Times New Roman" w:hAnsi="Palatino Linotype" w:cs="Arial"/>
          <w:color w:val="000000" w:themeColor="text1"/>
          <w:lang w:val="es-ES"/>
        </w:rPr>
        <w:t>La</w:t>
      </w:r>
      <w:r w:rsidR="00E647FF" w:rsidRPr="00F97236">
        <w:rPr>
          <w:rFonts w:ascii="Palatino Linotype" w:eastAsia="Times New Roman" w:hAnsi="Palatino Linotype" w:cs="Arial"/>
          <w:color w:val="000000" w:themeColor="text1"/>
          <w:lang w:val="es-ES"/>
        </w:rPr>
        <w:t xml:space="preserve"> </w:t>
      </w:r>
      <w:r w:rsidR="0004686A" w:rsidRPr="00F97236">
        <w:rPr>
          <w:rFonts w:ascii="Palatino Linotype" w:eastAsia="Calibri" w:hAnsi="Palatino Linotype" w:cs="Arial"/>
          <w:color w:val="000000" w:themeColor="text1"/>
          <w:lang w:val="es-ES"/>
        </w:rPr>
        <w:t>Comisionad</w:t>
      </w:r>
      <w:r w:rsidRPr="00F97236">
        <w:rPr>
          <w:rFonts w:ascii="Palatino Linotype" w:eastAsia="Calibri" w:hAnsi="Palatino Linotype" w:cs="Arial"/>
          <w:color w:val="000000" w:themeColor="text1"/>
          <w:lang w:val="es-ES"/>
        </w:rPr>
        <w:t>a</w:t>
      </w:r>
      <w:r w:rsidR="0004686A" w:rsidRPr="00F97236">
        <w:rPr>
          <w:rFonts w:ascii="Palatino Linotype" w:eastAsia="Calibri" w:hAnsi="Palatino Linotype" w:cs="Arial"/>
          <w:color w:val="000000" w:themeColor="text1"/>
          <w:lang w:val="es-ES"/>
        </w:rPr>
        <w:t xml:space="preserve"> Ponente</w:t>
      </w:r>
      <w:r w:rsidR="006B31E7" w:rsidRPr="00F97236">
        <w:rPr>
          <w:rFonts w:ascii="Palatino Linotype" w:eastAsia="Calibri" w:hAnsi="Palatino Linotype" w:cs="Arial"/>
          <w:color w:val="000000" w:themeColor="text1"/>
          <w:lang w:val="es-ES"/>
        </w:rPr>
        <w:t>,</w:t>
      </w:r>
      <w:r w:rsidR="0004686A" w:rsidRPr="00F97236">
        <w:rPr>
          <w:rFonts w:ascii="Palatino Linotype" w:eastAsia="Calibri" w:hAnsi="Palatino Linotype" w:cs="Arial"/>
          <w:color w:val="000000" w:themeColor="text1"/>
          <w:lang w:val="es-ES"/>
        </w:rPr>
        <w:t xml:space="preserve"> con fundamento en lo dispuesto por el</w:t>
      </w:r>
      <w:r w:rsidR="00675CE0" w:rsidRPr="00F97236">
        <w:rPr>
          <w:rFonts w:ascii="Palatino Linotype" w:eastAsia="Calibri" w:hAnsi="Palatino Linotype" w:cs="Arial"/>
          <w:color w:val="000000" w:themeColor="text1"/>
          <w:lang w:val="es-ES"/>
        </w:rPr>
        <w:t xml:space="preserve"> </w:t>
      </w:r>
      <w:r w:rsidR="00675CE0" w:rsidRPr="00F97236">
        <w:rPr>
          <w:rFonts w:ascii="Palatino Linotype" w:hAnsi="Palatino Linotype" w:cs="Arial"/>
        </w:rPr>
        <w:t>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w:t>
      </w:r>
      <w:r w:rsidR="00675CE0" w:rsidRPr="00F97236">
        <w:rPr>
          <w:rFonts w:ascii="Palatino Linotype" w:eastAsia="Calibri" w:hAnsi="Palatino Linotype" w:cs="Arial"/>
          <w:color w:val="000000" w:themeColor="text1"/>
          <w:lang w:val="es-ES"/>
        </w:rPr>
        <w:t xml:space="preserve"> </w:t>
      </w:r>
      <w:r w:rsidR="0004686A" w:rsidRPr="00F97236">
        <w:rPr>
          <w:rFonts w:ascii="Palatino Linotype" w:eastAsia="Calibri" w:hAnsi="Palatino Linotype" w:cs="Arial"/>
          <w:color w:val="000000" w:themeColor="text1"/>
          <w:lang w:val="es-ES"/>
        </w:rPr>
        <w:t xml:space="preserve">a través </w:t>
      </w:r>
      <w:r w:rsidR="006E4E2A" w:rsidRPr="00F97236">
        <w:rPr>
          <w:rFonts w:ascii="Palatino Linotype" w:eastAsia="Calibri" w:hAnsi="Palatino Linotype" w:cs="Arial"/>
          <w:color w:val="000000" w:themeColor="text1"/>
          <w:lang w:val="es-ES"/>
        </w:rPr>
        <w:t>del</w:t>
      </w:r>
      <w:r w:rsidR="0004686A" w:rsidRPr="00F97236">
        <w:rPr>
          <w:rFonts w:ascii="Palatino Linotype" w:eastAsia="Calibri" w:hAnsi="Palatino Linotype" w:cs="Arial"/>
          <w:color w:val="000000" w:themeColor="text1"/>
          <w:lang w:val="es-ES"/>
        </w:rPr>
        <w:t xml:space="preserve"> </w:t>
      </w:r>
      <w:r w:rsidR="00B81371" w:rsidRPr="00F97236">
        <w:rPr>
          <w:rFonts w:ascii="Palatino Linotype" w:eastAsia="Calibri" w:hAnsi="Palatino Linotype" w:cs="Arial"/>
          <w:color w:val="000000" w:themeColor="text1"/>
          <w:lang w:val="es-ES"/>
        </w:rPr>
        <w:t xml:space="preserve">acuerdo </w:t>
      </w:r>
      <w:r w:rsidR="00F147C6" w:rsidRPr="00F97236">
        <w:rPr>
          <w:rFonts w:ascii="Palatino Linotype" w:eastAsia="Calibri" w:hAnsi="Palatino Linotype" w:cs="Arial"/>
          <w:color w:val="000000" w:themeColor="text1"/>
          <w:lang w:val="es-ES"/>
        </w:rPr>
        <w:t xml:space="preserve">de admisión </w:t>
      </w:r>
      <w:r w:rsidR="00091F3E" w:rsidRPr="00F97236">
        <w:rPr>
          <w:rFonts w:ascii="Palatino Linotype" w:eastAsia="Calibri" w:hAnsi="Palatino Linotype" w:cs="Arial"/>
          <w:color w:val="000000" w:themeColor="text1"/>
          <w:lang w:val="es-ES"/>
        </w:rPr>
        <w:t xml:space="preserve">de fecha </w:t>
      </w:r>
      <w:r w:rsidR="00681D72" w:rsidRPr="00F97236">
        <w:rPr>
          <w:rFonts w:ascii="Palatino Linotype" w:eastAsia="Calibri" w:hAnsi="Palatino Linotype" w:cs="Arial"/>
          <w:color w:val="000000" w:themeColor="text1"/>
          <w:lang w:val="es-ES"/>
        </w:rPr>
        <w:t>seis</w:t>
      </w:r>
      <w:r w:rsidR="00BD6C40" w:rsidRPr="00F97236">
        <w:rPr>
          <w:rFonts w:ascii="Palatino Linotype" w:eastAsia="Calibri" w:hAnsi="Palatino Linotype" w:cs="Arial"/>
          <w:color w:val="000000" w:themeColor="text1"/>
          <w:lang w:val="es-ES"/>
        </w:rPr>
        <w:t xml:space="preserve"> (</w:t>
      </w:r>
      <w:r w:rsidR="00681D72" w:rsidRPr="00F97236">
        <w:rPr>
          <w:rFonts w:ascii="Palatino Linotype" w:eastAsia="Calibri" w:hAnsi="Palatino Linotype" w:cs="Arial"/>
          <w:color w:val="000000" w:themeColor="text1"/>
          <w:lang w:val="es-ES"/>
        </w:rPr>
        <w:t>6</w:t>
      </w:r>
      <w:r w:rsidR="00BD6C40" w:rsidRPr="00F97236">
        <w:rPr>
          <w:rFonts w:ascii="Palatino Linotype" w:eastAsia="Calibri" w:hAnsi="Palatino Linotype" w:cs="Arial"/>
          <w:color w:val="000000" w:themeColor="text1"/>
          <w:lang w:val="es-ES"/>
        </w:rPr>
        <w:t xml:space="preserve">) de </w:t>
      </w:r>
      <w:r w:rsidR="00A46786" w:rsidRPr="00F97236">
        <w:rPr>
          <w:rFonts w:ascii="Palatino Linotype" w:eastAsia="Calibri" w:hAnsi="Palatino Linotype" w:cs="Arial"/>
          <w:color w:val="000000" w:themeColor="text1"/>
          <w:lang w:val="es-ES"/>
        </w:rPr>
        <w:t>abril</w:t>
      </w:r>
      <w:r w:rsidR="00613655" w:rsidRPr="00F97236">
        <w:rPr>
          <w:rFonts w:ascii="Palatino Linotype" w:eastAsia="Calibri" w:hAnsi="Palatino Linotype" w:cs="Arial"/>
          <w:color w:val="000000" w:themeColor="text1"/>
          <w:lang w:val="es-ES"/>
        </w:rPr>
        <w:t xml:space="preserve"> de dos mil veinti</w:t>
      </w:r>
      <w:r w:rsidR="00751F6F" w:rsidRPr="00F97236">
        <w:rPr>
          <w:rFonts w:ascii="Palatino Linotype" w:eastAsia="Calibri" w:hAnsi="Palatino Linotype" w:cs="Arial"/>
          <w:color w:val="000000" w:themeColor="text1"/>
          <w:lang w:val="es-ES"/>
        </w:rPr>
        <w:t>dós</w:t>
      </w:r>
      <w:r w:rsidR="006A1047" w:rsidRPr="00F97236">
        <w:rPr>
          <w:rFonts w:ascii="Palatino Linotype" w:eastAsia="Calibri" w:hAnsi="Palatino Linotype" w:cs="Arial"/>
          <w:color w:val="000000" w:themeColor="text1"/>
          <w:lang w:val="es-ES"/>
        </w:rPr>
        <w:t xml:space="preserve">, </w:t>
      </w:r>
      <w:r w:rsidR="00B81371" w:rsidRPr="00F97236">
        <w:rPr>
          <w:rFonts w:ascii="Palatino Linotype" w:eastAsia="Calibri" w:hAnsi="Palatino Linotype" w:cs="Arial"/>
          <w:color w:val="000000" w:themeColor="text1"/>
          <w:lang w:val="es-ES"/>
        </w:rPr>
        <w:t xml:space="preserve">puso a </w:t>
      </w:r>
      <w:r w:rsidR="00875167" w:rsidRPr="00F97236">
        <w:rPr>
          <w:rFonts w:ascii="Palatino Linotype" w:eastAsia="Calibri" w:hAnsi="Palatino Linotype" w:cs="Arial"/>
          <w:color w:val="000000" w:themeColor="text1"/>
          <w:lang w:val="es-ES"/>
        </w:rPr>
        <w:t>disposición</w:t>
      </w:r>
      <w:r w:rsidR="00B81371" w:rsidRPr="00F97236">
        <w:rPr>
          <w:rFonts w:ascii="Palatino Linotype" w:eastAsia="Calibri" w:hAnsi="Palatino Linotype" w:cs="Arial"/>
          <w:color w:val="000000" w:themeColor="text1"/>
          <w:lang w:val="es-ES"/>
        </w:rPr>
        <w:t xml:space="preserve"> de las partes el expediente electrónico </w:t>
      </w:r>
      <w:r w:rsidR="00B81371" w:rsidRPr="00F97236">
        <w:rPr>
          <w:rFonts w:ascii="Palatino Linotype" w:eastAsia="Calibri" w:hAnsi="Palatino Linotype" w:cs="Arial"/>
          <w:color w:val="000000" w:themeColor="text1"/>
        </w:rPr>
        <w:t xml:space="preserve">vía </w:t>
      </w:r>
      <w:r w:rsidR="00B81371" w:rsidRPr="00F97236">
        <w:rPr>
          <w:rFonts w:ascii="Palatino Linotype" w:eastAsia="Calibri" w:hAnsi="Palatino Linotype" w:cs="Arial"/>
          <w:color w:val="000000" w:themeColor="text1"/>
          <w:lang w:val="es-ES"/>
        </w:rPr>
        <w:t>Sistema de Acceso</w:t>
      </w:r>
      <w:r w:rsidR="00675CE0" w:rsidRPr="00F97236">
        <w:rPr>
          <w:rFonts w:ascii="Palatino Linotype" w:eastAsia="Calibri" w:hAnsi="Palatino Linotype" w:cs="Arial"/>
          <w:color w:val="000000" w:themeColor="text1"/>
          <w:lang w:val="es-ES"/>
        </w:rPr>
        <w:t>, Rectificación, Cancelación y Oposición de Personales del Estado de México (SARCOEM)</w:t>
      </w:r>
      <w:r w:rsidR="00B81371" w:rsidRPr="00F97236">
        <w:rPr>
          <w:rFonts w:ascii="Palatino Linotype" w:eastAsia="Calibri" w:hAnsi="Palatino Linotype" w:cs="Arial"/>
          <w:b/>
          <w:color w:val="000000" w:themeColor="text1"/>
          <w:lang w:val="es-ES"/>
        </w:rPr>
        <w:t xml:space="preserve"> </w:t>
      </w:r>
      <w:r w:rsidR="00B81371" w:rsidRPr="00F97236">
        <w:rPr>
          <w:rFonts w:ascii="Palatino Linotype" w:eastAsia="Calibri" w:hAnsi="Palatino Linotype" w:cs="Arial"/>
          <w:color w:val="000000" w:themeColor="text1"/>
          <w:lang w:val="es-ES"/>
        </w:rPr>
        <w:t xml:space="preserve">a efecto de que en un plazo máximo de siete días </w:t>
      </w:r>
      <w:r w:rsidR="00875167" w:rsidRPr="00F97236">
        <w:rPr>
          <w:rFonts w:ascii="Palatino Linotype" w:eastAsia="Calibri" w:hAnsi="Palatino Linotype" w:cs="Arial"/>
          <w:color w:val="000000" w:themeColor="text1"/>
          <w:lang w:val="es-ES"/>
        </w:rPr>
        <w:t>manifestaran</w:t>
      </w:r>
      <w:r w:rsidR="00B81371" w:rsidRPr="00F97236">
        <w:rPr>
          <w:rFonts w:ascii="Palatino Linotype" w:eastAsia="Calibri" w:hAnsi="Palatino Linotype" w:cs="Arial"/>
          <w:color w:val="000000" w:themeColor="text1"/>
          <w:lang w:val="es-ES"/>
        </w:rPr>
        <w:t xml:space="preserve"> lo que a</w:t>
      </w:r>
      <w:r w:rsidR="003A2029" w:rsidRPr="00F97236">
        <w:rPr>
          <w:rFonts w:ascii="Palatino Linotype" w:eastAsia="Calibri" w:hAnsi="Palatino Linotype" w:cs="Arial"/>
          <w:color w:val="000000" w:themeColor="text1"/>
          <w:lang w:val="es-ES"/>
        </w:rPr>
        <w:t xml:space="preserve"> su</w:t>
      </w:r>
      <w:r w:rsidR="00B81371" w:rsidRPr="00F97236">
        <w:rPr>
          <w:rFonts w:ascii="Palatino Linotype" w:eastAsia="Calibri" w:hAnsi="Palatino Linotype" w:cs="Arial"/>
          <w:color w:val="000000" w:themeColor="text1"/>
          <w:lang w:val="es-ES"/>
        </w:rPr>
        <w:t xml:space="preserve"> derecho conviniera</w:t>
      </w:r>
      <w:r w:rsidR="00875167" w:rsidRPr="00F97236">
        <w:rPr>
          <w:rFonts w:ascii="Palatino Linotype" w:eastAsia="Calibri" w:hAnsi="Palatino Linotype" w:cs="Arial"/>
          <w:color w:val="000000" w:themeColor="text1"/>
          <w:lang w:val="es-ES"/>
        </w:rPr>
        <w:t>n</w:t>
      </w:r>
      <w:r w:rsidR="00032493" w:rsidRPr="00F97236">
        <w:rPr>
          <w:rFonts w:ascii="Palatino Linotype" w:eastAsia="Calibri" w:hAnsi="Palatino Linotype" w:cs="Arial"/>
          <w:color w:val="000000" w:themeColor="text1"/>
          <w:lang w:val="es-ES"/>
        </w:rPr>
        <w:t>,</w:t>
      </w:r>
      <w:r w:rsidR="00B81371" w:rsidRPr="00F97236">
        <w:rPr>
          <w:rFonts w:ascii="Palatino Linotype" w:eastAsia="Calibri" w:hAnsi="Palatino Linotype" w:cs="Arial"/>
          <w:color w:val="000000" w:themeColor="text1"/>
          <w:lang w:val="es-ES"/>
        </w:rPr>
        <w:t xml:space="preserve"> </w:t>
      </w:r>
      <w:r w:rsidR="00875167" w:rsidRPr="00F97236">
        <w:rPr>
          <w:rFonts w:ascii="Palatino Linotype" w:eastAsia="Calibri" w:hAnsi="Palatino Linotype" w:cs="Arial"/>
          <w:color w:val="000000" w:themeColor="text1"/>
          <w:lang w:val="es-ES"/>
        </w:rPr>
        <w:t xml:space="preserve">ofrecieran </w:t>
      </w:r>
      <w:r w:rsidR="00875167" w:rsidRPr="00F97236">
        <w:rPr>
          <w:rFonts w:ascii="Palatino Linotype" w:eastAsia="Calibri" w:hAnsi="Palatino Linotype" w:cs="Arial"/>
          <w:color w:val="000000" w:themeColor="text1"/>
          <w:lang w:val="es-ES"/>
        </w:rPr>
        <w:lastRenderedPageBreak/>
        <w:t>pruebas y</w:t>
      </w:r>
      <w:r w:rsidR="00132C06" w:rsidRPr="00F97236">
        <w:rPr>
          <w:rFonts w:ascii="Palatino Linotype" w:eastAsia="Calibri" w:hAnsi="Palatino Linotype" w:cs="Arial"/>
          <w:color w:val="000000" w:themeColor="text1"/>
          <w:lang w:val="es-ES"/>
        </w:rPr>
        <w:t xml:space="preserve"> </w:t>
      </w:r>
      <w:r w:rsidR="00875167" w:rsidRPr="00F97236">
        <w:rPr>
          <w:rFonts w:ascii="Palatino Linotype" w:eastAsia="Calibri" w:hAnsi="Palatino Linotype" w:cs="Arial"/>
          <w:color w:val="000000" w:themeColor="text1"/>
          <w:lang w:val="es-ES"/>
        </w:rPr>
        <w:t>alegatos según corresponda a</w:t>
      </w:r>
      <w:r w:rsidR="004C20F2" w:rsidRPr="00F97236">
        <w:rPr>
          <w:rFonts w:ascii="Palatino Linotype" w:eastAsia="Calibri" w:hAnsi="Palatino Linotype" w:cs="Arial"/>
          <w:color w:val="000000" w:themeColor="text1"/>
          <w:lang w:val="es-ES"/>
        </w:rPr>
        <w:t xml:space="preserve"> </w:t>
      </w:r>
      <w:r w:rsidR="00875167" w:rsidRPr="00F97236">
        <w:rPr>
          <w:rFonts w:ascii="Palatino Linotype" w:eastAsia="Calibri" w:hAnsi="Palatino Linotype" w:cs="Arial"/>
          <w:color w:val="000000" w:themeColor="text1"/>
          <w:lang w:val="es-ES"/>
        </w:rPr>
        <w:t>l</w:t>
      </w:r>
      <w:r w:rsidR="004C20F2" w:rsidRPr="00F97236">
        <w:rPr>
          <w:rFonts w:ascii="Palatino Linotype" w:eastAsia="Calibri" w:hAnsi="Palatino Linotype" w:cs="Arial"/>
          <w:color w:val="000000" w:themeColor="text1"/>
          <w:lang w:val="es-ES"/>
        </w:rPr>
        <w:t>os</w:t>
      </w:r>
      <w:r w:rsidR="00875167" w:rsidRPr="00F97236">
        <w:rPr>
          <w:rFonts w:ascii="Palatino Linotype" w:eastAsia="Calibri" w:hAnsi="Palatino Linotype" w:cs="Arial"/>
          <w:color w:val="000000" w:themeColor="text1"/>
          <w:lang w:val="es-ES"/>
        </w:rPr>
        <w:t xml:space="preserve"> caso</w:t>
      </w:r>
      <w:r w:rsidR="004C20F2" w:rsidRPr="00F97236">
        <w:rPr>
          <w:rFonts w:ascii="Palatino Linotype" w:eastAsia="Calibri" w:hAnsi="Palatino Linotype" w:cs="Arial"/>
          <w:color w:val="000000" w:themeColor="text1"/>
          <w:lang w:val="es-ES"/>
        </w:rPr>
        <w:t>s</w:t>
      </w:r>
      <w:r w:rsidR="00875167" w:rsidRPr="00F97236">
        <w:rPr>
          <w:rFonts w:ascii="Palatino Linotype" w:eastAsia="Calibri" w:hAnsi="Palatino Linotype" w:cs="Arial"/>
          <w:color w:val="000000" w:themeColor="text1"/>
          <w:lang w:val="es-ES"/>
        </w:rPr>
        <w:t xml:space="preserve"> concreto</w:t>
      </w:r>
      <w:r w:rsidR="004C20F2" w:rsidRPr="00F97236">
        <w:rPr>
          <w:rFonts w:ascii="Palatino Linotype" w:eastAsia="Calibri" w:hAnsi="Palatino Linotype" w:cs="Arial"/>
          <w:color w:val="000000" w:themeColor="text1"/>
          <w:lang w:val="es-ES"/>
        </w:rPr>
        <w:t>s</w:t>
      </w:r>
      <w:r w:rsidR="00875167" w:rsidRPr="00F97236">
        <w:rPr>
          <w:rFonts w:ascii="Palatino Linotype" w:eastAsia="Calibri" w:hAnsi="Palatino Linotype" w:cs="Arial"/>
          <w:color w:val="000000" w:themeColor="text1"/>
          <w:lang w:val="es-ES"/>
        </w:rPr>
        <w:t xml:space="preserve">, </w:t>
      </w:r>
      <w:r w:rsidR="00F147C6" w:rsidRPr="00F97236">
        <w:rPr>
          <w:rFonts w:ascii="Palatino Linotype" w:eastAsia="Calibri" w:hAnsi="Palatino Linotype" w:cs="Arial"/>
          <w:color w:val="000000" w:themeColor="text1"/>
          <w:lang w:val="es-ES"/>
        </w:rPr>
        <w:t>de esta forma</w:t>
      </w:r>
      <w:r w:rsidR="00875167" w:rsidRPr="00F97236">
        <w:rPr>
          <w:rFonts w:ascii="Palatino Linotype" w:eastAsia="Calibri" w:hAnsi="Palatino Linotype" w:cs="Arial"/>
          <w:color w:val="000000" w:themeColor="text1"/>
          <w:lang w:val="es-ES"/>
        </w:rPr>
        <w:t xml:space="preserve"> para que el </w:t>
      </w:r>
      <w:r w:rsidR="00875167" w:rsidRPr="00F97236">
        <w:rPr>
          <w:rFonts w:ascii="Palatino Linotype" w:eastAsia="Calibri" w:hAnsi="Palatino Linotype" w:cs="Arial"/>
          <w:b/>
          <w:color w:val="000000" w:themeColor="text1"/>
          <w:lang w:val="es-ES"/>
        </w:rPr>
        <w:t>SUJETO OBLIGADO</w:t>
      </w:r>
      <w:r w:rsidR="00875167" w:rsidRPr="00F97236">
        <w:rPr>
          <w:rFonts w:ascii="Palatino Linotype" w:eastAsia="Calibri" w:hAnsi="Palatino Linotype" w:cs="Arial"/>
          <w:color w:val="000000" w:themeColor="text1"/>
          <w:lang w:val="es-ES"/>
        </w:rPr>
        <w:t xml:space="preserve"> </w:t>
      </w:r>
      <w:r w:rsidR="00B81371" w:rsidRPr="00F97236">
        <w:rPr>
          <w:rFonts w:ascii="Palatino Linotype" w:eastAsia="Calibri" w:hAnsi="Palatino Linotype" w:cs="Arial"/>
          <w:color w:val="000000" w:themeColor="text1"/>
          <w:lang w:val="es-ES"/>
        </w:rPr>
        <w:t>presentar</w:t>
      </w:r>
      <w:r w:rsidR="003A03D0" w:rsidRPr="00F97236">
        <w:rPr>
          <w:rFonts w:ascii="Palatino Linotype" w:eastAsia="Calibri" w:hAnsi="Palatino Linotype" w:cs="Arial"/>
          <w:color w:val="000000" w:themeColor="text1"/>
          <w:lang w:val="es-ES"/>
        </w:rPr>
        <w:t>a</w:t>
      </w:r>
      <w:r w:rsidR="00B81371" w:rsidRPr="00F97236">
        <w:rPr>
          <w:rFonts w:ascii="Palatino Linotype" w:eastAsia="Calibri" w:hAnsi="Palatino Linotype" w:cs="Arial"/>
          <w:color w:val="000000" w:themeColor="text1"/>
          <w:lang w:val="es-ES"/>
        </w:rPr>
        <w:t xml:space="preserve"> el </w:t>
      </w:r>
      <w:r w:rsidR="00556F72" w:rsidRPr="00F97236">
        <w:rPr>
          <w:rFonts w:ascii="Palatino Linotype" w:eastAsia="Calibri" w:hAnsi="Palatino Linotype" w:cs="Arial"/>
          <w:color w:val="000000" w:themeColor="text1"/>
          <w:lang w:val="es-ES"/>
        </w:rPr>
        <w:t xml:space="preserve">informe justificado </w:t>
      </w:r>
      <w:r w:rsidR="00875167" w:rsidRPr="00F97236">
        <w:rPr>
          <w:rFonts w:ascii="Palatino Linotype" w:eastAsia="Calibri" w:hAnsi="Palatino Linotype" w:cs="Arial"/>
          <w:color w:val="000000" w:themeColor="text1"/>
          <w:lang w:val="es-ES"/>
        </w:rPr>
        <w:t>procedente</w:t>
      </w:r>
      <w:r w:rsidR="00787184" w:rsidRPr="00F97236">
        <w:rPr>
          <w:rFonts w:ascii="Palatino Linotype" w:eastAsia="Calibri" w:hAnsi="Palatino Linotype" w:cs="Arial"/>
          <w:color w:val="000000" w:themeColor="text1"/>
          <w:lang w:val="es-ES"/>
        </w:rPr>
        <w:t>.</w:t>
      </w:r>
    </w:p>
    <w:p w14:paraId="063D5272" w14:textId="77777777" w:rsidR="00FC6539" w:rsidRPr="00F97236" w:rsidRDefault="00FC6539" w:rsidP="00FC6539">
      <w:pPr>
        <w:pStyle w:val="Prrafodelista"/>
        <w:rPr>
          <w:rFonts w:ascii="Palatino Linotype" w:eastAsia="Calibri" w:hAnsi="Palatino Linotype" w:cs="Arial"/>
          <w:color w:val="000000" w:themeColor="text1"/>
          <w:lang w:val="es-ES"/>
        </w:rPr>
      </w:pPr>
    </w:p>
    <w:p w14:paraId="6BF469BF" w14:textId="38F67CB2" w:rsidR="00A46786" w:rsidRPr="00F97236" w:rsidRDefault="000A68F2"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97236">
        <w:rPr>
          <w:rFonts w:ascii="Palatino Linotype" w:eastAsia="Calibri" w:hAnsi="Palatino Linotype" w:cs="Arial"/>
          <w:color w:val="000000" w:themeColor="text1"/>
          <w:lang w:val="es-ES"/>
        </w:rPr>
        <w:t xml:space="preserve">El </w:t>
      </w:r>
      <w:r w:rsidR="00681D72" w:rsidRPr="00F97236">
        <w:rPr>
          <w:rFonts w:ascii="Palatino Linotype" w:eastAsia="Calibri" w:hAnsi="Palatino Linotype" w:cs="Arial"/>
          <w:color w:val="000000" w:themeColor="text1"/>
          <w:lang w:val="es-ES"/>
        </w:rPr>
        <w:t>tres</w:t>
      </w:r>
      <w:r w:rsidR="00FC6539" w:rsidRPr="00F97236">
        <w:rPr>
          <w:rFonts w:ascii="Palatino Linotype" w:eastAsia="Calibri" w:hAnsi="Palatino Linotype" w:cs="Arial"/>
          <w:color w:val="000000" w:themeColor="text1"/>
          <w:lang w:val="es-ES"/>
        </w:rPr>
        <w:t xml:space="preserve"> </w:t>
      </w:r>
      <w:r w:rsidRPr="00F97236">
        <w:rPr>
          <w:rFonts w:ascii="Palatino Linotype" w:eastAsia="Calibri" w:hAnsi="Palatino Linotype" w:cs="Arial"/>
          <w:color w:val="000000" w:themeColor="text1"/>
          <w:lang w:val="es-ES"/>
        </w:rPr>
        <w:t>(</w:t>
      </w:r>
      <w:r w:rsidR="00681D72" w:rsidRPr="00F97236">
        <w:rPr>
          <w:rFonts w:ascii="Palatino Linotype" w:eastAsia="Calibri" w:hAnsi="Palatino Linotype" w:cs="Arial"/>
          <w:color w:val="000000" w:themeColor="text1"/>
          <w:lang w:val="es-ES"/>
        </w:rPr>
        <w:t>3</w:t>
      </w:r>
      <w:r w:rsidRPr="00F97236">
        <w:rPr>
          <w:rFonts w:ascii="Palatino Linotype" w:eastAsia="Calibri" w:hAnsi="Palatino Linotype" w:cs="Arial"/>
          <w:color w:val="000000" w:themeColor="text1"/>
          <w:lang w:val="es-ES"/>
        </w:rPr>
        <w:t xml:space="preserve">) de </w:t>
      </w:r>
      <w:r w:rsidR="00681D72" w:rsidRPr="00F97236">
        <w:rPr>
          <w:rFonts w:ascii="Palatino Linotype" w:eastAsia="Calibri" w:hAnsi="Palatino Linotype" w:cs="Arial"/>
          <w:color w:val="000000" w:themeColor="text1"/>
          <w:lang w:val="es-ES"/>
        </w:rPr>
        <w:t>mayo</w:t>
      </w:r>
      <w:r w:rsidR="00A46786" w:rsidRPr="00F97236">
        <w:rPr>
          <w:rFonts w:ascii="Palatino Linotype" w:eastAsia="Calibri" w:hAnsi="Palatino Linotype" w:cs="Arial"/>
          <w:color w:val="000000" w:themeColor="text1"/>
          <w:lang w:val="es-ES"/>
        </w:rPr>
        <w:t xml:space="preserve"> </w:t>
      </w:r>
      <w:r w:rsidRPr="00F97236">
        <w:rPr>
          <w:rFonts w:ascii="Palatino Linotype" w:eastAsia="Calibri" w:hAnsi="Palatino Linotype" w:cs="Arial"/>
          <w:color w:val="000000" w:themeColor="text1"/>
          <w:lang w:val="es-ES"/>
        </w:rPr>
        <w:t>de dos mil veinti</w:t>
      </w:r>
      <w:r w:rsidR="00681D72" w:rsidRPr="00F97236">
        <w:rPr>
          <w:rFonts w:ascii="Palatino Linotype" w:eastAsia="Calibri" w:hAnsi="Palatino Linotype" w:cs="Arial"/>
          <w:color w:val="000000" w:themeColor="text1"/>
          <w:lang w:val="es-ES"/>
        </w:rPr>
        <w:t>dós</w:t>
      </w:r>
      <w:r w:rsidRPr="00F97236">
        <w:rPr>
          <w:rFonts w:ascii="Palatino Linotype" w:eastAsia="Calibri" w:hAnsi="Palatino Linotype" w:cs="Arial"/>
          <w:color w:val="000000" w:themeColor="text1"/>
          <w:lang w:val="es-ES"/>
        </w:rPr>
        <w:t xml:space="preserve">, </w:t>
      </w:r>
      <w:r w:rsidR="00A46786" w:rsidRPr="00F97236">
        <w:rPr>
          <w:rFonts w:ascii="Palatino Linotype" w:eastAsia="Calibri" w:hAnsi="Palatino Linotype" w:cs="Arial"/>
          <w:color w:val="000000" w:themeColor="text1"/>
          <w:lang w:val="es-ES"/>
        </w:rPr>
        <w:t>se exhortó a las partes que en un plazo de siete (7) días hábiles manifesta</w:t>
      </w:r>
      <w:r w:rsidR="00CD3C32" w:rsidRPr="00F97236">
        <w:rPr>
          <w:rFonts w:ascii="Palatino Linotype" w:eastAsia="Calibri" w:hAnsi="Palatino Linotype" w:cs="Arial"/>
          <w:color w:val="000000" w:themeColor="text1"/>
          <w:lang w:val="es-ES"/>
        </w:rPr>
        <w:t>ran su voluntad para conciliar.</w:t>
      </w:r>
    </w:p>
    <w:p w14:paraId="0D95AEFD" w14:textId="77777777" w:rsidR="00CD3C32" w:rsidRPr="00F97236" w:rsidRDefault="00CD3C32" w:rsidP="00CD3C32">
      <w:pPr>
        <w:pStyle w:val="Prrafodelista"/>
        <w:rPr>
          <w:rFonts w:ascii="Palatino Linotype" w:eastAsia="Calibri" w:hAnsi="Palatino Linotype" w:cs="Arial"/>
          <w:color w:val="000000" w:themeColor="text1"/>
          <w:lang w:val="es-ES"/>
        </w:rPr>
      </w:pPr>
    </w:p>
    <w:p w14:paraId="631A9367" w14:textId="33D2501B" w:rsidR="00CD3C32" w:rsidRPr="00F97236" w:rsidRDefault="00CD3C32"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97236">
        <w:rPr>
          <w:rFonts w:ascii="Palatino Linotype" w:eastAsia="Calibri" w:hAnsi="Palatino Linotype" w:cs="Arial"/>
          <w:color w:val="000000" w:themeColor="text1"/>
          <w:lang w:val="es-ES"/>
        </w:rPr>
        <w:t xml:space="preserve">El once (11) de mayo de dos mil veintidós, el Sujeto Obligado y el Recurrente </w:t>
      </w:r>
      <w:r w:rsidR="00405EED" w:rsidRPr="00F97236">
        <w:rPr>
          <w:rFonts w:ascii="Palatino Linotype" w:eastAsia="Calibri" w:hAnsi="Palatino Linotype" w:cs="Arial"/>
          <w:color w:val="000000" w:themeColor="text1"/>
          <w:lang w:val="es-ES"/>
        </w:rPr>
        <w:t>manifestaron su voluntad para conciliar.</w:t>
      </w:r>
    </w:p>
    <w:p w14:paraId="1746D52E" w14:textId="77777777" w:rsidR="00405EED" w:rsidRPr="00F97236" w:rsidRDefault="00405EED" w:rsidP="00405EED">
      <w:pPr>
        <w:pStyle w:val="Prrafodelista"/>
        <w:rPr>
          <w:rFonts w:ascii="Palatino Linotype" w:eastAsia="Calibri" w:hAnsi="Palatino Linotype" w:cs="Arial"/>
          <w:color w:val="000000" w:themeColor="text1"/>
          <w:lang w:val="es-ES"/>
        </w:rPr>
      </w:pPr>
    </w:p>
    <w:p w14:paraId="2657F460" w14:textId="415DE01D" w:rsidR="00405EED" w:rsidRPr="00F97236" w:rsidRDefault="00405EED"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97236">
        <w:rPr>
          <w:rFonts w:ascii="Palatino Linotype" w:eastAsia="Calibri" w:hAnsi="Palatino Linotype" w:cs="Arial"/>
          <w:color w:val="000000" w:themeColor="text1"/>
          <w:lang w:val="es-ES"/>
        </w:rPr>
        <w:t>El nueve (9) de junio de dos mil veintitrés se notificó el acuerdo mediante el cual se amplió el plazo para emitir resolución, por un plazo de veinte (20) días hábiles.</w:t>
      </w:r>
    </w:p>
    <w:p w14:paraId="315351AC" w14:textId="77777777" w:rsidR="00A46786" w:rsidRPr="00F97236" w:rsidRDefault="00A46786" w:rsidP="00A46786">
      <w:pPr>
        <w:pStyle w:val="Prrafodelista"/>
        <w:rPr>
          <w:rFonts w:ascii="Palatino Linotype" w:eastAsia="Calibri" w:hAnsi="Palatino Linotype" w:cs="Arial"/>
          <w:color w:val="000000" w:themeColor="text1"/>
          <w:lang w:val="es-ES"/>
        </w:rPr>
      </w:pPr>
    </w:p>
    <w:p w14:paraId="6A6270C6" w14:textId="21694261" w:rsidR="00A46786" w:rsidRPr="00F97236" w:rsidRDefault="00A46786" w:rsidP="00405EED">
      <w:pPr>
        <w:pStyle w:val="Prrafodelista"/>
        <w:numPr>
          <w:ilvl w:val="0"/>
          <w:numId w:val="1"/>
        </w:numPr>
        <w:tabs>
          <w:tab w:val="left" w:pos="426"/>
        </w:tabs>
        <w:spacing w:line="360" w:lineRule="auto"/>
        <w:jc w:val="both"/>
        <w:rPr>
          <w:rFonts w:ascii="Palatino Linotype" w:eastAsia="Calibri" w:hAnsi="Palatino Linotype" w:cs="Arial"/>
          <w:i/>
          <w:color w:val="000000" w:themeColor="text1"/>
          <w:lang w:val="es-ES"/>
        </w:rPr>
      </w:pPr>
      <w:bookmarkStart w:id="3" w:name="_Toc461555889"/>
      <w:bookmarkStart w:id="4" w:name="_Toc466371858"/>
      <w:r w:rsidRPr="00F97236">
        <w:rPr>
          <w:rFonts w:ascii="Palatino Linotype" w:eastAsia="Calibri" w:hAnsi="Palatino Linotype" w:cs="Arial"/>
          <w:color w:val="000000" w:themeColor="text1"/>
          <w:lang w:val="es-ES"/>
        </w:rPr>
        <w:t xml:space="preserve">El </w:t>
      </w:r>
      <w:r w:rsidR="00405EED" w:rsidRPr="00F97236">
        <w:rPr>
          <w:rFonts w:ascii="Palatino Linotype" w:eastAsia="Calibri" w:hAnsi="Palatino Linotype" w:cs="Arial"/>
          <w:color w:val="000000" w:themeColor="text1"/>
          <w:lang w:val="es-ES"/>
        </w:rPr>
        <w:t>cinco</w:t>
      </w:r>
      <w:r w:rsidRPr="00F97236">
        <w:rPr>
          <w:rFonts w:ascii="Palatino Linotype" w:eastAsia="Calibri" w:hAnsi="Palatino Linotype" w:cs="Arial"/>
          <w:color w:val="000000" w:themeColor="text1"/>
          <w:lang w:val="es-ES"/>
        </w:rPr>
        <w:t xml:space="preserve"> (</w:t>
      </w:r>
      <w:r w:rsidR="00405EED" w:rsidRPr="00F97236">
        <w:rPr>
          <w:rFonts w:ascii="Palatino Linotype" w:eastAsia="Calibri" w:hAnsi="Palatino Linotype" w:cs="Arial"/>
          <w:color w:val="000000" w:themeColor="text1"/>
          <w:lang w:val="es-ES"/>
        </w:rPr>
        <w:t>5</w:t>
      </w:r>
      <w:r w:rsidRPr="00F97236">
        <w:rPr>
          <w:rFonts w:ascii="Palatino Linotype" w:eastAsia="Calibri" w:hAnsi="Palatino Linotype" w:cs="Arial"/>
          <w:color w:val="000000" w:themeColor="text1"/>
          <w:lang w:val="es-ES"/>
        </w:rPr>
        <w:t xml:space="preserve">) de </w:t>
      </w:r>
      <w:r w:rsidR="00405EED" w:rsidRPr="00F97236">
        <w:rPr>
          <w:rFonts w:ascii="Palatino Linotype" w:eastAsia="Calibri" w:hAnsi="Palatino Linotype" w:cs="Arial"/>
          <w:color w:val="000000" w:themeColor="text1"/>
          <w:lang w:val="es-ES"/>
        </w:rPr>
        <w:t>octubre</w:t>
      </w:r>
      <w:r w:rsidRPr="00F97236">
        <w:rPr>
          <w:rFonts w:ascii="Palatino Linotype" w:eastAsia="Calibri" w:hAnsi="Palatino Linotype" w:cs="Arial"/>
          <w:color w:val="000000" w:themeColor="text1"/>
          <w:lang w:val="es-ES"/>
        </w:rPr>
        <w:t xml:space="preserve"> de dos mil veinti</w:t>
      </w:r>
      <w:r w:rsidR="00405EED" w:rsidRPr="00F97236">
        <w:rPr>
          <w:rFonts w:ascii="Palatino Linotype" w:eastAsia="Calibri" w:hAnsi="Palatino Linotype" w:cs="Arial"/>
          <w:color w:val="000000" w:themeColor="text1"/>
          <w:lang w:val="es-ES"/>
        </w:rPr>
        <w:t>trés</w:t>
      </w:r>
      <w:r w:rsidRPr="00F97236">
        <w:rPr>
          <w:rFonts w:ascii="Palatino Linotype" w:eastAsia="Calibri" w:hAnsi="Palatino Linotype" w:cs="Arial"/>
          <w:color w:val="000000" w:themeColor="text1"/>
          <w:lang w:val="es-ES"/>
        </w:rPr>
        <w:t xml:space="preserve">, el Recurrente se desistió del recurso de revisión </w:t>
      </w:r>
      <w:r w:rsidR="009E4AE8" w:rsidRPr="00F97236">
        <w:rPr>
          <w:rFonts w:ascii="Palatino Linotype" w:eastAsia="Calibri" w:hAnsi="Palatino Linotype" w:cs="Arial"/>
          <w:color w:val="000000" w:themeColor="text1"/>
          <w:lang w:val="es-ES"/>
        </w:rPr>
        <w:t xml:space="preserve">manifestando </w:t>
      </w:r>
      <w:r w:rsidR="009E4AE8" w:rsidRPr="00F97236">
        <w:rPr>
          <w:rFonts w:ascii="Palatino Linotype" w:eastAsia="Calibri" w:hAnsi="Palatino Linotype" w:cs="Arial"/>
          <w:i/>
          <w:color w:val="000000" w:themeColor="text1"/>
          <w:lang w:val="es-ES"/>
        </w:rPr>
        <w:t>“</w:t>
      </w:r>
      <w:r w:rsidR="00405EED" w:rsidRPr="00F97236">
        <w:rPr>
          <w:rFonts w:ascii="Palatino Linotype" w:eastAsia="Calibri" w:hAnsi="Palatino Linotype" w:cs="Arial"/>
          <w:i/>
          <w:color w:val="000000" w:themeColor="text1"/>
          <w:lang w:val="es-ES"/>
        </w:rPr>
        <w:t>Buen día, la información que solicite ya no me es necesaria ya que me entregaron un resumen clínico en el Hospital Regional Nezahualcóyotl y eso subsana para el trámite para que lo requería.</w:t>
      </w:r>
      <w:r w:rsidR="009E4AE8" w:rsidRPr="00F97236">
        <w:rPr>
          <w:rFonts w:ascii="Palatino Linotype" w:eastAsia="Calibri" w:hAnsi="Palatino Linotype" w:cs="Arial"/>
          <w:i/>
          <w:color w:val="000000" w:themeColor="text1"/>
          <w:lang w:val="es-ES"/>
        </w:rPr>
        <w:t>”</w:t>
      </w:r>
      <w:r w:rsidRPr="00F97236">
        <w:rPr>
          <w:rFonts w:ascii="Palatino Linotype" w:eastAsia="Calibri" w:hAnsi="Palatino Linotype" w:cs="Arial"/>
          <w:i/>
          <w:color w:val="000000" w:themeColor="text1"/>
          <w:lang w:val="es-ES"/>
        </w:rPr>
        <w:t>.</w:t>
      </w:r>
    </w:p>
    <w:p w14:paraId="4EFC886B" w14:textId="77777777" w:rsidR="00A46786" w:rsidRPr="00F97236" w:rsidRDefault="00A46786" w:rsidP="00A46786">
      <w:pPr>
        <w:pStyle w:val="Prrafodelista"/>
        <w:tabs>
          <w:tab w:val="left" w:pos="426"/>
        </w:tabs>
        <w:spacing w:line="360" w:lineRule="auto"/>
        <w:ind w:left="0"/>
        <w:jc w:val="both"/>
        <w:rPr>
          <w:rFonts w:ascii="Palatino Linotype" w:hAnsi="Palatino Linotype"/>
          <w:color w:val="000000" w:themeColor="text1"/>
        </w:rPr>
      </w:pPr>
    </w:p>
    <w:p w14:paraId="3001AA57" w14:textId="1D3A96AC" w:rsidR="008965EF" w:rsidRPr="00F97236" w:rsidRDefault="000A68F2" w:rsidP="00466C65">
      <w:pPr>
        <w:pStyle w:val="Prrafodelista"/>
        <w:numPr>
          <w:ilvl w:val="0"/>
          <w:numId w:val="1"/>
        </w:numPr>
        <w:tabs>
          <w:tab w:val="left" w:pos="426"/>
        </w:tabs>
        <w:spacing w:line="360" w:lineRule="auto"/>
        <w:jc w:val="both"/>
        <w:rPr>
          <w:rFonts w:ascii="Palatino Linotype" w:hAnsi="Palatino Linotype"/>
          <w:color w:val="000000" w:themeColor="text1"/>
        </w:rPr>
      </w:pPr>
      <w:r w:rsidRPr="00F97236">
        <w:rPr>
          <w:rFonts w:ascii="Palatino Linotype" w:eastAsia="Calibri" w:hAnsi="Palatino Linotype" w:cs="Arial"/>
          <w:color w:val="000000" w:themeColor="text1"/>
          <w:lang w:val="es-ES"/>
        </w:rPr>
        <w:t>E</w:t>
      </w:r>
      <w:r w:rsidR="00405EED" w:rsidRPr="00F97236">
        <w:rPr>
          <w:rFonts w:ascii="Palatino Linotype" w:eastAsia="Calibri" w:hAnsi="Palatino Linotype" w:cs="Arial"/>
          <w:color w:val="000000" w:themeColor="text1"/>
          <w:lang w:val="es-ES"/>
        </w:rPr>
        <w:t xml:space="preserve">l veintisiete </w:t>
      </w:r>
      <w:r w:rsidR="00316B09" w:rsidRPr="00F97236">
        <w:rPr>
          <w:rFonts w:ascii="Palatino Linotype" w:eastAsia="Calibri" w:hAnsi="Palatino Linotype" w:cs="Arial"/>
          <w:color w:val="000000" w:themeColor="text1"/>
          <w:lang w:val="es-ES"/>
        </w:rPr>
        <w:t>(</w:t>
      </w:r>
      <w:r w:rsidR="00405EED" w:rsidRPr="00F97236">
        <w:rPr>
          <w:rFonts w:ascii="Palatino Linotype" w:eastAsia="Calibri" w:hAnsi="Palatino Linotype" w:cs="Arial"/>
          <w:color w:val="000000" w:themeColor="text1"/>
          <w:lang w:val="es-ES"/>
        </w:rPr>
        <w:t>27</w:t>
      </w:r>
      <w:r w:rsidR="00316B09" w:rsidRPr="00F97236">
        <w:rPr>
          <w:rFonts w:ascii="Palatino Linotype" w:eastAsia="Calibri" w:hAnsi="Palatino Linotype" w:cs="Arial"/>
          <w:color w:val="000000" w:themeColor="text1"/>
          <w:lang w:val="es-ES"/>
        </w:rPr>
        <w:t xml:space="preserve">) de </w:t>
      </w:r>
      <w:r w:rsidR="00405EED" w:rsidRPr="00F97236">
        <w:rPr>
          <w:rFonts w:ascii="Palatino Linotype" w:eastAsia="Calibri" w:hAnsi="Palatino Linotype" w:cs="Arial"/>
          <w:color w:val="000000" w:themeColor="text1"/>
          <w:lang w:val="es-ES"/>
        </w:rPr>
        <w:t>noviembre</w:t>
      </w:r>
      <w:r w:rsidRPr="00F97236">
        <w:rPr>
          <w:rFonts w:ascii="Palatino Linotype" w:eastAsia="Calibri" w:hAnsi="Palatino Linotype" w:cs="Arial"/>
          <w:color w:val="000000" w:themeColor="text1"/>
          <w:lang w:val="es-ES"/>
        </w:rPr>
        <w:t xml:space="preserve"> del dos mil veinti</w:t>
      </w:r>
      <w:r w:rsidR="009E4AE8" w:rsidRPr="00F97236">
        <w:rPr>
          <w:rFonts w:ascii="Palatino Linotype" w:eastAsia="Calibri" w:hAnsi="Palatino Linotype" w:cs="Arial"/>
          <w:color w:val="000000" w:themeColor="text1"/>
          <w:lang w:val="es-ES"/>
        </w:rPr>
        <w:t>trés</w:t>
      </w:r>
      <w:r w:rsidRPr="00F97236">
        <w:rPr>
          <w:rFonts w:ascii="Palatino Linotype" w:eastAsia="Calibri" w:hAnsi="Palatino Linotype" w:cs="Arial"/>
          <w:color w:val="000000" w:themeColor="text1"/>
          <w:lang w:val="es-ES"/>
        </w:rPr>
        <w:t xml:space="preserve">, </w:t>
      </w:r>
      <w:r w:rsidR="00C7137A" w:rsidRPr="00F97236">
        <w:rPr>
          <w:rFonts w:ascii="Palatino Linotype" w:eastAsia="Calibri" w:hAnsi="Palatino Linotype" w:cs="Arial"/>
          <w:color w:val="000000" w:themeColor="text1"/>
          <w:lang w:val="es-ES"/>
        </w:rPr>
        <w:t xml:space="preserve">la Comisionada Ponente </w:t>
      </w:r>
      <w:r w:rsidR="003718A1" w:rsidRPr="00F97236">
        <w:rPr>
          <w:rFonts w:ascii="Palatino Linotype" w:eastAsia="Calibri" w:hAnsi="Palatino Linotype" w:cs="Arial"/>
          <w:color w:val="000000" w:themeColor="text1"/>
          <w:lang w:val="es-ES"/>
        </w:rPr>
        <w:t>decretó</w:t>
      </w:r>
      <w:r w:rsidR="00AD6AC5" w:rsidRPr="00F97236">
        <w:rPr>
          <w:rFonts w:ascii="Palatino Linotype" w:hAnsi="Palatino Linotype" w:cs="Arial"/>
          <w:color w:val="000000" w:themeColor="text1"/>
        </w:rPr>
        <w:t xml:space="preserve"> el cierre del periodo de instrucción, por lo que ordenó turnar el expediente para su resolución, misma que ahora se pronuncia</w:t>
      </w:r>
      <w:r w:rsidR="00F84865" w:rsidRPr="00F97236">
        <w:rPr>
          <w:rFonts w:ascii="Palatino Linotype" w:hAnsi="Palatino Linotype" w:cs="Arial"/>
          <w:color w:val="000000" w:themeColor="text1"/>
        </w:rPr>
        <w:t xml:space="preserve">; </w:t>
      </w:r>
    </w:p>
    <w:p w14:paraId="28EB0D9B" w14:textId="77777777" w:rsidR="009E4AE8" w:rsidRPr="00F97236" w:rsidRDefault="009E4AE8" w:rsidP="009E4AE8">
      <w:pPr>
        <w:pStyle w:val="Prrafodelista"/>
        <w:rPr>
          <w:rFonts w:ascii="Palatino Linotype" w:hAnsi="Palatino Linotype"/>
          <w:color w:val="000000" w:themeColor="text1"/>
        </w:rPr>
      </w:pPr>
    </w:p>
    <w:p w14:paraId="023A3F9B" w14:textId="77777777" w:rsidR="009E4AE8" w:rsidRPr="00F97236" w:rsidRDefault="009E4AE8" w:rsidP="009E4AE8">
      <w:pPr>
        <w:pStyle w:val="Prrafodelista"/>
        <w:numPr>
          <w:ilvl w:val="0"/>
          <w:numId w:val="1"/>
        </w:numPr>
        <w:spacing w:before="240" w:after="240" w:line="360" w:lineRule="auto"/>
        <w:ind w:hanging="11"/>
        <w:jc w:val="both"/>
        <w:rPr>
          <w:rFonts w:ascii="Palatino Linotype" w:hAnsi="Palatino Linotype"/>
          <w:b/>
          <w:u w:val="single"/>
        </w:rPr>
      </w:pPr>
      <w:r w:rsidRPr="00F97236">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sidRPr="00F97236">
        <w:rPr>
          <w:rFonts w:ascii="Palatino Linotype" w:hAnsi="Palatino Linotype"/>
        </w:rPr>
        <w:lastRenderedPageBreak/>
        <w:t>las capacidades técnicas y humanas del personal encargado de la proyección de las resoluciones a dichos medios de impugnación.</w:t>
      </w:r>
    </w:p>
    <w:p w14:paraId="0FA6D6A2" w14:textId="77777777" w:rsidR="009E4AE8" w:rsidRPr="00F97236" w:rsidRDefault="009E4AE8" w:rsidP="009E4AE8">
      <w:pPr>
        <w:pStyle w:val="Prrafodelista"/>
        <w:rPr>
          <w:rFonts w:ascii="Palatino Linotype" w:hAnsi="Palatino Linotype"/>
        </w:rPr>
      </w:pPr>
    </w:p>
    <w:p w14:paraId="0E84B69C" w14:textId="77777777" w:rsidR="009E4AE8" w:rsidRPr="00F97236" w:rsidRDefault="009E4AE8" w:rsidP="009E4AE8">
      <w:pPr>
        <w:pStyle w:val="Prrafodelista"/>
        <w:numPr>
          <w:ilvl w:val="0"/>
          <w:numId w:val="1"/>
        </w:numPr>
        <w:spacing w:before="240" w:after="240" w:line="360" w:lineRule="auto"/>
        <w:jc w:val="both"/>
        <w:rPr>
          <w:rFonts w:ascii="Palatino Linotype" w:hAnsi="Palatino Linotype"/>
        </w:rPr>
      </w:pPr>
      <w:r w:rsidRPr="00F97236">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45E3A2B" w14:textId="77777777" w:rsidR="009E4AE8" w:rsidRPr="00F97236" w:rsidRDefault="009E4AE8" w:rsidP="009E4AE8">
      <w:pPr>
        <w:pStyle w:val="Prrafodelista"/>
        <w:spacing w:before="240" w:after="240" w:line="360" w:lineRule="auto"/>
        <w:ind w:left="0"/>
        <w:jc w:val="both"/>
        <w:rPr>
          <w:rFonts w:ascii="Palatino Linotype" w:hAnsi="Palatino Linotype"/>
        </w:rPr>
      </w:pPr>
    </w:p>
    <w:p w14:paraId="7DEA3FA3" w14:textId="77777777" w:rsidR="009E4AE8" w:rsidRPr="00F97236" w:rsidRDefault="009E4AE8" w:rsidP="009E4AE8">
      <w:pPr>
        <w:pStyle w:val="Prrafodelista"/>
        <w:numPr>
          <w:ilvl w:val="0"/>
          <w:numId w:val="1"/>
        </w:numPr>
        <w:spacing w:before="240" w:after="240" w:line="360" w:lineRule="auto"/>
        <w:jc w:val="both"/>
        <w:rPr>
          <w:rFonts w:ascii="Palatino Linotype" w:hAnsi="Palatino Linotype"/>
        </w:rPr>
      </w:pPr>
      <w:r w:rsidRPr="00F97236">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E983D03" w14:textId="77777777" w:rsidR="009E4AE8" w:rsidRPr="00F97236" w:rsidRDefault="009E4AE8" w:rsidP="009E4AE8">
      <w:pPr>
        <w:pStyle w:val="Prrafodelista"/>
        <w:rPr>
          <w:rFonts w:ascii="Palatino Linotype" w:hAnsi="Palatino Linotype"/>
        </w:rPr>
      </w:pPr>
    </w:p>
    <w:p w14:paraId="51696C0A" w14:textId="77777777" w:rsidR="009E4AE8" w:rsidRPr="00F97236" w:rsidRDefault="009E4AE8" w:rsidP="009E4AE8">
      <w:pPr>
        <w:pStyle w:val="Prrafodelista"/>
        <w:numPr>
          <w:ilvl w:val="0"/>
          <w:numId w:val="1"/>
        </w:numPr>
        <w:spacing w:before="240" w:after="240" w:line="360" w:lineRule="auto"/>
        <w:jc w:val="both"/>
        <w:rPr>
          <w:rFonts w:ascii="Palatino Linotype" w:hAnsi="Palatino Linotype"/>
        </w:rPr>
      </w:pPr>
      <w:r w:rsidRPr="00F97236">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4628E34" w14:textId="77777777" w:rsidR="009E4AE8" w:rsidRPr="00F97236" w:rsidRDefault="009E4AE8" w:rsidP="009E4AE8">
      <w:pPr>
        <w:pStyle w:val="Prrafodelista"/>
        <w:spacing w:before="240" w:after="240" w:line="360" w:lineRule="auto"/>
        <w:ind w:left="0"/>
        <w:jc w:val="both"/>
        <w:rPr>
          <w:rFonts w:ascii="Palatino Linotype" w:hAnsi="Palatino Linotype"/>
        </w:rPr>
      </w:pPr>
    </w:p>
    <w:p w14:paraId="63F6412C" w14:textId="77777777" w:rsidR="009E4AE8" w:rsidRPr="00F97236" w:rsidRDefault="009E4AE8" w:rsidP="009E4AE8">
      <w:pPr>
        <w:pStyle w:val="Prrafodelista"/>
        <w:numPr>
          <w:ilvl w:val="0"/>
          <w:numId w:val="1"/>
        </w:numPr>
        <w:spacing w:before="240" w:after="240" w:line="360" w:lineRule="auto"/>
        <w:jc w:val="both"/>
        <w:rPr>
          <w:rFonts w:ascii="Palatino Linotype" w:hAnsi="Palatino Linotype"/>
        </w:rPr>
      </w:pPr>
      <w:r w:rsidRPr="00F97236">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FB14B4C" w14:textId="0FC37857" w:rsidR="009E4AE8" w:rsidRPr="00F97236" w:rsidRDefault="00F97236" w:rsidP="009E4AE8">
      <w:pPr>
        <w:pStyle w:val="Prrafodelista"/>
        <w:spacing w:before="240" w:after="240" w:line="360" w:lineRule="auto"/>
        <w:ind w:left="284"/>
        <w:jc w:val="both"/>
        <w:rPr>
          <w:rFonts w:ascii="Palatino Linotype" w:hAnsi="Palatino Linotype"/>
          <w:sz w:val="22"/>
        </w:rPr>
      </w:pPr>
      <w:r>
        <w:rPr>
          <w:rFonts w:ascii="Palatino Linotype" w:hAnsi="Palatino Linotype"/>
        </w:rPr>
        <w:t xml:space="preserve">a)  </w:t>
      </w:r>
      <w:r w:rsidR="009E4AE8" w:rsidRPr="00F97236">
        <w:rPr>
          <w:rFonts w:ascii="Palatino Linotype" w:hAnsi="Palatino Linotype"/>
          <w:sz w:val="22"/>
        </w:rPr>
        <w:t>Complejidad del asunto: La complejidad de la prueba, la pluralidad de sujetos procesales, el tiempo transcurrido, las características y contexto del recurso.</w:t>
      </w:r>
    </w:p>
    <w:p w14:paraId="6FA26AC3" w14:textId="77777777" w:rsidR="009E4AE8" w:rsidRPr="00F97236" w:rsidRDefault="009E4AE8" w:rsidP="009E4AE8">
      <w:pPr>
        <w:pStyle w:val="Prrafodelista"/>
        <w:spacing w:before="240" w:after="240" w:line="360" w:lineRule="auto"/>
        <w:ind w:left="284"/>
        <w:jc w:val="both"/>
        <w:rPr>
          <w:rFonts w:ascii="Palatino Linotype" w:hAnsi="Palatino Linotype"/>
          <w:sz w:val="22"/>
        </w:rPr>
      </w:pPr>
      <w:r w:rsidRPr="00F97236">
        <w:rPr>
          <w:rFonts w:ascii="Palatino Linotype" w:hAnsi="Palatino Linotype"/>
          <w:sz w:val="22"/>
        </w:rPr>
        <w:lastRenderedPageBreak/>
        <w:t>b)     Actividad Procesal del interesado: Acciones u omisiones del interesado.</w:t>
      </w:r>
    </w:p>
    <w:p w14:paraId="44E6B7F8" w14:textId="77777777" w:rsidR="009E4AE8" w:rsidRPr="00F97236" w:rsidRDefault="009E4AE8" w:rsidP="009E4AE8">
      <w:pPr>
        <w:pStyle w:val="Prrafodelista"/>
        <w:spacing w:before="240" w:after="240" w:line="360" w:lineRule="auto"/>
        <w:ind w:left="284"/>
        <w:jc w:val="both"/>
        <w:rPr>
          <w:rFonts w:ascii="Palatino Linotype" w:hAnsi="Palatino Linotype"/>
          <w:sz w:val="22"/>
        </w:rPr>
      </w:pPr>
      <w:r w:rsidRPr="00F97236">
        <w:rPr>
          <w:rFonts w:ascii="Palatino Linotype" w:hAnsi="Palatino Linotype"/>
          <w:sz w:val="22"/>
        </w:rPr>
        <w:t>c)      Conducta de la Autoridad: Las Acciones u omisiones realizadas en el procedimiento. Así como si la autoridad actuó con la debida diligencia.</w:t>
      </w:r>
    </w:p>
    <w:p w14:paraId="622C8C1E" w14:textId="58EC5CF3" w:rsidR="009E4AE8" w:rsidRPr="00F97236" w:rsidRDefault="009E4AE8" w:rsidP="009E4AE8">
      <w:pPr>
        <w:pStyle w:val="Prrafodelista"/>
        <w:spacing w:before="240" w:after="240" w:line="360" w:lineRule="auto"/>
        <w:ind w:left="284"/>
        <w:jc w:val="both"/>
        <w:rPr>
          <w:rFonts w:ascii="Palatino Linotype" w:hAnsi="Palatino Linotype"/>
          <w:sz w:val="22"/>
        </w:rPr>
      </w:pPr>
      <w:r w:rsidRPr="00F97236">
        <w:rPr>
          <w:rFonts w:ascii="Palatino Linotype" w:hAnsi="Palatino Linotype"/>
          <w:sz w:val="22"/>
        </w:rPr>
        <w:t xml:space="preserve">d) </w:t>
      </w:r>
      <w:r w:rsidR="00F97236">
        <w:rPr>
          <w:rFonts w:ascii="Palatino Linotype" w:hAnsi="Palatino Linotype"/>
          <w:sz w:val="22"/>
        </w:rPr>
        <w:t xml:space="preserve">  </w:t>
      </w:r>
      <w:r w:rsidRPr="00F97236">
        <w:rPr>
          <w:rFonts w:ascii="Palatino Linotype" w:hAnsi="Palatino Linotype"/>
          <w:sz w:val="22"/>
        </w:rPr>
        <w:t>La afectación generada en la situación jurídica de la persona involucrada en el proceso: Violación a sus derechos humanos.</w:t>
      </w:r>
    </w:p>
    <w:p w14:paraId="620851BC" w14:textId="77777777" w:rsidR="009E4AE8" w:rsidRPr="00F97236" w:rsidRDefault="009E4AE8" w:rsidP="009E4AE8">
      <w:pPr>
        <w:pStyle w:val="Prrafodelista"/>
        <w:spacing w:before="240" w:after="240" w:line="360" w:lineRule="auto"/>
        <w:ind w:left="0"/>
        <w:jc w:val="both"/>
        <w:rPr>
          <w:rFonts w:ascii="Palatino Linotype" w:hAnsi="Palatino Linotype"/>
        </w:rPr>
      </w:pPr>
    </w:p>
    <w:p w14:paraId="74347648" w14:textId="77777777" w:rsidR="009E4AE8" w:rsidRPr="00F97236" w:rsidRDefault="009E4AE8" w:rsidP="009E4AE8">
      <w:pPr>
        <w:pStyle w:val="Prrafodelista"/>
        <w:numPr>
          <w:ilvl w:val="0"/>
          <w:numId w:val="1"/>
        </w:numPr>
        <w:spacing w:before="240" w:after="240" w:line="360" w:lineRule="auto"/>
        <w:jc w:val="both"/>
        <w:rPr>
          <w:rFonts w:ascii="Palatino Linotype" w:hAnsi="Palatino Linotype"/>
        </w:rPr>
      </w:pPr>
      <w:r w:rsidRPr="00F97236">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BAA91F5" w14:textId="77777777" w:rsidR="009E4AE8" w:rsidRPr="00F97236" w:rsidRDefault="009E4AE8" w:rsidP="009E4AE8">
      <w:pPr>
        <w:pStyle w:val="Prrafodelista"/>
        <w:spacing w:before="240" w:after="240" w:line="360" w:lineRule="auto"/>
        <w:ind w:left="0"/>
        <w:jc w:val="both"/>
        <w:rPr>
          <w:rFonts w:ascii="Palatino Linotype" w:hAnsi="Palatino Linotype"/>
        </w:rPr>
      </w:pPr>
    </w:p>
    <w:p w14:paraId="79AE29C2" w14:textId="77777777" w:rsidR="009E4AE8" w:rsidRPr="00F97236" w:rsidRDefault="009E4AE8" w:rsidP="009E4AE8">
      <w:pPr>
        <w:pStyle w:val="Prrafodelista"/>
        <w:numPr>
          <w:ilvl w:val="0"/>
          <w:numId w:val="1"/>
        </w:numPr>
        <w:spacing w:before="240" w:after="240" w:line="360" w:lineRule="auto"/>
        <w:jc w:val="both"/>
        <w:rPr>
          <w:rFonts w:ascii="Palatino Linotype" w:hAnsi="Palatino Linotype"/>
        </w:rPr>
      </w:pPr>
      <w:r w:rsidRPr="00F97236">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984FBCD" w14:textId="77777777" w:rsidR="009E4AE8" w:rsidRPr="00F97236" w:rsidRDefault="009E4AE8" w:rsidP="009E4AE8">
      <w:pPr>
        <w:pStyle w:val="Prrafodelista"/>
        <w:rPr>
          <w:rFonts w:ascii="Palatino Linotype" w:hAnsi="Palatino Linotype"/>
        </w:rPr>
      </w:pPr>
    </w:p>
    <w:p w14:paraId="6DBCB8EB" w14:textId="77777777" w:rsidR="009E4AE8" w:rsidRPr="00F97236" w:rsidRDefault="009E4AE8" w:rsidP="009E4AE8">
      <w:pPr>
        <w:pStyle w:val="Prrafodelista"/>
        <w:numPr>
          <w:ilvl w:val="0"/>
          <w:numId w:val="1"/>
        </w:numPr>
        <w:spacing w:before="240" w:after="240" w:line="360" w:lineRule="auto"/>
        <w:jc w:val="both"/>
        <w:rPr>
          <w:rFonts w:ascii="Palatino Linotype" w:hAnsi="Palatino Linotype"/>
        </w:rPr>
      </w:pPr>
      <w:r w:rsidRPr="00F97236">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F97236">
        <w:rPr>
          <w:rFonts w:ascii="Palatino Linotype" w:hAnsi="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C0EFA37" w14:textId="77777777" w:rsidR="009E4AE8" w:rsidRPr="00F97236" w:rsidRDefault="009E4AE8" w:rsidP="009E4AE8">
      <w:pPr>
        <w:pStyle w:val="Prrafodelista"/>
        <w:spacing w:before="240" w:after="240" w:line="360" w:lineRule="auto"/>
        <w:ind w:left="0"/>
        <w:jc w:val="both"/>
        <w:rPr>
          <w:rFonts w:ascii="Palatino Linotype" w:hAnsi="Palatino Linotype"/>
        </w:rPr>
      </w:pPr>
    </w:p>
    <w:p w14:paraId="65A21114" w14:textId="77777777" w:rsidR="009E4AE8" w:rsidRPr="00F97236" w:rsidRDefault="009E4AE8" w:rsidP="009E4AE8">
      <w:pPr>
        <w:pStyle w:val="Prrafodelista"/>
        <w:numPr>
          <w:ilvl w:val="0"/>
          <w:numId w:val="1"/>
        </w:numPr>
        <w:spacing w:before="240" w:after="240" w:line="360" w:lineRule="auto"/>
        <w:jc w:val="both"/>
        <w:rPr>
          <w:rFonts w:ascii="Palatino Linotype" w:hAnsi="Palatino Linotype"/>
        </w:rPr>
      </w:pPr>
      <w:r w:rsidRPr="00F97236">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5762B46" w14:textId="77777777" w:rsidR="009E4AE8" w:rsidRPr="00F97236" w:rsidRDefault="009E4AE8" w:rsidP="009E4AE8">
      <w:pPr>
        <w:pStyle w:val="Prrafodelista"/>
        <w:rPr>
          <w:rFonts w:ascii="Palatino Linotype" w:hAnsi="Palatino Linotype"/>
          <w:sz w:val="22"/>
        </w:rPr>
      </w:pPr>
    </w:p>
    <w:p w14:paraId="7166CB55" w14:textId="77777777" w:rsidR="009E4AE8" w:rsidRPr="00F97236" w:rsidRDefault="009E4AE8" w:rsidP="009E4AE8">
      <w:pPr>
        <w:pStyle w:val="Prrafodelista"/>
        <w:spacing w:before="240" w:after="240" w:line="360" w:lineRule="auto"/>
        <w:ind w:left="567"/>
        <w:jc w:val="both"/>
        <w:rPr>
          <w:rFonts w:ascii="Palatino Linotype" w:hAnsi="Palatino Linotype"/>
          <w:sz w:val="22"/>
        </w:rPr>
      </w:pPr>
      <w:r w:rsidRPr="00F97236">
        <w:rPr>
          <w:rFonts w:ascii="Palatino Linotype" w:hAnsi="Palatino Linotype"/>
          <w:sz w:val="22"/>
        </w:rPr>
        <w:t>“PLAZO RAZONABLE PARA RESOLVER. DIMENSIÓN Y EFECTOS DE ESTE CONCEPTO CUANDO SE ADUCE EXCESIVA CARGA DE TRABAJO.” consultable en el Seminario Judicial de la Federación y su gaceta, con el registro digital 2002351.</w:t>
      </w:r>
    </w:p>
    <w:p w14:paraId="0F9370D8" w14:textId="77777777" w:rsidR="009E4AE8" w:rsidRPr="00F97236" w:rsidRDefault="009E4AE8" w:rsidP="009E4AE8">
      <w:pPr>
        <w:pStyle w:val="Prrafodelista"/>
        <w:spacing w:before="240" w:after="240" w:line="360" w:lineRule="auto"/>
        <w:ind w:left="567"/>
        <w:jc w:val="both"/>
        <w:rPr>
          <w:rFonts w:ascii="Palatino Linotype" w:hAnsi="Palatino Linotype"/>
          <w:sz w:val="22"/>
        </w:rPr>
      </w:pPr>
      <w:r w:rsidRPr="00F97236">
        <w:rPr>
          <w:rFonts w:ascii="Palatino Linotype" w:hAnsi="Palatino Linotype"/>
          <w:sz w:val="22"/>
        </w:rPr>
        <w:t>“PLAZO RAZONABLE PARA RESOLVER. CONCEPTO Y ELEMENTOS QUE LO INTEGRAN A LA LUZ DEL DERECHO INTERNACIONAL DE LOS DERECHOS HUMANOS.”, visible en el Seminario Judicial de la Federación y su gaceta, con el registro digital 2002350.</w:t>
      </w:r>
    </w:p>
    <w:p w14:paraId="265CD6C7" w14:textId="77777777" w:rsidR="009E4AE8" w:rsidRPr="00F97236" w:rsidRDefault="009E4AE8" w:rsidP="009E4AE8">
      <w:pPr>
        <w:pStyle w:val="Prrafodelista"/>
        <w:spacing w:before="240" w:after="240" w:line="360" w:lineRule="auto"/>
        <w:ind w:left="708"/>
        <w:jc w:val="both"/>
        <w:rPr>
          <w:rFonts w:ascii="Palatino Linotype" w:hAnsi="Palatino Linotype"/>
          <w:sz w:val="22"/>
        </w:rPr>
      </w:pPr>
    </w:p>
    <w:p w14:paraId="52A84EA2" w14:textId="77777777" w:rsidR="009E4AE8" w:rsidRPr="00F97236" w:rsidRDefault="009E4AE8" w:rsidP="009E4AE8">
      <w:pPr>
        <w:pStyle w:val="Prrafodelista"/>
        <w:numPr>
          <w:ilvl w:val="0"/>
          <w:numId w:val="1"/>
        </w:numPr>
        <w:spacing w:line="360" w:lineRule="auto"/>
        <w:jc w:val="both"/>
        <w:rPr>
          <w:rFonts w:ascii="Palatino Linotype" w:hAnsi="Palatino Linotype" w:cs="Tahoma"/>
        </w:rPr>
      </w:pPr>
      <w:r w:rsidRPr="00F97236">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A7BC2BF" w14:textId="54D72DB2" w:rsidR="009E4AE8" w:rsidRPr="00F97236" w:rsidRDefault="009E4AE8" w:rsidP="009E4AE8">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F97236" w:rsidRDefault="007C0013" w:rsidP="00466C65">
      <w:pPr>
        <w:pStyle w:val="Ttulo1"/>
        <w:spacing w:before="0" w:line="360" w:lineRule="auto"/>
        <w:jc w:val="center"/>
        <w:rPr>
          <w:b/>
          <w:color w:val="000000" w:themeColor="text1"/>
          <w:szCs w:val="24"/>
        </w:rPr>
      </w:pPr>
      <w:bookmarkStart w:id="5" w:name="_Toc87456485"/>
      <w:r w:rsidRPr="00F97236">
        <w:rPr>
          <w:b/>
          <w:color w:val="000000" w:themeColor="text1"/>
          <w:szCs w:val="24"/>
        </w:rPr>
        <w:t>CONSIDERANDO</w:t>
      </w:r>
      <w:bookmarkEnd w:id="3"/>
      <w:bookmarkEnd w:id="4"/>
      <w:bookmarkEnd w:id="5"/>
    </w:p>
    <w:p w14:paraId="422DDB0E" w14:textId="77777777" w:rsidR="00517A26" w:rsidRPr="00F97236" w:rsidRDefault="00517A26" w:rsidP="00466C65">
      <w:pPr>
        <w:spacing w:line="360" w:lineRule="auto"/>
        <w:rPr>
          <w:rFonts w:ascii="Palatino Linotype" w:hAnsi="Palatino Linotype"/>
          <w:lang w:eastAsia="en-US"/>
        </w:rPr>
      </w:pPr>
    </w:p>
    <w:p w14:paraId="629A5BE2" w14:textId="56C3E7D5" w:rsidR="007C0013" w:rsidRPr="00F97236" w:rsidRDefault="007C0013" w:rsidP="00466C65">
      <w:pPr>
        <w:pStyle w:val="Ttulo2"/>
        <w:spacing w:before="0" w:line="360" w:lineRule="auto"/>
        <w:rPr>
          <w:rFonts w:ascii="Palatino Linotype" w:hAnsi="Palatino Linotype"/>
          <w:b/>
          <w:color w:val="000000" w:themeColor="text1"/>
          <w:sz w:val="24"/>
          <w:szCs w:val="24"/>
        </w:rPr>
      </w:pPr>
      <w:bookmarkStart w:id="6" w:name="_Toc461555890"/>
      <w:bookmarkStart w:id="7" w:name="_Toc466371859"/>
      <w:bookmarkStart w:id="8" w:name="_Toc87456486"/>
      <w:r w:rsidRPr="00F97236">
        <w:rPr>
          <w:rFonts w:ascii="Palatino Linotype" w:hAnsi="Palatino Linotype"/>
          <w:b/>
          <w:color w:val="000000" w:themeColor="text1"/>
          <w:sz w:val="24"/>
          <w:szCs w:val="24"/>
        </w:rPr>
        <w:lastRenderedPageBreak/>
        <w:t>PRIMERO. De la competencia</w:t>
      </w:r>
      <w:bookmarkEnd w:id="6"/>
      <w:bookmarkEnd w:id="7"/>
      <w:bookmarkEnd w:id="8"/>
    </w:p>
    <w:p w14:paraId="3B76CC6B" w14:textId="77777777" w:rsidR="00405EED" w:rsidRPr="00F97236" w:rsidRDefault="00405EED" w:rsidP="00405EED">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F97236">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97236">
        <w:rPr>
          <w:rFonts w:ascii="Palatino Linotype" w:eastAsia="Calibri" w:hAnsi="Palatino Linotype"/>
          <w:b/>
          <w:lang w:val="es-ES"/>
        </w:rPr>
        <w:t>Constitución Política de los Estados Unidos Mexicanos</w:t>
      </w:r>
      <w:r w:rsidRPr="00F97236">
        <w:rPr>
          <w:rFonts w:ascii="Palatino Linotype" w:eastAsia="Calibri" w:hAnsi="Palatino Linotype"/>
          <w:lang w:val="es-ES"/>
        </w:rPr>
        <w:t xml:space="preserve">; 5, párrafos </w:t>
      </w:r>
      <w:r w:rsidRPr="00F97236">
        <w:rPr>
          <w:rFonts w:ascii="Palatino Linotype" w:hAnsi="Palatino Linotype" w:cs="Arial"/>
          <w:bCs/>
          <w:color w:val="222222"/>
          <w:lang w:val="es-ES"/>
        </w:rPr>
        <w:t>trigésimo segundo, trigésimo tercero y trigésimo cuarto fracciones</w:t>
      </w:r>
      <w:r w:rsidRPr="00F97236">
        <w:rPr>
          <w:rFonts w:ascii="Palatino Linotype" w:eastAsia="Calibri" w:hAnsi="Palatino Linotype"/>
          <w:lang w:val="es-ES"/>
        </w:rPr>
        <w:t xml:space="preserve"> IV y V de la </w:t>
      </w:r>
      <w:r w:rsidRPr="00F97236">
        <w:rPr>
          <w:rFonts w:ascii="Palatino Linotype" w:eastAsia="Calibri" w:hAnsi="Palatino Linotype"/>
          <w:b/>
          <w:lang w:val="es-ES"/>
        </w:rPr>
        <w:t>Constitución Política del Estado Libre y Soberano de México</w:t>
      </w:r>
      <w:r w:rsidRPr="00F97236">
        <w:rPr>
          <w:rFonts w:ascii="Palatino Linotype" w:eastAsia="Calibri" w:hAnsi="Palatino Linotype"/>
          <w:lang w:val="es-ES"/>
        </w:rPr>
        <w:t xml:space="preserve">; artículos 1, 2 fracción II, 13, 29, 36 fracciones I y II, 176, 178, 179, 181 párrafo tercero y 185 </w:t>
      </w:r>
      <w:r w:rsidRPr="00F97236">
        <w:rPr>
          <w:rFonts w:ascii="Palatino Linotype" w:eastAsia="Calibri" w:hAnsi="Palatino Linotype" w:cs="Arial"/>
          <w:lang w:val="es-ES"/>
        </w:rPr>
        <w:t xml:space="preserve">de la </w:t>
      </w:r>
      <w:r w:rsidRPr="00F97236">
        <w:rPr>
          <w:rFonts w:ascii="Palatino Linotype" w:eastAsia="Calibri" w:hAnsi="Palatino Linotype" w:cs="Arial"/>
          <w:b/>
          <w:lang w:val="es-ES"/>
        </w:rPr>
        <w:t>Ley de Transparencia y Acceso a la Información Pública del Estado de México y Municipios</w:t>
      </w:r>
      <w:r w:rsidRPr="00F97236">
        <w:rPr>
          <w:rFonts w:ascii="Palatino Linotype" w:eastAsia="Calibri" w:hAnsi="Palatino Linotype" w:cs="Arial"/>
          <w:lang w:val="es-ES"/>
        </w:rPr>
        <w:t xml:space="preserve">; y 7, 9 fracciones I y XXIV, y 11 del </w:t>
      </w:r>
      <w:r w:rsidRPr="00F97236">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F97236">
        <w:rPr>
          <w:rFonts w:ascii="Palatino Linotype" w:hAnsi="Palatino Linotype"/>
        </w:rPr>
        <w:t>.</w:t>
      </w:r>
    </w:p>
    <w:p w14:paraId="6AA1699C" w14:textId="77777777" w:rsidR="009E4AE8" w:rsidRPr="00F97236" w:rsidRDefault="009E4AE8" w:rsidP="009E4AE8">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F97236" w:rsidRDefault="007C0013" w:rsidP="00466C65">
      <w:pPr>
        <w:pStyle w:val="Ttulo2"/>
        <w:tabs>
          <w:tab w:val="left" w:pos="426"/>
        </w:tabs>
        <w:spacing w:before="0" w:line="360" w:lineRule="auto"/>
        <w:rPr>
          <w:rFonts w:ascii="Palatino Linotype" w:hAnsi="Palatino Linotype"/>
          <w:b/>
          <w:color w:val="000000" w:themeColor="text1"/>
          <w:sz w:val="24"/>
          <w:szCs w:val="24"/>
        </w:rPr>
      </w:pPr>
      <w:bookmarkStart w:id="9" w:name="_Toc461555891"/>
      <w:bookmarkStart w:id="10" w:name="_Toc466371860"/>
      <w:bookmarkStart w:id="11" w:name="_Toc87456487"/>
      <w:r w:rsidRPr="00F97236">
        <w:rPr>
          <w:rFonts w:ascii="Palatino Linotype" w:hAnsi="Palatino Linotype"/>
          <w:b/>
          <w:color w:val="000000" w:themeColor="text1"/>
          <w:sz w:val="24"/>
          <w:szCs w:val="24"/>
        </w:rPr>
        <w:t>SEGUNDO. De la oportunidad y proced</w:t>
      </w:r>
      <w:r w:rsidR="00F35C44" w:rsidRPr="00F97236">
        <w:rPr>
          <w:rFonts w:ascii="Palatino Linotype" w:hAnsi="Palatino Linotype"/>
          <w:b/>
          <w:color w:val="000000" w:themeColor="text1"/>
          <w:sz w:val="24"/>
          <w:szCs w:val="24"/>
        </w:rPr>
        <w:t>encia</w:t>
      </w:r>
      <w:r w:rsidRPr="00F97236">
        <w:rPr>
          <w:rFonts w:ascii="Palatino Linotype" w:hAnsi="Palatino Linotype"/>
          <w:b/>
          <w:color w:val="000000" w:themeColor="text1"/>
          <w:sz w:val="24"/>
          <w:szCs w:val="24"/>
        </w:rPr>
        <w:t>.</w:t>
      </w:r>
      <w:bookmarkEnd w:id="9"/>
      <w:bookmarkEnd w:id="10"/>
      <w:bookmarkEnd w:id="11"/>
    </w:p>
    <w:p w14:paraId="78E48E73" w14:textId="67863D42" w:rsidR="00405EED" w:rsidRPr="00F97236" w:rsidRDefault="00405EED" w:rsidP="00405EED">
      <w:pPr>
        <w:pStyle w:val="Prrafodelista"/>
        <w:numPr>
          <w:ilvl w:val="0"/>
          <w:numId w:val="1"/>
        </w:numPr>
        <w:spacing w:before="240" w:after="240" w:line="360" w:lineRule="auto"/>
        <w:ind w:right="49"/>
        <w:jc w:val="both"/>
        <w:rPr>
          <w:rFonts w:ascii="Palatino Linotype" w:hAnsi="Palatino Linotype"/>
        </w:rPr>
      </w:pPr>
      <w:r w:rsidRPr="00F97236">
        <w:rPr>
          <w:rFonts w:ascii="Palatino Linotype" w:eastAsia="Calibri" w:hAnsi="Palatino Linotype" w:cs="Arial"/>
        </w:rPr>
        <w:t>El medio de impugnación fue presentado a través del SAIMEX</w:t>
      </w:r>
      <w:r w:rsidRPr="00F97236">
        <w:rPr>
          <w:rFonts w:ascii="Palatino Linotype" w:eastAsia="Calibri" w:hAnsi="Palatino Linotype" w:cs="Arial"/>
          <w:b/>
        </w:rPr>
        <w:t>,</w:t>
      </w:r>
      <w:r w:rsidRPr="00F97236">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F97236">
        <w:rPr>
          <w:rFonts w:ascii="Palatino Linotype" w:eastAsia="Calibri" w:hAnsi="Palatino Linotype" w:cs="Arial"/>
          <w:b/>
        </w:rPr>
        <w:t>SUJETO OBLIGADO</w:t>
      </w:r>
      <w:r w:rsidRPr="00F97236">
        <w:rPr>
          <w:rFonts w:ascii="Palatino Linotype" w:eastAsia="Calibri" w:hAnsi="Palatino Linotype" w:cs="Arial"/>
        </w:rPr>
        <w:t xml:space="preserve"> dio respuesta a la solicitud el día seis (6) de abril de dos mil veintidós, </w:t>
      </w:r>
      <w:r w:rsidRPr="00F97236">
        <w:rPr>
          <w:rFonts w:ascii="Palatino Linotype" w:hAnsi="Palatino Linotype" w:cs="Arial"/>
        </w:rPr>
        <w:t>de tal forma que el plazo para interponer el recurso de revisión transcurrió del día siete (7) de abril al cuatro (4) de mayo de dos mil veintidós, en consecuencia, presentó su inconformidad el día seis (6) de abril de dos mil veintidós, por lo que se encuentra dentro de los márgenes temporales previstos en el artículo</w:t>
      </w:r>
      <w:r w:rsidRPr="00F97236">
        <w:rPr>
          <w:rFonts w:ascii="Palatino Linotype" w:eastAsia="Calibri" w:hAnsi="Palatino Linotype" w:cs="Arial"/>
        </w:rPr>
        <w:t xml:space="preserve"> </w:t>
      </w:r>
      <w:r w:rsidRPr="00F97236">
        <w:rPr>
          <w:rFonts w:ascii="Palatino Linotype" w:hAnsi="Palatino Linotype" w:cs="Arial"/>
        </w:rPr>
        <w:t xml:space="preserve">señalados en el artículo 128 de la </w:t>
      </w:r>
      <w:r w:rsidRPr="00F97236">
        <w:rPr>
          <w:rFonts w:ascii="Palatino Linotype" w:hAnsi="Palatino Linotype" w:cs="Arial"/>
          <w:b/>
        </w:rPr>
        <w:t>Ley de Protección de Datos Personales en Posesión de Sujetos Obligados del Estado de México y Municipios.</w:t>
      </w:r>
      <w:r w:rsidRPr="00F97236">
        <w:rPr>
          <w:rFonts w:ascii="Palatino Linotype" w:hAnsi="Palatino Linotype" w:cs="Arial"/>
        </w:rPr>
        <w:t xml:space="preserve"> </w:t>
      </w:r>
    </w:p>
    <w:p w14:paraId="7339CC5B" w14:textId="77777777" w:rsidR="00405EED" w:rsidRPr="00F97236" w:rsidRDefault="00405EED" w:rsidP="00405EED">
      <w:pPr>
        <w:pStyle w:val="Prrafodelista"/>
        <w:spacing w:before="240" w:after="240" w:line="360" w:lineRule="auto"/>
        <w:ind w:left="0" w:right="49"/>
        <w:jc w:val="both"/>
        <w:rPr>
          <w:rFonts w:ascii="Palatino Linotype" w:hAnsi="Palatino Linotype"/>
        </w:rPr>
      </w:pPr>
    </w:p>
    <w:p w14:paraId="0B61C58F" w14:textId="77777777" w:rsidR="00405EED" w:rsidRPr="00F97236" w:rsidRDefault="00405EED" w:rsidP="00405EED">
      <w:pPr>
        <w:pStyle w:val="Prrafodelista"/>
        <w:numPr>
          <w:ilvl w:val="0"/>
          <w:numId w:val="1"/>
        </w:numPr>
        <w:spacing w:before="240" w:after="240" w:line="360" w:lineRule="auto"/>
        <w:ind w:right="49"/>
        <w:jc w:val="both"/>
        <w:rPr>
          <w:rFonts w:ascii="Palatino Linotype" w:hAnsi="Palatino Linotype"/>
        </w:rPr>
      </w:pPr>
      <w:r w:rsidRPr="00F97236">
        <w:rPr>
          <w:rFonts w:ascii="Palatino Linotype" w:eastAsia="Calibri" w:hAnsi="Palatino Linotype" w:cs="Arial"/>
        </w:rPr>
        <w:t>Por otro lado, el escrito contiene las formalidades previstas por el artículo 130 de la Ley de la materia, por lo que es procedente que este Instituto de Transparencia, Acceso a la Información Pública y Protección de Datos Personales del Estado de México y Municipios, conozca y resuelva el presente recurso.</w:t>
      </w:r>
    </w:p>
    <w:p w14:paraId="6DC64FF3" w14:textId="77777777" w:rsidR="009A64E9" w:rsidRPr="00F97236" w:rsidRDefault="009A64E9" w:rsidP="00466C65">
      <w:pPr>
        <w:pStyle w:val="Ttulo1"/>
        <w:spacing w:line="360" w:lineRule="auto"/>
        <w:rPr>
          <w:b/>
          <w:szCs w:val="24"/>
        </w:rPr>
      </w:pPr>
      <w:bookmarkStart w:id="12" w:name="_Toc82017149"/>
      <w:bookmarkStart w:id="13" w:name="_Toc459174366"/>
      <w:bookmarkStart w:id="14" w:name="_Toc459659884"/>
      <w:bookmarkStart w:id="15" w:name="_Toc461687280"/>
      <w:bookmarkStart w:id="16" w:name="_Toc462771051"/>
      <w:bookmarkStart w:id="17" w:name="_Toc464139201"/>
      <w:bookmarkStart w:id="18" w:name="_Toc87456489"/>
      <w:r w:rsidRPr="00F97236">
        <w:rPr>
          <w:b/>
          <w:szCs w:val="24"/>
        </w:rPr>
        <w:t>TERCERO. De las causales del sobreseimiento.</w:t>
      </w:r>
      <w:bookmarkEnd w:id="12"/>
    </w:p>
    <w:p w14:paraId="29DCB2DD" w14:textId="77777777" w:rsidR="009A64E9" w:rsidRPr="00F97236" w:rsidRDefault="009A64E9" w:rsidP="00466C65">
      <w:pPr>
        <w:pStyle w:val="Ttulo2"/>
        <w:numPr>
          <w:ilvl w:val="0"/>
          <w:numId w:val="23"/>
        </w:numPr>
        <w:spacing w:line="360" w:lineRule="auto"/>
        <w:rPr>
          <w:rFonts w:ascii="Palatino Linotype" w:hAnsi="Palatino Linotype"/>
          <w:b/>
          <w:color w:val="auto"/>
          <w:sz w:val="24"/>
          <w:szCs w:val="24"/>
        </w:rPr>
      </w:pPr>
      <w:bookmarkStart w:id="19" w:name="_Toc26960595"/>
      <w:bookmarkStart w:id="20" w:name="_Toc82017150"/>
      <w:r w:rsidRPr="00F97236">
        <w:rPr>
          <w:rFonts w:ascii="Palatino Linotype" w:hAnsi="Palatino Linotype"/>
          <w:b/>
          <w:color w:val="auto"/>
          <w:sz w:val="24"/>
          <w:szCs w:val="24"/>
        </w:rPr>
        <w:t>De las actuaciones de las partes.</w:t>
      </w:r>
      <w:bookmarkEnd w:id="19"/>
      <w:bookmarkEnd w:id="20"/>
    </w:p>
    <w:p w14:paraId="652786C2" w14:textId="76DB7C1C" w:rsidR="009A64E9" w:rsidRPr="00F97236" w:rsidRDefault="009A64E9" w:rsidP="00C12CA2">
      <w:pPr>
        <w:pStyle w:val="Prrafodelista"/>
        <w:numPr>
          <w:ilvl w:val="0"/>
          <w:numId w:val="1"/>
        </w:numPr>
        <w:spacing w:before="240" w:after="240" w:line="360" w:lineRule="auto"/>
        <w:ind w:right="49"/>
        <w:jc w:val="both"/>
        <w:rPr>
          <w:rFonts w:ascii="Palatino Linotype" w:hAnsi="Palatino Linotype"/>
          <w:bCs/>
        </w:rPr>
      </w:pPr>
      <w:r w:rsidRPr="00F97236">
        <w:rPr>
          <w:rFonts w:ascii="Palatino Linotype" w:hAnsi="Palatino Linotype"/>
          <w:bCs/>
        </w:rPr>
        <w:t>El recurrente solicitó la siguiente información:</w:t>
      </w:r>
    </w:p>
    <w:p w14:paraId="7D3B1541" w14:textId="26F85F5A" w:rsidR="00405EED" w:rsidRPr="00F97236" w:rsidRDefault="00405EED" w:rsidP="00405EED">
      <w:pPr>
        <w:pStyle w:val="Prrafodelista"/>
        <w:numPr>
          <w:ilvl w:val="0"/>
          <w:numId w:val="24"/>
        </w:numPr>
        <w:ind w:left="709"/>
        <w:jc w:val="both"/>
        <w:rPr>
          <w:rFonts w:ascii="Palatino Linotype" w:eastAsia="Times New Roman" w:hAnsi="Palatino Linotype" w:cs="Times New Roman"/>
          <w:i/>
          <w:sz w:val="22"/>
          <w:lang w:eastAsia="es-MX"/>
        </w:rPr>
      </w:pPr>
      <w:r w:rsidRPr="00F97236">
        <w:rPr>
          <w:rFonts w:ascii="Palatino Linotype" w:eastAsia="MS Mincho" w:hAnsi="Palatino Linotype" w:cs="Times New Roman"/>
          <w:i/>
          <w:color w:val="000000" w:themeColor="text1"/>
          <w:sz w:val="22"/>
        </w:rPr>
        <w:t xml:space="preserve">Historia Clínica en la que deberá contener antecedentes personales patológicos, fecha de inicio de padecimientos y fecha exacta de diagnostico de cada uno de ellos a mi esposo Sr. </w:t>
      </w:r>
      <w:r w:rsidR="00FA3470">
        <w:rPr>
          <w:rFonts w:ascii="Palatino Linotype" w:eastAsia="MS Mincho" w:hAnsi="Palatino Linotype" w:cs="Times New Roman"/>
          <w:i/>
          <w:color w:val="000000" w:themeColor="text1"/>
          <w:sz w:val="22"/>
        </w:rPr>
        <w:t xml:space="preserve">XXX </w:t>
      </w:r>
      <w:proofErr w:type="spellStart"/>
      <w:r w:rsidR="00FA3470">
        <w:rPr>
          <w:rFonts w:ascii="Palatino Linotype" w:eastAsia="MS Mincho" w:hAnsi="Palatino Linotype" w:cs="Times New Roman"/>
          <w:i/>
          <w:color w:val="000000" w:themeColor="text1"/>
          <w:sz w:val="22"/>
        </w:rPr>
        <w:t>XXX</w:t>
      </w:r>
      <w:proofErr w:type="spellEnd"/>
      <w:r w:rsidR="00FA3470">
        <w:rPr>
          <w:rFonts w:ascii="Palatino Linotype" w:eastAsia="MS Mincho" w:hAnsi="Palatino Linotype" w:cs="Times New Roman"/>
          <w:i/>
          <w:color w:val="000000" w:themeColor="text1"/>
          <w:sz w:val="22"/>
        </w:rPr>
        <w:t xml:space="preserve"> </w:t>
      </w:r>
      <w:proofErr w:type="gramStart"/>
      <w:r w:rsidR="00FA3470">
        <w:rPr>
          <w:rFonts w:ascii="Palatino Linotype" w:eastAsia="MS Mincho" w:hAnsi="Palatino Linotype" w:cs="Times New Roman"/>
          <w:i/>
          <w:color w:val="000000" w:themeColor="text1"/>
          <w:sz w:val="22"/>
        </w:rPr>
        <w:t>XXX</w:t>
      </w:r>
      <w:r w:rsidRPr="00F97236">
        <w:rPr>
          <w:rFonts w:ascii="Palatino Linotype" w:eastAsia="MS Mincho" w:hAnsi="Palatino Linotype" w:cs="Times New Roman"/>
          <w:i/>
          <w:color w:val="000000" w:themeColor="text1"/>
          <w:sz w:val="22"/>
        </w:rPr>
        <w:t xml:space="preserve"> ,</w:t>
      </w:r>
      <w:proofErr w:type="gramEnd"/>
      <w:r w:rsidRPr="00F97236">
        <w:rPr>
          <w:rFonts w:ascii="Palatino Linotype" w:eastAsia="MS Mincho" w:hAnsi="Palatino Linotype" w:cs="Times New Roman"/>
          <w:i/>
          <w:color w:val="000000" w:themeColor="text1"/>
          <w:sz w:val="22"/>
        </w:rPr>
        <w:t xml:space="preserve"> con clave ISSEMYM </w:t>
      </w:r>
      <w:r w:rsidR="00FA3470">
        <w:rPr>
          <w:rFonts w:ascii="Palatino Linotype" w:eastAsia="MS Mincho" w:hAnsi="Palatino Linotype" w:cs="Times New Roman"/>
          <w:i/>
          <w:color w:val="000000" w:themeColor="text1"/>
          <w:sz w:val="22"/>
        </w:rPr>
        <w:t>XXXX</w:t>
      </w:r>
      <w:r w:rsidRPr="00F97236">
        <w:rPr>
          <w:rFonts w:ascii="Palatino Linotype" w:eastAsia="MS Mincho" w:hAnsi="Palatino Linotype" w:cs="Times New Roman"/>
          <w:i/>
          <w:color w:val="000000" w:themeColor="text1"/>
          <w:sz w:val="22"/>
        </w:rPr>
        <w:t>, haciendo mención que el pertenecía al hospital regional Nezahualcóyotl ISSEMYM</w:t>
      </w:r>
    </w:p>
    <w:p w14:paraId="76E6D6B4" w14:textId="77777777" w:rsidR="00F05F07" w:rsidRPr="00F97236" w:rsidRDefault="00F05F07" w:rsidP="00F05F07">
      <w:pPr>
        <w:pStyle w:val="Prrafodelista"/>
        <w:spacing w:before="240" w:after="240" w:line="360" w:lineRule="auto"/>
        <w:ind w:left="0" w:right="49"/>
        <w:jc w:val="both"/>
        <w:rPr>
          <w:rFonts w:ascii="Palatino Linotype" w:hAnsi="Palatino Linotype"/>
        </w:rPr>
      </w:pPr>
    </w:p>
    <w:p w14:paraId="2CD364B0" w14:textId="6734BD72" w:rsidR="009A64E9" w:rsidRPr="00F97236" w:rsidRDefault="009A64E9" w:rsidP="00FC6539">
      <w:pPr>
        <w:pStyle w:val="Prrafodelista"/>
        <w:numPr>
          <w:ilvl w:val="0"/>
          <w:numId w:val="1"/>
        </w:numPr>
        <w:spacing w:before="240" w:after="240" w:line="360" w:lineRule="auto"/>
        <w:ind w:right="49"/>
        <w:jc w:val="both"/>
        <w:rPr>
          <w:rFonts w:ascii="Palatino Linotype" w:hAnsi="Palatino Linotype"/>
        </w:rPr>
      </w:pPr>
      <w:r w:rsidRPr="00F97236">
        <w:rPr>
          <w:rFonts w:ascii="Palatino Linotype" w:hAnsi="Palatino Linotype"/>
        </w:rPr>
        <w:t xml:space="preserve">El Sujeto Obligado </w:t>
      </w:r>
      <w:r w:rsidR="00F05F07" w:rsidRPr="00F97236">
        <w:rPr>
          <w:rFonts w:ascii="Palatino Linotype" w:hAnsi="Palatino Linotype"/>
        </w:rPr>
        <w:t>solicitó que acreditara su personalidad o interés jurídico o legítimo.</w:t>
      </w:r>
      <w:r w:rsidR="00FC6539" w:rsidRPr="00F97236">
        <w:rPr>
          <w:rFonts w:ascii="Palatino Linotype" w:hAnsi="Palatino Linotype"/>
        </w:rPr>
        <w:t xml:space="preserve"> </w:t>
      </w:r>
    </w:p>
    <w:p w14:paraId="6EAB268A" w14:textId="77777777" w:rsidR="00FC6539" w:rsidRPr="00F97236" w:rsidRDefault="00FC6539" w:rsidP="00FC6539">
      <w:pPr>
        <w:pStyle w:val="Prrafodelista"/>
        <w:spacing w:before="240" w:after="240" w:line="360" w:lineRule="auto"/>
        <w:ind w:left="0" w:right="49"/>
        <w:jc w:val="both"/>
        <w:rPr>
          <w:rFonts w:ascii="Palatino Linotype" w:hAnsi="Palatino Linotype"/>
        </w:rPr>
      </w:pPr>
    </w:p>
    <w:p w14:paraId="2562FE71" w14:textId="4B8CCBA3" w:rsidR="00C12CA2" w:rsidRPr="00F97236" w:rsidRDefault="009A64E9" w:rsidP="00C12CA2">
      <w:pPr>
        <w:pStyle w:val="Prrafodelista"/>
        <w:numPr>
          <w:ilvl w:val="0"/>
          <w:numId w:val="20"/>
        </w:numPr>
        <w:spacing w:before="240" w:after="240" w:line="360" w:lineRule="auto"/>
        <w:ind w:right="49"/>
        <w:jc w:val="both"/>
        <w:rPr>
          <w:rFonts w:ascii="Palatino Linotype" w:hAnsi="Palatino Linotype"/>
        </w:rPr>
      </w:pPr>
      <w:r w:rsidRPr="00F97236">
        <w:rPr>
          <w:rFonts w:ascii="Palatino Linotype" w:hAnsi="Palatino Linotype"/>
        </w:rPr>
        <w:t>El Recurrente se inconformó porque</w:t>
      </w:r>
      <w:r w:rsidR="00F05F07" w:rsidRPr="00F97236">
        <w:rPr>
          <w:rFonts w:ascii="Palatino Linotype" w:hAnsi="Palatino Linotype"/>
        </w:rPr>
        <w:t>, a su dicho, acreditó interés legítimo.</w:t>
      </w:r>
    </w:p>
    <w:p w14:paraId="25B44AC0" w14:textId="61C7EE25" w:rsidR="009A64E9" w:rsidRPr="00F97236" w:rsidRDefault="00C12CA2" w:rsidP="00C12CA2">
      <w:pPr>
        <w:pStyle w:val="Prrafodelista"/>
        <w:spacing w:before="240" w:after="240" w:line="360" w:lineRule="auto"/>
        <w:ind w:left="0" w:right="49"/>
        <w:jc w:val="both"/>
        <w:rPr>
          <w:rFonts w:ascii="Palatino Linotype" w:hAnsi="Palatino Linotype"/>
        </w:rPr>
      </w:pPr>
      <w:r w:rsidRPr="00F97236">
        <w:rPr>
          <w:rFonts w:ascii="Palatino Linotype" w:hAnsi="Palatino Linotype"/>
        </w:rPr>
        <w:t xml:space="preserve"> </w:t>
      </w:r>
    </w:p>
    <w:p w14:paraId="50713811" w14:textId="660999AD" w:rsidR="00F05F07" w:rsidRPr="00F97236" w:rsidRDefault="00F05F07" w:rsidP="00466C65">
      <w:pPr>
        <w:pStyle w:val="Prrafodelista"/>
        <w:numPr>
          <w:ilvl w:val="0"/>
          <w:numId w:val="20"/>
        </w:numPr>
        <w:spacing w:before="240" w:after="240" w:line="360" w:lineRule="auto"/>
        <w:ind w:right="49"/>
        <w:jc w:val="both"/>
        <w:rPr>
          <w:rFonts w:ascii="Palatino Linotype" w:hAnsi="Palatino Linotype"/>
        </w:rPr>
      </w:pPr>
      <w:r w:rsidRPr="00F97236">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F97236">
        <w:rPr>
          <w:rFonts w:ascii="Palatino Linotype" w:eastAsia="Calibri" w:hAnsi="Palatino Linotype" w:cs="Arial"/>
        </w:rPr>
        <w:t>Transparencia, Acceso a la Información Pública del Estado de México y Municipios</w:t>
      </w:r>
      <w:r w:rsidRPr="00F97236">
        <w:rPr>
          <w:rFonts w:ascii="Palatino Linotype" w:hAnsi="Palatino Linotype" w:cs="Arial"/>
        </w:rPr>
        <w:t xml:space="preserve"> de aplicación supletoria y determinar la confirmación; revocación o modificación; desechamiento o </w:t>
      </w:r>
      <w:r w:rsidRPr="00F97236">
        <w:rPr>
          <w:rFonts w:ascii="Palatino Linotype" w:hAnsi="Palatino Linotype" w:cs="Arial"/>
          <w:b/>
          <w:u w:val="single"/>
        </w:rPr>
        <w:t>sobreseimiento</w:t>
      </w:r>
      <w:r w:rsidRPr="00F97236">
        <w:rPr>
          <w:rFonts w:ascii="Palatino Linotype" w:hAnsi="Palatino Linotype" w:cs="Arial"/>
        </w:rPr>
        <w:t xml:space="preserve">; y en su caso ordenar la entrega de la información respecto a la respuesta emitida por el </w:t>
      </w:r>
      <w:r w:rsidRPr="00F97236">
        <w:rPr>
          <w:rFonts w:ascii="Palatino Linotype" w:hAnsi="Palatino Linotype" w:cs="Arial"/>
          <w:b/>
        </w:rPr>
        <w:t>SUJETO</w:t>
      </w:r>
      <w:r w:rsidRPr="00F97236">
        <w:rPr>
          <w:rFonts w:ascii="Palatino Linotype" w:hAnsi="Palatino Linotype" w:cs="Arial"/>
        </w:rPr>
        <w:t xml:space="preserve"> </w:t>
      </w:r>
      <w:r w:rsidRPr="00F97236">
        <w:rPr>
          <w:rFonts w:ascii="Palatino Linotype" w:hAnsi="Palatino Linotype" w:cs="Arial"/>
          <w:b/>
        </w:rPr>
        <w:t>OBLIGADO</w:t>
      </w:r>
      <w:r w:rsidR="003F6E3D" w:rsidRPr="00F97236">
        <w:rPr>
          <w:rFonts w:ascii="Palatino Linotype" w:hAnsi="Palatino Linotype" w:cs="Arial"/>
          <w:b/>
        </w:rPr>
        <w:t>.</w:t>
      </w:r>
    </w:p>
    <w:p w14:paraId="4137236B" w14:textId="77777777" w:rsidR="00F05F07" w:rsidRPr="00F97236" w:rsidRDefault="00F05F07" w:rsidP="00F05F07">
      <w:pPr>
        <w:pStyle w:val="Prrafodelista"/>
        <w:rPr>
          <w:rFonts w:ascii="Palatino Linotype" w:hAnsi="Palatino Linotype"/>
        </w:rPr>
      </w:pPr>
    </w:p>
    <w:p w14:paraId="772118F3" w14:textId="50FE553F" w:rsidR="009A64E9" w:rsidRPr="00F97236" w:rsidRDefault="0032449F" w:rsidP="0005353A">
      <w:pPr>
        <w:pStyle w:val="Ttulo2"/>
        <w:numPr>
          <w:ilvl w:val="0"/>
          <w:numId w:val="23"/>
        </w:numPr>
        <w:spacing w:line="360" w:lineRule="auto"/>
        <w:rPr>
          <w:rFonts w:ascii="Palatino Linotype" w:eastAsia="MS Mincho" w:hAnsi="Palatino Linotype"/>
          <w:b/>
          <w:bCs/>
          <w:color w:val="auto"/>
          <w:sz w:val="24"/>
          <w:szCs w:val="24"/>
        </w:rPr>
      </w:pPr>
      <w:r w:rsidRPr="00F97236">
        <w:rPr>
          <w:rFonts w:ascii="Palatino Linotype" w:eastAsia="MS Mincho" w:hAnsi="Palatino Linotype"/>
          <w:b/>
          <w:bCs/>
          <w:color w:val="auto"/>
          <w:sz w:val="24"/>
          <w:szCs w:val="24"/>
        </w:rPr>
        <w:lastRenderedPageBreak/>
        <w:t xml:space="preserve">Del </w:t>
      </w:r>
      <w:r w:rsidR="0005353A" w:rsidRPr="00F97236">
        <w:rPr>
          <w:rFonts w:ascii="Palatino Linotype" w:eastAsia="MS Mincho" w:hAnsi="Palatino Linotype"/>
          <w:b/>
          <w:bCs/>
          <w:color w:val="auto"/>
          <w:sz w:val="24"/>
          <w:szCs w:val="24"/>
        </w:rPr>
        <w:t>Desistimiento</w:t>
      </w:r>
      <w:r w:rsidRPr="00F97236">
        <w:rPr>
          <w:rFonts w:ascii="Palatino Linotype" w:eastAsia="MS Mincho" w:hAnsi="Palatino Linotype"/>
          <w:b/>
          <w:bCs/>
          <w:color w:val="auto"/>
          <w:sz w:val="24"/>
          <w:szCs w:val="24"/>
        </w:rPr>
        <w:t>.</w:t>
      </w:r>
    </w:p>
    <w:p w14:paraId="6072FD9B" w14:textId="77777777" w:rsidR="004816F3" w:rsidRPr="00F97236" w:rsidRDefault="004816F3" w:rsidP="004816F3">
      <w:pPr>
        <w:numPr>
          <w:ilvl w:val="0"/>
          <w:numId w:val="1"/>
        </w:numPr>
        <w:spacing w:before="240" w:after="240" w:line="360" w:lineRule="auto"/>
        <w:ind w:right="49"/>
        <w:contextualSpacing/>
        <w:jc w:val="both"/>
        <w:rPr>
          <w:rFonts w:ascii="Palatino Linotype" w:hAnsi="Palatino Linotype" w:cs="Arial"/>
        </w:rPr>
      </w:pPr>
      <w:r w:rsidRPr="00F97236">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F97236">
        <w:rPr>
          <w:rFonts w:ascii="Palatino Linotype" w:eastAsia="Calibri" w:hAnsi="Palatino Linotype" w:cs="Arial"/>
        </w:rPr>
        <w:t>Transparencia, Acceso a la Información Pública del Estado de México y Municipios</w:t>
      </w:r>
      <w:r w:rsidRPr="00F97236">
        <w:rPr>
          <w:rFonts w:ascii="Palatino Linotype" w:hAnsi="Palatino Linotype" w:cs="Arial"/>
        </w:rPr>
        <w:t xml:space="preserve">, y determinar la confirmación; revocación o modificación; desechamiento o </w:t>
      </w:r>
      <w:r w:rsidRPr="00F97236">
        <w:rPr>
          <w:rFonts w:ascii="Palatino Linotype" w:hAnsi="Palatino Linotype" w:cs="Arial"/>
          <w:b/>
          <w:u w:val="single"/>
        </w:rPr>
        <w:t>sobreseimiento</w:t>
      </w:r>
      <w:r w:rsidRPr="00F97236">
        <w:rPr>
          <w:rFonts w:ascii="Palatino Linotype" w:hAnsi="Palatino Linotype" w:cs="Arial"/>
        </w:rPr>
        <w:t xml:space="preserve">; y en su caso ordenar la entrega de la información respecto a la respuesta emitida por el </w:t>
      </w:r>
      <w:r w:rsidRPr="00F97236">
        <w:rPr>
          <w:rFonts w:ascii="Palatino Linotype" w:hAnsi="Palatino Linotype" w:cs="Arial"/>
          <w:b/>
        </w:rPr>
        <w:t>SUJETO</w:t>
      </w:r>
      <w:r w:rsidRPr="00F97236">
        <w:rPr>
          <w:rFonts w:ascii="Palatino Linotype" w:hAnsi="Palatino Linotype" w:cs="Arial"/>
        </w:rPr>
        <w:t xml:space="preserve"> </w:t>
      </w:r>
      <w:r w:rsidRPr="00F97236">
        <w:rPr>
          <w:rFonts w:ascii="Palatino Linotype" w:hAnsi="Palatino Linotype" w:cs="Arial"/>
          <w:b/>
        </w:rPr>
        <w:t>OBLIGADO</w:t>
      </w:r>
      <w:r w:rsidRPr="00F97236">
        <w:rPr>
          <w:rFonts w:ascii="Palatino Linotype" w:hAnsi="Palatino Linotype" w:cs="Arial"/>
        </w:rPr>
        <w:t>.</w:t>
      </w:r>
    </w:p>
    <w:p w14:paraId="3678011F" w14:textId="77777777" w:rsidR="004816F3" w:rsidRPr="00F97236" w:rsidRDefault="004816F3" w:rsidP="004816F3">
      <w:pPr>
        <w:spacing w:before="240" w:after="240" w:line="360" w:lineRule="auto"/>
        <w:ind w:right="49"/>
        <w:contextualSpacing/>
        <w:jc w:val="both"/>
        <w:rPr>
          <w:rFonts w:ascii="Palatino Linotype" w:hAnsi="Palatino Linotype" w:cs="Arial"/>
        </w:rPr>
      </w:pPr>
    </w:p>
    <w:p w14:paraId="34CFC5A0" w14:textId="77777777" w:rsidR="004816F3" w:rsidRPr="00F97236" w:rsidRDefault="004816F3" w:rsidP="004816F3">
      <w:pPr>
        <w:numPr>
          <w:ilvl w:val="0"/>
          <w:numId w:val="1"/>
        </w:numPr>
        <w:spacing w:before="240" w:after="240" w:line="360" w:lineRule="auto"/>
        <w:ind w:right="49"/>
        <w:contextualSpacing/>
        <w:jc w:val="both"/>
        <w:rPr>
          <w:rFonts w:ascii="Palatino Linotype" w:hAnsi="Palatino Linotype" w:cs="Arial"/>
        </w:rPr>
      </w:pPr>
      <w:r w:rsidRPr="00F97236">
        <w:rPr>
          <w:rFonts w:ascii="Palatino Linotype" w:eastAsia="MS Mincho" w:hAnsi="Palatino Linotype" w:cs="Times New Roman"/>
          <w:color w:val="000000"/>
        </w:rPr>
        <w:t>De las constancias que obran dentro del expediente del SAIMEX, es necesario traer a colación la siguiente imagen representativa:</w:t>
      </w:r>
    </w:p>
    <w:p w14:paraId="21DD49EB" w14:textId="1FDAC309" w:rsidR="004816F3" w:rsidRPr="00F97236" w:rsidRDefault="004816F3" w:rsidP="004816F3">
      <w:pPr>
        <w:spacing w:line="360" w:lineRule="auto"/>
        <w:contextualSpacing/>
        <w:jc w:val="both"/>
        <w:rPr>
          <w:rFonts w:ascii="Palatino Linotype" w:hAnsi="Palatino Linotype" w:cs="Arial"/>
          <w:lang w:val="es-ES_tradnl"/>
        </w:rPr>
      </w:pPr>
      <w:r w:rsidRPr="00F97236">
        <w:rPr>
          <w:noProof/>
          <w:lang w:eastAsia="es-MX"/>
        </w:rPr>
        <w:t xml:space="preserve"> </w:t>
      </w:r>
      <w:r w:rsidR="00FA3470" w:rsidRPr="00FA3470">
        <w:rPr>
          <w:noProof/>
          <w:lang w:eastAsia="es-MX"/>
        </w:rPr>
        <w:drawing>
          <wp:inline distT="0" distB="0" distL="0" distR="0" wp14:anchorId="2678E120" wp14:editId="0F549F8A">
            <wp:extent cx="4865298" cy="3536889"/>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73055" cy="3542528"/>
                    </a:xfrm>
                    <a:prstGeom prst="rect">
                      <a:avLst/>
                    </a:prstGeom>
                  </pic:spPr>
                </pic:pic>
              </a:graphicData>
            </a:graphic>
          </wp:inline>
        </w:drawing>
      </w:r>
    </w:p>
    <w:p w14:paraId="41697817" w14:textId="77777777" w:rsidR="004816F3" w:rsidRPr="00F97236" w:rsidRDefault="004816F3" w:rsidP="004816F3">
      <w:pPr>
        <w:spacing w:line="360" w:lineRule="auto"/>
        <w:contextualSpacing/>
        <w:jc w:val="both"/>
        <w:rPr>
          <w:rFonts w:ascii="Palatino Linotype" w:hAnsi="Palatino Linotype" w:cs="Arial"/>
          <w:lang w:val="es-ES_tradnl"/>
        </w:rPr>
      </w:pPr>
    </w:p>
    <w:p w14:paraId="0630DB48" w14:textId="2C9AE742" w:rsidR="004816F3" w:rsidRPr="00F97236" w:rsidRDefault="004816F3" w:rsidP="004816F3">
      <w:pPr>
        <w:numPr>
          <w:ilvl w:val="0"/>
          <w:numId w:val="1"/>
        </w:numPr>
        <w:spacing w:before="240" w:after="240" w:line="360" w:lineRule="auto"/>
        <w:contextualSpacing/>
        <w:jc w:val="both"/>
        <w:rPr>
          <w:rFonts w:ascii="Palatino Linotype" w:eastAsia="MS Mincho" w:hAnsi="Palatino Linotype" w:cs="Times New Roman"/>
          <w:color w:val="000000"/>
        </w:rPr>
      </w:pPr>
      <w:r w:rsidRPr="00F97236">
        <w:rPr>
          <w:rFonts w:ascii="Palatino Linotype" w:eastAsia="MS Mincho" w:hAnsi="Palatino Linotype" w:cs="Times New Roman"/>
          <w:color w:val="000000"/>
        </w:rPr>
        <w:lastRenderedPageBreak/>
        <w:t xml:space="preserve">Tal y como se aprecia, en el numeral </w:t>
      </w:r>
      <w:r w:rsidR="003F6E3D" w:rsidRPr="00F97236">
        <w:rPr>
          <w:rFonts w:ascii="Palatino Linotype" w:eastAsia="MS Mincho" w:hAnsi="Palatino Linotype" w:cs="Times New Roman"/>
          <w:color w:val="000000"/>
        </w:rPr>
        <w:t>12</w:t>
      </w:r>
      <w:r w:rsidRPr="00F97236">
        <w:rPr>
          <w:rFonts w:ascii="Palatino Linotype" w:eastAsia="MS Mincho" w:hAnsi="Palatino Linotype" w:cs="Times New Roman"/>
          <w:color w:val="000000"/>
        </w:rPr>
        <w:t xml:space="preserve">, tiene como estatus </w:t>
      </w:r>
      <w:r w:rsidRPr="00F97236">
        <w:rPr>
          <w:rFonts w:ascii="Palatino Linotype" w:eastAsia="MS Mincho" w:hAnsi="Palatino Linotype" w:cs="Times New Roman"/>
          <w:b/>
          <w:color w:val="000000"/>
        </w:rPr>
        <w:t>“Recurso de Revisión Desistido”</w:t>
      </w:r>
      <w:r w:rsidRPr="00F97236">
        <w:rPr>
          <w:rFonts w:ascii="Palatino Linotype" w:eastAsia="MS Mincho" w:hAnsi="Palatino Linotype" w:cs="Times New Roman"/>
          <w:color w:val="000000"/>
        </w:rPr>
        <w:t xml:space="preserve"> y el usuario que realizó el movimiento, fue el RECURRENTE.</w:t>
      </w:r>
    </w:p>
    <w:p w14:paraId="1B59133A" w14:textId="77777777" w:rsidR="004816F3" w:rsidRPr="00F97236" w:rsidRDefault="004816F3" w:rsidP="004816F3">
      <w:pPr>
        <w:spacing w:before="240" w:after="240" w:line="360" w:lineRule="auto"/>
        <w:ind w:right="567"/>
        <w:contextualSpacing/>
        <w:jc w:val="both"/>
        <w:rPr>
          <w:rFonts w:ascii="Palatino Linotype" w:eastAsia="MS Mincho" w:hAnsi="Palatino Linotype" w:cs="Times New Roman"/>
          <w:color w:val="000000"/>
        </w:rPr>
      </w:pPr>
    </w:p>
    <w:p w14:paraId="148A9C9C" w14:textId="77777777" w:rsidR="004816F3" w:rsidRPr="00F97236" w:rsidRDefault="004816F3" w:rsidP="004816F3">
      <w:pPr>
        <w:numPr>
          <w:ilvl w:val="0"/>
          <w:numId w:val="1"/>
        </w:numPr>
        <w:spacing w:before="240" w:after="240" w:line="360" w:lineRule="auto"/>
        <w:ind w:right="49"/>
        <w:contextualSpacing/>
        <w:jc w:val="both"/>
        <w:rPr>
          <w:rFonts w:ascii="Palatino Linotype" w:eastAsia="MS Mincho" w:hAnsi="Palatino Linotype" w:cs="Times New Roman"/>
          <w:color w:val="000000"/>
        </w:rPr>
      </w:pPr>
      <w:r w:rsidRPr="00F97236">
        <w:rPr>
          <w:rFonts w:ascii="Palatino Linotype" w:eastAsia="MS Mincho" w:hAnsi="Palatino Linotype" w:cs="Times New Roman"/>
          <w:color w:val="000000"/>
        </w:rPr>
        <w:t xml:space="preserve">Cabe señalar que el desistimiento únicamente puede ser seleccionada por el dueño o usuario de la cuenta, aunque no explica las razones por las cuales se desistió, más que las palabras “gracias por la información”; aunado a esta manifestación es importante señalar que en dicho sistema al activar la opción para el desistimiento, al usuario </w:t>
      </w:r>
      <w:r w:rsidRPr="00F97236">
        <w:rPr>
          <w:rFonts w:ascii="Palatino Linotype" w:eastAsia="MS Mincho" w:hAnsi="Palatino Linotype" w:cs="Times New Roman"/>
          <w:b/>
          <w:color w:val="000000"/>
        </w:rPr>
        <w:t>aparece una ventana de alerta</w:t>
      </w:r>
      <w:r w:rsidRPr="00F97236">
        <w:rPr>
          <w:rFonts w:ascii="Palatino Linotype" w:eastAsia="MS Mincho" w:hAnsi="Palatino Linotype" w:cs="Times New Roman"/>
          <w:color w:val="000000"/>
        </w:rPr>
        <w:t xml:space="preserve"> con el objeto que confirme que efectivamente es su deseo desistirse del recurso; actuación que se constituye como </w:t>
      </w:r>
      <w:r w:rsidRPr="00F97236">
        <w:rPr>
          <w:rFonts w:ascii="Palatino Linotype" w:eastAsia="MS Mincho" w:hAnsi="Palatino Linotype" w:cs="Times New Roman"/>
          <w:b/>
          <w:color w:val="000000"/>
        </w:rPr>
        <w:t>un desistimiento expreso.</w:t>
      </w:r>
    </w:p>
    <w:p w14:paraId="24A6D56E" w14:textId="77777777" w:rsidR="004816F3" w:rsidRPr="00F97236" w:rsidRDefault="004816F3" w:rsidP="004816F3">
      <w:pPr>
        <w:spacing w:before="240" w:after="240" w:line="360" w:lineRule="auto"/>
        <w:ind w:right="49"/>
        <w:contextualSpacing/>
        <w:jc w:val="both"/>
        <w:rPr>
          <w:rFonts w:ascii="Palatino Linotype" w:eastAsia="MS Mincho" w:hAnsi="Palatino Linotype" w:cs="Times New Roman"/>
          <w:color w:val="000000"/>
        </w:rPr>
      </w:pPr>
    </w:p>
    <w:p w14:paraId="2F569EC0" w14:textId="31EE91EA" w:rsidR="004816F3" w:rsidRPr="00F97236" w:rsidRDefault="004816F3" w:rsidP="004816F3">
      <w:pPr>
        <w:numPr>
          <w:ilvl w:val="0"/>
          <w:numId w:val="1"/>
        </w:numPr>
        <w:spacing w:before="240" w:after="240" w:line="360" w:lineRule="auto"/>
        <w:ind w:right="49"/>
        <w:contextualSpacing/>
        <w:jc w:val="both"/>
        <w:rPr>
          <w:rFonts w:ascii="Palatino Linotype" w:eastAsia="MS Mincho" w:hAnsi="Palatino Linotype" w:cs="Times New Roman"/>
          <w:color w:val="000000"/>
        </w:rPr>
      </w:pPr>
      <w:r w:rsidRPr="00F97236">
        <w:rPr>
          <w:rFonts w:ascii="Palatino Linotype" w:eastAsia="MS Mincho" w:hAnsi="Palatino Linotype" w:cs="Times New Roman"/>
          <w:color w:val="000000"/>
        </w:rPr>
        <w:t xml:space="preserve">En ese orden de ideas se colige que la </w:t>
      </w:r>
      <w:r w:rsidRPr="00F97236">
        <w:rPr>
          <w:rFonts w:ascii="Palatino Linotype" w:eastAsia="MS Mincho" w:hAnsi="Palatino Linotype" w:cs="Times New Roman"/>
          <w:b/>
          <w:color w:val="000000"/>
        </w:rPr>
        <w:t xml:space="preserve">RECURRENTE </w:t>
      </w:r>
      <w:r w:rsidRPr="00F97236">
        <w:rPr>
          <w:rFonts w:ascii="Palatino Linotype" w:eastAsia="MS Mincho" w:hAnsi="Palatino Linotype" w:cs="Times New Roman"/>
          <w:color w:val="000000"/>
        </w:rPr>
        <w:t>de propia voluntad sin existir coacción o dolo, en ejercicio de sus derechos se desiste del presente recurso en que se actúa, en este sentido el articulo 1</w:t>
      </w:r>
      <w:r w:rsidR="00247A7A" w:rsidRPr="00F97236">
        <w:rPr>
          <w:rFonts w:ascii="Palatino Linotype" w:eastAsia="MS Mincho" w:hAnsi="Palatino Linotype" w:cs="Times New Roman"/>
          <w:color w:val="000000"/>
        </w:rPr>
        <w:t>39</w:t>
      </w:r>
      <w:r w:rsidRPr="00F97236">
        <w:t xml:space="preserve"> </w:t>
      </w:r>
      <w:r w:rsidRPr="00F97236">
        <w:rPr>
          <w:rFonts w:ascii="Palatino Linotype" w:eastAsia="MS Mincho" w:hAnsi="Palatino Linotype" w:cs="Times New Roman"/>
          <w:color w:val="000000"/>
        </w:rPr>
        <w:t xml:space="preserve">Ley de </w:t>
      </w:r>
      <w:r w:rsidR="00247A7A" w:rsidRPr="00F97236">
        <w:rPr>
          <w:rFonts w:ascii="Palatino Linotype" w:eastAsia="MS Mincho" w:hAnsi="Palatino Linotype" w:cs="Times New Roman"/>
          <w:color w:val="000000"/>
        </w:rPr>
        <w:t>Protección de Datos Personales en Posesión de los Sujetos Obligados del Estado de México y Municipios</w:t>
      </w:r>
      <w:r w:rsidRPr="00F97236">
        <w:rPr>
          <w:rFonts w:ascii="Palatino Linotype" w:eastAsia="MS Mincho" w:hAnsi="Palatino Linotype" w:cs="Times New Roman"/>
          <w:color w:val="000000"/>
        </w:rPr>
        <w:t>, establece lo siguiente:</w:t>
      </w:r>
    </w:p>
    <w:p w14:paraId="2914F1A9" w14:textId="77777777" w:rsidR="004816F3" w:rsidRPr="00F97236" w:rsidRDefault="004816F3" w:rsidP="004816F3">
      <w:pPr>
        <w:contextualSpacing/>
        <w:rPr>
          <w:rFonts w:ascii="Palatino Linotype" w:eastAsia="MS Mincho" w:hAnsi="Palatino Linotype" w:cs="Times New Roman"/>
          <w:color w:val="000000"/>
          <w:sz w:val="22"/>
        </w:rPr>
      </w:pPr>
    </w:p>
    <w:p w14:paraId="05701979" w14:textId="77777777" w:rsidR="00247A7A" w:rsidRPr="00F97236" w:rsidRDefault="004816F3" w:rsidP="00247A7A">
      <w:pPr>
        <w:spacing w:before="240" w:after="240" w:line="360" w:lineRule="auto"/>
        <w:ind w:left="567" w:right="567"/>
        <w:contextualSpacing/>
        <w:jc w:val="both"/>
        <w:rPr>
          <w:rFonts w:ascii="Palatino Linotype" w:eastAsia="MS Mincho" w:hAnsi="Palatino Linotype" w:cs="Times New Roman"/>
          <w:i/>
          <w:color w:val="000000"/>
          <w:sz w:val="22"/>
        </w:rPr>
      </w:pPr>
      <w:r w:rsidRPr="00F97236">
        <w:rPr>
          <w:rFonts w:ascii="Palatino Linotype" w:eastAsia="MS Mincho" w:hAnsi="Palatino Linotype" w:cs="Times New Roman"/>
          <w:i/>
          <w:color w:val="000000"/>
          <w:sz w:val="22"/>
        </w:rPr>
        <w:t>“</w:t>
      </w:r>
      <w:r w:rsidR="00247A7A" w:rsidRPr="00F97236">
        <w:rPr>
          <w:rFonts w:ascii="Palatino Linotype" w:eastAsia="MS Mincho" w:hAnsi="Palatino Linotype" w:cs="Times New Roman"/>
          <w:i/>
          <w:color w:val="000000"/>
          <w:sz w:val="22"/>
        </w:rPr>
        <w:t>Artículo 139. El recurso de revisión sólo podrá ser sobreseído cuando:</w:t>
      </w:r>
    </w:p>
    <w:p w14:paraId="62FDD7D2" w14:textId="505F55B2" w:rsidR="004816F3" w:rsidRPr="00F97236" w:rsidRDefault="00247A7A" w:rsidP="004816F3">
      <w:pPr>
        <w:spacing w:before="240" w:after="240" w:line="360" w:lineRule="auto"/>
        <w:ind w:left="567" w:right="567"/>
        <w:contextualSpacing/>
        <w:jc w:val="both"/>
        <w:rPr>
          <w:rFonts w:ascii="Palatino Linotype" w:eastAsia="MS Mincho" w:hAnsi="Palatino Linotype" w:cs="Times New Roman"/>
          <w:i/>
          <w:color w:val="000000"/>
          <w:sz w:val="22"/>
        </w:rPr>
      </w:pPr>
      <w:r w:rsidRPr="00F97236">
        <w:rPr>
          <w:rFonts w:ascii="Palatino Linotype" w:eastAsia="MS Mincho" w:hAnsi="Palatino Linotype" w:cs="Times New Roman"/>
          <w:i/>
          <w:color w:val="000000"/>
          <w:sz w:val="22"/>
        </w:rPr>
        <w:t>I. El recurrente se desista expresamente.</w:t>
      </w:r>
      <w:r w:rsidRPr="00F97236">
        <w:rPr>
          <w:rFonts w:ascii="Palatino Linotype" w:eastAsia="MS Mincho" w:hAnsi="Palatino Linotype" w:cs="Times New Roman"/>
          <w:i/>
          <w:color w:val="000000"/>
          <w:sz w:val="22"/>
        </w:rPr>
        <w:cr/>
      </w:r>
      <w:r w:rsidR="004816F3" w:rsidRPr="00F97236">
        <w:rPr>
          <w:rFonts w:ascii="Palatino Linotype" w:eastAsia="MS Mincho" w:hAnsi="Palatino Linotype" w:cs="Times New Roman"/>
          <w:i/>
          <w:color w:val="000000"/>
          <w:sz w:val="22"/>
        </w:rPr>
        <w:t>…”</w:t>
      </w:r>
    </w:p>
    <w:p w14:paraId="3F4D80AF" w14:textId="77777777" w:rsidR="004816F3" w:rsidRPr="00F97236" w:rsidRDefault="004816F3" w:rsidP="004816F3">
      <w:pPr>
        <w:spacing w:before="240" w:after="240" w:line="360" w:lineRule="auto"/>
        <w:ind w:left="567" w:right="567"/>
        <w:contextualSpacing/>
        <w:jc w:val="both"/>
        <w:rPr>
          <w:rFonts w:ascii="Palatino Linotype" w:eastAsia="MS Mincho" w:hAnsi="Palatino Linotype" w:cs="Times New Roman"/>
          <w:i/>
          <w:color w:val="000000"/>
        </w:rPr>
      </w:pPr>
    </w:p>
    <w:p w14:paraId="1B4E9AE9" w14:textId="77777777" w:rsidR="004816F3" w:rsidRPr="00F97236" w:rsidRDefault="004816F3" w:rsidP="004816F3">
      <w:pPr>
        <w:numPr>
          <w:ilvl w:val="0"/>
          <w:numId w:val="1"/>
        </w:numPr>
        <w:spacing w:before="240" w:after="240" w:line="360" w:lineRule="auto"/>
        <w:ind w:right="49"/>
        <w:contextualSpacing/>
        <w:jc w:val="both"/>
        <w:rPr>
          <w:rFonts w:ascii="Palatino Linotype" w:hAnsi="Palatino Linotype" w:cs="Arial"/>
          <w:i/>
        </w:rPr>
      </w:pPr>
      <w:r w:rsidRPr="00F97236">
        <w:rPr>
          <w:rFonts w:ascii="Palatino Linotype" w:hAnsi="Palatino Linotype" w:cs="Arial"/>
        </w:rPr>
        <w:t xml:space="preserve">El desistimiento teóricamente es definido como; </w:t>
      </w:r>
      <w:r w:rsidRPr="00F97236">
        <w:rPr>
          <w:rFonts w:ascii="Palatino Linotype" w:hAnsi="Palatino Linotype" w:cs="Arial"/>
          <w:i/>
        </w:rPr>
        <w:t>renunciar o abandonar el ejercicio de una acción procesal o de un derecho reconocido por ley.</w:t>
      </w:r>
      <w:r w:rsidRPr="00F97236">
        <w:rPr>
          <w:rFonts w:ascii="Palatino Linotype" w:hAnsi="Palatino Linotype" w:cs="Arial"/>
          <w:i/>
          <w:vertAlign w:val="superscript"/>
        </w:rPr>
        <w:footnoteReference w:id="1"/>
      </w:r>
    </w:p>
    <w:p w14:paraId="31998E40" w14:textId="77777777" w:rsidR="004816F3" w:rsidRPr="00F97236" w:rsidRDefault="004816F3" w:rsidP="004816F3">
      <w:pPr>
        <w:spacing w:before="240" w:after="240" w:line="360" w:lineRule="auto"/>
        <w:ind w:right="49"/>
        <w:contextualSpacing/>
        <w:jc w:val="both"/>
        <w:rPr>
          <w:rFonts w:ascii="Palatino Linotype" w:hAnsi="Palatino Linotype" w:cs="Arial"/>
          <w:i/>
        </w:rPr>
      </w:pPr>
    </w:p>
    <w:p w14:paraId="6AF2EA2A" w14:textId="77777777" w:rsidR="004816F3" w:rsidRPr="00F97236" w:rsidRDefault="004816F3" w:rsidP="004816F3">
      <w:pPr>
        <w:numPr>
          <w:ilvl w:val="0"/>
          <w:numId w:val="1"/>
        </w:numPr>
        <w:spacing w:before="240" w:after="240" w:line="360" w:lineRule="auto"/>
        <w:ind w:right="49"/>
        <w:contextualSpacing/>
        <w:jc w:val="both"/>
        <w:rPr>
          <w:rFonts w:ascii="Palatino Linotype" w:hAnsi="Palatino Linotype" w:cs="Arial"/>
        </w:rPr>
      </w:pPr>
      <w:r w:rsidRPr="00F97236">
        <w:rPr>
          <w:rFonts w:ascii="Palatino Linotype" w:hAnsi="Palatino Linotype" w:cs="Arial"/>
        </w:rPr>
        <w:lastRenderedPageBreak/>
        <w:t>Se debe tomar en cuenta que el desistimiento de manera más precisa es; un acto procesal mediante el cual se manifiesta el propósito de abandonar una instancia, la reclamación de un derecho o la realización de cualquier otro trámite de un procedimiento iniciado, por el particular, pero a su vez dicho acto tiene los efectos legales siguientes; la anulación de todos los actos procesales verificados y sus consecuencias, es decir, se tendría por no accionado el derecho de acceso a la información y por ende a que no haya acto reclamado, en el caso del recurso de revisión.</w:t>
      </w:r>
    </w:p>
    <w:p w14:paraId="040E40F3" w14:textId="77777777" w:rsidR="004816F3" w:rsidRPr="00F97236" w:rsidRDefault="004816F3" w:rsidP="004816F3">
      <w:pPr>
        <w:contextualSpacing/>
        <w:rPr>
          <w:rFonts w:ascii="Palatino Linotype" w:hAnsi="Palatino Linotype" w:cs="Arial"/>
        </w:rPr>
      </w:pPr>
    </w:p>
    <w:p w14:paraId="31DE6F23" w14:textId="77777777" w:rsidR="004816F3" w:rsidRPr="00F97236" w:rsidRDefault="004816F3" w:rsidP="004816F3">
      <w:pPr>
        <w:numPr>
          <w:ilvl w:val="0"/>
          <w:numId w:val="1"/>
        </w:numPr>
        <w:spacing w:before="240" w:after="240" w:line="360" w:lineRule="auto"/>
        <w:ind w:right="49"/>
        <w:contextualSpacing/>
        <w:jc w:val="both"/>
        <w:rPr>
          <w:rFonts w:ascii="Palatino Linotype" w:hAnsi="Palatino Linotype" w:cs="Arial"/>
        </w:rPr>
      </w:pPr>
      <w:r w:rsidRPr="00F97236">
        <w:rPr>
          <w:rFonts w:ascii="Palatino Linotype" w:hAnsi="Palatino Linotype" w:cs="Arial"/>
        </w:rPr>
        <w:t>Sirve de sustento por analogía la jurisprudencia emitida por la Primera Sala de nuestro Alto Tribunal del País, con número 1a./J. 53/2015 (10a.), que menciona lo siguiente:</w:t>
      </w:r>
    </w:p>
    <w:p w14:paraId="50729D0B" w14:textId="77777777" w:rsidR="004816F3" w:rsidRPr="00F97236" w:rsidRDefault="004816F3" w:rsidP="004816F3">
      <w:pPr>
        <w:tabs>
          <w:tab w:val="left" w:pos="709"/>
        </w:tabs>
        <w:spacing w:before="100" w:beforeAutospacing="1" w:after="100" w:afterAutospacing="1"/>
        <w:ind w:left="567" w:right="567"/>
        <w:jc w:val="both"/>
        <w:rPr>
          <w:rFonts w:ascii="Palatino Linotype" w:hAnsi="Palatino Linotype" w:cs="Arial"/>
          <w:b/>
          <w:i/>
          <w:sz w:val="22"/>
        </w:rPr>
      </w:pPr>
      <w:r w:rsidRPr="00F97236">
        <w:rPr>
          <w:rFonts w:ascii="Palatino Linotype" w:hAnsi="Palatino Linotype" w:cs="Arial"/>
          <w:b/>
          <w:i/>
          <w:sz w:val="22"/>
        </w:rPr>
        <w:t>INCONFORMIDAD. TRÁMITE Y EFECTOS JURÍDICOS EN EL DESISTIMIENTO DE DICHO RECURSO.</w:t>
      </w:r>
    </w:p>
    <w:p w14:paraId="57FF8769" w14:textId="77777777" w:rsidR="004816F3" w:rsidRPr="00F97236" w:rsidRDefault="004816F3" w:rsidP="004816F3">
      <w:pPr>
        <w:tabs>
          <w:tab w:val="left" w:pos="709"/>
        </w:tabs>
        <w:spacing w:before="100" w:beforeAutospacing="1" w:after="100" w:afterAutospacing="1"/>
        <w:ind w:left="567" w:right="567"/>
        <w:jc w:val="both"/>
        <w:rPr>
          <w:rFonts w:ascii="Palatino Linotype" w:hAnsi="Palatino Linotype" w:cs="Arial"/>
          <w:i/>
          <w:sz w:val="22"/>
        </w:rPr>
      </w:pPr>
      <w:r w:rsidRPr="00F97236">
        <w:rPr>
          <w:rFonts w:ascii="Palatino Linotype" w:hAnsi="Palatino Linotype" w:cs="Arial"/>
          <w:i/>
          <w:sz w:val="22"/>
        </w:rPr>
        <w:t>El desistimiento es un acto procesal mediante el cual se manifiesta el propósito de abandonar una instancia o de no confirmar el ejercicio de una acción, la reclamación de un derecho o la realización de cualquier otro trámite de un procedimiento iniciado. En el caso del recurso de inconformidad previsto en los artículos 201 a 203 de la Ley de Amparo, publicada en el Diario Oficial de la Federación el 2 de abril de 2013, la propia ley no contempla explícitamente aquella institución jurídica; sin embargo, en términos del artículo 2o. de dicho ordenamiento, a falta de disposición expresa se aplicará supletoriamente el Código Federal de Procedimientos Civiles y, en su defecto, los principios generales del derecho. Por tanto, para tramitar un desistimiento del recurso de inconformidad es necesario acudir a este último ordenamiento legal, de cuyos artículos 373, fracción II, y 378, se advierte que la secuela del desistimiento es la anulación de todos los actos procesales verificados y sus consecuencias, entendiéndose como no presentada la demanda respectiva, lo que en la especie da lugar, como efecto jurídico, a que se entienda como no reclamado el acuerdo impugnado de que se trata y, en consecuencia, que adquiera firmeza legal.</w:t>
      </w:r>
    </w:p>
    <w:p w14:paraId="00FAADE0" w14:textId="77777777" w:rsidR="004816F3" w:rsidRPr="00F97236" w:rsidRDefault="004816F3" w:rsidP="004816F3">
      <w:pPr>
        <w:tabs>
          <w:tab w:val="left" w:pos="709"/>
        </w:tabs>
        <w:spacing w:before="100" w:beforeAutospacing="1" w:after="100" w:afterAutospacing="1"/>
        <w:ind w:left="567" w:right="567"/>
        <w:jc w:val="both"/>
        <w:rPr>
          <w:rFonts w:ascii="Palatino Linotype" w:hAnsi="Palatino Linotype" w:cs="Arial"/>
          <w:i/>
          <w:sz w:val="22"/>
        </w:rPr>
      </w:pPr>
      <w:r w:rsidRPr="00F97236">
        <w:rPr>
          <w:rFonts w:ascii="Palatino Linotype" w:hAnsi="Palatino Linotype" w:cs="Arial"/>
          <w:i/>
          <w:sz w:val="22"/>
        </w:rPr>
        <w:t>Tesis de jurisprudencia 53/2015 (10a.). Aprobada por la Primera Sala de este Alto Tribunal, en sesión de fecha primero de julio de dos mil quince.</w:t>
      </w:r>
    </w:p>
    <w:p w14:paraId="2BED1EFA" w14:textId="77777777" w:rsidR="004816F3" w:rsidRPr="00F97236" w:rsidRDefault="004816F3" w:rsidP="004816F3">
      <w:pPr>
        <w:spacing w:before="240" w:after="240" w:line="360" w:lineRule="auto"/>
        <w:ind w:right="49"/>
        <w:contextualSpacing/>
        <w:jc w:val="both"/>
        <w:rPr>
          <w:rFonts w:ascii="Palatino Linotype" w:eastAsia="MS Mincho" w:hAnsi="Palatino Linotype" w:cs="Times New Roman"/>
          <w:color w:val="000000"/>
        </w:rPr>
      </w:pPr>
    </w:p>
    <w:p w14:paraId="42CA23EE" w14:textId="77777777" w:rsidR="004816F3" w:rsidRPr="00F97236" w:rsidRDefault="004816F3" w:rsidP="004816F3">
      <w:pPr>
        <w:numPr>
          <w:ilvl w:val="0"/>
          <w:numId w:val="1"/>
        </w:numPr>
        <w:spacing w:before="240" w:after="240" w:line="360" w:lineRule="auto"/>
        <w:ind w:right="49"/>
        <w:contextualSpacing/>
        <w:jc w:val="both"/>
        <w:rPr>
          <w:rFonts w:ascii="Palatino Linotype" w:eastAsia="MS Mincho" w:hAnsi="Palatino Linotype" w:cs="Times New Roman"/>
          <w:color w:val="000000"/>
        </w:rPr>
      </w:pPr>
      <w:r w:rsidRPr="00F97236">
        <w:rPr>
          <w:rFonts w:ascii="Palatino Linotype" w:eastAsia="MS Mincho" w:hAnsi="Palatino Linotype" w:cs="Times New Roman"/>
          <w:color w:val="000000"/>
        </w:rPr>
        <w:t>Así las cosas, p</w:t>
      </w:r>
      <w:r w:rsidRPr="00F97236">
        <w:rPr>
          <w:rFonts w:ascii="Palatino Linotype" w:hAnsi="Palatino Linotype"/>
        </w:rPr>
        <w:t>rocede el sobreseimiento cuando el acto impugnado queda sin efectos como consecuencia de la aparición de alguna causal de improcedencia. Cuando el propio recurrente se desista expresamente del recurso, efectuándolo de manera voluntaria  renunciando a las pretensiones permitiendo dejar de ejecutar los actos necesarios para continuar con el análisis y estudio del asunto.</w:t>
      </w:r>
    </w:p>
    <w:p w14:paraId="178364D6" w14:textId="77777777" w:rsidR="004816F3" w:rsidRPr="00F97236" w:rsidRDefault="004816F3" w:rsidP="004816F3">
      <w:pPr>
        <w:spacing w:before="240" w:after="240" w:line="360" w:lineRule="auto"/>
        <w:ind w:right="49"/>
        <w:contextualSpacing/>
        <w:jc w:val="both"/>
        <w:rPr>
          <w:rFonts w:ascii="Palatino Linotype" w:eastAsia="MS Mincho" w:hAnsi="Palatino Linotype" w:cs="Times New Roman"/>
          <w:color w:val="000000"/>
        </w:rPr>
      </w:pPr>
    </w:p>
    <w:p w14:paraId="51CBEE57" w14:textId="77777777" w:rsidR="004816F3" w:rsidRPr="00F97236" w:rsidRDefault="004816F3" w:rsidP="004816F3">
      <w:pPr>
        <w:numPr>
          <w:ilvl w:val="0"/>
          <w:numId w:val="1"/>
        </w:numPr>
        <w:spacing w:before="240" w:after="240" w:line="360" w:lineRule="auto"/>
        <w:ind w:right="49"/>
        <w:contextualSpacing/>
        <w:jc w:val="both"/>
        <w:rPr>
          <w:rFonts w:ascii="Palatino Linotype" w:eastAsia="MS Mincho" w:hAnsi="Palatino Linotype" w:cs="Times New Roman"/>
          <w:color w:val="000000"/>
        </w:rPr>
      </w:pPr>
      <w:r w:rsidRPr="00F97236">
        <w:rPr>
          <w:rFonts w:ascii="Palatino Linotype" w:eastAsia="MS Mincho" w:hAnsi="Palatino Linotype" w:cs="Times New Roman"/>
          <w:color w:val="000000"/>
        </w:rPr>
        <w:t xml:space="preserve">Luego entonces, al existir un desistimiento expreso por parte del </w:t>
      </w:r>
      <w:r w:rsidRPr="00F97236">
        <w:rPr>
          <w:rFonts w:ascii="Palatino Linotype" w:eastAsia="MS Mincho" w:hAnsi="Palatino Linotype" w:cs="Times New Roman"/>
          <w:b/>
          <w:color w:val="000000"/>
        </w:rPr>
        <w:t>RECURRENTE</w:t>
      </w:r>
      <w:r w:rsidRPr="00F97236">
        <w:rPr>
          <w:rFonts w:ascii="Palatino Linotype" w:eastAsia="MS Mincho" w:hAnsi="Palatino Linotype" w:cs="Times New Roman"/>
          <w:color w:val="000000"/>
        </w:rPr>
        <w:t xml:space="preserve">, se impide a este Órgano Garante ahondar sobre el análisis y estudio del asunto, con base en ello, este Pleno determina el </w:t>
      </w:r>
      <w:r w:rsidRPr="00F97236">
        <w:rPr>
          <w:rFonts w:ascii="Palatino Linotype" w:eastAsia="MS Mincho" w:hAnsi="Palatino Linotype" w:cs="Times New Roman"/>
          <w:b/>
          <w:color w:val="000000"/>
        </w:rPr>
        <w:t>SOBRESEIMIENTO</w:t>
      </w:r>
      <w:r w:rsidRPr="00F97236">
        <w:rPr>
          <w:rFonts w:ascii="Palatino Linotype" w:eastAsia="MS Mincho" w:hAnsi="Palatino Linotype" w:cs="Times New Roman"/>
          <w:color w:val="000000"/>
        </w:rPr>
        <w:t xml:space="preserve"> del presente recurso de revisión.</w:t>
      </w:r>
    </w:p>
    <w:p w14:paraId="1A67ABD5" w14:textId="77777777" w:rsidR="00247A7A" w:rsidRPr="00F97236" w:rsidRDefault="00247A7A" w:rsidP="00247A7A">
      <w:pPr>
        <w:rPr>
          <w:rFonts w:ascii="Palatino Linotype" w:eastAsia="MS Mincho" w:hAnsi="Palatino Linotype" w:cs="Times New Roman"/>
          <w:color w:val="000000"/>
        </w:rPr>
      </w:pPr>
    </w:p>
    <w:p w14:paraId="0BEEE491" w14:textId="77777777" w:rsidR="009A64E9" w:rsidRPr="00F97236" w:rsidRDefault="009A64E9" w:rsidP="00466C65">
      <w:pPr>
        <w:pStyle w:val="Prrafodelista"/>
        <w:numPr>
          <w:ilvl w:val="0"/>
          <w:numId w:val="1"/>
        </w:numPr>
        <w:spacing w:before="240" w:after="240" w:line="360" w:lineRule="auto"/>
        <w:ind w:right="49"/>
        <w:jc w:val="both"/>
        <w:rPr>
          <w:rFonts w:ascii="Palatino Linotype" w:hAnsi="Palatino Linotype" w:cs="Palatino Linotype"/>
        </w:rPr>
      </w:pPr>
      <w:r w:rsidRPr="00F97236">
        <w:rPr>
          <w:rFonts w:ascii="Palatino Linotype" w:hAnsi="Palatino Linotype"/>
          <w:color w:val="000000"/>
          <w:lang w:val="es-ES" w:eastAsia="es-MX"/>
        </w:rPr>
        <w:t xml:space="preserve">Por lo anteriormente expuesto y fundado, este </w:t>
      </w:r>
      <w:r w:rsidRPr="00F97236">
        <w:rPr>
          <w:rFonts w:ascii="Palatino Linotype" w:hAnsi="Palatino Linotype"/>
          <w:b/>
          <w:bCs/>
          <w:color w:val="000000"/>
          <w:lang w:val="es-ES" w:eastAsia="es-MX"/>
        </w:rPr>
        <w:t>ÓRGANO GARANTE</w:t>
      </w:r>
      <w:r w:rsidRPr="00F97236">
        <w:rPr>
          <w:rFonts w:ascii="Palatino Linotype" w:hAnsi="Palatino Linotype"/>
          <w:color w:val="000000"/>
          <w:lang w:val="es-ES" w:eastAsia="es-MX"/>
        </w:rPr>
        <w:t xml:space="preserve"> emite los siguientes:   </w:t>
      </w:r>
    </w:p>
    <w:p w14:paraId="35BAFC32" w14:textId="77777777" w:rsidR="007850A7" w:rsidRPr="00F97236" w:rsidRDefault="007850A7" w:rsidP="007850A7">
      <w:pPr>
        <w:pStyle w:val="Prrafodelista"/>
        <w:rPr>
          <w:rFonts w:ascii="Palatino Linotype" w:hAnsi="Palatino Linotype" w:cs="Palatino Linotype"/>
        </w:rPr>
      </w:pPr>
    </w:p>
    <w:p w14:paraId="166EDA57" w14:textId="77777777" w:rsidR="007850A7" w:rsidRPr="00F97236" w:rsidRDefault="007850A7" w:rsidP="007850A7">
      <w:pPr>
        <w:pStyle w:val="Prrafodelista"/>
        <w:spacing w:before="240" w:after="240" w:line="360" w:lineRule="auto"/>
        <w:ind w:left="0" w:right="49"/>
        <w:jc w:val="both"/>
        <w:rPr>
          <w:rFonts w:ascii="Palatino Linotype" w:hAnsi="Palatino Linotype" w:cs="Palatino Linotype"/>
        </w:rPr>
      </w:pPr>
    </w:p>
    <w:p w14:paraId="66C3509C" w14:textId="77777777" w:rsidR="009A64E9" w:rsidRPr="00F97236" w:rsidRDefault="009A64E9" w:rsidP="00466C65">
      <w:pPr>
        <w:pStyle w:val="Prrafodelista"/>
        <w:spacing w:line="360" w:lineRule="auto"/>
        <w:rPr>
          <w:rFonts w:ascii="Palatino Linotype" w:hAnsi="Palatino Linotype" w:cs="Palatino Linotype"/>
        </w:rPr>
      </w:pPr>
    </w:p>
    <w:p w14:paraId="6DF86AE1" w14:textId="77777777" w:rsidR="009A64E9" w:rsidRPr="00F97236" w:rsidRDefault="009A64E9" w:rsidP="00466C65">
      <w:pPr>
        <w:keepNext/>
        <w:keepLines/>
        <w:spacing w:line="360" w:lineRule="auto"/>
        <w:jc w:val="center"/>
        <w:outlineLvl w:val="0"/>
        <w:rPr>
          <w:rFonts w:ascii="Palatino Linotype" w:hAnsi="Palatino Linotype" w:cstheme="majorBidi"/>
          <w:b/>
          <w:bCs/>
        </w:rPr>
      </w:pPr>
      <w:bookmarkStart w:id="21" w:name="_Toc26960598"/>
      <w:bookmarkStart w:id="22" w:name="_Toc82017154"/>
      <w:r w:rsidRPr="00F97236">
        <w:rPr>
          <w:rFonts w:ascii="Palatino Linotype" w:hAnsi="Palatino Linotype" w:cstheme="majorBidi"/>
          <w:b/>
          <w:bCs/>
        </w:rPr>
        <w:t>R E S O L U T I V O S</w:t>
      </w:r>
      <w:bookmarkEnd w:id="21"/>
      <w:bookmarkEnd w:id="22"/>
    </w:p>
    <w:p w14:paraId="6E291D64" w14:textId="77777777" w:rsidR="009A64E9" w:rsidRPr="00F97236" w:rsidRDefault="009A64E9" w:rsidP="00466C65">
      <w:pPr>
        <w:pStyle w:val="Prrafodelista"/>
        <w:spacing w:line="360" w:lineRule="auto"/>
        <w:rPr>
          <w:rFonts w:ascii="Palatino Linotype" w:hAnsi="Palatino Linotype" w:cs="Palatino Linotype"/>
        </w:rPr>
      </w:pPr>
    </w:p>
    <w:p w14:paraId="3A5975A5" w14:textId="40C049E2" w:rsidR="009A64E9" w:rsidRPr="00F97236" w:rsidRDefault="009A64E9" w:rsidP="00466C65">
      <w:pPr>
        <w:pStyle w:val="Prrafodelista"/>
        <w:widowControl w:val="0"/>
        <w:tabs>
          <w:tab w:val="left" w:pos="1701"/>
        </w:tabs>
        <w:autoSpaceDE w:val="0"/>
        <w:autoSpaceDN w:val="0"/>
        <w:adjustRightInd w:val="0"/>
        <w:spacing w:before="120" w:line="360" w:lineRule="auto"/>
        <w:ind w:left="0"/>
        <w:jc w:val="both"/>
        <w:rPr>
          <w:rFonts w:ascii="Palatino Linotype" w:hAnsi="Palatino Linotype"/>
        </w:rPr>
      </w:pPr>
      <w:bookmarkStart w:id="23" w:name="_Toc450120669"/>
      <w:bookmarkStart w:id="24" w:name="_Toc460947011"/>
      <w:r w:rsidRPr="00F97236">
        <w:rPr>
          <w:rFonts w:ascii="Palatino Linotype" w:hAnsi="Palatino Linotype" w:cs="Arial"/>
          <w:b/>
        </w:rPr>
        <w:t xml:space="preserve">PRIMERO. </w:t>
      </w:r>
      <w:r w:rsidRPr="00F97236">
        <w:rPr>
          <w:rFonts w:ascii="Palatino Linotype" w:hAnsi="Palatino Linotype"/>
        </w:rPr>
        <w:t xml:space="preserve">Se </w:t>
      </w:r>
      <w:r w:rsidRPr="00F97236">
        <w:rPr>
          <w:rFonts w:ascii="Palatino Linotype" w:hAnsi="Palatino Linotype"/>
          <w:b/>
        </w:rPr>
        <w:t>SOBRESEE</w:t>
      </w:r>
      <w:r w:rsidRPr="00F97236">
        <w:rPr>
          <w:rFonts w:ascii="Palatino Linotype" w:hAnsi="Palatino Linotype"/>
        </w:rPr>
        <w:t xml:space="preserve"> el recurso de revisión número </w:t>
      </w:r>
      <w:r w:rsidR="00F45BC1" w:rsidRPr="00F97236">
        <w:rPr>
          <w:rFonts w:ascii="Palatino Linotype" w:hAnsi="Palatino Linotype"/>
          <w:b/>
        </w:rPr>
        <w:t>05578/INFOEM/AD/RR/2022</w:t>
      </w:r>
      <w:r w:rsidR="00CE351A" w:rsidRPr="00F97236">
        <w:rPr>
          <w:rFonts w:ascii="Palatino Linotype" w:hAnsi="Palatino Linotype"/>
          <w:b/>
        </w:rPr>
        <w:t xml:space="preserve">, </w:t>
      </w:r>
      <w:r w:rsidR="00E90423" w:rsidRPr="00F97236">
        <w:rPr>
          <w:rFonts w:ascii="Palatino Linotype" w:hAnsi="Palatino Linotype"/>
        </w:rPr>
        <w:t xml:space="preserve">con fundamento en el artículo </w:t>
      </w:r>
      <w:r w:rsidR="00E90423" w:rsidRPr="00F97236">
        <w:rPr>
          <w:rFonts w:ascii="Palatino Linotype" w:eastAsia="MS Mincho" w:hAnsi="Palatino Linotype" w:cs="Times New Roman"/>
          <w:color w:val="000000"/>
        </w:rPr>
        <w:t xml:space="preserve">139 fracción I de la </w:t>
      </w:r>
      <w:r w:rsidR="00E90423" w:rsidRPr="00F97236">
        <w:t xml:space="preserve"> </w:t>
      </w:r>
      <w:r w:rsidR="00E90423" w:rsidRPr="00F97236">
        <w:rPr>
          <w:rFonts w:ascii="Palatino Linotype" w:eastAsia="MS Mincho" w:hAnsi="Palatino Linotype" w:cs="Times New Roman"/>
          <w:color w:val="000000"/>
        </w:rPr>
        <w:t>Ley de Protección de Datos Personales en Posesión de los Sujetos Obligados del Estado de México y Municipios</w:t>
      </w:r>
      <w:r w:rsidR="00E90423" w:rsidRPr="00F97236">
        <w:rPr>
          <w:rFonts w:ascii="Palatino Linotype" w:hAnsi="Palatino Linotype"/>
          <w:b/>
        </w:rPr>
        <w:t xml:space="preserve">, </w:t>
      </w:r>
      <w:r w:rsidR="004816F3" w:rsidRPr="00F97236">
        <w:rPr>
          <w:rFonts w:ascii="Palatino Linotype" w:hAnsi="Palatino Linotype"/>
          <w:b/>
        </w:rPr>
        <w:t xml:space="preserve">por haberse desistido expresamente el Recurrente, en términos del </w:t>
      </w:r>
      <w:r w:rsidR="00F97236">
        <w:rPr>
          <w:rFonts w:ascii="Palatino Linotype" w:hAnsi="Palatino Linotype"/>
          <w:b/>
        </w:rPr>
        <w:t>c</w:t>
      </w:r>
      <w:r w:rsidR="004816F3" w:rsidRPr="00F97236">
        <w:rPr>
          <w:rFonts w:ascii="Palatino Linotype" w:hAnsi="Palatino Linotype"/>
          <w:b/>
        </w:rPr>
        <w:t>onsiderando TERCERO</w:t>
      </w:r>
      <w:r w:rsidR="00CE351A" w:rsidRPr="00F97236">
        <w:rPr>
          <w:rFonts w:ascii="Palatino Linotype" w:hAnsi="Palatino Linotype"/>
        </w:rPr>
        <w:t xml:space="preserve"> </w:t>
      </w:r>
      <w:r w:rsidRPr="00F97236">
        <w:rPr>
          <w:rFonts w:ascii="Palatino Linotype" w:hAnsi="Palatino Linotype"/>
        </w:rPr>
        <w:t>de la presente resolución.</w:t>
      </w:r>
    </w:p>
    <w:p w14:paraId="15031F93" w14:textId="284A28A8" w:rsidR="009A64E9" w:rsidRPr="00F97236" w:rsidRDefault="009A64E9" w:rsidP="00466C65">
      <w:pPr>
        <w:spacing w:before="240" w:after="360" w:line="360" w:lineRule="auto"/>
        <w:jc w:val="both"/>
        <w:rPr>
          <w:rStyle w:val="Ttulo2Car"/>
          <w:rFonts w:ascii="Palatino Linotype" w:hAnsi="Palatino Linotype"/>
          <w:b/>
          <w:color w:val="000000" w:themeColor="text1"/>
          <w:sz w:val="24"/>
          <w:szCs w:val="24"/>
        </w:rPr>
      </w:pPr>
      <w:bookmarkStart w:id="25" w:name="_Toc461648590"/>
      <w:bookmarkStart w:id="26" w:name="_Toc461648682"/>
      <w:bookmarkStart w:id="27" w:name="_Toc462228049"/>
      <w:bookmarkStart w:id="28" w:name="_Toc462228129"/>
      <w:bookmarkStart w:id="29" w:name="_Toc496099789"/>
      <w:bookmarkStart w:id="30" w:name="_Toc496100166"/>
      <w:bookmarkStart w:id="31" w:name="_Toc499756977"/>
      <w:bookmarkStart w:id="32" w:name="_Toc499757020"/>
      <w:bookmarkStart w:id="33" w:name="_Toc504377974"/>
      <w:r w:rsidRPr="00F97236">
        <w:rPr>
          <w:rFonts w:ascii="Palatino Linotype" w:hAnsi="Palatino Linotype" w:cs="Arial"/>
          <w:b/>
        </w:rPr>
        <w:lastRenderedPageBreak/>
        <w:t>SEGUNDO.</w:t>
      </w:r>
      <w:bookmarkEnd w:id="25"/>
      <w:bookmarkEnd w:id="26"/>
      <w:bookmarkEnd w:id="27"/>
      <w:bookmarkEnd w:id="28"/>
      <w:bookmarkEnd w:id="29"/>
      <w:bookmarkEnd w:id="30"/>
      <w:bookmarkEnd w:id="31"/>
      <w:bookmarkEnd w:id="32"/>
      <w:bookmarkEnd w:id="33"/>
      <w:r w:rsidRPr="00F97236">
        <w:rPr>
          <w:rStyle w:val="Ttulo2Car"/>
          <w:rFonts w:ascii="Palatino Linotype" w:hAnsi="Palatino Linotype"/>
          <w:b/>
          <w:color w:val="000000" w:themeColor="text1"/>
          <w:sz w:val="24"/>
          <w:szCs w:val="24"/>
        </w:rPr>
        <w:t xml:space="preserve"> </w:t>
      </w:r>
      <w:r w:rsidRPr="00F97236">
        <w:rPr>
          <w:rFonts w:ascii="Palatino Linotype" w:eastAsia="MS Mincho" w:hAnsi="Palatino Linotype" w:cs="Arial"/>
          <w:b/>
          <w:bCs/>
          <w:color w:val="000000" w:themeColor="text1"/>
          <w:shd w:val="clear" w:color="auto" w:fill="FFFFFF"/>
        </w:rPr>
        <w:t xml:space="preserve">Remítase </w:t>
      </w:r>
      <w:r w:rsidRPr="00F97236">
        <w:rPr>
          <w:rFonts w:ascii="Palatino Linotype" w:eastAsia="MS Mincho" w:hAnsi="Palatino Linotype"/>
          <w:color w:val="000000" w:themeColor="text1"/>
          <w:shd w:val="clear" w:color="auto" w:fill="FFFFFF"/>
        </w:rPr>
        <w:t>al Titular de la Unidad de Transparencia del</w:t>
      </w:r>
      <w:r w:rsidRPr="00F97236">
        <w:rPr>
          <w:rFonts w:ascii="Palatino Linotype" w:eastAsia="MS Mincho" w:hAnsi="Palatino Linotype"/>
          <w:b/>
          <w:bCs/>
          <w:color w:val="000000" w:themeColor="text1"/>
          <w:shd w:val="clear" w:color="auto" w:fill="FFFFFF"/>
        </w:rPr>
        <w:t xml:space="preserve"> SUJETO OBLIGADO</w:t>
      </w:r>
      <w:r w:rsidRPr="00F97236">
        <w:rPr>
          <w:rFonts w:ascii="Palatino Linotype" w:eastAsia="MS Mincho" w:hAnsi="Palatino Linotype"/>
          <w:color w:val="000000" w:themeColor="text1"/>
          <w:shd w:val="clear" w:color="auto" w:fill="FFFFFF"/>
        </w:rPr>
        <w:t xml:space="preserve"> vía </w:t>
      </w:r>
      <w:r w:rsidR="00247A7A" w:rsidRPr="00F97236">
        <w:rPr>
          <w:rFonts w:ascii="Palatino Linotype" w:eastAsia="Calibri" w:hAnsi="Palatino Linotype" w:cs="Arial"/>
          <w:b/>
          <w:color w:val="000000" w:themeColor="text1"/>
          <w:lang w:val="es-ES"/>
        </w:rPr>
        <w:t>Sistema de Acceso, Rectificación, Cancelación y Oposición de Personales del Estado de México (SARCOEM),</w:t>
      </w:r>
      <w:r w:rsidRPr="00F97236">
        <w:rPr>
          <w:rFonts w:ascii="Palatino Linotype" w:eastAsia="MS Mincho" w:hAnsi="Palatino Linotype"/>
          <w:color w:val="000000" w:themeColor="text1"/>
          <w:shd w:val="clear" w:color="auto" w:fill="FFFFFF"/>
        </w:rPr>
        <w:t xml:space="preserve"> la presente resolución. </w:t>
      </w:r>
    </w:p>
    <w:p w14:paraId="33DEFBB5" w14:textId="77777777" w:rsidR="009A64E9" w:rsidRPr="00F97236" w:rsidRDefault="009A64E9" w:rsidP="00466C65">
      <w:pPr>
        <w:spacing w:line="360" w:lineRule="auto"/>
        <w:jc w:val="both"/>
        <w:rPr>
          <w:rFonts w:ascii="Palatino Linotype" w:hAnsi="Palatino Linotype"/>
        </w:rPr>
      </w:pPr>
      <w:bookmarkStart w:id="34" w:name="_Toc460947013"/>
      <w:bookmarkEnd w:id="23"/>
      <w:bookmarkEnd w:id="24"/>
      <w:r w:rsidRPr="00F97236">
        <w:rPr>
          <w:rFonts w:ascii="Palatino Linotype" w:hAnsi="Palatino Linotype" w:cs="Arial"/>
          <w:b/>
        </w:rPr>
        <w:t xml:space="preserve">TERCERO. </w:t>
      </w:r>
      <w:r w:rsidRPr="00F97236">
        <w:rPr>
          <w:rFonts w:ascii="Palatino Linotype" w:hAnsi="Palatino Linotype"/>
          <w:b/>
          <w:bCs/>
          <w:color w:val="222222"/>
          <w:lang w:val="es-ES"/>
        </w:rPr>
        <w:t>Notifíquese a</w:t>
      </w:r>
      <w:r w:rsidRPr="00F97236">
        <w:rPr>
          <w:rFonts w:ascii="Palatino Linotype" w:hAnsi="Palatino Linotype"/>
          <w:b/>
        </w:rPr>
        <w:t xml:space="preserve">l RECURRENTE </w:t>
      </w:r>
      <w:r w:rsidRPr="00F97236">
        <w:rPr>
          <w:rFonts w:ascii="Palatino Linotype" w:hAnsi="Palatino Linotype"/>
        </w:rPr>
        <w:t>la presente resolución.</w:t>
      </w:r>
    </w:p>
    <w:p w14:paraId="0C6B162A" w14:textId="77777777" w:rsidR="009A64E9" w:rsidRPr="00F97236" w:rsidRDefault="009A64E9" w:rsidP="00466C65">
      <w:pPr>
        <w:spacing w:line="360" w:lineRule="auto"/>
        <w:jc w:val="both"/>
        <w:rPr>
          <w:rFonts w:ascii="Palatino Linotype" w:hAnsi="Palatino Linotype"/>
        </w:rPr>
      </w:pPr>
    </w:p>
    <w:bookmarkEnd w:id="34"/>
    <w:p w14:paraId="75577E26" w14:textId="786803BA" w:rsidR="00247A7A" w:rsidRPr="00F97236" w:rsidRDefault="009A64E9" w:rsidP="00466C65">
      <w:pPr>
        <w:spacing w:line="360" w:lineRule="auto"/>
        <w:jc w:val="both"/>
        <w:rPr>
          <w:rFonts w:ascii="Palatino Linotype" w:hAnsi="Palatino Linotype"/>
          <w:color w:val="222222"/>
          <w:lang w:eastAsia="es-ES_tradnl"/>
        </w:rPr>
      </w:pPr>
      <w:r w:rsidRPr="00F97236">
        <w:rPr>
          <w:rFonts w:ascii="Palatino Linotype" w:eastAsia="MS Mincho" w:hAnsi="Palatino Linotype"/>
          <w:b/>
        </w:rPr>
        <w:t>CUARTO.</w:t>
      </w:r>
      <w:r w:rsidRPr="00F97236">
        <w:rPr>
          <w:rFonts w:ascii="Palatino Linotype" w:eastAsia="MS Mincho" w:hAnsi="Palatino Linotype"/>
        </w:rPr>
        <w:t xml:space="preserve"> </w:t>
      </w:r>
      <w:r w:rsidR="00247A7A" w:rsidRPr="00F97236">
        <w:rPr>
          <w:rFonts w:ascii="Palatino Linotype" w:hAnsi="Palatino Linotype"/>
          <w:color w:val="222222"/>
          <w:lang w:eastAsia="es-ES_tradnl"/>
        </w:rPr>
        <w:t xml:space="preserve">Se hace de </w:t>
      </w:r>
      <w:r w:rsidR="00247A7A" w:rsidRPr="00FA3470">
        <w:rPr>
          <w:rFonts w:ascii="Palatino Linotype" w:hAnsi="Palatino Linotype"/>
          <w:color w:val="222222"/>
          <w:lang w:eastAsia="es-ES_tradnl"/>
        </w:rPr>
        <w:t xml:space="preserve">conocimiento </w:t>
      </w:r>
      <w:r w:rsidR="00247A7A" w:rsidRPr="00FA3470">
        <w:rPr>
          <w:rFonts w:ascii="Palatino Linotype" w:hAnsi="Palatino Linotype"/>
          <w:b/>
          <w:color w:val="222222"/>
          <w:lang w:eastAsia="es-ES_tradnl"/>
        </w:rPr>
        <w:t>a</w:t>
      </w:r>
      <w:r w:rsidR="00983AF1" w:rsidRPr="00FA3470">
        <w:rPr>
          <w:rFonts w:ascii="Palatino Linotype" w:hAnsi="Palatino Linotype"/>
          <w:b/>
          <w:color w:val="222222"/>
          <w:lang w:eastAsia="es-ES_tradnl"/>
        </w:rPr>
        <w:t>l RECURRENTE</w:t>
      </w:r>
      <w:r w:rsidR="00983AF1" w:rsidRPr="00F97236">
        <w:rPr>
          <w:rFonts w:ascii="Palatino Linotype" w:hAnsi="Palatino Linotype"/>
          <w:color w:val="222222"/>
          <w:lang w:eastAsia="es-ES_tradnl"/>
        </w:rPr>
        <w:t xml:space="preserve"> q</w:t>
      </w:r>
      <w:r w:rsidR="00247A7A" w:rsidRPr="00F97236">
        <w:rPr>
          <w:rFonts w:ascii="Palatino Linotype" w:hAnsi="Palatino Linotype"/>
          <w:color w:val="222222"/>
          <w:lang w:eastAsia="es-ES_tradnl"/>
        </w:rPr>
        <w:t>ue, de conformidad con lo establecido en el artículo 142 de la Ley de Protección de Datos Personales en Posesión de Sujetos Obligados del Estado de México y Municipios, en caso de que considere que la resolución le cause algún perjuicio podrá impugnarla vía Juicio de Amparo en los términos de las leyes aplicables.</w:t>
      </w:r>
    </w:p>
    <w:p w14:paraId="64F2C1DB" w14:textId="77777777" w:rsidR="0005353A" w:rsidRPr="00F97236" w:rsidRDefault="0005353A" w:rsidP="00466C65">
      <w:pPr>
        <w:spacing w:line="360" w:lineRule="auto"/>
        <w:jc w:val="both"/>
        <w:rPr>
          <w:rFonts w:ascii="Palatino Linotype" w:eastAsia="MS Mincho" w:hAnsi="Palatino Linotype"/>
          <w:lang w:val="es-ES"/>
        </w:rPr>
      </w:pPr>
      <w:bookmarkStart w:id="35" w:name="_Toc466371865"/>
      <w:bookmarkStart w:id="36" w:name="_Toc466377653"/>
      <w:bookmarkEnd w:id="13"/>
      <w:bookmarkEnd w:id="14"/>
      <w:bookmarkEnd w:id="15"/>
      <w:bookmarkEnd w:id="16"/>
      <w:bookmarkEnd w:id="17"/>
      <w:bookmarkEnd w:id="18"/>
    </w:p>
    <w:p w14:paraId="2C9F4D54" w14:textId="77777777" w:rsidR="00F97236" w:rsidRPr="00F97236" w:rsidRDefault="00F97236" w:rsidP="00F97236">
      <w:pPr>
        <w:spacing w:before="240" w:after="240" w:line="360" w:lineRule="auto"/>
        <w:ind w:firstLine="1"/>
        <w:jc w:val="both"/>
        <w:rPr>
          <w:rStyle w:val="Referenciasutil"/>
          <w:rFonts w:ascii="Palatino Linotype" w:hAnsi="Palatino Linotype"/>
          <w:color w:val="auto"/>
        </w:rPr>
      </w:pPr>
      <w:bookmarkStart w:id="37" w:name="_Hlk129792997"/>
      <w:bookmarkEnd w:id="35"/>
      <w:bookmarkEnd w:id="36"/>
      <w:r w:rsidRPr="00F97236">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SEIS (06) DE DICIEMBRE DE DOS MIL VEINTITRÉS, ANTE EL SECRETARIO TÉCNICO DEL PLENO ALEXIS TAPIA RAMÍREZ. </w:t>
      </w:r>
      <w:bookmarkEnd w:id="37"/>
    </w:p>
    <w:p w14:paraId="7EFA4F21" w14:textId="77777777" w:rsidR="00895335" w:rsidRPr="00F97236" w:rsidRDefault="00895335" w:rsidP="00466C65">
      <w:pPr>
        <w:spacing w:line="360" w:lineRule="auto"/>
        <w:rPr>
          <w:rFonts w:ascii="Palatino Linotype" w:hAnsi="Palatino Linotype" w:cs="Arial"/>
          <w:color w:val="000000" w:themeColor="text1"/>
        </w:rPr>
      </w:pPr>
      <w:r w:rsidRPr="00F97236">
        <w:rPr>
          <w:rFonts w:ascii="Palatino Linotype" w:hAnsi="Palatino Linotype" w:cs="Arial"/>
          <w:color w:val="000000" w:themeColor="text1"/>
        </w:rPr>
        <w:br w:type="page"/>
      </w:r>
    </w:p>
    <w:sectPr w:rsidR="00895335" w:rsidRPr="00F97236" w:rsidSect="008E4483">
      <w:headerReference w:type="default" r:id="rId9"/>
      <w:footerReference w:type="default" r:id="rId10"/>
      <w:headerReference w:type="first" r:id="rId11"/>
      <w:footerReference w:type="first" r:id="rId1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591AF" w14:textId="77777777" w:rsidR="00180F30" w:rsidRDefault="00180F30" w:rsidP="00587366">
      <w:r>
        <w:separator/>
      </w:r>
    </w:p>
  </w:endnote>
  <w:endnote w:type="continuationSeparator" w:id="0">
    <w:p w14:paraId="7BA90760" w14:textId="77777777" w:rsidR="00180F30" w:rsidRDefault="00180F3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B416E0" w:rsidRPr="00883450" w:rsidRDefault="00B416E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97236">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97236">
              <w:rPr>
                <w:rFonts w:ascii="Palatino Linotype" w:hAnsi="Palatino Linotype"/>
                <w:b/>
                <w:bCs/>
                <w:noProof/>
                <w:sz w:val="22"/>
                <w:szCs w:val="20"/>
              </w:rPr>
              <w:t>19</w:t>
            </w:r>
            <w:r w:rsidRPr="00883450">
              <w:rPr>
                <w:rFonts w:ascii="Palatino Linotype" w:hAnsi="Palatino Linotype"/>
                <w:b/>
                <w:bCs/>
                <w:sz w:val="22"/>
                <w:szCs w:val="20"/>
              </w:rPr>
              <w:fldChar w:fldCharType="end"/>
            </w:r>
          </w:p>
        </w:sdtContent>
      </w:sdt>
    </w:sdtContent>
  </w:sdt>
  <w:p w14:paraId="6243EC1B" w14:textId="47B193F0" w:rsidR="00B416E0" w:rsidRDefault="00B416E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B416E0" w:rsidRPr="00883450" w:rsidRDefault="00B416E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97236" w:rsidRPr="00F9723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97236" w:rsidRPr="00F97236">
      <w:rPr>
        <w:rFonts w:ascii="Palatino Linotype" w:hAnsi="Palatino Linotype"/>
        <w:noProof/>
        <w:sz w:val="22"/>
        <w:szCs w:val="22"/>
        <w:lang w:val="es-ES"/>
      </w:rPr>
      <w:t>19</w:t>
    </w:r>
    <w:r w:rsidRPr="00883450">
      <w:rPr>
        <w:rFonts w:ascii="Palatino Linotype" w:hAnsi="Palatino Linotype"/>
        <w:sz w:val="22"/>
        <w:szCs w:val="22"/>
      </w:rPr>
      <w:fldChar w:fldCharType="end"/>
    </w:r>
  </w:p>
  <w:p w14:paraId="5F5C4865" w14:textId="0A9A2B26" w:rsidR="00B416E0" w:rsidRPr="00883450" w:rsidRDefault="00B416E0">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2380" w14:textId="77777777" w:rsidR="00180F30" w:rsidRDefault="00180F30" w:rsidP="00587366">
      <w:r>
        <w:separator/>
      </w:r>
    </w:p>
  </w:footnote>
  <w:footnote w:type="continuationSeparator" w:id="0">
    <w:p w14:paraId="7A129348" w14:textId="77777777" w:rsidR="00180F30" w:rsidRDefault="00180F30" w:rsidP="00587366">
      <w:r>
        <w:continuationSeparator/>
      </w:r>
    </w:p>
  </w:footnote>
  <w:footnote w:id="1">
    <w:p w14:paraId="46832FD6" w14:textId="77777777" w:rsidR="004816F3" w:rsidRPr="00087C01" w:rsidRDefault="004816F3" w:rsidP="004816F3">
      <w:pPr>
        <w:pStyle w:val="Textonotapie"/>
      </w:pPr>
      <w:r>
        <w:rPr>
          <w:rStyle w:val="Refdenotaalpie"/>
        </w:rPr>
        <w:footnoteRef/>
      </w:r>
      <w:r>
        <w:t xml:space="preserve"> </w:t>
      </w:r>
      <w:r w:rsidRPr="00087C01">
        <w:t>https://archivos.juridicas.unam.mx/www/bjv/libros/7/3270/24.pdf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7668" w:type="dxa"/>
      <w:tblInd w:w="2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4408"/>
    </w:tblGrid>
    <w:tr w:rsidR="00B416E0" w:rsidRPr="00025127" w14:paraId="07F2896E" w14:textId="77777777" w:rsidTr="00F97236">
      <w:trPr>
        <w:trHeight w:val="138"/>
      </w:trPr>
      <w:tc>
        <w:tcPr>
          <w:tcW w:w="3260" w:type="dxa"/>
          <w:vAlign w:val="center"/>
        </w:tcPr>
        <w:p w14:paraId="4A5B1974" w14:textId="44CA9AFE" w:rsidR="00B416E0" w:rsidRPr="00025127" w:rsidRDefault="00B416E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408" w:type="dxa"/>
          <w:vAlign w:val="center"/>
        </w:tcPr>
        <w:p w14:paraId="3A05B4B6" w14:textId="266E1DD7" w:rsidR="00B416E0" w:rsidRPr="00F97236" w:rsidRDefault="00F45BC1" w:rsidP="00F97236">
          <w:pPr>
            <w:pStyle w:val="Encabezado"/>
            <w:tabs>
              <w:tab w:val="clear" w:pos="4252"/>
            </w:tabs>
            <w:jc w:val="both"/>
            <w:rPr>
              <w:rFonts w:ascii="Palatino Linotype" w:hAnsi="Palatino Linotype"/>
              <w:sz w:val="22"/>
              <w:szCs w:val="22"/>
            </w:rPr>
          </w:pPr>
          <w:r w:rsidRPr="00F97236">
            <w:rPr>
              <w:rFonts w:ascii="Palatino Linotype" w:hAnsi="Palatino Linotype"/>
              <w:sz w:val="22"/>
            </w:rPr>
            <w:t>05578/INFOEM/AD/RR/2022</w:t>
          </w:r>
        </w:p>
      </w:tc>
    </w:tr>
    <w:tr w:rsidR="00B416E0" w:rsidRPr="00025127" w14:paraId="1B5D8690" w14:textId="77777777" w:rsidTr="00F97236">
      <w:trPr>
        <w:trHeight w:val="233"/>
      </w:trPr>
      <w:tc>
        <w:tcPr>
          <w:tcW w:w="3260" w:type="dxa"/>
          <w:vAlign w:val="center"/>
        </w:tcPr>
        <w:p w14:paraId="3903F2C6" w14:textId="22D569F8" w:rsidR="00B416E0" w:rsidRPr="00025127" w:rsidRDefault="00B416E0"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408" w:type="dxa"/>
          <w:vAlign w:val="center"/>
        </w:tcPr>
        <w:p w14:paraId="03C799A2" w14:textId="38B257F0" w:rsidR="00B416E0" w:rsidRPr="00F97236" w:rsidRDefault="006E51CC" w:rsidP="00F97236">
          <w:pPr>
            <w:pStyle w:val="Encabezado"/>
            <w:tabs>
              <w:tab w:val="clear" w:pos="4252"/>
            </w:tabs>
            <w:rPr>
              <w:rFonts w:ascii="Palatino Linotype" w:hAnsi="Palatino Linotype"/>
              <w:sz w:val="22"/>
              <w:szCs w:val="22"/>
            </w:rPr>
          </w:pPr>
          <w:r w:rsidRPr="00F97236">
            <w:rPr>
              <w:rFonts w:ascii="Palatino Linotype" w:eastAsia="Calibri" w:hAnsi="Palatino Linotype" w:cs="Arial"/>
              <w:bCs/>
              <w:sz w:val="22"/>
              <w:lang w:val="es-ES"/>
            </w:rPr>
            <w:t>Instituto de Seguridad Social del Estado de México y Municipios</w:t>
          </w:r>
        </w:p>
      </w:tc>
    </w:tr>
    <w:tr w:rsidR="00B416E0" w:rsidRPr="00025127" w14:paraId="095EB01B" w14:textId="77777777" w:rsidTr="00F97236">
      <w:trPr>
        <w:trHeight w:val="321"/>
      </w:trPr>
      <w:tc>
        <w:tcPr>
          <w:tcW w:w="3260" w:type="dxa"/>
          <w:vAlign w:val="center"/>
        </w:tcPr>
        <w:p w14:paraId="6E000A51" w14:textId="05E1861A" w:rsidR="00B416E0" w:rsidRPr="00025127" w:rsidRDefault="00B416E0"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408" w:type="dxa"/>
          <w:vAlign w:val="center"/>
        </w:tcPr>
        <w:p w14:paraId="07560085" w14:textId="64DC8836" w:rsidR="00B416E0" w:rsidRPr="00F97236" w:rsidRDefault="00B416E0" w:rsidP="00F97236">
          <w:pPr>
            <w:pStyle w:val="Encabezado"/>
            <w:tabs>
              <w:tab w:val="clear" w:pos="4252"/>
            </w:tabs>
            <w:rPr>
              <w:rFonts w:ascii="Palatino Linotype" w:hAnsi="Palatino Linotype"/>
              <w:sz w:val="22"/>
              <w:szCs w:val="22"/>
            </w:rPr>
          </w:pPr>
          <w:r w:rsidRPr="00F97236">
            <w:rPr>
              <w:rFonts w:ascii="Palatino Linotype" w:hAnsi="Palatino Linotype"/>
              <w:sz w:val="22"/>
              <w:szCs w:val="22"/>
            </w:rPr>
            <w:t>María del Rosario Mejía Ayala</w:t>
          </w:r>
        </w:p>
      </w:tc>
    </w:tr>
  </w:tbl>
  <w:p w14:paraId="1096C1B8" w14:textId="2BA8EB40" w:rsidR="00B416E0" w:rsidRDefault="00B416E0"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B416E0" w:rsidRDefault="00180F30"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B416E0">
      <w:tab/>
    </w:r>
  </w:p>
  <w:tbl>
    <w:tblPr>
      <w:tblStyle w:val="Tablaconcuadrcula"/>
      <w:tblW w:w="7938" w:type="dxa"/>
      <w:tblInd w:w="2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677"/>
    </w:tblGrid>
    <w:tr w:rsidR="00B416E0" w:rsidRPr="00025127" w14:paraId="0A3256F2" w14:textId="77777777" w:rsidTr="00F97236">
      <w:trPr>
        <w:trHeight w:val="138"/>
      </w:trPr>
      <w:tc>
        <w:tcPr>
          <w:tcW w:w="3261" w:type="dxa"/>
          <w:vAlign w:val="center"/>
        </w:tcPr>
        <w:p w14:paraId="3D80769D" w14:textId="316F11F8" w:rsidR="00B416E0" w:rsidRPr="00025127" w:rsidRDefault="00B416E0"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677" w:type="dxa"/>
          <w:vAlign w:val="center"/>
        </w:tcPr>
        <w:p w14:paraId="0453495E" w14:textId="3567CCA6" w:rsidR="00B416E0" w:rsidRPr="00F97236" w:rsidRDefault="00247A7A" w:rsidP="00F97236">
          <w:pPr>
            <w:pStyle w:val="Encabezado"/>
            <w:tabs>
              <w:tab w:val="clear" w:pos="4252"/>
            </w:tabs>
            <w:rPr>
              <w:rFonts w:ascii="Palatino Linotype" w:hAnsi="Palatino Linotype"/>
              <w:sz w:val="22"/>
              <w:szCs w:val="22"/>
            </w:rPr>
          </w:pPr>
          <w:r w:rsidRPr="00F97236">
            <w:rPr>
              <w:rFonts w:ascii="Palatino Linotype" w:hAnsi="Palatino Linotype"/>
              <w:sz w:val="22"/>
            </w:rPr>
            <w:t>0</w:t>
          </w:r>
          <w:r w:rsidR="00F45BC1" w:rsidRPr="00F97236">
            <w:rPr>
              <w:rFonts w:ascii="Palatino Linotype" w:hAnsi="Palatino Linotype"/>
              <w:sz w:val="22"/>
            </w:rPr>
            <w:t>5578</w:t>
          </w:r>
          <w:r w:rsidRPr="00F97236">
            <w:rPr>
              <w:rFonts w:ascii="Palatino Linotype" w:hAnsi="Palatino Linotype"/>
              <w:sz w:val="22"/>
            </w:rPr>
            <w:t>/INFOEM/AD/RR/2022</w:t>
          </w:r>
        </w:p>
      </w:tc>
    </w:tr>
    <w:tr w:rsidR="00B416E0" w:rsidRPr="00025127" w14:paraId="128C8B3C" w14:textId="77777777" w:rsidTr="00F97236">
      <w:trPr>
        <w:trHeight w:val="233"/>
      </w:trPr>
      <w:tc>
        <w:tcPr>
          <w:tcW w:w="3261" w:type="dxa"/>
          <w:vAlign w:val="center"/>
        </w:tcPr>
        <w:p w14:paraId="483E3371" w14:textId="66B1BC74" w:rsidR="00B416E0" w:rsidRPr="00025127" w:rsidRDefault="00B416E0"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677" w:type="dxa"/>
        </w:tcPr>
        <w:p w14:paraId="1548525E" w14:textId="39AB54D0" w:rsidR="00B416E0" w:rsidRPr="00F97236" w:rsidRDefault="00653B63" w:rsidP="00F97236">
          <w:pPr>
            <w:pStyle w:val="Encabezado"/>
            <w:tabs>
              <w:tab w:val="clear" w:pos="4252"/>
            </w:tabs>
            <w:rPr>
              <w:rFonts w:ascii="Palatino Linotype" w:hAnsi="Palatino Linotype"/>
              <w:sz w:val="22"/>
              <w:szCs w:val="22"/>
            </w:rPr>
          </w:pPr>
          <w:r>
            <w:rPr>
              <w:rFonts w:ascii="Palatino Linotype" w:eastAsia="Times New Roman" w:hAnsi="Palatino Linotype" w:cs="Times New Roman"/>
              <w:color w:val="000000" w:themeColor="text1"/>
              <w:sz w:val="22"/>
            </w:rPr>
            <w:t xml:space="preserve">XXX </w:t>
          </w:r>
          <w:proofErr w:type="spellStart"/>
          <w:r>
            <w:rPr>
              <w:rFonts w:ascii="Palatino Linotype" w:eastAsia="Times New Roman" w:hAnsi="Palatino Linotype" w:cs="Times New Roman"/>
              <w:color w:val="000000" w:themeColor="text1"/>
              <w:sz w:val="22"/>
            </w:rPr>
            <w:t>XXX</w:t>
          </w:r>
          <w:proofErr w:type="spellEnd"/>
          <w:r>
            <w:rPr>
              <w:rFonts w:ascii="Palatino Linotype" w:eastAsia="Times New Roman" w:hAnsi="Palatino Linotype" w:cs="Times New Roman"/>
              <w:color w:val="000000" w:themeColor="text1"/>
              <w:sz w:val="22"/>
            </w:rPr>
            <w:t xml:space="preserve"> </w:t>
          </w:r>
          <w:proofErr w:type="spellStart"/>
          <w:r>
            <w:rPr>
              <w:rFonts w:ascii="Palatino Linotype" w:eastAsia="Times New Roman" w:hAnsi="Palatino Linotype" w:cs="Times New Roman"/>
              <w:color w:val="000000" w:themeColor="text1"/>
              <w:sz w:val="22"/>
            </w:rPr>
            <w:t>XXX</w:t>
          </w:r>
          <w:proofErr w:type="spellEnd"/>
        </w:p>
      </w:tc>
    </w:tr>
    <w:tr w:rsidR="00B416E0" w:rsidRPr="00025127" w14:paraId="41BE0704" w14:textId="77777777" w:rsidTr="00F97236">
      <w:trPr>
        <w:trHeight w:val="321"/>
      </w:trPr>
      <w:tc>
        <w:tcPr>
          <w:tcW w:w="3261" w:type="dxa"/>
          <w:vAlign w:val="center"/>
        </w:tcPr>
        <w:p w14:paraId="34C64148" w14:textId="10C6C8A9" w:rsidR="00B416E0" w:rsidRPr="00025127" w:rsidRDefault="00B416E0"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677" w:type="dxa"/>
          <w:vAlign w:val="center"/>
        </w:tcPr>
        <w:p w14:paraId="34C341BF" w14:textId="06D29AA0" w:rsidR="00B416E0" w:rsidRPr="00F97236" w:rsidRDefault="006E51CC" w:rsidP="00F97236">
          <w:pPr>
            <w:pStyle w:val="Encabezado"/>
            <w:tabs>
              <w:tab w:val="clear" w:pos="4252"/>
            </w:tabs>
            <w:rPr>
              <w:rFonts w:ascii="Palatino Linotype" w:hAnsi="Palatino Linotype"/>
              <w:sz w:val="22"/>
              <w:szCs w:val="22"/>
            </w:rPr>
          </w:pPr>
          <w:r w:rsidRPr="00F97236">
            <w:rPr>
              <w:rFonts w:ascii="Palatino Linotype" w:eastAsia="Calibri" w:hAnsi="Palatino Linotype" w:cs="Arial"/>
              <w:bCs/>
              <w:sz w:val="22"/>
              <w:lang w:val="es-ES"/>
            </w:rPr>
            <w:t>Instituto de Seguridad Social del Estado de México y Municipios</w:t>
          </w:r>
        </w:p>
      </w:tc>
    </w:tr>
    <w:tr w:rsidR="00B416E0" w:rsidRPr="00025127" w14:paraId="0C8B6193" w14:textId="77777777" w:rsidTr="00F97236">
      <w:trPr>
        <w:trHeight w:val="321"/>
      </w:trPr>
      <w:tc>
        <w:tcPr>
          <w:tcW w:w="3261" w:type="dxa"/>
          <w:vAlign w:val="center"/>
        </w:tcPr>
        <w:p w14:paraId="321FFAFF" w14:textId="0E8C2CE7" w:rsidR="00B416E0" w:rsidRPr="00025127" w:rsidRDefault="00B416E0"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677" w:type="dxa"/>
          <w:vAlign w:val="center"/>
        </w:tcPr>
        <w:p w14:paraId="0FECDA9D" w14:textId="6D336FD0" w:rsidR="00B416E0" w:rsidRPr="00F97236" w:rsidRDefault="00B416E0" w:rsidP="00F97236">
          <w:pPr>
            <w:pStyle w:val="Encabezado"/>
            <w:tabs>
              <w:tab w:val="clear" w:pos="4252"/>
            </w:tabs>
            <w:ind w:left="33"/>
            <w:rPr>
              <w:rFonts w:ascii="Palatino Linotype" w:hAnsi="Palatino Linotype"/>
              <w:sz w:val="22"/>
              <w:szCs w:val="22"/>
            </w:rPr>
          </w:pPr>
          <w:r w:rsidRPr="00F97236">
            <w:rPr>
              <w:rFonts w:ascii="Palatino Linotype" w:hAnsi="Palatino Linotype"/>
              <w:sz w:val="22"/>
              <w:szCs w:val="22"/>
            </w:rPr>
            <w:t>María del Rosario Mejía Ayala</w:t>
          </w:r>
        </w:p>
      </w:tc>
    </w:tr>
  </w:tbl>
  <w:p w14:paraId="156B5574" w14:textId="3EA5B995" w:rsidR="00B416E0" w:rsidRDefault="00B416E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50663D"/>
    <w:multiLevelType w:val="hybridMultilevel"/>
    <w:tmpl w:val="A4886F2A"/>
    <w:lvl w:ilvl="0" w:tplc="2BAE1C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3C55BEE"/>
    <w:multiLevelType w:val="hybridMultilevel"/>
    <w:tmpl w:val="0FC2FA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5820D8"/>
    <w:multiLevelType w:val="hybridMultilevel"/>
    <w:tmpl w:val="8C96BAEC"/>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CC6BD3"/>
    <w:multiLevelType w:val="hybridMultilevel"/>
    <w:tmpl w:val="63982480"/>
    <w:lvl w:ilvl="0" w:tplc="88800126">
      <w:start w:val="1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0B6458"/>
    <w:multiLevelType w:val="hybridMultilevel"/>
    <w:tmpl w:val="6F462B58"/>
    <w:lvl w:ilvl="0" w:tplc="35EE3E3C">
      <w:start w:val="1"/>
      <w:numFmt w:val="bullet"/>
      <w:lvlText w:val=""/>
      <w:lvlJc w:val="left"/>
      <w:pPr>
        <w:ind w:left="1647" w:hanging="360"/>
      </w:pPr>
      <w:rPr>
        <w:rFonts w:ascii="Symbol" w:hAnsi="Symbol" w:hint="default"/>
        <w:sz w:val="24"/>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920030"/>
    <w:multiLevelType w:val="hybridMultilevel"/>
    <w:tmpl w:val="BA6654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5F64DE"/>
    <w:multiLevelType w:val="hybridMultilevel"/>
    <w:tmpl w:val="86480026"/>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AD0B82"/>
    <w:multiLevelType w:val="hybridMultilevel"/>
    <w:tmpl w:val="7CDEBFDC"/>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F65C8B"/>
    <w:multiLevelType w:val="hybridMultilevel"/>
    <w:tmpl w:val="92BA7F50"/>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D370EE"/>
    <w:multiLevelType w:val="hybridMultilevel"/>
    <w:tmpl w:val="67767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FE8014C6"/>
    <w:lvl w:ilvl="0" w:tplc="6EFC1904">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27712E2"/>
    <w:multiLevelType w:val="hybridMultilevel"/>
    <w:tmpl w:val="4286628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653F61"/>
    <w:multiLevelType w:val="hybridMultilevel"/>
    <w:tmpl w:val="4BC404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541900BD"/>
    <w:multiLevelType w:val="hybridMultilevel"/>
    <w:tmpl w:val="0262DAA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74545D0"/>
    <w:multiLevelType w:val="hybridMultilevel"/>
    <w:tmpl w:val="E9CA86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245AB3"/>
    <w:multiLevelType w:val="hybridMultilevel"/>
    <w:tmpl w:val="968609FC"/>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3" w15:restartNumberingAfterBreak="0">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EA638D2"/>
    <w:multiLevelType w:val="hybridMultilevel"/>
    <w:tmpl w:val="268404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2C670EB"/>
    <w:multiLevelType w:val="hybridMultilevel"/>
    <w:tmpl w:val="8C4CE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2DB7BEB"/>
    <w:multiLevelType w:val="multilevel"/>
    <w:tmpl w:val="8B1ACFA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33F0354"/>
    <w:multiLevelType w:val="multilevel"/>
    <w:tmpl w:val="1C2E9B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4385E89"/>
    <w:multiLevelType w:val="hybridMultilevel"/>
    <w:tmpl w:val="06A07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6944BBB"/>
    <w:multiLevelType w:val="hybridMultilevel"/>
    <w:tmpl w:val="2E70EC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89E1D6A"/>
    <w:multiLevelType w:val="hybridMultilevel"/>
    <w:tmpl w:val="32985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15:restartNumberingAfterBreak="0">
    <w:nsid w:val="7DA90A71"/>
    <w:multiLevelType w:val="hybridMultilevel"/>
    <w:tmpl w:val="D4901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51465606">
    <w:abstractNumId w:val="13"/>
  </w:num>
  <w:num w:numId="2" w16cid:durableId="1487356215">
    <w:abstractNumId w:val="19"/>
  </w:num>
  <w:num w:numId="3" w16cid:durableId="1909535354">
    <w:abstractNumId w:val="0"/>
  </w:num>
  <w:num w:numId="4" w16cid:durableId="1484273417">
    <w:abstractNumId w:val="13"/>
  </w:num>
  <w:num w:numId="5" w16cid:durableId="1814370218">
    <w:abstractNumId w:val="29"/>
  </w:num>
  <w:num w:numId="6" w16cid:durableId="1616326925">
    <w:abstractNumId w:val="35"/>
  </w:num>
  <w:num w:numId="7" w16cid:durableId="35350716">
    <w:abstractNumId w:val="15"/>
  </w:num>
  <w:num w:numId="8" w16cid:durableId="70665995">
    <w:abstractNumId w:val="13"/>
  </w:num>
  <w:num w:numId="9" w16cid:durableId="1244725759">
    <w:abstractNumId w:val="18"/>
  </w:num>
  <w:num w:numId="10" w16cid:durableId="1611429370">
    <w:abstractNumId w:val="7"/>
  </w:num>
  <w:num w:numId="11" w16cid:durableId="1705910808">
    <w:abstractNumId w:val="23"/>
  </w:num>
  <w:num w:numId="12" w16cid:durableId="1011030993">
    <w:abstractNumId w:val="3"/>
  </w:num>
  <w:num w:numId="13" w16cid:durableId="1577860562">
    <w:abstractNumId w:val="14"/>
  </w:num>
  <w:num w:numId="14" w16cid:durableId="1816950113">
    <w:abstractNumId w:val="1"/>
  </w:num>
  <w:num w:numId="15" w16cid:durableId="649596158">
    <w:abstractNumId w:val="8"/>
  </w:num>
  <w:num w:numId="16" w16cid:durableId="583299794">
    <w:abstractNumId w:val="9"/>
  </w:num>
  <w:num w:numId="17" w16cid:durableId="1661080947">
    <w:abstractNumId w:val="28"/>
  </w:num>
  <w:num w:numId="18" w16cid:durableId="1132747368">
    <w:abstractNumId w:val="27"/>
  </w:num>
  <w:num w:numId="19" w16cid:durableId="981538839">
    <w:abstractNumId w:val="11"/>
  </w:num>
  <w:num w:numId="20" w16cid:durableId="1979722944">
    <w:abstractNumId w:val="13"/>
  </w:num>
  <w:num w:numId="21" w16cid:durableId="1530989349">
    <w:abstractNumId w:val="2"/>
  </w:num>
  <w:num w:numId="22" w16cid:durableId="991567656">
    <w:abstractNumId w:val="34"/>
  </w:num>
  <w:num w:numId="23" w16cid:durableId="853811713">
    <w:abstractNumId w:val="24"/>
  </w:num>
  <w:num w:numId="24" w16cid:durableId="718823582">
    <w:abstractNumId w:val="6"/>
  </w:num>
  <w:num w:numId="25" w16cid:durableId="1825202376">
    <w:abstractNumId w:val="22"/>
  </w:num>
  <w:num w:numId="26" w16cid:durableId="111831032">
    <w:abstractNumId w:val="36"/>
  </w:num>
  <w:num w:numId="27" w16cid:durableId="1145242916">
    <w:abstractNumId w:val="33"/>
  </w:num>
  <w:num w:numId="28" w16cid:durableId="1327783194">
    <w:abstractNumId w:val="26"/>
  </w:num>
  <w:num w:numId="29" w16cid:durableId="1848791131">
    <w:abstractNumId w:val="32"/>
  </w:num>
  <w:num w:numId="30" w16cid:durableId="1984038097">
    <w:abstractNumId w:val="5"/>
  </w:num>
  <w:num w:numId="31" w16cid:durableId="1306664940">
    <w:abstractNumId w:val="31"/>
  </w:num>
  <w:num w:numId="32" w16cid:durableId="1993440122">
    <w:abstractNumId w:val="12"/>
  </w:num>
  <w:num w:numId="33" w16cid:durableId="1588490911">
    <w:abstractNumId w:val="17"/>
  </w:num>
  <w:num w:numId="34" w16cid:durableId="933636918">
    <w:abstractNumId w:val="1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5" w16cid:durableId="333995001">
    <w:abstractNumId w:val="30"/>
  </w:num>
  <w:num w:numId="36" w16cid:durableId="879440383">
    <w:abstractNumId w:val="20"/>
  </w:num>
  <w:num w:numId="37" w16cid:durableId="235363680">
    <w:abstractNumId w:val="25"/>
  </w:num>
  <w:num w:numId="38" w16cid:durableId="828983847">
    <w:abstractNumId w:val="16"/>
  </w:num>
  <w:num w:numId="39" w16cid:durableId="1573347177">
    <w:abstractNumId w:val="4"/>
  </w:num>
  <w:num w:numId="40" w16cid:durableId="1697848702">
    <w:abstractNumId w:val="21"/>
  </w:num>
  <w:num w:numId="41" w16cid:durableId="112318670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265"/>
    <w:rsid w:val="00001558"/>
    <w:rsid w:val="0000310F"/>
    <w:rsid w:val="0000381E"/>
    <w:rsid w:val="00003A05"/>
    <w:rsid w:val="0000407F"/>
    <w:rsid w:val="000058E3"/>
    <w:rsid w:val="0000797D"/>
    <w:rsid w:val="00007E8A"/>
    <w:rsid w:val="000100D7"/>
    <w:rsid w:val="0001106B"/>
    <w:rsid w:val="00011B17"/>
    <w:rsid w:val="00012472"/>
    <w:rsid w:val="0001398B"/>
    <w:rsid w:val="00014006"/>
    <w:rsid w:val="000160F8"/>
    <w:rsid w:val="000170F8"/>
    <w:rsid w:val="000203D3"/>
    <w:rsid w:val="000204A6"/>
    <w:rsid w:val="000211F8"/>
    <w:rsid w:val="0002146F"/>
    <w:rsid w:val="00022D89"/>
    <w:rsid w:val="000236A3"/>
    <w:rsid w:val="00024849"/>
    <w:rsid w:val="00024F35"/>
    <w:rsid w:val="00025127"/>
    <w:rsid w:val="00025266"/>
    <w:rsid w:val="0003063D"/>
    <w:rsid w:val="00030DC5"/>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353A"/>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3FB4"/>
    <w:rsid w:val="00093FC7"/>
    <w:rsid w:val="000953E2"/>
    <w:rsid w:val="00095BB9"/>
    <w:rsid w:val="0009663D"/>
    <w:rsid w:val="000A26B8"/>
    <w:rsid w:val="000A2D61"/>
    <w:rsid w:val="000A3BBA"/>
    <w:rsid w:val="000A3F90"/>
    <w:rsid w:val="000A4554"/>
    <w:rsid w:val="000A45FD"/>
    <w:rsid w:val="000A4E44"/>
    <w:rsid w:val="000A556A"/>
    <w:rsid w:val="000A68F2"/>
    <w:rsid w:val="000A77ED"/>
    <w:rsid w:val="000A7BFC"/>
    <w:rsid w:val="000B020C"/>
    <w:rsid w:val="000B0370"/>
    <w:rsid w:val="000B5AB1"/>
    <w:rsid w:val="000B5D79"/>
    <w:rsid w:val="000B6D31"/>
    <w:rsid w:val="000B750B"/>
    <w:rsid w:val="000B7C4F"/>
    <w:rsid w:val="000C0061"/>
    <w:rsid w:val="000C0663"/>
    <w:rsid w:val="000C08A7"/>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981"/>
    <w:rsid w:val="000E2A46"/>
    <w:rsid w:val="000E5176"/>
    <w:rsid w:val="000E67FC"/>
    <w:rsid w:val="000E77B8"/>
    <w:rsid w:val="000F1731"/>
    <w:rsid w:val="000F1792"/>
    <w:rsid w:val="000F1B9F"/>
    <w:rsid w:val="000F2739"/>
    <w:rsid w:val="000F2EDD"/>
    <w:rsid w:val="000F3457"/>
    <w:rsid w:val="000F37A8"/>
    <w:rsid w:val="000F55C1"/>
    <w:rsid w:val="000F63D8"/>
    <w:rsid w:val="000F6BFE"/>
    <w:rsid w:val="000F6D7E"/>
    <w:rsid w:val="000F7AAD"/>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23E3"/>
    <w:rsid w:val="001631F7"/>
    <w:rsid w:val="00163780"/>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77629"/>
    <w:rsid w:val="00180F30"/>
    <w:rsid w:val="001847E1"/>
    <w:rsid w:val="00185460"/>
    <w:rsid w:val="001862A3"/>
    <w:rsid w:val="00186F78"/>
    <w:rsid w:val="00187842"/>
    <w:rsid w:val="00192E4B"/>
    <w:rsid w:val="00194D62"/>
    <w:rsid w:val="00196407"/>
    <w:rsid w:val="00197091"/>
    <w:rsid w:val="001972CC"/>
    <w:rsid w:val="001A032D"/>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229"/>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1B9D"/>
    <w:rsid w:val="001D3AB5"/>
    <w:rsid w:val="001D726F"/>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537C"/>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4A1"/>
    <w:rsid w:val="00233E08"/>
    <w:rsid w:val="002345FF"/>
    <w:rsid w:val="00234CD2"/>
    <w:rsid w:val="00236319"/>
    <w:rsid w:val="00237611"/>
    <w:rsid w:val="002408D7"/>
    <w:rsid w:val="002426EA"/>
    <w:rsid w:val="00244476"/>
    <w:rsid w:val="002457CF"/>
    <w:rsid w:val="00247A7A"/>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1055"/>
    <w:rsid w:val="002A2099"/>
    <w:rsid w:val="002A229B"/>
    <w:rsid w:val="002A2822"/>
    <w:rsid w:val="002A35B6"/>
    <w:rsid w:val="002A4172"/>
    <w:rsid w:val="002A4516"/>
    <w:rsid w:val="002A54DE"/>
    <w:rsid w:val="002A7A1C"/>
    <w:rsid w:val="002A7FAB"/>
    <w:rsid w:val="002B085C"/>
    <w:rsid w:val="002B1AE9"/>
    <w:rsid w:val="002B2278"/>
    <w:rsid w:val="002B284F"/>
    <w:rsid w:val="002B2A2E"/>
    <w:rsid w:val="002B2AC4"/>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2E0"/>
    <w:rsid w:val="002C570D"/>
    <w:rsid w:val="002C6561"/>
    <w:rsid w:val="002C6DB3"/>
    <w:rsid w:val="002D018B"/>
    <w:rsid w:val="002D0E3D"/>
    <w:rsid w:val="002D10C8"/>
    <w:rsid w:val="002D147E"/>
    <w:rsid w:val="002D1A38"/>
    <w:rsid w:val="002D1AA7"/>
    <w:rsid w:val="002D28CB"/>
    <w:rsid w:val="002D2E16"/>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4F42"/>
    <w:rsid w:val="002F5665"/>
    <w:rsid w:val="002F6DE0"/>
    <w:rsid w:val="002F6FF0"/>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3940"/>
    <w:rsid w:val="00316065"/>
    <w:rsid w:val="00316B09"/>
    <w:rsid w:val="00317883"/>
    <w:rsid w:val="00317EFF"/>
    <w:rsid w:val="00321141"/>
    <w:rsid w:val="00321AA3"/>
    <w:rsid w:val="00321AE9"/>
    <w:rsid w:val="00321EEE"/>
    <w:rsid w:val="00323895"/>
    <w:rsid w:val="0032449F"/>
    <w:rsid w:val="00325738"/>
    <w:rsid w:val="003257EE"/>
    <w:rsid w:val="0032586C"/>
    <w:rsid w:val="00326579"/>
    <w:rsid w:val="00327D79"/>
    <w:rsid w:val="00331F38"/>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43B3"/>
    <w:rsid w:val="00364564"/>
    <w:rsid w:val="00370102"/>
    <w:rsid w:val="0037066F"/>
    <w:rsid w:val="003708DD"/>
    <w:rsid w:val="00370B8E"/>
    <w:rsid w:val="00370BB1"/>
    <w:rsid w:val="003718A1"/>
    <w:rsid w:val="003721B2"/>
    <w:rsid w:val="00372328"/>
    <w:rsid w:val="00374CE8"/>
    <w:rsid w:val="003762FD"/>
    <w:rsid w:val="00376FD2"/>
    <w:rsid w:val="00377278"/>
    <w:rsid w:val="0038132B"/>
    <w:rsid w:val="0038174E"/>
    <w:rsid w:val="00382196"/>
    <w:rsid w:val="00383E66"/>
    <w:rsid w:val="00384AE2"/>
    <w:rsid w:val="00384F2B"/>
    <w:rsid w:val="00385699"/>
    <w:rsid w:val="003856AC"/>
    <w:rsid w:val="00387DC9"/>
    <w:rsid w:val="00390D23"/>
    <w:rsid w:val="0039142B"/>
    <w:rsid w:val="0039193E"/>
    <w:rsid w:val="00391ADA"/>
    <w:rsid w:val="00392CDB"/>
    <w:rsid w:val="0039380F"/>
    <w:rsid w:val="00393B71"/>
    <w:rsid w:val="00394095"/>
    <w:rsid w:val="003940F6"/>
    <w:rsid w:val="003948DE"/>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4F19"/>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92"/>
    <w:rsid w:val="003F2CBE"/>
    <w:rsid w:val="003F36A4"/>
    <w:rsid w:val="003F4900"/>
    <w:rsid w:val="003F4A7B"/>
    <w:rsid w:val="003F6E3D"/>
    <w:rsid w:val="003F70CA"/>
    <w:rsid w:val="003F7823"/>
    <w:rsid w:val="00400E76"/>
    <w:rsid w:val="0040137F"/>
    <w:rsid w:val="00402179"/>
    <w:rsid w:val="0040278D"/>
    <w:rsid w:val="00403249"/>
    <w:rsid w:val="00405EED"/>
    <w:rsid w:val="004078C8"/>
    <w:rsid w:val="004102DE"/>
    <w:rsid w:val="00412696"/>
    <w:rsid w:val="00412E24"/>
    <w:rsid w:val="004130AB"/>
    <w:rsid w:val="00413D35"/>
    <w:rsid w:val="004147B1"/>
    <w:rsid w:val="00416727"/>
    <w:rsid w:val="00417D8E"/>
    <w:rsid w:val="0042068A"/>
    <w:rsid w:val="0042267F"/>
    <w:rsid w:val="0042437A"/>
    <w:rsid w:val="00424992"/>
    <w:rsid w:val="00424E72"/>
    <w:rsid w:val="00425BAC"/>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66C65"/>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6F3"/>
    <w:rsid w:val="0048174A"/>
    <w:rsid w:val="00481A7B"/>
    <w:rsid w:val="0048386B"/>
    <w:rsid w:val="00483C14"/>
    <w:rsid w:val="004858CD"/>
    <w:rsid w:val="00485DB6"/>
    <w:rsid w:val="0048628A"/>
    <w:rsid w:val="004863BC"/>
    <w:rsid w:val="0048658E"/>
    <w:rsid w:val="00487D6A"/>
    <w:rsid w:val="004911B6"/>
    <w:rsid w:val="00491C96"/>
    <w:rsid w:val="00491D15"/>
    <w:rsid w:val="004923B6"/>
    <w:rsid w:val="00493569"/>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A77A0"/>
    <w:rsid w:val="004B05A5"/>
    <w:rsid w:val="004B0EB6"/>
    <w:rsid w:val="004B176B"/>
    <w:rsid w:val="004B293C"/>
    <w:rsid w:val="004B2A69"/>
    <w:rsid w:val="004B3A2A"/>
    <w:rsid w:val="004B3D59"/>
    <w:rsid w:val="004B50F8"/>
    <w:rsid w:val="004B58EA"/>
    <w:rsid w:val="004B73EF"/>
    <w:rsid w:val="004B7542"/>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E7159"/>
    <w:rsid w:val="004F0C96"/>
    <w:rsid w:val="004F0F98"/>
    <w:rsid w:val="004F1169"/>
    <w:rsid w:val="004F28A0"/>
    <w:rsid w:val="004F32E5"/>
    <w:rsid w:val="004F39A4"/>
    <w:rsid w:val="004F39DB"/>
    <w:rsid w:val="004F44C7"/>
    <w:rsid w:val="004F489F"/>
    <w:rsid w:val="004F4958"/>
    <w:rsid w:val="004F663C"/>
    <w:rsid w:val="004F766F"/>
    <w:rsid w:val="004F785F"/>
    <w:rsid w:val="004F78B7"/>
    <w:rsid w:val="004F7944"/>
    <w:rsid w:val="00500224"/>
    <w:rsid w:val="00501B93"/>
    <w:rsid w:val="00502551"/>
    <w:rsid w:val="005041C2"/>
    <w:rsid w:val="00505CA0"/>
    <w:rsid w:val="00507043"/>
    <w:rsid w:val="00507C08"/>
    <w:rsid w:val="00507D18"/>
    <w:rsid w:val="0051016E"/>
    <w:rsid w:val="00511A30"/>
    <w:rsid w:val="00512C46"/>
    <w:rsid w:val="00512F22"/>
    <w:rsid w:val="005140E4"/>
    <w:rsid w:val="00514343"/>
    <w:rsid w:val="00514426"/>
    <w:rsid w:val="00515DEC"/>
    <w:rsid w:val="00516603"/>
    <w:rsid w:val="005166F9"/>
    <w:rsid w:val="005167B1"/>
    <w:rsid w:val="00517A26"/>
    <w:rsid w:val="00517A46"/>
    <w:rsid w:val="00517D20"/>
    <w:rsid w:val="00520763"/>
    <w:rsid w:val="005215EE"/>
    <w:rsid w:val="00521F15"/>
    <w:rsid w:val="00522576"/>
    <w:rsid w:val="00522599"/>
    <w:rsid w:val="0052263F"/>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0D4"/>
    <w:rsid w:val="00571CE4"/>
    <w:rsid w:val="005720EF"/>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C02"/>
    <w:rsid w:val="005D0EB4"/>
    <w:rsid w:val="005D18A6"/>
    <w:rsid w:val="005D272D"/>
    <w:rsid w:val="005D27DD"/>
    <w:rsid w:val="005D3493"/>
    <w:rsid w:val="005D52F5"/>
    <w:rsid w:val="005D622E"/>
    <w:rsid w:val="005D6617"/>
    <w:rsid w:val="005D6FF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2E24"/>
    <w:rsid w:val="00633581"/>
    <w:rsid w:val="00634476"/>
    <w:rsid w:val="00634884"/>
    <w:rsid w:val="0063717E"/>
    <w:rsid w:val="00637475"/>
    <w:rsid w:val="0064393B"/>
    <w:rsid w:val="006439A1"/>
    <w:rsid w:val="00644375"/>
    <w:rsid w:val="00644A5C"/>
    <w:rsid w:val="0064565D"/>
    <w:rsid w:val="00646A08"/>
    <w:rsid w:val="00650392"/>
    <w:rsid w:val="0065061D"/>
    <w:rsid w:val="00651701"/>
    <w:rsid w:val="00652E34"/>
    <w:rsid w:val="00653B63"/>
    <w:rsid w:val="00655146"/>
    <w:rsid w:val="0065715E"/>
    <w:rsid w:val="00657670"/>
    <w:rsid w:val="00657DBF"/>
    <w:rsid w:val="00657DE0"/>
    <w:rsid w:val="00657ED7"/>
    <w:rsid w:val="0066258B"/>
    <w:rsid w:val="00662C69"/>
    <w:rsid w:val="00662F98"/>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CE0"/>
    <w:rsid w:val="00675F80"/>
    <w:rsid w:val="00676959"/>
    <w:rsid w:val="00676C6B"/>
    <w:rsid w:val="00677358"/>
    <w:rsid w:val="006779A3"/>
    <w:rsid w:val="00680F25"/>
    <w:rsid w:val="00681D72"/>
    <w:rsid w:val="00682297"/>
    <w:rsid w:val="00682EF5"/>
    <w:rsid w:val="006842C0"/>
    <w:rsid w:val="00685689"/>
    <w:rsid w:val="0068594B"/>
    <w:rsid w:val="00686B04"/>
    <w:rsid w:val="00687CAD"/>
    <w:rsid w:val="006901FA"/>
    <w:rsid w:val="006904D3"/>
    <w:rsid w:val="00690ED0"/>
    <w:rsid w:val="00692D5E"/>
    <w:rsid w:val="00693427"/>
    <w:rsid w:val="00693F20"/>
    <w:rsid w:val="00693FA4"/>
    <w:rsid w:val="00694C00"/>
    <w:rsid w:val="006958A7"/>
    <w:rsid w:val="00695F94"/>
    <w:rsid w:val="0069611A"/>
    <w:rsid w:val="006964F5"/>
    <w:rsid w:val="00696EF8"/>
    <w:rsid w:val="00697159"/>
    <w:rsid w:val="00697365"/>
    <w:rsid w:val="00697C1C"/>
    <w:rsid w:val="006A0339"/>
    <w:rsid w:val="006A1047"/>
    <w:rsid w:val="006A11C8"/>
    <w:rsid w:val="006A2CC1"/>
    <w:rsid w:val="006A2CF3"/>
    <w:rsid w:val="006A2D34"/>
    <w:rsid w:val="006A2EDE"/>
    <w:rsid w:val="006A2EFB"/>
    <w:rsid w:val="006A32B6"/>
    <w:rsid w:val="006A3D7A"/>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1CC"/>
    <w:rsid w:val="006E5602"/>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63AE"/>
    <w:rsid w:val="007365AD"/>
    <w:rsid w:val="00736F44"/>
    <w:rsid w:val="00740BA4"/>
    <w:rsid w:val="00742486"/>
    <w:rsid w:val="0074433B"/>
    <w:rsid w:val="007446C2"/>
    <w:rsid w:val="0074573F"/>
    <w:rsid w:val="00745A57"/>
    <w:rsid w:val="0074628D"/>
    <w:rsid w:val="007473D2"/>
    <w:rsid w:val="007479C2"/>
    <w:rsid w:val="00750A80"/>
    <w:rsid w:val="00751061"/>
    <w:rsid w:val="0075151E"/>
    <w:rsid w:val="00751755"/>
    <w:rsid w:val="00751F6F"/>
    <w:rsid w:val="00752573"/>
    <w:rsid w:val="0075265E"/>
    <w:rsid w:val="00753B59"/>
    <w:rsid w:val="0075440D"/>
    <w:rsid w:val="00754EF8"/>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1C8"/>
    <w:rsid w:val="00776C78"/>
    <w:rsid w:val="0078079A"/>
    <w:rsid w:val="007820F2"/>
    <w:rsid w:val="0078249C"/>
    <w:rsid w:val="00782942"/>
    <w:rsid w:val="00784AA0"/>
    <w:rsid w:val="00784F3D"/>
    <w:rsid w:val="007850A7"/>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5BFC"/>
    <w:rsid w:val="007A65E0"/>
    <w:rsid w:val="007A70B9"/>
    <w:rsid w:val="007A729D"/>
    <w:rsid w:val="007A7602"/>
    <w:rsid w:val="007A76B7"/>
    <w:rsid w:val="007A7A58"/>
    <w:rsid w:val="007A7E06"/>
    <w:rsid w:val="007B02B9"/>
    <w:rsid w:val="007B0C2E"/>
    <w:rsid w:val="007B12AA"/>
    <w:rsid w:val="007B1AED"/>
    <w:rsid w:val="007B233D"/>
    <w:rsid w:val="007B2587"/>
    <w:rsid w:val="007B26B2"/>
    <w:rsid w:val="007B30F3"/>
    <w:rsid w:val="007B50DF"/>
    <w:rsid w:val="007B58D7"/>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AF2"/>
    <w:rsid w:val="007E5C0A"/>
    <w:rsid w:val="007E5DB4"/>
    <w:rsid w:val="007E6334"/>
    <w:rsid w:val="007E64B6"/>
    <w:rsid w:val="007E72DF"/>
    <w:rsid w:val="007F0617"/>
    <w:rsid w:val="007F1BCA"/>
    <w:rsid w:val="007F2666"/>
    <w:rsid w:val="007F313E"/>
    <w:rsid w:val="007F372C"/>
    <w:rsid w:val="007F3993"/>
    <w:rsid w:val="007F3A5A"/>
    <w:rsid w:val="007F3C0D"/>
    <w:rsid w:val="007F5AD6"/>
    <w:rsid w:val="007F6232"/>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0DFA"/>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02"/>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45E0"/>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07F"/>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2FCF"/>
    <w:rsid w:val="00963723"/>
    <w:rsid w:val="00963968"/>
    <w:rsid w:val="009670E9"/>
    <w:rsid w:val="00967595"/>
    <w:rsid w:val="00970F70"/>
    <w:rsid w:val="00971056"/>
    <w:rsid w:val="0097210F"/>
    <w:rsid w:val="0097252B"/>
    <w:rsid w:val="00972668"/>
    <w:rsid w:val="009727B4"/>
    <w:rsid w:val="00972C36"/>
    <w:rsid w:val="00972DF8"/>
    <w:rsid w:val="009750AA"/>
    <w:rsid w:val="00976F06"/>
    <w:rsid w:val="00977D37"/>
    <w:rsid w:val="009813EA"/>
    <w:rsid w:val="009830D3"/>
    <w:rsid w:val="00983AF1"/>
    <w:rsid w:val="00983B8F"/>
    <w:rsid w:val="0098595E"/>
    <w:rsid w:val="00986073"/>
    <w:rsid w:val="009868A1"/>
    <w:rsid w:val="00990EE2"/>
    <w:rsid w:val="009916D2"/>
    <w:rsid w:val="009917E9"/>
    <w:rsid w:val="009918B7"/>
    <w:rsid w:val="009918C6"/>
    <w:rsid w:val="00991FD9"/>
    <w:rsid w:val="009921B0"/>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A64E9"/>
    <w:rsid w:val="009B0F5C"/>
    <w:rsid w:val="009B11D6"/>
    <w:rsid w:val="009B1D13"/>
    <w:rsid w:val="009B2EE9"/>
    <w:rsid w:val="009B3771"/>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0CD7"/>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4AE8"/>
    <w:rsid w:val="009E55A7"/>
    <w:rsid w:val="009E6A7E"/>
    <w:rsid w:val="009E6E48"/>
    <w:rsid w:val="009F0B67"/>
    <w:rsid w:val="009F1566"/>
    <w:rsid w:val="009F1E4B"/>
    <w:rsid w:val="009F307E"/>
    <w:rsid w:val="009F37D5"/>
    <w:rsid w:val="009F3D42"/>
    <w:rsid w:val="009F50DE"/>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07F6E"/>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1CEA"/>
    <w:rsid w:val="00A3276A"/>
    <w:rsid w:val="00A349D2"/>
    <w:rsid w:val="00A34C05"/>
    <w:rsid w:val="00A3511D"/>
    <w:rsid w:val="00A35492"/>
    <w:rsid w:val="00A35978"/>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786"/>
    <w:rsid w:val="00A46F7C"/>
    <w:rsid w:val="00A471A7"/>
    <w:rsid w:val="00A47279"/>
    <w:rsid w:val="00A50720"/>
    <w:rsid w:val="00A50922"/>
    <w:rsid w:val="00A50B8A"/>
    <w:rsid w:val="00A516B2"/>
    <w:rsid w:val="00A51F40"/>
    <w:rsid w:val="00A520BA"/>
    <w:rsid w:val="00A554EB"/>
    <w:rsid w:val="00A55D2B"/>
    <w:rsid w:val="00A56401"/>
    <w:rsid w:val="00A572BC"/>
    <w:rsid w:val="00A57A82"/>
    <w:rsid w:val="00A610E7"/>
    <w:rsid w:val="00A61DCD"/>
    <w:rsid w:val="00A62B7B"/>
    <w:rsid w:val="00A64F7B"/>
    <w:rsid w:val="00A66777"/>
    <w:rsid w:val="00A66AE9"/>
    <w:rsid w:val="00A67428"/>
    <w:rsid w:val="00A70926"/>
    <w:rsid w:val="00A70C6A"/>
    <w:rsid w:val="00A70CF3"/>
    <w:rsid w:val="00A7155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B80"/>
    <w:rsid w:val="00A85CB7"/>
    <w:rsid w:val="00A8620F"/>
    <w:rsid w:val="00A8652F"/>
    <w:rsid w:val="00A86AAB"/>
    <w:rsid w:val="00A86D49"/>
    <w:rsid w:val="00A86E60"/>
    <w:rsid w:val="00A8769A"/>
    <w:rsid w:val="00A878A8"/>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25F"/>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0BD"/>
    <w:rsid w:val="00B02BDD"/>
    <w:rsid w:val="00B04E10"/>
    <w:rsid w:val="00B055B9"/>
    <w:rsid w:val="00B13243"/>
    <w:rsid w:val="00B13511"/>
    <w:rsid w:val="00B13D85"/>
    <w:rsid w:val="00B154C4"/>
    <w:rsid w:val="00B16296"/>
    <w:rsid w:val="00B16954"/>
    <w:rsid w:val="00B16CC7"/>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37301"/>
    <w:rsid w:val="00B406E3"/>
    <w:rsid w:val="00B40D9D"/>
    <w:rsid w:val="00B41516"/>
    <w:rsid w:val="00B416E0"/>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333"/>
    <w:rsid w:val="00B8240B"/>
    <w:rsid w:val="00B83E2E"/>
    <w:rsid w:val="00B855AA"/>
    <w:rsid w:val="00B8780A"/>
    <w:rsid w:val="00B87CD6"/>
    <w:rsid w:val="00B902E7"/>
    <w:rsid w:val="00B922D9"/>
    <w:rsid w:val="00B926D6"/>
    <w:rsid w:val="00B93351"/>
    <w:rsid w:val="00B945F2"/>
    <w:rsid w:val="00B95670"/>
    <w:rsid w:val="00B959FD"/>
    <w:rsid w:val="00B966BF"/>
    <w:rsid w:val="00B97118"/>
    <w:rsid w:val="00B974B4"/>
    <w:rsid w:val="00BA0012"/>
    <w:rsid w:val="00BA0458"/>
    <w:rsid w:val="00BA0A18"/>
    <w:rsid w:val="00BA4F66"/>
    <w:rsid w:val="00BA54A2"/>
    <w:rsid w:val="00BA6D15"/>
    <w:rsid w:val="00BA7326"/>
    <w:rsid w:val="00BA7987"/>
    <w:rsid w:val="00BA7CFA"/>
    <w:rsid w:val="00BB03C9"/>
    <w:rsid w:val="00BB1309"/>
    <w:rsid w:val="00BB2522"/>
    <w:rsid w:val="00BB2592"/>
    <w:rsid w:val="00BB3156"/>
    <w:rsid w:val="00BB5CA9"/>
    <w:rsid w:val="00BB6662"/>
    <w:rsid w:val="00BB7E0C"/>
    <w:rsid w:val="00BB7E88"/>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19C0"/>
    <w:rsid w:val="00C1254E"/>
    <w:rsid w:val="00C12A1B"/>
    <w:rsid w:val="00C12CA2"/>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34D6"/>
    <w:rsid w:val="00C63CF2"/>
    <w:rsid w:val="00C6440A"/>
    <w:rsid w:val="00C648FC"/>
    <w:rsid w:val="00C6521F"/>
    <w:rsid w:val="00C65EDE"/>
    <w:rsid w:val="00C663BE"/>
    <w:rsid w:val="00C70AB7"/>
    <w:rsid w:val="00C7137A"/>
    <w:rsid w:val="00C71858"/>
    <w:rsid w:val="00C722C5"/>
    <w:rsid w:val="00C7270F"/>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5D17"/>
    <w:rsid w:val="00C967DD"/>
    <w:rsid w:val="00CA0640"/>
    <w:rsid w:val="00CA2022"/>
    <w:rsid w:val="00CA4741"/>
    <w:rsid w:val="00CA64E9"/>
    <w:rsid w:val="00CA7A78"/>
    <w:rsid w:val="00CA7F49"/>
    <w:rsid w:val="00CB2089"/>
    <w:rsid w:val="00CB2FC0"/>
    <w:rsid w:val="00CB3B9E"/>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C32"/>
    <w:rsid w:val="00CD3E7D"/>
    <w:rsid w:val="00CD5036"/>
    <w:rsid w:val="00CD6866"/>
    <w:rsid w:val="00CD76D4"/>
    <w:rsid w:val="00CD7893"/>
    <w:rsid w:val="00CD7911"/>
    <w:rsid w:val="00CE035D"/>
    <w:rsid w:val="00CE03CC"/>
    <w:rsid w:val="00CE2885"/>
    <w:rsid w:val="00CE351A"/>
    <w:rsid w:val="00CE3655"/>
    <w:rsid w:val="00CE7D15"/>
    <w:rsid w:val="00CE7E6A"/>
    <w:rsid w:val="00CF01C2"/>
    <w:rsid w:val="00CF030B"/>
    <w:rsid w:val="00CF23A2"/>
    <w:rsid w:val="00CF5D77"/>
    <w:rsid w:val="00CF6EB2"/>
    <w:rsid w:val="00D00269"/>
    <w:rsid w:val="00D007D1"/>
    <w:rsid w:val="00D02F72"/>
    <w:rsid w:val="00D0377B"/>
    <w:rsid w:val="00D07CFB"/>
    <w:rsid w:val="00D10A5C"/>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53FC7"/>
    <w:rsid w:val="00D60582"/>
    <w:rsid w:val="00D61222"/>
    <w:rsid w:val="00D63800"/>
    <w:rsid w:val="00D63990"/>
    <w:rsid w:val="00D65068"/>
    <w:rsid w:val="00D65243"/>
    <w:rsid w:val="00D658A1"/>
    <w:rsid w:val="00D65BBD"/>
    <w:rsid w:val="00D66DC3"/>
    <w:rsid w:val="00D67E99"/>
    <w:rsid w:val="00D71057"/>
    <w:rsid w:val="00D730F6"/>
    <w:rsid w:val="00D734A2"/>
    <w:rsid w:val="00D734D7"/>
    <w:rsid w:val="00D738F0"/>
    <w:rsid w:val="00D75295"/>
    <w:rsid w:val="00D75E6C"/>
    <w:rsid w:val="00D76548"/>
    <w:rsid w:val="00D80639"/>
    <w:rsid w:val="00D80BC1"/>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5A1"/>
    <w:rsid w:val="00DB0C0B"/>
    <w:rsid w:val="00DB2446"/>
    <w:rsid w:val="00DB31E7"/>
    <w:rsid w:val="00DB3A66"/>
    <w:rsid w:val="00DB3CEE"/>
    <w:rsid w:val="00DB4BEF"/>
    <w:rsid w:val="00DB546B"/>
    <w:rsid w:val="00DB74A4"/>
    <w:rsid w:val="00DB7886"/>
    <w:rsid w:val="00DB78B2"/>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EC"/>
    <w:rsid w:val="00E066DF"/>
    <w:rsid w:val="00E06B8A"/>
    <w:rsid w:val="00E07128"/>
    <w:rsid w:val="00E073C2"/>
    <w:rsid w:val="00E10AC3"/>
    <w:rsid w:val="00E10C25"/>
    <w:rsid w:val="00E1123F"/>
    <w:rsid w:val="00E12D1C"/>
    <w:rsid w:val="00E12F1A"/>
    <w:rsid w:val="00E1398D"/>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AFC"/>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1D07"/>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868"/>
    <w:rsid w:val="00E86C2A"/>
    <w:rsid w:val="00E86CA1"/>
    <w:rsid w:val="00E87AD0"/>
    <w:rsid w:val="00E87F07"/>
    <w:rsid w:val="00E90423"/>
    <w:rsid w:val="00E91E35"/>
    <w:rsid w:val="00E92215"/>
    <w:rsid w:val="00E937B5"/>
    <w:rsid w:val="00E9442F"/>
    <w:rsid w:val="00E94495"/>
    <w:rsid w:val="00E9486B"/>
    <w:rsid w:val="00E95534"/>
    <w:rsid w:val="00E95618"/>
    <w:rsid w:val="00E96326"/>
    <w:rsid w:val="00E969D2"/>
    <w:rsid w:val="00E97534"/>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4CAA"/>
    <w:rsid w:val="00ED512E"/>
    <w:rsid w:val="00ED7544"/>
    <w:rsid w:val="00EE0293"/>
    <w:rsid w:val="00EE03EC"/>
    <w:rsid w:val="00EE048D"/>
    <w:rsid w:val="00EE0ACB"/>
    <w:rsid w:val="00EE107C"/>
    <w:rsid w:val="00EE280E"/>
    <w:rsid w:val="00EE3E9C"/>
    <w:rsid w:val="00EE3FD0"/>
    <w:rsid w:val="00EE453F"/>
    <w:rsid w:val="00EE4D4C"/>
    <w:rsid w:val="00EE4FBE"/>
    <w:rsid w:val="00EE7067"/>
    <w:rsid w:val="00EF014A"/>
    <w:rsid w:val="00EF01CE"/>
    <w:rsid w:val="00EF0558"/>
    <w:rsid w:val="00EF1D84"/>
    <w:rsid w:val="00EF1DC8"/>
    <w:rsid w:val="00EF1F30"/>
    <w:rsid w:val="00EF26CB"/>
    <w:rsid w:val="00EF2A0D"/>
    <w:rsid w:val="00EF2E2B"/>
    <w:rsid w:val="00EF34D2"/>
    <w:rsid w:val="00EF4C26"/>
    <w:rsid w:val="00EF5CC0"/>
    <w:rsid w:val="00EF7540"/>
    <w:rsid w:val="00EF75DE"/>
    <w:rsid w:val="00F00649"/>
    <w:rsid w:val="00F01443"/>
    <w:rsid w:val="00F01801"/>
    <w:rsid w:val="00F02412"/>
    <w:rsid w:val="00F026B4"/>
    <w:rsid w:val="00F0292D"/>
    <w:rsid w:val="00F02E4F"/>
    <w:rsid w:val="00F02E9D"/>
    <w:rsid w:val="00F04044"/>
    <w:rsid w:val="00F046C8"/>
    <w:rsid w:val="00F047AB"/>
    <w:rsid w:val="00F05DE1"/>
    <w:rsid w:val="00F05EBB"/>
    <w:rsid w:val="00F05F07"/>
    <w:rsid w:val="00F06D58"/>
    <w:rsid w:val="00F07353"/>
    <w:rsid w:val="00F104AB"/>
    <w:rsid w:val="00F10D6B"/>
    <w:rsid w:val="00F12C08"/>
    <w:rsid w:val="00F12CDC"/>
    <w:rsid w:val="00F13E45"/>
    <w:rsid w:val="00F1437E"/>
    <w:rsid w:val="00F147C6"/>
    <w:rsid w:val="00F15830"/>
    <w:rsid w:val="00F20933"/>
    <w:rsid w:val="00F21705"/>
    <w:rsid w:val="00F231FC"/>
    <w:rsid w:val="00F24AB7"/>
    <w:rsid w:val="00F2518D"/>
    <w:rsid w:val="00F2567E"/>
    <w:rsid w:val="00F25E84"/>
    <w:rsid w:val="00F26068"/>
    <w:rsid w:val="00F2706D"/>
    <w:rsid w:val="00F2723F"/>
    <w:rsid w:val="00F2730E"/>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5BC1"/>
    <w:rsid w:val="00F465D8"/>
    <w:rsid w:val="00F52739"/>
    <w:rsid w:val="00F53104"/>
    <w:rsid w:val="00F53C70"/>
    <w:rsid w:val="00F552F8"/>
    <w:rsid w:val="00F55309"/>
    <w:rsid w:val="00F55C7C"/>
    <w:rsid w:val="00F562A9"/>
    <w:rsid w:val="00F56E00"/>
    <w:rsid w:val="00F56E0D"/>
    <w:rsid w:val="00F60C62"/>
    <w:rsid w:val="00F6300E"/>
    <w:rsid w:val="00F6301A"/>
    <w:rsid w:val="00F63564"/>
    <w:rsid w:val="00F638B7"/>
    <w:rsid w:val="00F63F09"/>
    <w:rsid w:val="00F645AF"/>
    <w:rsid w:val="00F66BC9"/>
    <w:rsid w:val="00F67946"/>
    <w:rsid w:val="00F72B99"/>
    <w:rsid w:val="00F72CCD"/>
    <w:rsid w:val="00F72E9F"/>
    <w:rsid w:val="00F73166"/>
    <w:rsid w:val="00F736F9"/>
    <w:rsid w:val="00F739E9"/>
    <w:rsid w:val="00F77B5E"/>
    <w:rsid w:val="00F81620"/>
    <w:rsid w:val="00F84240"/>
    <w:rsid w:val="00F84865"/>
    <w:rsid w:val="00F851AF"/>
    <w:rsid w:val="00F85237"/>
    <w:rsid w:val="00F8564F"/>
    <w:rsid w:val="00F87DAE"/>
    <w:rsid w:val="00F9000A"/>
    <w:rsid w:val="00F9002A"/>
    <w:rsid w:val="00F90382"/>
    <w:rsid w:val="00F906D0"/>
    <w:rsid w:val="00F90771"/>
    <w:rsid w:val="00F909B7"/>
    <w:rsid w:val="00F90CC8"/>
    <w:rsid w:val="00F93FEB"/>
    <w:rsid w:val="00F94AEA"/>
    <w:rsid w:val="00F94E43"/>
    <w:rsid w:val="00F953AB"/>
    <w:rsid w:val="00F96156"/>
    <w:rsid w:val="00F96460"/>
    <w:rsid w:val="00F97236"/>
    <w:rsid w:val="00F97AFE"/>
    <w:rsid w:val="00F97E65"/>
    <w:rsid w:val="00FA0128"/>
    <w:rsid w:val="00FA0F09"/>
    <w:rsid w:val="00FA1786"/>
    <w:rsid w:val="00FA17C2"/>
    <w:rsid w:val="00FA1F9B"/>
    <w:rsid w:val="00FA215F"/>
    <w:rsid w:val="00FA2429"/>
    <w:rsid w:val="00FA3191"/>
    <w:rsid w:val="00FA3470"/>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539"/>
    <w:rsid w:val="00FC6AC7"/>
    <w:rsid w:val="00FC7075"/>
    <w:rsid w:val="00FC77FF"/>
    <w:rsid w:val="00FC7E40"/>
    <w:rsid w:val="00FD0B5A"/>
    <w:rsid w:val="00FD0BDD"/>
    <w:rsid w:val="00FD1351"/>
    <w:rsid w:val="00FD189D"/>
    <w:rsid w:val="00FD27D5"/>
    <w:rsid w:val="00FD38D8"/>
    <w:rsid w:val="00FD48F0"/>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40C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6">
    <w:name w:val="Mención sin resolver6"/>
    <w:basedOn w:val="Fuentedeprrafopredeter"/>
    <w:uiPriority w:val="99"/>
    <w:semiHidden/>
    <w:unhideWhenUsed/>
    <w:rsid w:val="00EE7067"/>
    <w:rPr>
      <w:color w:val="605E5C"/>
      <w:shd w:val="clear" w:color="auto" w:fill="E1DFDD"/>
    </w:rPr>
  </w:style>
  <w:style w:type="paragraph" w:styleId="Textoindependiente2">
    <w:name w:val="Body Text 2"/>
    <w:basedOn w:val="Normal"/>
    <w:link w:val="Textoindependiente2Car"/>
    <w:uiPriority w:val="99"/>
    <w:unhideWhenUsed/>
    <w:rsid w:val="0032449F"/>
    <w:pPr>
      <w:spacing w:after="120" w:line="480" w:lineRule="auto"/>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32449F"/>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32449F"/>
    <w:pPr>
      <w:ind w:left="708"/>
    </w:pPr>
    <w:rPr>
      <w:rFonts w:ascii="Times New Roman" w:eastAsia="Times New Roman" w:hAnsi="Times New Roman" w:cs="Times New Roman"/>
      <w:lang w:val="es-ES"/>
    </w:rPr>
  </w:style>
  <w:style w:type="character" w:customStyle="1" w:styleId="Listavistosa-nfasis1Car">
    <w:name w:val="Lista vistosa - Énfasis 1 Car"/>
    <w:link w:val="Listavistosa-nfasis11"/>
    <w:uiPriority w:val="34"/>
    <w:locked/>
    <w:rsid w:val="0032449F"/>
    <w:rPr>
      <w:rFonts w:ascii="Times New Roman" w:eastAsia="Times New Roman" w:hAnsi="Times New Roman" w:cs="Times New Roman"/>
      <w:lang w:val="es-ES"/>
    </w:rPr>
  </w:style>
  <w:style w:type="paragraph" w:customStyle="1" w:styleId="Standard">
    <w:name w:val="Standard"/>
    <w:rsid w:val="0032449F"/>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32449F"/>
    <w:rPr>
      <w:rFonts w:ascii="Arial" w:hAnsi="Arial" w:cs="Arial" w:hint="default"/>
      <w:b/>
      <w:bCs/>
      <w:sz w:val="18"/>
      <w:szCs w:val="18"/>
    </w:rPr>
  </w:style>
  <w:style w:type="paragraph" w:customStyle="1" w:styleId="Pa2">
    <w:name w:val="Pa2"/>
    <w:basedOn w:val="Normal"/>
    <w:next w:val="Normal"/>
    <w:uiPriority w:val="99"/>
    <w:rsid w:val="0032449F"/>
    <w:pPr>
      <w:autoSpaceDE w:val="0"/>
      <w:autoSpaceDN w:val="0"/>
      <w:adjustRightInd w:val="0"/>
      <w:spacing w:line="240" w:lineRule="atLeast"/>
    </w:pPr>
    <w:rPr>
      <w:rFonts w:ascii="Helvetica" w:eastAsia="Times New Roman" w:hAnsi="Helvetica" w:cs="Times New Roman"/>
      <w:lang w:val="es-ES_tradnl" w:eastAsia="es-ES_tradnl"/>
    </w:rPr>
  </w:style>
  <w:style w:type="paragraph" w:customStyle="1" w:styleId="q">
    <w:name w:val="q"/>
    <w:basedOn w:val="Normal"/>
    <w:rsid w:val="0032449F"/>
    <w:pPr>
      <w:spacing w:before="100" w:beforeAutospacing="1" w:after="100" w:afterAutospacing="1"/>
    </w:pPr>
    <w:rPr>
      <w:rFonts w:ascii="Times New Roman" w:eastAsia="Times New Roman" w:hAnsi="Times New Roman" w:cs="Times New Roman"/>
      <w:lang w:eastAsia="es-MX"/>
    </w:rPr>
  </w:style>
  <w:style w:type="character" w:customStyle="1" w:styleId="k">
    <w:name w:val="k"/>
    <w:basedOn w:val="Fuentedeprrafopredeter"/>
    <w:rsid w:val="0032449F"/>
  </w:style>
  <w:style w:type="character" w:customStyle="1" w:styleId="h">
    <w:name w:val="h"/>
    <w:basedOn w:val="Fuentedeprrafopredeter"/>
    <w:rsid w:val="0032449F"/>
  </w:style>
  <w:style w:type="character" w:styleId="CitaHTML">
    <w:name w:val="HTML Cite"/>
    <w:uiPriority w:val="99"/>
    <w:semiHidden/>
    <w:unhideWhenUsed/>
    <w:rsid w:val="0032449F"/>
    <w:rPr>
      <w:i/>
      <w:iCs/>
    </w:rPr>
  </w:style>
  <w:style w:type="paragraph" w:customStyle="1" w:styleId="RSCGnotaalpie">
    <w:name w:val="RSCG nota al pie"/>
    <w:basedOn w:val="Normal"/>
    <w:uiPriority w:val="99"/>
    <w:qFormat/>
    <w:rsid w:val="0032449F"/>
    <w:pPr>
      <w:spacing w:after="120"/>
      <w:jc w:val="both"/>
    </w:pPr>
    <w:rPr>
      <w:rFonts w:ascii="Palatino" w:eastAsia="Times New Roman" w:hAnsi="Palatino"/>
      <w:sz w:val="22"/>
      <w:szCs w:val="22"/>
      <w:lang w:eastAsia="en-US"/>
    </w:rPr>
  </w:style>
  <w:style w:type="character" w:customStyle="1" w:styleId="lbl-encabezado-blanco2">
    <w:name w:val="lbl-encabezado-blanco2"/>
    <w:rsid w:val="0032449F"/>
    <w:rPr>
      <w:color w:val="FFFFFF"/>
    </w:rPr>
  </w:style>
  <w:style w:type="paragraph" w:customStyle="1" w:styleId="ANOTACION">
    <w:name w:val="ANOTACION"/>
    <w:basedOn w:val="Normal"/>
    <w:link w:val="ANOTACIONCar"/>
    <w:rsid w:val="0032449F"/>
    <w:pPr>
      <w:spacing w:before="101" w:after="101"/>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32449F"/>
    <w:rPr>
      <w:rFonts w:ascii="Times New Roman" w:eastAsia="Times New Roman" w:hAnsi="Times New Roman" w:cs="Times New Roman"/>
      <w:b/>
      <w:sz w:val="18"/>
      <w:szCs w:val="18"/>
      <w:lang w:val="x-none" w:eastAsia="x-none"/>
    </w:rPr>
  </w:style>
  <w:style w:type="character" w:styleId="nfasis">
    <w:name w:val="Emphasis"/>
    <w:basedOn w:val="Fuentedeprrafopredeter"/>
    <w:uiPriority w:val="20"/>
    <w:qFormat/>
    <w:rsid w:val="0032449F"/>
    <w:rPr>
      <w:i/>
      <w:iCs/>
    </w:rPr>
  </w:style>
  <w:style w:type="paragraph" w:styleId="Bibliografa">
    <w:name w:val="Bibliography"/>
    <w:basedOn w:val="Normal"/>
    <w:next w:val="Normal"/>
    <w:uiPriority w:val="37"/>
    <w:semiHidden/>
    <w:unhideWhenUsed/>
    <w:rsid w:val="0032449F"/>
    <w:rPr>
      <w:rFonts w:ascii="Times New Roman" w:eastAsia="Times New Roman" w:hAnsi="Times New Roman" w:cs="Times New Roman"/>
      <w:lang w:val="es-ES"/>
    </w:rPr>
  </w:style>
  <w:style w:type="character" w:styleId="Referenciasutil">
    <w:name w:val="Subtle Reference"/>
    <w:basedOn w:val="Fuentedeprrafopredeter"/>
    <w:uiPriority w:val="31"/>
    <w:qFormat/>
    <w:rsid w:val="00F97236"/>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9429">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614917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1548632">
      <w:bodyDiv w:val="1"/>
      <w:marLeft w:val="0"/>
      <w:marRight w:val="0"/>
      <w:marTop w:val="0"/>
      <w:marBottom w:val="0"/>
      <w:divBdr>
        <w:top w:val="none" w:sz="0" w:space="0" w:color="auto"/>
        <w:left w:val="none" w:sz="0" w:space="0" w:color="auto"/>
        <w:bottom w:val="none" w:sz="0" w:space="0" w:color="auto"/>
        <w:right w:val="none" w:sz="0" w:space="0" w:color="auto"/>
      </w:divBdr>
    </w:div>
    <w:div w:id="171265404">
      <w:bodyDiv w:val="1"/>
      <w:marLeft w:val="0"/>
      <w:marRight w:val="0"/>
      <w:marTop w:val="0"/>
      <w:marBottom w:val="0"/>
      <w:divBdr>
        <w:top w:val="none" w:sz="0" w:space="0" w:color="auto"/>
        <w:left w:val="none" w:sz="0" w:space="0" w:color="auto"/>
        <w:bottom w:val="none" w:sz="0" w:space="0" w:color="auto"/>
        <w:right w:val="none" w:sz="0" w:space="0" w:color="auto"/>
      </w:divBdr>
    </w:div>
    <w:div w:id="175117093">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5558310">
      <w:bodyDiv w:val="1"/>
      <w:marLeft w:val="0"/>
      <w:marRight w:val="0"/>
      <w:marTop w:val="0"/>
      <w:marBottom w:val="0"/>
      <w:divBdr>
        <w:top w:val="none" w:sz="0" w:space="0" w:color="auto"/>
        <w:left w:val="none" w:sz="0" w:space="0" w:color="auto"/>
        <w:bottom w:val="none" w:sz="0" w:space="0" w:color="auto"/>
        <w:right w:val="none" w:sz="0" w:space="0" w:color="auto"/>
      </w:divBdr>
    </w:div>
    <w:div w:id="210507364">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5195467">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56340551">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73467622">
      <w:bodyDiv w:val="1"/>
      <w:marLeft w:val="0"/>
      <w:marRight w:val="0"/>
      <w:marTop w:val="0"/>
      <w:marBottom w:val="0"/>
      <w:divBdr>
        <w:top w:val="none" w:sz="0" w:space="0" w:color="auto"/>
        <w:left w:val="none" w:sz="0" w:space="0" w:color="auto"/>
        <w:bottom w:val="none" w:sz="0" w:space="0" w:color="auto"/>
        <w:right w:val="none" w:sz="0" w:space="0" w:color="auto"/>
      </w:divBdr>
    </w:div>
    <w:div w:id="577254597">
      <w:bodyDiv w:val="1"/>
      <w:marLeft w:val="0"/>
      <w:marRight w:val="0"/>
      <w:marTop w:val="0"/>
      <w:marBottom w:val="0"/>
      <w:divBdr>
        <w:top w:val="none" w:sz="0" w:space="0" w:color="auto"/>
        <w:left w:val="none" w:sz="0" w:space="0" w:color="auto"/>
        <w:bottom w:val="none" w:sz="0" w:space="0" w:color="auto"/>
        <w:right w:val="none" w:sz="0" w:space="0" w:color="auto"/>
      </w:divBdr>
    </w:div>
    <w:div w:id="578750590">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7555339">
      <w:bodyDiv w:val="1"/>
      <w:marLeft w:val="0"/>
      <w:marRight w:val="0"/>
      <w:marTop w:val="0"/>
      <w:marBottom w:val="0"/>
      <w:divBdr>
        <w:top w:val="none" w:sz="0" w:space="0" w:color="auto"/>
        <w:left w:val="none" w:sz="0" w:space="0" w:color="auto"/>
        <w:bottom w:val="none" w:sz="0" w:space="0" w:color="auto"/>
        <w:right w:val="none" w:sz="0" w:space="0" w:color="auto"/>
      </w:divBdr>
    </w:div>
    <w:div w:id="725227302">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59258796">
      <w:bodyDiv w:val="1"/>
      <w:marLeft w:val="0"/>
      <w:marRight w:val="0"/>
      <w:marTop w:val="0"/>
      <w:marBottom w:val="0"/>
      <w:divBdr>
        <w:top w:val="none" w:sz="0" w:space="0" w:color="auto"/>
        <w:left w:val="none" w:sz="0" w:space="0" w:color="auto"/>
        <w:bottom w:val="none" w:sz="0" w:space="0" w:color="auto"/>
        <w:right w:val="none" w:sz="0" w:space="0" w:color="auto"/>
      </w:divBdr>
    </w:div>
    <w:div w:id="766117925">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08353569">
      <w:bodyDiv w:val="1"/>
      <w:marLeft w:val="0"/>
      <w:marRight w:val="0"/>
      <w:marTop w:val="0"/>
      <w:marBottom w:val="0"/>
      <w:divBdr>
        <w:top w:val="none" w:sz="0" w:space="0" w:color="auto"/>
        <w:left w:val="none" w:sz="0" w:space="0" w:color="auto"/>
        <w:bottom w:val="none" w:sz="0" w:space="0" w:color="auto"/>
        <w:right w:val="none" w:sz="0" w:space="0" w:color="auto"/>
      </w:divBdr>
    </w:div>
    <w:div w:id="809178866">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555741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3688187">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50432932">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41900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11509018">
      <w:bodyDiv w:val="1"/>
      <w:marLeft w:val="0"/>
      <w:marRight w:val="0"/>
      <w:marTop w:val="0"/>
      <w:marBottom w:val="0"/>
      <w:divBdr>
        <w:top w:val="none" w:sz="0" w:space="0" w:color="auto"/>
        <w:left w:val="none" w:sz="0" w:space="0" w:color="auto"/>
        <w:bottom w:val="none" w:sz="0" w:space="0" w:color="auto"/>
        <w:right w:val="none" w:sz="0" w:space="0" w:color="auto"/>
      </w:divBdr>
    </w:div>
    <w:div w:id="1124152679">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69297916">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2206132">
      <w:bodyDiv w:val="1"/>
      <w:marLeft w:val="0"/>
      <w:marRight w:val="0"/>
      <w:marTop w:val="0"/>
      <w:marBottom w:val="0"/>
      <w:divBdr>
        <w:top w:val="none" w:sz="0" w:space="0" w:color="auto"/>
        <w:left w:val="none" w:sz="0" w:space="0" w:color="auto"/>
        <w:bottom w:val="none" w:sz="0" w:space="0" w:color="auto"/>
        <w:right w:val="none" w:sz="0" w:space="0" w:color="auto"/>
      </w:divBdr>
    </w:div>
    <w:div w:id="1222712221">
      <w:bodyDiv w:val="1"/>
      <w:marLeft w:val="0"/>
      <w:marRight w:val="0"/>
      <w:marTop w:val="0"/>
      <w:marBottom w:val="0"/>
      <w:divBdr>
        <w:top w:val="none" w:sz="0" w:space="0" w:color="auto"/>
        <w:left w:val="none" w:sz="0" w:space="0" w:color="auto"/>
        <w:bottom w:val="none" w:sz="0" w:space="0" w:color="auto"/>
        <w:right w:val="none" w:sz="0" w:space="0" w:color="auto"/>
      </w:divBdr>
    </w:div>
    <w:div w:id="1230307535">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4146560">
      <w:bodyDiv w:val="1"/>
      <w:marLeft w:val="0"/>
      <w:marRight w:val="0"/>
      <w:marTop w:val="0"/>
      <w:marBottom w:val="0"/>
      <w:divBdr>
        <w:top w:val="none" w:sz="0" w:space="0" w:color="auto"/>
        <w:left w:val="none" w:sz="0" w:space="0" w:color="auto"/>
        <w:bottom w:val="none" w:sz="0" w:space="0" w:color="auto"/>
        <w:right w:val="none" w:sz="0" w:space="0" w:color="auto"/>
      </w:divBdr>
    </w:div>
    <w:div w:id="1269118677">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8586853">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340382">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9766498">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2700221">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43649902">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81191626">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36194814">
      <w:bodyDiv w:val="1"/>
      <w:marLeft w:val="0"/>
      <w:marRight w:val="0"/>
      <w:marTop w:val="0"/>
      <w:marBottom w:val="0"/>
      <w:divBdr>
        <w:top w:val="none" w:sz="0" w:space="0" w:color="auto"/>
        <w:left w:val="none" w:sz="0" w:space="0" w:color="auto"/>
        <w:bottom w:val="none" w:sz="0" w:space="0" w:color="auto"/>
        <w:right w:val="none" w:sz="0" w:space="0" w:color="auto"/>
      </w:divBdr>
    </w:div>
    <w:div w:id="1536889911">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5863987">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71448914">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765849">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157765">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00195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5923031">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8294539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AE158-3D2B-43FC-85CE-31335BB20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3862</Words>
  <Characters>21244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inf03m612@outlook.com</cp:lastModifiedBy>
  <cp:revision>5</cp:revision>
  <cp:lastPrinted>2019-12-11T01:19:00Z</cp:lastPrinted>
  <dcterms:created xsi:type="dcterms:W3CDTF">2023-12-05T16:44:00Z</dcterms:created>
  <dcterms:modified xsi:type="dcterms:W3CDTF">2023-12-14T17:14:00Z</dcterms:modified>
</cp:coreProperties>
</file>