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4F787" w14:textId="77777777" w:rsidR="00B30659" w:rsidRPr="00367C1F" w:rsidRDefault="00292B09">
      <w:pPr>
        <w:spacing w:before="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trece de septiembre del dos mil veintitrés.</w:t>
      </w:r>
    </w:p>
    <w:p w14:paraId="6528D2BA" w14:textId="77777777" w:rsidR="00B30659" w:rsidRPr="00367C1F" w:rsidRDefault="00B30659">
      <w:pPr>
        <w:spacing w:line="360" w:lineRule="auto"/>
        <w:jc w:val="both"/>
        <w:rPr>
          <w:rFonts w:ascii="Palatino Linotype" w:eastAsia="Palatino Linotype" w:hAnsi="Palatino Linotype" w:cs="Palatino Linotype"/>
        </w:rPr>
      </w:pPr>
    </w:p>
    <w:p w14:paraId="6A291DDB" w14:textId="14A6D72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Visto</w:t>
      </w:r>
      <w:r w:rsidRPr="00367C1F">
        <w:rPr>
          <w:rFonts w:ascii="Palatino Linotype" w:eastAsia="Palatino Linotype" w:hAnsi="Palatino Linotype" w:cs="Palatino Linotype"/>
        </w:rPr>
        <w:t xml:space="preserve"> el expediente relativo al recurso de revisión </w:t>
      </w:r>
      <w:r w:rsidRPr="00367C1F">
        <w:rPr>
          <w:rFonts w:ascii="Palatino Linotype" w:eastAsia="Palatino Linotype" w:hAnsi="Palatino Linotype" w:cs="Palatino Linotype"/>
          <w:b/>
        </w:rPr>
        <w:t>02934/INFOEM/AD/RR/2023</w:t>
      </w:r>
      <w:r w:rsidRPr="00367C1F">
        <w:rPr>
          <w:rFonts w:ascii="Palatino Linotype" w:eastAsia="Palatino Linotype" w:hAnsi="Palatino Linotype" w:cs="Palatino Linotype"/>
        </w:rPr>
        <w:t xml:space="preserve">, interpuesto por </w:t>
      </w:r>
      <w:r w:rsidR="000E353B">
        <w:rPr>
          <w:rFonts w:ascii="Palatino Linotype" w:eastAsia="Palatino Linotype" w:hAnsi="Palatino Linotype" w:cs="Palatino Linotype"/>
          <w:b/>
        </w:rPr>
        <w:t>XXXXXX XXXXX XXXXXX</w:t>
      </w:r>
      <w:r w:rsidRPr="00367C1F">
        <w:rPr>
          <w:rFonts w:ascii="Palatino Linotype" w:eastAsia="Palatino Linotype" w:hAnsi="Palatino Linotype" w:cs="Palatino Linotype"/>
        </w:rPr>
        <w:t xml:space="preserve">, a quien en lo sucesivo se le denominará </w:t>
      </w:r>
      <w:r w:rsidRPr="00367C1F">
        <w:rPr>
          <w:rFonts w:ascii="Palatino Linotype" w:eastAsia="Palatino Linotype" w:hAnsi="Palatino Linotype" w:cs="Palatino Linotype"/>
          <w:b/>
        </w:rPr>
        <w:t>LA</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PARTE RECURRENTE</w:t>
      </w:r>
      <w:r w:rsidRPr="00367C1F">
        <w:rPr>
          <w:rFonts w:ascii="Palatino Linotype" w:eastAsia="Palatino Linotype" w:hAnsi="Palatino Linotype" w:cs="Palatino Linotype"/>
        </w:rPr>
        <w:t xml:space="preserve"> en contra de la respuesta a la solicitud de acceso a datos personales con número de folio </w:t>
      </w:r>
      <w:r w:rsidRPr="00367C1F">
        <w:rPr>
          <w:rFonts w:ascii="Palatino Linotype" w:eastAsia="Palatino Linotype" w:hAnsi="Palatino Linotype" w:cs="Palatino Linotype"/>
          <w:b/>
        </w:rPr>
        <w:t>00001/TRIJAEM/AD/2023</w:t>
      </w:r>
      <w:r w:rsidRPr="00367C1F">
        <w:rPr>
          <w:rFonts w:ascii="Palatino Linotype" w:eastAsia="Palatino Linotype" w:hAnsi="Palatino Linotype" w:cs="Palatino Linotype"/>
          <w:b/>
          <w:i/>
        </w:rPr>
        <w:t>,</w:t>
      </w:r>
      <w:r w:rsidRPr="00367C1F">
        <w:rPr>
          <w:rFonts w:ascii="Palatino Linotype" w:eastAsia="Palatino Linotype" w:hAnsi="Palatino Linotype" w:cs="Palatino Linotype"/>
        </w:rPr>
        <w:t xml:space="preserve"> del</w:t>
      </w:r>
      <w:r w:rsidRPr="00367C1F">
        <w:rPr>
          <w:rFonts w:ascii="Palatino Linotype" w:eastAsia="Palatino Linotype" w:hAnsi="Palatino Linotype" w:cs="Palatino Linotype"/>
          <w:b/>
        </w:rPr>
        <w:t xml:space="preserve"> Tribunal de Justicia Administrativa del Estado de México</w:t>
      </w:r>
      <w:r w:rsidRPr="00367C1F">
        <w:rPr>
          <w:rFonts w:ascii="Palatino Linotype" w:eastAsia="Palatino Linotype" w:hAnsi="Palatino Linotype" w:cs="Palatino Linotype"/>
        </w:rPr>
        <w:t xml:space="preserve">, en lo sucesivo 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se procede a dictar la presente resolución, con base en los siguientes.</w:t>
      </w:r>
    </w:p>
    <w:p w14:paraId="466B572A" w14:textId="77777777" w:rsidR="00B30659" w:rsidRPr="00367C1F" w:rsidRDefault="00B30659"/>
    <w:p w14:paraId="1EFBC2B9" w14:textId="77777777" w:rsidR="00B30659" w:rsidRPr="00367C1F" w:rsidRDefault="00292B09">
      <w:pPr>
        <w:pStyle w:val="Ttulo2"/>
        <w:jc w:val="center"/>
        <w:rPr>
          <w:rFonts w:ascii="Palatino Linotype" w:eastAsia="Palatino Linotype" w:hAnsi="Palatino Linotype" w:cs="Palatino Linotype"/>
          <w:b/>
          <w:color w:val="auto"/>
          <w:sz w:val="24"/>
          <w:szCs w:val="24"/>
        </w:rPr>
      </w:pPr>
      <w:r w:rsidRPr="00367C1F">
        <w:rPr>
          <w:rFonts w:ascii="Palatino Linotype" w:eastAsia="Palatino Linotype" w:hAnsi="Palatino Linotype" w:cs="Palatino Linotype"/>
          <w:b/>
          <w:color w:val="auto"/>
          <w:sz w:val="24"/>
          <w:szCs w:val="24"/>
        </w:rPr>
        <w:t>A N T E C E D E N T E S:</w:t>
      </w:r>
    </w:p>
    <w:p w14:paraId="3B69EC3A" w14:textId="77777777" w:rsidR="00B30659" w:rsidRPr="00367C1F" w:rsidRDefault="00292B09">
      <w:pPr>
        <w:spacing w:before="240" w:after="240" w:line="360" w:lineRule="auto"/>
        <w:jc w:val="both"/>
        <w:rPr>
          <w:rFonts w:ascii="Palatino Linotype" w:eastAsia="Palatino Linotype" w:hAnsi="Palatino Linotype" w:cs="Palatino Linotype"/>
        </w:rPr>
      </w:pPr>
      <w:bookmarkStart w:id="0" w:name="_heading=h.3znysh7" w:colFirst="0" w:colLast="0"/>
      <w:bookmarkEnd w:id="0"/>
      <w:r w:rsidRPr="00367C1F">
        <w:rPr>
          <w:rFonts w:ascii="Palatino Linotype" w:eastAsia="Palatino Linotype" w:hAnsi="Palatino Linotype" w:cs="Palatino Linotype"/>
          <w:b/>
        </w:rPr>
        <w:t>1. SOLICITUD DE ACCESO A DATOS PERSONALES</w:t>
      </w:r>
      <w:r w:rsidRPr="00367C1F">
        <w:rPr>
          <w:rFonts w:ascii="Palatino Linotype" w:eastAsia="Palatino Linotype" w:hAnsi="Palatino Linotype" w:cs="Palatino Linotype"/>
          <w:b/>
          <w:sz w:val="28"/>
          <w:szCs w:val="28"/>
        </w:rPr>
        <w:t>.</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Con fecha treinta de marzo del año dos mil veintitrés,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presentó a través del Sistema de Acceso, Rectificación, Cancelación y Oposición de Datos Personales del Estado de México (SARCOEM) ante 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solicitud de acceso a datos personales, registrada bajo el expediente </w:t>
      </w:r>
      <w:r w:rsidRPr="00367C1F">
        <w:rPr>
          <w:rFonts w:ascii="Palatino Linotype" w:eastAsia="Palatino Linotype" w:hAnsi="Palatino Linotype" w:cs="Palatino Linotype"/>
          <w:b/>
        </w:rPr>
        <w:t xml:space="preserve">00001/TRIJAEM/AD/2023, </w:t>
      </w:r>
      <w:r w:rsidRPr="00367C1F">
        <w:rPr>
          <w:rFonts w:ascii="Palatino Linotype" w:eastAsia="Palatino Linotype" w:hAnsi="Palatino Linotype" w:cs="Palatino Linotype"/>
        </w:rPr>
        <w:t xml:space="preserve">mediante la cual requirió le fuese entregado, lo siguiente: </w:t>
      </w:r>
    </w:p>
    <w:p w14:paraId="69984FAC" w14:textId="77777777" w:rsidR="00B30659" w:rsidRPr="00367C1F" w:rsidRDefault="00292B09">
      <w:pPr>
        <w:pBdr>
          <w:top w:val="nil"/>
          <w:left w:val="nil"/>
          <w:bottom w:val="nil"/>
          <w:right w:val="nil"/>
          <w:between w:val="nil"/>
        </w:pBdr>
        <w:spacing w:before="240" w:after="360"/>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“copias certificadas del expediente 768/2022 de la segunda sala regional de Naucalpan de Juárez” (Sic)</w:t>
      </w:r>
    </w:p>
    <w:p w14:paraId="13357B30" w14:textId="77777777" w:rsidR="00B30659" w:rsidRPr="00367C1F" w:rsidRDefault="00292B09">
      <w:pPr>
        <w:spacing w:before="240" w:after="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Modalidad elegida para la entrega de la información: </w:t>
      </w:r>
      <w:r w:rsidRPr="00367C1F">
        <w:rPr>
          <w:rFonts w:ascii="Palatino Linotype" w:eastAsia="Palatino Linotype" w:hAnsi="Palatino Linotype" w:cs="Palatino Linotype"/>
        </w:rPr>
        <w:t>Copias certificadas.</w:t>
      </w:r>
    </w:p>
    <w:p w14:paraId="05C3A407" w14:textId="77777777" w:rsidR="00B30659" w:rsidRPr="00367C1F" w:rsidRDefault="00292B09">
      <w:pPr>
        <w:spacing w:before="240" w:after="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noProof/>
          <w:lang w:val="es-MX" w:eastAsia="es-MX"/>
        </w:rPr>
        <w:lastRenderedPageBreak/>
        <w:drawing>
          <wp:inline distT="0" distB="0" distL="0" distR="0" wp14:anchorId="546AB574" wp14:editId="1CC0048D">
            <wp:extent cx="5359675" cy="920797"/>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59675" cy="920797"/>
                    </a:xfrm>
                    <a:prstGeom prst="rect">
                      <a:avLst/>
                    </a:prstGeom>
                    <a:ln/>
                  </pic:spPr>
                </pic:pic>
              </a:graphicData>
            </a:graphic>
          </wp:inline>
        </w:drawing>
      </w:r>
    </w:p>
    <w:p w14:paraId="3D784DE0" w14:textId="77777777" w:rsidR="00B30659" w:rsidRPr="00367C1F" w:rsidRDefault="00292B09">
      <w:pPr>
        <w:spacing w:before="240" w:line="360" w:lineRule="auto"/>
        <w:jc w:val="both"/>
      </w:pPr>
      <w:r w:rsidRPr="00367C1F">
        <w:rPr>
          <w:rFonts w:ascii="Palatino Linotype" w:eastAsia="Palatino Linotype" w:hAnsi="Palatino Linotype" w:cs="Palatino Linotype"/>
          <w:b/>
        </w:rPr>
        <w:t xml:space="preserve">2. DE LA SOLICITUD DE ACLARACIÓN. </w:t>
      </w:r>
      <w:r w:rsidRPr="00367C1F">
        <w:rPr>
          <w:rFonts w:ascii="Palatino Linotype" w:eastAsia="Palatino Linotype" w:hAnsi="Palatino Linotype" w:cs="Palatino Linotype"/>
        </w:rPr>
        <w:t xml:space="preserve">Con fecha trece de abril del dos mil veintitrés,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solicitó aclaración, a través del SARCOEM, a la solicitud de acceso a datos personales, de la siguiente manera:</w:t>
      </w:r>
      <w:r w:rsidRPr="00367C1F">
        <w:t xml:space="preserve"> </w:t>
      </w:r>
    </w:p>
    <w:p w14:paraId="4B506018" w14:textId="77777777" w:rsidR="00B30659" w:rsidRPr="00367C1F" w:rsidRDefault="00B30659">
      <w:pPr>
        <w:spacing w:line="360" w:lineRule="auto"/>
        <w:jc w:val="both"/>
        <w:rPr>
          <w:rFonts w:ascii="Palatino Linotype" w:eastAsia="Palatino Linotype" w:hAnsi="Palatino Linotype" w:cs="Palatino Linotype"/>
          <w:b/>
        </w:rPr>
      </w:pPr>
    </w:p>
    <w:p w14:paraId="65834AC3" w14:textId="77777777" w:rsidR="00B30659" w:rsidRPr="00367C1F" w:rsidRDefault="00292B09">
      <w:pPr>
        <w:spacing w:line="276" w:lineRule="auto"/>
        <w:ind w:left="851" w:right="900"/>
        <w:jc w:val="both"/>
        <w:rPr>
          <w:rFonts w:ascii="Palatino Linotype" w:eastAsia="Palatino Linotype" w:hAnsi="Palatino Linotype" w:cs="Palatino Linotype"/>
          <w:i/>
        </w:rPr>
      </w:pPr>
      <w:r w:rsidRPr="00367C1F">
        <w:rPr>
          <w:rFonts w:ascii="Palatino Linotype" w:eastAsia="Palatino Linotype" w:hAnsi="Palatino Linotype" w:cs="Palatino Linotype"/>
          <w:i/>
        </w:rPr>
        <w:t xml:space="preserve">“Con fundamento en el </w:t>
      </w:r>
      <w:proofErr w:type="spellStart"/>
      <w:r w:rsidRPr="00367C1F">
        <w:rPr>
          <w:rFonts w:ascii="Palatino Linotype" w:eastAsia="Palatino Linotype" w:hAnsi="Palatino Linotype" w:cs="Palatino Linotype"/>
          <w:i/>
        </w:rPr>
        <w:t>articulo</w:t>
      </w:r>
      <w:proofErr w:type="spellEnd"/>
      <w:r w:rsidRPr="00367C1F">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78D81711" w14:textId="77777777" w:rsidR="00B30659" w:rsidRPr="00367C1F" w:rsidRDefault="00292B09">
      <w:pPr>
        <w:spacing w:line="276" w:lineRule="auto"/>
        <w:ind w:left="851" w:right="900"/>
        <w:jc w:val="both"/>
        <w:rPr>
          <w:rFonts w:ascii="Palatino Linotype" w:eastAsia="Palatino Linotype" w:hAnsi="Palatino Linotype" w:cs="Palatino Linotype"/>
          <w:i/>
        </w:rPr>
      </w:pPr>
      <w:r w:rsidRPr="00367C1F">
        <w:rPr>
          <w:rFonts w:ascii="Palatino Linotype" w:eastAsia="Palatino Linotype" w:hAnsi="Palatino Linotype" w:cs="Palatino Linotype"/>
          <w:i/>
        </w:rPr>
        <w:t>Muy buenas tardes, en atención a su solicitud se remite documento adjunto.</w:t>
      </w:r>
    </w:p>
    <w:p w14:paraId="14F9ED86" w14:textId="77777777" w:rsidR="00B30659" w:rsidRPr="00367C1F" w:rsidRDefault="00292B09">
      <w:pPr>
        <w:spacing w:line="276" w:lineRule="auto"/>
        <w:ind w:left="851" w:right="900"/>
        <w:jc w:val="both"/>
        <w:rPr>
          <w:rFonts w:ascii="Palatino Linotype" w:eastAsia="Palatino Linotype" w:hAnsi="Palatino Linotype" w:cs="Palatino Linotype"/>
          <w:i/>
        </w:rPr>
      </w:pPr>
      <w:r w:rsidRPr="00367C1F">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319FB61" w14:textId="77777777" w:rsidR="00B30659" w:rsidRPr="00367C1F" w:rsidRDefault="00292B09">
      <w:pPr>
        <w:spacing w:line="276" w:lineRule="auto"/>
        <w:ind w:left="851" w:right="900"/>
        <w:jc w:val="both"/>
        <w:rPr>
          <w:rFonts w:ascii="Palatino Linotype" w:eastAsia="Palatino Linotype" w:hAnsi="Palatino Linotype" w:cs="Palatino Linotype"/>
          <w:i/>
        </w:rPr>
      </w:pPr>
      <w:r w:rsidRPr="00367C1F">
        <w:rPr>
          <w:rFonts w:ascii="Palatino Linotype" w:eastAsia="Palatino Linotype" w:hAnsi="Palatino Linotype" w:cs="Palatino Linotype"/>
          <w:i/>
        </w:rPr>
        <w:t>ATENTAMENTE</w:t>
      </w:r>
    </w:p>
    <w:p w14:paraId="26CD9FF1" w14:textId="77777777" w:rsidR="00B30659" w:rsidRPr="00367C1F" w:rsidRDefault="00292B09">
      <w:pPr>
        <w:spacing w:line="276" w:lineRule="auto"/>
        <w:ind w:left="851" w:right="900"/>
        <w:jc w:val="both"/>
        <w:rPr>
          <w:rFonts w:ascii="Palatino Linotype" w:eastAsia="Palatino Linotype" w:hAnsi="Palatino Linotype" w:cs="Palatino Linotype"/>
          <w:i/>
        </w:rPr>
      </w:pPr>
      <w:r w:rsidRPr="00367C1F">
        <w:rPr>
          <w:rFonts w:ascii="Palatino Linotype" w:eastAsia="Palatino Linotype" w:hAnsi="Palatino Linotype" w:cs="Palatino Linotype"/>
          <w:i/>
        </w:rPr>
        <w:t>LIC. LESLIE ADRIANA SERRANO FLORES”</w:t>
      </w:r>
    </w:p>
    <w:p w14:paraId="397DA303" w14:textId="77777777" w:rsidR="00B30659" w:rsidRPr="00367C1F" w:rsidRDefault="00B30659">
      <w:pPr>
        <w:spacing w:line="360" w:lineRule="auto"/>
        <w:rPr>
          <w:rFonts w:ascii="Palatino Linotype" w:eastAsia="Palatino Linotype" w:hAnsi="Palatino Linotype" w:cs="Palatino Linotype"/>
        </w:rPr>
      </w:pPr>
    </w:p>
    <w:p w14:paraId="23E3885A" w14:textId="77777777" w:rsidR="00B30659" w:rsidRPr="00367C1F" w:rsidRDefault="00292B09">
      <w:pPr>
        <w:spacing w:line="360" w:lineRule="auto"/>
        <w:rPr>
          <w:rFonts w:ascii="Palatino Linotype" w:eastAsia="Palatino Linotype" w:hAnsi="Palatino Linotype" w:cs="Palatino Linotype"/>
        </w:rPr>
      </w:pPr>
      <w:r w:rsidRPr="00367C1F">
        <w:rPr>
          <w:rFonts w:ascii="Palatino Linotype" w:eastAsia="Palatino Linotype" w:hAnsi="Palatino Linotype" w:cs="Palatino Linotype"/>
        </w:rPr>
        <w:t>En su solicitud de aclaración adjuntó el archivo electrónico:</w:t>
      </w:r>
    </w:p>
    <w:p w14:paraId="6AF2AB80" w14:textId="77777777" w:rsidR="00B30659" w:rsidRPr="00367C1F" w:rsidRDefault="00B30659">
      <w:pPr>
        <w:spacing w:line="360" w:lineRule="auto"/>
        <w:rPr>
          <w:rFonts w:ascii="Palatino Linotype" w:eastAsia="Palatino Linotype" w:hAnsi="Palatino Linotype" w:cs="Palatino Linotype"/>
        </w:rPr>
      </w:pPr>
    </w:p>
    <w:p w14:paraId="7AAA404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b/>
          <w:i/>
          <w:u w:val="single"/>
        </w:rPr>
        <w:t>00001_TRIJAEM_AD_2023.pdf</w:t>
      </w:r>
      <w:r w:rsidRPr="00367C1F">
        <w:rPr>
          <w:rFonts w:ascii="Palatino Linotype" w:eastAsia="Palatino Linotype" w:hAnsi="Palatino Linotype" w:cs="Palatino Linotype"/>
        </w:rPr>
        <w:t xml:space="preserve">”: Acuerdo de prevención signado por la Titular de la Unidad de Planeación, Programación y Evaluación del </w:t>
      </w:r>
      <w:r w:rsidRPr="00367C1F">
        <w:rPr>
          <w:rFonts w:ascii="Palatino Linotype" w:eastAsia="Palatino Linotype" w:hAnsi="Palatino Linotype" w:cs="Palatino Linotype"/>
          <w:b/>
        </w:rPr>
        <w:t xml:space="preserve">SUJETO OBLIGADO </w:t>
      </w:r>
      <w:r w:rsidRPr="00367C1F">
        <w:rPr>
          <w:rFonts w:ascii="Palatino Linotype" w:eastAsia="Palatino Linotype" w:hAnsi="Palatino Linotype" w:cs="Palatino Linotype"/>
        </w:rPr>
        <w:t xml:space="preserve">mediante el cual determina que no se cuentan con los elementos necesarios para poder ejercer su Derecho de Acceso a Datos Personales, por lo que enlista los </w:t>
      </w:r>
      <w:r w:rsidRPr="00367C1F">
        <w:rPr>
          <w:rFonts w:ascii="Palatino Linotype" w:eastAsia="Palatino Linotype" w:hAnsi="Palatino Linotype" w:cs="Palatino Linotype"/>
        </w:rPr>
        <w:lastRenderedPageBreak/>
        <w:t>requisitos necesarios para ejercer sus Derechos ARCO, de conformidad con lo estipulado por el artículo 110 de la Ley de Protección de Datos Personales en Posesión de Sujetos Obligados del Estado de México y Municipal.</w:t>
      </w:r>
    </w:p>
    <w:p w14:paraId="70713B36" w14:textId="77777777" w:rsidR="00B30659" w:rsidRPr="00367C1F" w:rsidRDefault="00B30659">
      <w:pPr>
        <w:spacing w:line="360" w:lineRule="auto"/>
        <w:jc w:val="both"/>
        <w:rPr>
          <w:rFonts w:ascii="Palatino Linotype" w:eastAsia="Palatino Linotype" w:hAnsi="Palatino Linotype" w:cs="Palatino Linotype"/>
        </w:rPr>
      </w:pPr>
    </w:p>
    <w:p w14:paraId="42F968D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En tal sentido y con la intención de dar puntual respuesta se solicita al particular adjunte lo siguiente:</w:t>
      </w:r>
    </w:p>
    <w:p w14:paraId="75382BC3" w14:textId="77777777" w:rsidR="00B30659" w:rsidRPr="00367C1F" w:rsidRDefault="00B30659">
      <w:pPr>
        <w:spacing w:line="360" w:lineRule="auto"/>
        <w:jc w:val="both"/>
        <w:rPr>
          <w:rFonts w:ascii="Palatino Linotype" w:eastAsia="Palatino Linotype" w:hAnsi="Palatino Linotype" w:cs="Palatino Linotype"/>
        </w:rPr>
      </w:pPr>
    </w:p>
    <w:p w14:paraId="06F3DD5E" w14:textId="77777777" w:rsidR="00B30659" w:rsidRPr="00367C1F" w:rsidRDefault="00292B0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Se le solicita muy respetuosamente los documentos que acrediten la identidad del titular y en su caso, la personalidad e identidad de su representante.</w:t>
      </w:r>
    </w:p>
    <w:p w14:paraId="548006A2" w14:textId="77777777" w:rsidR="00B30659" w:rsidRPr="00367C1F" w:rsidRDefault="00292B0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Asimismo la descripción del derecho ARCO que se pretende ejercer, o bien, lo que solicita el particular. </w:t>
      </w:r>
    </w:p>
    <w:p w14:paraId="4E8B6A7D" w14:textId="77777777" w:rsidR="00B30659" w:rsidRPr="00367C1F" w:rsidRDefault="00B30659">
      <w:pPr>
        <w:spacing w:line="360" w:lineRule="auto"/>
        <w:jc w:val="both"/>
        <w:rPr>
          <w:rFonts w:ascii="Palatino Linotype" w:eastAsia="Palatino Linotype" w:hAnsi="Palatino Linotype" w:cs="Palatino Linotype"/>
        </w:rPr>
      </w:pPr>
    </w:p>
    <w:p w14:paraId="55811DFE"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Aunado a lo anterior, se expone al particular, que en caso de que se proceda el ejercicio de sus Derechos ARCO, al requerir copias certificadas del citado expediente, se deberá atender el pago previo de las mismas, conforme a lo descrito en el artículo 107 de la Ley de Protección de Datos Personales en Posesión de Sujetos Obligados del Estado de México y Municipios.</w:t>
      </w:r>
    </w:p>
    <w:p w14:paraId="55687848" w14:textId="77777777" w:rsidR="00B30659" w:rsidRPr="00367C1F" w:rsidRDefault="00B30659">
      <w:pPr>
        <w:spacing w:line="360" w:lineRule="auto"/>
        <w:jc w:val="both"/>
        <w:rPr>
          <w:rFonts w:ascii="Palatino Linotype" w:eastAsia="Palatino Linotype" w:hAnsi="Palatino Linotype" w:cs="Palatino Linotype"/>
        </w:rPr>
      </w:pPr>
    </w:p>
    <w:p w14:paraId="23DB484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 Asimismo, es menester referir a la persona solicitante que privilegiando los principios de igualdad entre las partes, el debido proceso u otros derechos en los juicios o procedimientos  seguidos en forma de juicio, consagrados en el artículo 17 de la Constitución Política de los Estados Unidos Mexicanos; que atendiendo a lo </w:t>
      </w:r>
      <w:r w:rsidRPr="00367C1F">
        <w:rPr>
          <w:rFonts w:ascii="Palatino Linotype" w:eastAsia="Palatino Linotype" w:hAnsi="Palatino Linotype" w:cs="Palatino Linotype"/>
        </w:rPr>
        <w:lastRenderedPageBreak/>
        <w:t xml:space="preserve">dispuesto por el artículo 20 del Código de Procedimientos Administrativos del Estado de México y Municipios, las partes podrán consultar los expedientes que se encuentran en procedimiento y proceso administrativo y obtener copia certificada de los documentos y actuaciones que los integran, previo a la acreditación de su personalidad jurídica.  </w:t>
      </w:r>
    </w:p>
    <w:p w14:paraId="2E70E21A" w14:textId="77777777" w:rsidR="00B30659" w:rsidRPr="00367C1F" w:rsidRDefault="00B30659">
      <w:pPr>
        <w:spacing w:line="360" w:lineRule="auto"/>
        <w:jc w:val="both"/>
        <w:rPr>
          <w:rFonts w:ascii="Palatino Linotype" w:eastAsia="Palatino Linotype" w:hAnsi="Palatino Linotype" w:cs="Palatino Linotype"/>
        </w:rPr>
      </w:pPr>
    </w:p>
    <w:p w14:paraId="3B9EC12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Es decir, si la persona solicitante que requiere los expedientes completos de los juicios administrativos identificados como 768/2022 del índice de la Segunda Sala Regional de Naucalpan de Juárez del Tribunal de Justicia Administrativa del Estado de México, llegara a ser parte del juicio podrá tener acceso al mismo en las oficinas que ocupa la Sala que concentra los expedientes, lo anterior, de conformidad al artículo señalado con anterioridad, siendo parte las que contempla el artículo 230 del Código de procedimientos Administrativos del Estado de México y Municipios. </w:t>
      </w:r>
    </w:p>
    <w:p w14:paraId="546500D5" w14:textId="77777777" w:rsidR="00B30659" w:rsidRPr="00367C1F" w:rsidRDefault="00B30659">
      <w:pPr>
        <w:spacing w:line="360" w:lineRule="auto"/>
        <w:jc w:val="both"/>
        <w:rPr>
          <w:rFonts w:ascii="Palatino Linotype" w:eastAsia="Palatino Linotype" w:hAnsi="Palatino Linotype" w:cs="Palatino Linotype"/>
        </w:rPr>
      </w:pPr>
    </w:p>
    <w:p w14:paraId="41DDDB66"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Lo anterior se hace de su conocimiento a efecto de que el particular conozca las opciones a través de las que pueda acceder a la información que es de su interés a efecto de no vulnerar sus derechos y dejarlo en estado de indefensión; en ese sentido, en el supuesto de ser parte de los expedientes a los que se ha hecho referencia puede acceder previa acreditación, en caso contrario podrá acceder a éstos una vez que hayan causado estado. </w:t>
      </w:r>
    </w:p>
    <w:p w14:paraId="7736A0BB" w14:textId="77777777" w:rsidR="00B30659" w:rsidRPr="00367C1F" w:rsidRDefault="00B30659">
      <w:pPr>
        <w:spacing w:line="360" w:lineRule="auto"/>
        <w:jc w:val="both"/>
        <w:rPr>
          <w:rFonts w:ascii="Palatino Linotype" w:eastAsia="Palatino Linotype" w:hAnsi="Palatino Linotype" w:cs="Palatino Linotype"/>
        </w:rPr>
      </w:pPr>
    </w:p>
    <w:p w14:paraId="05C12D7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este sentido, la Unidad da cuenta, que la petición realizada, requiere de manera completa los documentos que identifiquen al titular de los datos y en su caso, al </w:t>
      </w:r>
      <w:r w:rsidRPr="00367C1F">
        <w:rPr>
          <w:rFonts w:ascii="Palatino Linotype" w:eastAsia="Palatino Linotype" w:hAnsi="Palatino Linotype" w:cs="Palatino Linotype"/>
        </w:rPr>
        <w:lastRenderedPageBreak/>
        <w:t xml:space="preserve">representante legal, por lo que se solicita se adjunten los documentos referidos en inciso a) (respetuosamente los documentos que acrediten la identidad del titular y en su caso, la personalidad e identidad de su representante) del presente Acuerdo. </w:t>
      </w:r>
    </w:p>
    <w:p w14:paraId="5EFA91C9" w14:textId="77777777" w:rsidR="00B30659" w:rsidRPr="00367C1F" w:rsidRDefault="00B30659">
      <w:pPr>
        <w:spacing w:line="360" w:lineRule="auto"/>
        <w:jc w:val="both"/>
        <w:rPr>
          <w:rFonts w:ascii="Palatino Linotype" w:eastAsia="Palatino Linotype" w:hAnsi="Palatino Linotype" w:cs="Palatino Linotype"/>
        </w:rPr>
      </w:pPr>
    </w:p>
    <w:p w14:paraId="4DB7BE82"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Lo anterior para estar en posibilidad de atender de manera adecuada la solicitud. </w:t>
      </w:r>
    </w:p>
    <w:p w14:paraId="1D14700C" w14:textId="77777777" w:rsidR="00B30659" w:rsidRPr="00367C1F" w:rsidRDefault="00B30659">
      <w:pPr>
        <w:spacing w:line="360" w:lineRule="auto"/>
        <w:jc w:val="both"/>
        <w:rPr>
          <w:rFonts w:ascii="Palatino Linotype" w:eastAsia="Palatino Linotype" w:hAnsi="Palatino Linotype" w:cs="Palatino Linotype"/>
        </w:rPr>
      </w:pPr>
    </w:p>
    <w:p w14:paraId="341B48A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3. DE LA RESPUESTA DE ACLARACIÓN. </w:t>
      </w:r>
      <w:r w:rsidRPr="00367C1F">
        <w:rPr>
          <w:rFonts w:ascii="Palatino Linotype" w:eastAsia="Palatino Linotype" w:hAnsi="Palatino Linotype" w:cs="Palatino Linotype"/>
        </w:rPr>
        <w:t>Con fecha veintiséis de abril del dos mil veintitrés, el particular dio atención a la solicitud de la aclaración, en el siguiente término:</w:t>
      </w:r>
    </w:p>
    <w:p w14:paraId="15BE6B9C" w14:textId="77777777" w:rsidR="00B30659" w:rsidRPr="00367C1F" w:rsidRDefault="00B30659">
      <w:pPr>
        <w:spacing w:line="360" w:lineRule="auto"/>
        <w:jc w:val="both"/>
        <w:rPr>
          <w:rFonts w:ascii="Palatino Linotype" w:eastAsia="Palatino Linotype" w:hAnsi="Palatino Linotype" w:cs="Palatino Linotype"/>
          <w:b/>
        </w:rPr>
      </w:pPr>
    </w:p>
    <w:p w14:paraId="453303B5"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rPr>
        <w:t xml:space="preserve"> “Se adjunta aclaración e INE en archivos PDF” (Sic)</w:t>
      </w:r>
    </w:p>
    <w:p w14:paraId="51220DE5" w14:textId="77777777" w:rsidR="00B30659" w:rsidRPr="00367C1F" w:rsidRDefault="00B30659">
      <w:pPr>
        <w:spacing w:line="360" w:lineRule="auto"/>
        <w:jc w:val="both"/>
        <w:rPr>
          <w:rFonts w:ascii="Palatino Linotype" w:eastAsia="Palatino Linotype" w:hAnsi="Palatino Linotype" w:cs="Palatino Linotype"/>
        </w:rPr>
      </w:pPr>
    </w:p>
    <w:p w14:paraId="227BED8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El particular adjuntó los siguientes archivos electrónicos:</w:t>
      </w:r>
    </w:p>
    <w:p w14:paraId="0754E828" w14:textId="77777777" w:rsidR="00B30659" w:rsidRPr="00367C1F" w:rsidRDefault="00B30659">
      <w:pPr>
        <w:spacing w:line="360" w:lineRule="auto"/>
        <w:jc w:val="both"/>
        <w:rPr>
          <w:rFonts w:ascii="Palatino Linotype" w:eastAsia="Palatino Linotype" w:hAnsi="Palatino Linotype" w:cs="Palatino Linotype"/>
        </w:rPr>
      </w:pPr>
    </w:p>
    <w:p w14:paraId="5F5B074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b/>
          <w:i/>
          <w:u w:val="single"/>
        </w:rPr>
        <w:t>BRNB422003CC7B1_054259.pdf</w:t>
      </w:r>
      <w:r w:rsidRPr="00367C1F">
        <w:rPr>
          <w:rFonts w:ascii="Palatino Linotype" w:eastAsia="Palatino Linotype" w:hAnsi="Palatino Linotype" w:cs="Palatino Linotype"/>
        </w:rPr>
        <w:t xml:space="preserve">”: Escrito signado por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dirigido  al Magistrado Presidente del Tribunal de Justicia administrativa del Estado de México, mediante el cual describe sus consideraciones bajo las causales se dio origen al expediente solicitado en copias certificadas, esto derivado de una multa de tránsito a la que fue acreedor. </w:t>
      </w:r>
    </w:p>
    <w:p w14:paraId="4232B982" w14:textId="77777777" w:rsidR="00B30659" w:rsidRPr="00367C1F" w:rsidRDefault="00B30659">
      <w:pPr>
        <w:spacing w:line="360" w:lineRule="auto"/>
        <w:jc w:val="both"/>
        <w:rPr>
          <w:rFonts w:ascii="Palatino Linotype" w:eastAsia="Palatino Linotype" w:hAnsi="Palatino Linotype" w:cs="Palatino Linotype"/>
        </w:rPr>
      </w:pPr>
    </w:p>
    <w:p w14:paraId="2F03891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Destacando que le exigen demasiados requisitos para poder expedir copias certificas del expediente 768/2022, ya que en los juicios que ha sido parte le han suplido la deficiencia de la queda, destacando que entregó sus papeles originales (la multa o </w:t>
      </w:r>
      <w:r w:rsidRPr="00367C1F">
        <w:rPr>
          <w:rFonts w:ascii="Palatino Linotype" w:eastAsia="Palatino Linotype" w:hAnsi="Palatino Linotype" w:cs="Palatino Linotype"/>
        </w:rPr>
        <w:lastRenderedPageBreak/>
        <w:t>infracción impuesta por los oficiales de tránsito a la Segunda Sala Regional de Naucalpan de Juárez del Estado de México, además de que le dieron diez días para cumplir  anexando para tal efecto el original de su credencial del INE para acreditar que es la persona, solicitando se la devuelvan enseguida.</w:t>
      </w:r>
    </w:p>
    <w:p w14:paraId="35AF218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  </w:t>
      </w:r>
    </w:p>
    <w:p w14:paraId="1AA620A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b/>
          <w:i/>
          <w:u w:val="single"/>
        </w:rPr>
        <w:t>BRNB422003CC7B1_054256.pdf</w:t>
      </w:r>
      <w:r w:rsidRPr="00367C1F">
        <w:rPr>
          <w:rFonts w:ascii="Palatino Linotype" w:eastAsia="Palatino Linotype" w:hAnsi="Palatino Linotype" w:cs="Palatino Linotype"/>
        </w:rPr>
        <w:t xml:space="preserve">”: Copia simple de su credencial para votar, emitida por el Instituto Nacional Electoral. </w:t>
      </w:r>
    </w:p>
    <w:p w14:paraId="723F234B" w14:textId="77777777" w:rsidR="00B30659" w:rsidRPr="00367C1F" w:rsidRDefault="00B30659">
      <w:pPr>
        <w:spacing w:line="360" w:lineRule="auto"/>
        <w:jc w:val="both"/>
        <w:rPr>
          <w:rFonts w:ascii="Palatino Linotype" w:eastAsia="Palatino Linotype" w:hAnsi="Palatino Linotype" w:cs="Palatino Linotype"/>
        </w:rPr>
      </w:pPr>
    </w:p>
    <w:p w14:paraId="7B39EDC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4. REQUERIMIENTO DE PAGO. </w:t>
      </w:r>
      <w:r w:rsidRPr="00367C1F">
        <w:rPr>
          <w:rFonts w:ascii="Palatino Linotype" w:eastAsia="Palatino Linotype" w:hAnsi="Palatino Linotype" w:cs="Palatino Linotype"/>
        </w:rPr>
        <w:t xml:space="preserve">Con fecha dieciséis de mayo del dos mil veintitrés,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otorgó, a través del SARCOEM, respuesta a la solicitud de acceso a datos personales de la siguiente manera:</w:t>
      </w:r>
    </w:p>
    <w:p w14:paraId="7863DD1B" w14:textId="77777777" w:rsidR="00B30659" w:rsidRPr="00367C1F" w:rsidRDefault="00B30659">
      <w:pPr>
        <w:spacing w:line="360" w:lineRule="auto"/>
        <w:jc w:val="both"/>
        <w:rPr>
          <w:rFonts w:ascii="Palatino Linotype" w:eastAsia="Palatino Linotype" w:hAnsi="Palatino Linotype" w:cs="Palatino Linotype"/>
        </w:rPr>
      </w:pPr>
    </w:p>
    <w:p w14:paraId="2A2651B7" w14:textId="77777777" w:rsidR="00B30659" w:rsidRPr="00367C1F" w:rsidRDefault="00292B09">
      <w:pPr>
        <w:spacing w:after="240" w:line="276" w:lineRule="auto"/>
        <w:ind w:left="851" w:right="900"/>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“Por lo anterior, se hace del conocimiento al titular de los datos personales podrá acceder mediante copias simples o copias certificadas previo al pago de derechos que por su otorgamiento se generen, en términos del Código Financiero del Estado de México y Municipios. La línea de captura se obtiene a través del link*: https://sfpya.edomexico.gob.mx/recaudacion/ * Es necesario que acuda a la fuente original para obtener el número de fojas que deberá pagar. Hecho lo anterior, deberá acudir al interior de las oficinas de la Segunda Sala Regional ubicadas en Avenida Mexicas número 63, Colonia Santa Cruz Acatlán, CP. 53150, en Naucalpan de Juárez, Estado de México, en el Edificio de Centro de Servicios Administrativos “Ignacio Allende”, puerta “R”, a recoger las copias requeridas, en un horario de 09:00 a 16:00 horas, de lunes a viernes en días hábiles, con el Licenciado Jorge Pérez García y/o la Licenciada Erika Ivonne Valverde Cortés, a efecto de que la persona solicitante conozca el calendario de este Tribunal, se adjunta al presente. Es importante resaltar que cuando el solicitante acuda a las oficinas de la Segunda Sala Regional, deberá indicar que el pago de las copias </w:t>
      </w:r>
      <w:r w:rsidRPr="00367C1F">
        <w:rPr>
          <w:rFonts w:ascii="Palatino Linotype" w:eastAsia="Palatino Linotype" w:hAnsi="Palatino Linotype" w:cs="Palatino Linotype"/>
          <w:i/>
          <w:sz w:val="22"/>
          <w:szCs w:val="22"/>
        </w:rPr>
        <w:lastRenderedPageBreak/>
        <w:t>certificadas se generó de conformidad con lo dispuesto por el artículo 147, fracción I del Código financiero del Estado de México.</w:t>
      </w:r>
    </w:p>
    <w:p w14:paraId="1B19AB88" w14:textId="77777777" w:rsidR="00B30659" w:rsidRPr="00367C1F" w:rsidRDefault="00292B09">
      <w:pPr>
        <w:spacing w:before="240" w:after="240" w:line="276" w:lineRule="auto"/>
        <w:ind w:left="851" w:right="900"/>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ATENTAMENTE</w:t>
      </w:r>
    </w:p>
    <w:p w14:paraId="42D62FE9" w14:textId="77777777" w:rsidR="00B30659" w:rsidRPr="00367C1F" w:rsidRDefault="00292B09">
      <w:pPr>
        <w:spacing w:before="240" w:after="240" w:line="276" w:lineRule="auto"/>
        <w:ind w:left="851" w:right="900"/>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Responsable de la Unidad de Información</w:t>
      </w:r>
    </w:p>
    <w:p w14:paraId="2DF8DDA1" w14:textId="77777777" w:rsidR="00B30659" w:rsidRPr="00367C1F" w:rsidRDefault="00292B09">
      <w:pPr>
        <w:spacing w:before="240" w:after="240" w:line="276" w:lineRule="auto"/>
        <w:ind w:left="851" w:right="900"/>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Tribunal de Justicia Administrativa del Estado de México”</w:t>
      </w:r>
    </w:p>
    <w:p w14:paraId="3F5B371D"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EL</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adjuntó a su respuesta el archivo electrónico denominado: </w:t>
      </w:r>
    </w:p>
    <w:p w14:paraId="295E3445" w14:textId="77777777" w:rsidR="00B30659" w:rsidRPr="00367C1F" w:rsidRDefault="00B30659">
      <w:pPr>
        <w:spacing w:line="360" w:lineRule="auto"/>
        <w:jc w:val="both"/>
        <w:rPr>
          <w:rFonts w:ascii="Palatino Linotype" w:eastAsia="Palatino Linotype" w:hAnsi="Palatino Linotype" w:cs="Palatino Linotype"/>
        </w:rPr>
      </w:pPr>
    </w:p>
    <w:p w14:paraId="1E0801A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b/>
          <w:u w:val="single"/>
        </w:rPr>
        <w:t>ACUERDO DE RESPUESTA SOL 1.pdf</w:t>
      </w:r>
      <w:r w:rsidRPr="00367C1F">
        <w:rPr>
          <w:rFonts w:ascii="Palatino Linotype" w:eastAsia="Palatino Linotype" w:hAnsi="Palatino Linotype" w:cs="Palatino Linotype"/>
        </w:rPr>
        <w:t xml:space="preserve">” Acuerdo de fecha nueve de mayo de dos mil veintitrés, signado por la Titular de la Unidad de Planeación, Programación y Evaluación, mediante el cual describe las constancias que obran en el SARCOEM, además de mencionar que </w:t>
      </w:r>
      <w:r w:rsidRPr="00367C1F">
        <w:rPr>
          <w:rFonts w:ascii="Palatino Linotype" w:eastAsia="Palatino Linotype" w:hAnsi="Palatino Linotype" w:cs="Palatino Linotype"/>
          <w:u w:val="single"/>
        </w:rPr>
        <w:t>la solicitud fue turnada a la Segunda Sala Regional de Naucalpan quien dio respuesta en donde indica lo siguiente:</w:t>
      </w:r>
      <w:r w:rsidRPr="00367C1F">
        <w:rPr>
          <w:rFonts w:ascii="Palatino Linotype" w:eastAsia="Palatino Linotype" w:hAnsi="Palatino Linotype" w:cs="Palatino Linotype"/>
        </w:rPr>
        <w:t xml:space="preserve"> </w:t>
      </w:r>
    </w:p>
    <w:p w14:paraId="34341B31" w14:textId="77777777" w:rsidR="00B30659" w:rsidRPr="00367C1F" w:rsidRDefault="00B30659">
      <w:pPr>
        <w:spacing w:line="360" w:lineRule="auto"/>
        <w:jc w:val="both"/>
        <w:rPr>
          <w:rFonts w:ascii="Palatino Linotype" w:eastAsia="Palatino Linotype" w:hAnsi="Palatino Linotype" w:cs="Palatino Linotype"/>
        </w:rPr>
      </w:pPr>
    </w:p>
    <w:p w14:paraId="4E03F121"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Se autoriza previo pago de derechos por su otorgamiento se generen, en términos del artículo 20 del Código Adjetivo a la metería y el numeral 73 fracciones I y II en sus incisos a y b del Código Financiero del Estado de México y Municipios y el Convenio de Colaboración Administrativa de Recaudación de Ingresos Provenientes de los Derechos y Aprovechamientos, que celebren por una parte el Poder Ejecutivo del Gobierno del Estado de México por conducto de la Secretaría de Finanzas y el Tribunal de Justicia Administrativa del Estado de México. </w:t>
      </w:r>
    </w:p>
    <w:p w14:paraId="08466006" w14:textId="77777777" w:rsidR="00B30659" w:rsidRPr="00367C1F" w:rsidRDefault="00B30659">
      <w:pPr>
        <w:spacing w:line="360" w:lineRule="auto"/>
        <w:jc w:val="both"/>
        <w:rPr>
          <w:rFonts w:ascii="Palatino Linotype" w:eastAsia="Palatino Linotype" w:hAnsi="Palatino Linotype" w:cs="Palatino Linotype"/>
        </w:rPr>
      </w:pPr>
    </w:p>
    <w:p w14:paraId="0EDE824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Hecho lo anterior, deberá acudir a las oficinas de esta Segunda Sala Regional del Tribunal de Justicia Administrativa del Estado de México, ubicadas en Avenida Mexicas número 63 Segundo Piso, puerta “R” Colonia Santa Cruz Acatlán, Naucalpan de Juárez, México, en un horario de 9:00 a 16:00 de lunes a viernes en días hábiles, con el Licenciado Jorge Pérez García y/o la Licenciada Erika Ivonne Valverde Cortés.</w:t>
      </w:r>
    </w:p>
    <w:p w14:paraId="093884D6" w14:textId="77777777" w:rsidR="00B30659" w:rsidRPr="00367C1F" w:rsidRDefault="00B30659">
      <w:pPr>
        <w:spacing w:line="360" w:lineRule="auto"/>
        <w:jc w:val="both"/>
        <w:rPr>
          <w:rFonts w:ascii="Palatino Linotype" w:eastAsia="Palatino Linotype" w:hAnsi="Palatino Linotype" w:cs="Palatino Linotype"/>
        </w:rPr>
      </w:pPr>
    </w:p>
    <w:p w14:paraId="584CAB3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Por lo anterior, la Titular de la Uni</w:t>
      </w:r>
      <w:bookmarkStart w:id="1" w:name="_GoBack"/>
      <w:bookmarkEnd w:id="1"/>
      <w:r w:rsidRPr="00367C1F">
        <w:rPr>
          <w:rFonts w:ascii="Palatino Linotype" w:eastAsia="Palatino Linotype" w:hAnsi="Palatino Linotype" w:cs="Palatino Linotype"/>
        </w:rPr>
        <w:t xml:space="preserve">dad de Planeación, Programación y Evaluación hace del conocimiento al titular de los datos personales podrá acceder mediante copias simples o copias certificadas previo al pago de derechos, en términos del Código Financiero del Estado de México y Municipios, indicando la liga electrónica en donde menciona que podrá obtener la línea de captura, además de indicarle la dirección y el nombre de los servidores ante quien debe presentarse. </w:t>
      </w:r>
    </w:p>
    <w:p w14:paraId="1050E334" w14:textId="77777777" w:rsidR="00B30659" w:rsidRPr="00367C1F" w:rsidRDefault="00B30659">
      <w:pPr>
        <w:spacing w:line="360" w:lineRule="auto"/>
        <w:jc w:val="both"/>
        <w:rPr>
          <w:rFonts w:ascii="Palatino Linotype" w:eastAsia="Palatino Linotype" w:hAnsi="Palatino Linotype" w:cs="Palatino Linotype"/>
        </w:rPr>
      </w:pPr>
    </w:p>
    <w:p w14:paraId="0A28F84B"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Asimismo le informa a la persona solicitante que si requiere acceso a los expedientes completos de los juicios administrativos identificados como 768/2022 del índice de la Segunda Sala Regional del Tribunal de Justicia Administrativa del Estado de México, podrá tener acceso al mismo en las oficinas que ocupa la Sala que concentra los expedientes, lo anterior, de conformidad al artículo señalado con anterioridad, siendo parte las que contempla el artículo 230 del Código de Procedimientos Administrativos del Estado de México y Municipios.</w:t>
      </w:r>
    </w:p>
    <w:p w14:paraId="60CA03C6" w14:textId="77777777" w:rsidR="00B30659" w:rsidRPr="00367C1F" w:rsidRDefault="00B30659">
      <w:pPr>
        <w:spacing w:line="360" w:lineRule="auto"/>
        <w:jc w:val="both"/>
        <w:rPr>
          <w:rFonts w:ascii="Palatino Linotype" w:eastAsia="Palatino Linotype" w:hAnsi="Palatino Linotype" w:cs="Palatino Linotype"/>
        </w:rPr>
      </w:pPr>
    </w:p>
    <w:p w14:paraId="40FFBB6A"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Lo anterior se hace de su conocimiento a efecto de que el particular conozca las opciones a través de las que puede acceder a la información que es de su interés a efecto de no vulnerar su derecho y dejarlo en estado de indefensión; en ese sentido, en el supuesto de ser parte de los expedientes a los que se ha hecho referencia puede acceder previa acreditación, en caso contrario podrá acceder a éstos una vez que hayan causado estado.</w:t>
      </w:r>
    </w:p>
    <w:p w14:paraId="2DC5AE5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virtud de los argumentos presentados y toda vez que nos encontramos dentro del término para hacer efectiva la terminación. </w:t>
      </w:r>
    </w:p>
    <w:p w14:paraId="13BE41D5" w14:textId="77777777" w:rsidR="00B30659" w:rsidRPr="00367C1F" w:rsidRDefault="00B30659">
      <w:pPr>
        <w:spacing w:line="360" w:lineRule="auto"/>
        <w:jc w:val="both"/>
        <w:rPr>
          <w:rFonts w:ascii="Palatino Linotype" w:eastAsia="Palatino Linotype" w:hAnsi="Palatino Linotype" w:cs="Palatino Linotype"/>
        </w:rPr>
      </w:pPr>
    </w:p>
    <w:p w14:paraId="04F05662" w14:textId="77777777" w:rsidR="00B30659" w:rsidRPr="00367C1F" w:rsidRDefault="00292B09">
      <w:pPr>
        <w:spacing w:after="12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5. INTERPOSICIÓN DEL RECURSO DE REVISIÓN. </w:t>
      </w:r>
      <w:r w:rsidRPr="00367C1F">
        <w:rPr>
          <w:rFonts w:ascii="Palatino Linotype" w:eastAsia="Palatino Linotype" w:hAnsi="Palatino Linotype" w:cs="Palatino Linotype"/>
        </w:rPr>
        <w:t xml:space="preserve">Con fecha veintiséis de mayo del año dos mil veintitrés,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interpuso a través del SARCOEM el recurso de revisión al que se le asignó el número de expediente que al rubro se indica, señalando como acto impugnado y como razones o motivos de inconformidad lo siguiente: </w:t>
      </w:r>
    </w:p>
    <w:p w14:paraId="132EA474" w14:textId="77777777" w:rsidR="00B30659" w:rsidRPr="00367C1F" w:rsidRDefault="00292B09">
      <w:pPr>
        <w:spacing w:before="120" w:after="240" w:line="360" w:lineRule="auto"/>
        <w:ind w:firstLine="567"/>
        <w:jc w:val="both"/>
        <w:rPr>
          <w:rFonts w:ascii="Palatino Linotype" w:eastAsia="Palatino Linotype" w:hAnsi="Palatino Linotype" w:cs="Palatino Linotype"/>
          <w:b/>
        </w:rPr>
      </w:pPr>
      <w:r w:rsidRPr="00367C1F">
        <w:rPr>
          <w:rFonts w:ascii="Palatino Linotype" w:eastAsia="Palatino Linotype" w:hAnsi="Palatino Linotype" w:cs="Palatino Linotype"/>
          <w:b/>
        </w:rPr>
        <w:t>a) Acto impugnado.</w:t>
      </w:r>
    </w:p>
    <w:p w14:paraId="7F67A81D" w14:textId="77777777" w:rsidR="00B30659" w:rsidRPr="00367C1F" w:rsidRDefault="00292B09">
      <w:pPr>
        <w:ind w:left="851" w:right="900"/>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“Falta de </w:t>
      </w:r>
      <w:proofErr w:type="spellStart"/>
      <w:r w:rsidRPr="00367C1F">
        <w:rPr>
          <w:rFonts w:ascii="Palatino Linotype" w:eastAsia="Palatino Linotype" w:hAnsi="Palatino Linotype" w:cs="Palatino Linotype"/>
          <w:i/>
          <w:sz w:val="22"/>
          <w:szCs w:val="22"/>
        </w:rPr>
        <w:t>enttrega</w:t>
      </w:r>
      <w:proofErr w:type="spellEnd"/>
      <w:r w:rsidRPr="00367C1F">
        <w:rPr>
          <w:rFonts w:ascii="Palatino Linotype" w:eastAsia="Palatino Linotype" w:hAnsi="Palatino Linotype" w:cs="Palatino Linotype"/>
          <w:i/>
          <w:sz w:val="22"/>
          <w:szCs w:val="22"/>
        </w:rPr>
        <w:t xml:space="preserve"> de copias certificadas del expediente 768/2022 en la Segunda Sala Regional del Tribunal de Justicia Administrativa de Naucalpan de Juárez, Estado de México” (Sic)</w:t>
      </w:r>
    </w:p>
    <w:p w14:paraId="46A966A8" w14:textId="77777777" w:rsidR="00B30659" w:rsidRPr="00367C1F" w:rsidRDefault="00B30659">
      <w:pPr>
        <w:ind w:left="851" w:right="900"/>
        <w:jc w:val="both"/>
        <w:rPr>
          <w:rFonts w:ascii="Palatino Linotype" w:eastAsia="Palatino Linotype" w:hAnsi="Palatino Linotype" w:cs="Palatino Linotype"/>
          <w:i/>
          <w:sz w:val="22"/>
          <w:szCs w:val="22"/>
        </w:rPr>
      </w:pPr>
    </w:p>
    <w:p w14:paraId="6BD41A43" w14:textId="77777777" w:rsidR="00B30659" w:rsidRPr="00367C1F" w:rsidRDefault="00292B09">
      <w:pPr>
        <w:spacing w:before="240" w:after="240" w:line="360" w:lineRule="auto"/>
        <w:ind w:left="567"/>
        <w:jc w:val="both"/>
        <w:rPr>
          <w:rFonts w:ascii="Palatino Linotype" w:eastAsia="Palatino Linotype" w:hAnsi="Palatino Linotype" w:cs="Palatino Linotype"/>
          <w:b/>
        </w:rPr>
      </w:pPr>
      <w:r w:rsidRPr="00367C1F">
        <w:rPr>
          <w:rFonts w:ascii="Palatino Linotype" w:eastAsia="Palatino Linotype" w:hAnsi="Palatino Linotype" w:cs="Palatino Linotype"/>
          <w:b/>
        </w:rPr>
        <w:t>b) Motivos de inconformidad.</w:t>
      </w:r>
    </w:p>
    <w:p w14:paraId="4300775F" w14:textId="77777777" w:rsidR="00B30659" w:rsidRPr="00367C1F" w:rsidRDefault="00292B09">
      <w:pPr>
        <w:ind w:left="851" w:right="900"/>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“I. En fecha 16 de mayo de 2023 acudí a que se me entregarán las copias certificadas que solicité y no me las entregaron. Contrario a eso al parecer me notificaron diversa actuación, de la cual adjunto razón de notificación en copia, </w:t>
      </w:r>
      <w:r w:rsidRPr="00367C1F">
        <w:rPr>
          <w:rFonts w:ascii="Palatino Linotype" w:eastAsia="Palatino Linotype" w:hAnsi="Palatino Linotype" w:cs="Palatino Linotype"/>
          <w:i/>
          <w:sz w:val="22"/>
          <w:szCs w:val="22"/>
        </w:rPr>
        <w:lastRenderedPageBreak/>
        <w:t xml:space="preserve">misma que puede relacionarse con otro momento y no así con la entrega de las copias certificadas que por esta </w:t>
      </w:r>
      <w:proofErr w:type="spellStart"/>
      <w:r w:rsidRPr="00367C1F">
        <w:rPr>
          <w:rFonts w:ascii="Palatino Linotype" w:eastAsia="Palatino Linotype" w:hAnsi="Palatino Linotype" w:cs="Palatino Linotype"/>
          <w:i/>
          <w:sz w:val="22"/>
          <w:szCs w:val="22"/>
        </w:rPr>
        <w:t>via</w:t>
      </w:r>
      <w:proofErr w:type="spellEnd"/>
      <w:r w:rsidRPr="00367C1F">
        <w:rPr>
          <w:rFonts w:ascii="Palatino Linotype" w:eastAsia="Palatino Linotype" w:hAnsi="Palatino Linotype" w:cs="Palatino Linotype"/>
          <w:i/>
          <w:sz w:val="22"/>
          <w:szCs w:val="22"/>
        </w:rPr>
        <w:t xml:space="preserve"> solicito.” (Sic)</w:t>
      </w:r>
    </w:p>
    <w:p w14:paraId="03F05B3F" w14:textId="77777777" w:rsidR="00B30659" w:rsidRPr="00367C1F" w:rsidRDefault="00B30659">
      <w:pPr>
        <w:spacing w:line="360" w:lineRule="auto"/>
        <w:jc w:val="both"/>
        <w:rPr>
          <w:rFonts w:ascii="Palatino Linotype" w:eastAsia="Palatino Linotype" w:hAnsi="Palatino Linotype" w:cs="Palatino Linotype"/>
        </w:rPr>
      </w:pPr>
    </w:p>
    <w:p w14:paraId="36E92A4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LA</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PARTE RECURRENTE</w:t>
      </w:r>
      <w:r w:rsidRPr="00367C1F">
        <w:rPr>
          <w:rFonts w:ascii="Palatino Linotype" w:eastAsia="Palatino Linotype" w:hAnsi="Palatino Linotype" w:cs="Palatino Linotype"/>
        </w:rPr>
        <w:t>, adjuntó el archivo electrónico:</w:t>
      </w:r>
    </w:p>
    <w:p w14:paraId="2A08781B" w14:textId="77777777" w:rsidR="00B30659" w:rsidRPr="00367C1F" w:rsidRDefault="00B30659">
      <w:pPr>
        <w:spacing w:line="360" w:lineRule="auto"/>
        <w:jc w:val="both"/>
        <w:rPr>
          <w:rFonts w:ascii="Palatino Linotype" w:eastAsia="Palatino Linotype" w:hAnsi="Palatino Linotype" w:cs="Palatino Linotype"/>
        </w:rPr>
      </w:pPr>
    </w:p>
    <w:p w14:paraId="21F47D20"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b/>
          <w:i/>
          <w:u w:val="single"/>
        </w:rPr>
        <w:t>000012023352090939006</w:t>
      </w:r>
      <w:r w:rsidRPr="00367C1F">
        <w:rPr>
          <w:rFonts w:ascii="Palatino Linotype" w:eastAsia="Palatino Linotype" w:hAnsi="Palatino Linotype" w:cs="Palatino Linotype"/>
        </w:rPr>
        <w:t xml:space="preserve">”: Acuerdo de notificación de fecha dieciséis de mayo de dos mil veintitrés, mediante el cual se hace constar que se encuentra presente en la Segunda Sala Regional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quien se identifica con licencia de conducir expedida en su favor, por el Gobierno del Estado de Guerrero de la cual anexa copia simple y en este caso se le devuelve, quien manifiesta que comparece a efecto de notificarse de forma personal en su calidad de parte actora, el acuerdo de fecha tres de mayo del presente año pronunciado en el juicio 768/2022, con fundamento en los artículos 25 fracciones I y IV, 26 y 234 del Código de Procedimientos Administrativos del Estado de México y 61 fracciones I, III y IV de la Ley Orgánica del Tribunal de Justicia Administrativa de la Entidad Federativa se le notificó  de manera personal el acuerdo en mención pronunciado por la Segunda Sala Regional, del cual se le corrió traslado en copia simple, así como no se anexa algún otro documento, y si firmó de recibido. Se da por terminada la presente diligencia, siendo las quince horas con veintiún minutos del día de la fecha antes referida. </w:t>
      </w:r>
    </w:p>
    <w:p w14:paraId="3B70FBE2" w14:textId="77777777" w:rsidR="00B30659" w:rsidRPr="00367C1F" w:rsidRDefault="00B30659">
      <w:pPr>
        <w:spacing w:line="360" w:lineRule="auto"/>
        <w:jc w:val="both"/>
        <w:rPr>
          <w:rFonts w:ascii="Palatino Linotype" w:eastAsia="Palatino Linotype" w:hAnsi="Palatino Linotype" w:cs="Palatino Linotype"/>
          <w:b/>
        </w:rPr>
      </w:pPr>
    </w:p>
    <w:p w14:paraId="787BDCF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6. TURNO.</w:t>
      </w:r>
      <w:r w:rsidRPr="00367C1F">
        <w:rPr>
          <w:rFonts w:ascii="Palatino Linotype" w:eastAsia="Palatino Linotype" w:hAnsi="Palatino Linotype" w:cs="Palatino Linotype"/>
          <w:b/>
          <w:sz w:val="28"/>
          <w:szCs w:val="28"/>
        </w:rPr>
        <w:t xml:space="preserve"> </w:t>
      </w:r>
      <w:r w:rsidRPr="00367C1F">
        <w:rPr>
          <w:rFonts w:ascii="Palatino Linotype" w:eastAsia="Palatino Linotype" w:hAnsi="Palatino Linotype" w:cs="Palatino Linotype"/>
        </w:rPr>
        <w:t xml:space="preserve">El presente recurso de revisión se envió electrónicamente mediante el SARCOEM al Instituto de Transparencia, Acceso a la Información Pública y Protección de Datos Personales del Estado de México y Municipios, que por razón </w:t>
      </w:r>
      <w:r w:rsidRPr="00367C1F">
        <w:rPr>
          <w:rFonts w:ascii="Palatino Linotype" w:eastAsia="Palatino Linotype" w:hAnsi="Palatino Linotype" w:cs="Palatino Linotype"/>
        </w:rPr>
        <w:lastRenderedPageBreak/>
        <w:t xml:space="preserve">de turno fue asignado a la Comisionada </w:t>
      </w:r>
      <w:r w:rsidRPr="00367C1F">
        <w:rPr>
          <w:rFonts w:ascii="Palatino Linotype" w:eastAsia="Palatino Linotype" w:hAnsi="Palatino Linotype" w:cs="Palatino Linotype"/>
          <w:b/>
        </w:rPr>
        <w:t>Guadalupe Ramírez Peña</w:t>
      </w:r>
      <w:r w:rsidRPr="00367C1F">
        <w:rPr>
          <w:rFonts w:ascii="Palatino Linotype" w:eastAsia="Palatino Linotype" w:hAnsi="Palatino Linotype" w:cs="Palatino Linotype"/>
        </w:rPr>
        <w:t xml:space="preserve"> ello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14:paraId="42D92E6C" w14:textId="77777777" w:rsidR="00B30659" w:rsidRPr="00367C1F" w:rsidRDefault="00B30659">
      <w:pPr>
        <w:spacing w:line="360" w:lineRule="auto"/>
        <w:jc w:val="both"/>
        <w:rPr>
          <w:rFonts w:ascii="Palatino Linotype" w:eastAsia="Palatino Linotype" w:hAnsi="Palatino Linotype" w:cs="Palatino Linotype"/>
          <w:b/>
        </w:rPr>
      </w:pPr>
    </w:p>
    <w:p w14:paraId="20D6C9B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7. ADMISIÓN. </w:t>
      </w:r>
      <w:r w:rsidRPr="00367C1F">
        <w:rPr>
          <w:rFonts w:ascii="Palatino Linotype" w:eastAsia="Palatino Linotype" w:hAnsi="Palatino Linotype" w:cs="Palatino Linotype"/>
        </w:rPr>
        <w:t>En fecha treinta y uno de mayo del año dos mil veintitrés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acordó lo siguiente:</w:t>
      </w:r>
    </w:p>
    <w:p w14:paraId="6B053B35" w14:textId="77777777" w:rsidR="00B30659" w:rsidRPr="00367C1F" w:rsidRDefault="00B30659">
      <w:pPr>
        <w:spacing w:line="360" w:lineRule="auto"/>
        <w:jc w:val="both"/>
        <w:rPr>
          <w:rFonts w:ascii="Palatino Linotype" w:eastAsia="Palatino Linotype" w:hAnsi="Palatino Linotype" w:cs="Palatino Linotype"/>
        </w:rPr>
      </w:pPr>
    </w:p>
    <w:p w14:paraId="42BD5644" w14:textId="77777777" w:rsidR="00B30659" w:rsidRPr="00367C1F" w:rsidRDefault="00292B09">
      <w:pPr>
        <w:numPr>
          <w:ilvl w:val="0"/>
          <w:numId w:val="6"/>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sidRPr="00367C1F">
        <w:rPr>
          <w:rFonts w:ascii="Palatino Linotype" w:eastAsia="Palatino Linotype" w:hAnsi="Palatino Linotype" w:cs="Palatino Linotype"/>
        </w:rPr>
        <w:t>La admisión a trámite del referido recurso de revisión;</w:t>
      </w:r>
    </w:p>
    <w:p w14:paraId="74A34BD6" w14:textId="77777777" w:rsidR="00B30659" w:rsidRPr="00367C1F" w:rsidRDefault="00292B09">
      <w:pPr>
        <w:numPr>
          <w:ilvl w:val="0"/>
          <w:numId w:val="6"/>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La integración del expediente a fin de ponerlo a disposición de las partes a efecto de que ofrecieran pruebas,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rindiera los Informes Justificados, o bien </w:t>
      </w:r>
      <w:r w:rsidRPr="00367C1F">
        <w:rPr>
          <w:rFonts w:ascii="Palatino Linotype" w:eastAsia="Palatino Linotype" w:hAnsi="Palatino Linotype" w:cs="Palatino Linotype"/>
          <w:b/>
        </w:rPr>
        <w:t>la Recurrente</w:t>
      </w:r>
      <w:r w:rsidRPr="00367C1F">
        <w:rPr>
          <w:rFonts w:ascii="Palatino Linotype" w:eastAsia="Palatino Linotype" w:hAnsi="Palatino Linotype" w:cs="Palatino Linotype"/>
        </w:rPr>
        <w:t xml:space="preserve"> emitiera sus manifestaciones y alegatos; y </w:t>
      </w:r>
    </w:p>
    <w:p w14:paraId="37A1487A" w14:textId="77777777" w:rsidR="00B30659" w:rsidRPr="00367C1F" w:rsidRDefault="00292B09">
      <w:pPr>
        <w:numPr>
          <w:ilvl w:val="0"/>
          <w:numId w:val="6"/>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sidRPr="00367C1F">
        <w:rPr>
          <w:rFonts w:ascii="Palatino Linotype" w:eastAsia="Palatino Linotype" w:hAnsi="Palatino Linotype" w:cs="Palatino Linotype"/>
        </w:rPr>
        <w:t>El requerimiento</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a las partes para que en un plazo no mayor a siete días manifestaran, por cualquier medio, su voluntad de conciliar, con el apercibimiento de que, en caso de no hacerlo, se tendría por precluido su derecho, para tales efectos. Asimismo, en </w:t>
      </w:r>
      <w:r w:rsidRPr="00367C1F">
        <w:rPr>
          <w:rFonts w:ascii="Palatino Linotype" w:eastAsia="Palatino Linotype" w:hAnsi="Palatino Linotype" w:cs="Palatino Linotype"/>
        </w:rPr>
        <w:lastRenderedPageBreak/>
        <w:t>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4166545A" w14:textId="77777777" w:rsidR="00B30659" w:rsidRPr="00367C1F" w:rsidRDefault="00B30659">
      <w:pPr>
        <w:pBdr>
          <w:top w:val="nil"/>
          <w:left w:val="nil"/>
          <w:bottom w:val="nil"/>
          <w:right w:val="nil"/>
          <w:between w:val="nil"/>
        </w:pBdr>
        <w:spacing w:line="360" w:lineRule="auto"/>
        <w:ind w:left="567" w:right="1183"/>
        <w:jc w:val="both"/>
        <w:rPr>
          <w:rFonts w:ascii="Palatino Linotype" w:eastAsia="Palatino Linotype" w:hAnsi="Palatino Linotype" w:cs="Palatino Linotype"/>
        </w:rPr>
      </w:pPr>
    </w:p>
    <w:p w14:paraId="0DBEC6FB"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b/>
        </w:rPr>
        <w:t>8. MANIFESTACIONES.</w:t>
      </w:r>
      <w:r w:rsidRPr="00367C1F">
        <w:rPr>
          <w:rFonts w:ascii="Palatino Linotype" w:eastAsia="Palatino Linotype" w:hAnsi="Palatino Linotype" w:cs="Palatino Linotype"/>
        </w:rPr>
        <w:t xml:space="preserve"> El siete de junio de dos mil veintitrés se recibió, a través del Sistema de Acceso, Rectificación, Cancelación y Oposición del Estado de México (SARCOEM), el Informe Justificado del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a través del siguiente archivo electrónico: </w:t>
      </w:r>
    </w:p>
    <w:p w14:paraId="6AE44D31" w14:textId="77777777" w:rsidR="00B30659" w:rsidRPr="00367C1F" w:rsidRDefault="00B30659">
      <w:pPr>
        <w:spacing w:line="360" w:lineRule="auto"/>
        <w:jc w:val="both"/>
        <w:rPr>
          <w:rFonts w:ascii="Palatino Linotype" w:eastAsia="Palatino Linotype" w:hAnsi="Palatino Linotype" w:cs="Palatino Linotype"/>
        </w:rPr>
      </w:pPr>
    </w:p>
    <w:p w14:paraId="537251FA"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b/>
          <w:i/>
          <w:u w:val="single"/>
        </w:rPr>
        <w:t>Manifestaciones 02934.pdf</w:t>
      </w:r>
      <w:r w:rsidRPr="00367C1F">
        <w:rPr>
          <w:rFonts w:ascii="Palatino Linotype" w:eastAsia="Palatino Linotype" w:hAnsi="Palatino Linotype" w:cs="Palatino Linotype"/>
        </w:rPr>
        <w:t xml:space="preserve">”: Oficio de fecha siete de junio de dos mil veintitrés, signado por la Jefa de la Unidad de Información, Planeación, Programación y Evaluación mediante el cual describe las constancias que obran en el SARCOEM, además de mencionar que el servidor público habilitado de la Segunda Sala Regional hace del conocimiento al solicitante mediante el oficio TJA-2-SR-1015/2023 de fecha cinco de junio de dos mil veintitrés, que </w:t>
      </w:r>
      <w:r w:rsidRPr="00367C1F">
        <w:rPr>
          <w:rFonts w:ascii="Palatino Linotype" w:eastAsia="Palatino Linotype" w:hAnsi="Palatino Linotype" w:cs="Palatino Linotype"/>
          <w:b/>
          <w:u w:val="single"/>
        </w:rPr>
        <w:t>no se realizó la entrega de las copias certificadas del juicio administrativo 768/2022, en virtud que el Recurrente omitió pagar los derechos correspondientes,</w:t>
      </w:r>
      <w:r w:rsidRPr="00367C1F">
        <w:rPr>
          <w:rFonts w:ascii="Palatino Linotype" w:eastAsia="Palatino Linotype" w:hAnsi="Palatino Linotype" w:cs="Palatino Linotype"/>
        </w:rPr>
        <w:t xml:space="preserve"> tal como le fue precisado en el apartado CUARTO de la respuesta a su solicitud de acceso de derechos ARCO, de ahí que la Segunda Sala Regional del Tribunal de Justicia Administrativa actuó en cumplimiento a lo ordenado en el artículo 12 de la Ley de Transparencia y Acceso a la Información Pública del Estado de México y Municipios.</w:t>
      </w:r>
    </w:p>
    <w:p w14:paraId="63BFC35A"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 xml:space="preserve">Por lo cual, no se transgrede el derecho humano de acceso a la información pública, pues en todo momento se ha puesto a su disposición la información solicitada y/o las copias certificadas del juicio administrativo 768/2022, tal y como se hizo de su conocimiento, más aún que, le fue indicado que al ser parte accionante en el multicitado juicio, puede solicitar dentro del proceso, copias simples o certificadas de lo que así convenga a sus intereses, previo pago de derecho de conformidad con lo establecido en el artículo 20 del Código de Procedimientos Administrativos y el Convenio de Colaboración Administrativa para la Recaudación de Ingresos Provenientes de los Derechos y Aprovechamientos, que celebran por una parte el Poder Ejecutivo del Gobierno del Estado de México, por conducto de la Secretaría de Finanzas y el Tribunal de Justicia Administrativa del Estado de México. </w:t>
      </w:r>
    </w:p>
    <w:p w14:paraId="4EB6443D" w14:textId="77777777" w:rsidR="00B30659" w:rsidRPr="00367C1F" w:rsidRDefault="00B30659">
      <w:pPr>
        <w:spacing w:line="360" w:lineRule="auto"/>
        <w:jc w:val="both"/>
        <w:rPr>
          <w:rFonts w:ascii="Palatino Linotype" w:eastAsia="Palatino Linotype" w:hAnsi="Palatino Linotype" w:cs="Palatino Linotype"/>
        </w:rPr>
      </w:pPr>
    </w:p>
    <w:p w14:paraId="4164AB42"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Con base a lo señalado, se le invitó al solicitante a recoger las copias requeridas previo pagos de derechos, a las oficinas de esta Segunda Sala Regional del Tribunal de Justicia Administrativa del Estado de México, ubicadas en Avenida Mexicas número 63 Segundo Piso, puerta “R” Colonia Santa Cruz Acatlán, Naucalpan de Juárez, México, en un horario de 9:00 a 16:00 de lunes a viernes en días hábiles, con el Licenciado Jorge Pérez García y/o la Licenciada Erika Ivonne Valverde Cortés, circunstancia que no atiende, dado que comparece al interior de la Sala Regional, en un horario diverso al señalado y que por normatividad se tiene contemplado  para la atención al público, y en ningún momento solicitó atención de los servidores públicos designados para tales efectos, tan es así que fue atendido por el notificador </w:t>
      </w:r>
      <w:r w:rsidRPr="00367C1F">
        <w:rPr>
          <w:rFonts w:ascii="Palatino Linotype" w:eastAsia="Palatino Linotype" w:hAnsi="Palatino Linotype" w:cs="Palatino Linotype"/>
        </w:rPr>
        <w:lastRenderedPageBreak/>
        <w:t xml:space="preserve">Juan Carlos Pegueros Bañuelos, tal y como se desprende de la razón de notificación de sala. </w:t>
      </w:r>
    </w:p>
    <w:p w14:paraId="4E0AC750" w14:textId="77777777" w:rsidR="00B30659" w:rsidRPr="00367C1F" w:rsidRDefault="00B30659">
      <w:pPr>
        <w:spacing w:line="360" w:lineRule="auto"/>
        <w:jc w:val="both"/>
        <w:rPr>
          <w:rFonts w:ascii="Palatino Linotype" w:eastAsia="Palatino Linotype" w:hAnsi="Palatino Linotype" w:cs="Palatino Linotype"/>
        </w:rPr>
      </w:pPr>
    </w:p>
    <w:p w14:paraId="0E8D14B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Atento a lo anterior, se reitera la invitación a la parte Recurrente para comparecer al interior de las oficinas que ocupa la Segunda Sala Regional a recoger las copias solicitadas previo pago de derechos que se generan por su otorgamiento, en los términos ya indicados, con lo que no se viola su derecho a la información ni mucho menos se niega el acceso a la misma. </w:t>
      </w:r>
    </w:p>
    <w:p w14:paraId="5560835A" w14:textId="77777777" w:rsidR="00B30659" w:rsidRPr="00367C1F" w:rsidRDefault="00B30659">
      <w:pPr>
        <w:spacing w:line="360" w:lineRule="auto"/>
        <w:jc w:val="both"/>
        <w:rPr>
          <w:rFonts w:ascii="Palatino Linotype" w:eastAsia="Palatino Linotype" w:hAnsi="Palatino Linotype" w:cs="Palatino Linotype"/>
        </w:rPr>
      </w:pPr>
    </w:p>
    <w:p w14:paraId="729BE97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 igual forma reitera que podrá acudir a las oficinas que ocupa la segunda sala Regional ubicadas en Avenida Mexicas número 63, Segundo Piso, puerta “R”, Colonia Santa Cruz Acatlán, Naucalpan de Juárez, en donde será atendido por el Lic. Jorge Pérez García y por la Licenciada Erika Ivonne Valverde Cortes, en un horario de 9:00 a 16:00 horas de lunes a viernes en días hábiles, por lo que conforme a la normatividad aplicable y al principio de gratuidad en las primeras veinte fojas simples en su modalidad de copias certificadas, deberá efectuar el pago de las copias certificadas a partir de la foja 21, resaltando que el expediente solicitado comprende un total de 106 fojas, por lo tanto 20 fojas se entregarán de forma gratuita, siendo un total de 86 fojas a cobrar, al respecto precisa que el costo de la primera foja es de $96.00 y las siguientes (85 fojas) tienen un costo de $46.00 cada una dando un total por las 85 fojas de $3,910.00, en tal sentido el costo total por las $86 fojas certificadas es de $4006.00 </w:t>
      </w:r>
    </w:p>
    <w:p w14:paraId="6259396C" w14:textId="77777777" w:rsidR="00B30659" w:rsidRPr="00367C1F" w:rsidRDefault="00B30659">
      <w:pPr>
        <w:spacing w:line="360" w:lineRule="auto"/>
        <w:jc w:val="both"/>
        <w:rPr>
          <w:rFonts w:ascii="Palatino Linotype" w:eastAsia="Palatino Linotype" w:hAnsi="Palatino Linotype" w:cs="Palatino Linotype"/>
          <w:b/>
        </w:rPr>
      </w:pPr>
    </w:p>
    <w:p w14:paraId="13FCDC5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 xml:space="preserve">Por lo que corresponde a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hizo entrega en las instalaciones de este Instituto un escrito el día nueve de junio de dos mil veintidós, mediante el cual, describe las circunstancia que originaron la infracción de tránsito, así como sus consideraciones por las cuales se dio origen al expediente requerido, además de mencionar que asistió al domicilio señalado por </w:t>
      </w:r>
      <w:r w:rsidRPr="00367C1F">
        <w:rPr>
          <w:rFonts w:ascii="Palatino Linotype" w:eastAsia="Palatino Linotype" w:hAnsi="Palatino Linotype" w:cs="Palatino Linotype"/>
          <w:b/>
        </w:rPr>
        <w:t xml:space="preserve">EL SUJETO OBLIGADO </w:t>
      </w:r>
      <w:r w:rsidRPr="00367C1F">
        <w:rPr>
          <w:rFonts w:ascii="Palatino Linotype" w:eastAsia="Palatino Linotype" w:hAnsi="Palatino Linotype" w:cs="Palatino Linotype"/>
        </w:rPr>
        <w:t>en donde argumenta que no le entregan la información solicitada.</w:t>
      </w:r>
    </w:p>
    <w:p w14:paraId="669DFC53" w14:textId="77777777" w:rsidR="00B30659" w:rsidRPr="00367C1F" w:rsidRDefault="00B30659">
      <w:pPr>
        <w:spacing w:line="360" w:lineRule="auto"/>
        <w:jc w:val="both"/>
        <w:rPr>
          <w:rFonts w:ascii="Palatino Linotype" w:eastAsia="Palatino Linotype" w:hAnsi="Palatino Linotype" w:cs="Palatino Linotype"/>
        </w:rPr>
      </w:pPr>
    </w:p>
    <w:p w14:paraId="55E5EC9E"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Destacando que dio cumplimiento al requerimiento efectuado por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para presentar su identificación oficial por lo que en fecha dos de mayo acudió a la instalaciones del </w:t>
      </w:r>
      <w:r w:rsidRPr="00367C1F">
        <w:rPr>
          <w:rFonts w:ascii="Palatino Linotype" w:eastAsia="Palatino Linotype" w:hAnsi="Palatino Linotype" w:cs="Palatino Linotype"/>
          <w:b/>
        </w:rPr>
        <w:t xml:space="preserve">SUJETO OBLIGADO </w:t>
      </w:r>
      <w:r w:rsidRPr="00367C1F">
        <w:rPr>
          <w:rFonts w:ascii="Palatino Linotype" w:eastAsia="Palatino Linotype" w:hAnsi="Palatino Linotype" w:cs="Palatino Linotype"/>
        </w:rPr>
        <w:t xml:space="preserve">a recordar que le devolvieran su credencial del INE, dándole como respuesta que la credencial la tiene la Segunda Sala Regional de Naucalpan de Juárez, destacando que no le quieren regresar la infracción original adjuntando para tal efecto una copia simple de un acuerdo de notificación de fecha dieciséis de mayo de dos mil veintitrés, mismo que adjuntó al momento de interponer su recurso de revisión, motivo por el que se considera innecesaria su descripción, sin embargo,  precisa que no le han entregado nada. </w:t>
      </w:r>
    </w:p>
    <w:p w14:paraId="70B35BE3" w14:textId="77777777" w:rsidR="00B30659" w:rsidRPr="00367C1F" w:rsidRDefault="00B30659">
      <w:pPr>
        <w:spacing w:line="360" w:lineRule="auto"/>
        <w:jc w:val="both"/>
        <w:rPr>
          <w:rFonts w:ascii="Palatino Linotype" w:eastAsia="Palatino Linotype" w:hAnsi="Palatino Linotype" w:cs="Palatino Linotype"/>
          <w:b/>
        </w:rPr>
      </w:pPr>
    </w:p>
    <w:p w14:paraId="2BD9024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9. CONCILIACIÓN A LAS PARTES y MANIFESTACIONES. </w:t>
      </w:r>
      <w:r w:rsidRPr="00367C1F">
        <w:rPr>
          <w:rFonts w:ascii="Palatino Linotype" w:eastAsia="Palatino Linotype" w:hAnsi="Palatino Linotype" w:cs="Palatino Linotype"/>
        </w:rPr>
        <w:t xml:space="preserve">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w:t>
      </w:r>
      <w:r w:rsidRPr="00367C1F">
        <w:rPr>
          <w:rFonts w:ascii="Palatino Linotype" w:eastAsia="Palatino Linotype" w:hAnsi="Palatino Linotype" w:cs="Palatino Linotype"/>
        </w:rPr>
        <w:lastRenderedPageBreak/>
        <w:t xml:space="preserve">de Datos Personales en Posesión de Sujetos Obligados del Estado de México y Municipios. De igual manera, se le hizo del conocimiento a las partes que tienen un plazo de siete días hábiles para manifestar su voluntad de conciliar, misma que no fue aceptada por </w:t>
      </w:r>
      <w:r w:rsidRPr="00367C1F">
        <w:rPr>
          <w:rFonts w:ascii="Palatino Linotype" w:eastAsia="Palatino Linotype" w:hAnsi="Palatino Linotype" w:cs="Palatino Linotype"/>
          <w:b/>
        </w:rPr>
        <w:t xml:space="preserve">LA PARTE RECURRENTE </w:t>
      </w:r>
      <w:r w:rsidRPr="00367C1F">
        <w:rPr>
          <w:rFonts w:ascii="Palatino Linotype" w:eastAsia="Palatino Linotype" w:hAnsi="Palatino Linotype" w:cs="Palatino Linotype"/>
        </w:rPr>
        <w:t xml:space="preserve">ya que el veintinueve de junio de dos mil veintitrés, hizo entrega de un oficio en el domicilio de este Instituto mediante el cual declara su voluntad de no conciliar el presente recurso de revisión , por lo que respecta al </w:t>
      </w:r>
      <w:r w:rsidRPr="00367C1F">
        <w:rPr>
          <w:rFonts w:ascii="Palatino Linotype" w:eastAsia="Palatino Linotype" w:hAnsi="Palatino Linotype" w:cs="Palatino Linotype"/>
          <w:b/>
        </w:rPr>
        <w:t xml:space="preserve">EL SUJETO OBLIGADO </w:t>
      </w:r>
      <w:r w:rsidRPr="00367C1F">
        <w:rPr>
          <w:rFonts w:ascii="Palatino Linotype" w:eastAsia="Palatino Linotype" w:hAnsi="Palatino Linotype" w:cs="Palatino Linotype"/>
        </w:rPr>
        <w:t>adjuntó el archivo electrónico</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i/>
          <w:u w:val="single"/>
        </w:rPr>
        <w:t>“</w:t>
      </w:r>
      <w:r w:rsidRPr="00367C1F">
        <w:rPr>
          <w:rFonts w:ascii="Palatino Linotype" w:eastAsia="Palatino Linotype" w:hAnsi="Palatino Linotype" w:cs="Palatino Linotype"/>
          <w:b/>
          <w:i/>
          <w:u w:val="single"/>
        </w:rPr>
        <w:t>Voluntad de Conciliar.pdf</w:t>
      </w:r>
      <w:r w:rsidRPr="00367C1F">
        <w:rPr>
          <w:rFonts w:ascii="Palatino Linotype" w:eastAsia="Palatino Linotype" w:hAnsi="Palatino Linotype" w:cs="Palatino Linotype"/>
        </w:rPr>
        <w:t>”</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mediante el cual aceptó la conciliación</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en fecha veintiocho de junio de dos mil veintitrés</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 </w:t>
      </w:r>
    </w:p>
    <w:p w14:paraId="3F3976DF" w14:textId="77777777" w:rsidR="00B30659" w:rsidRPr="00367C1F" w:rsidRDefault="00B30659">
      <w:pPr>
        <w:spacing w:line="360" w:lineRule="auto"/>
        <w:jc w:val="both"/>
        <w:rPr>
          <w:rFonts w:ascii="Palatino Linotype" w:eastAsia="Palatino Linotype" w:hAnsi="Palatino Linotype" w:cs="Palatino Linotype"/>
          <w:b/>
        </w:rPr>
      </w:pPr>
    </w:p>
    <w:p w14:paraId="1A922660"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Circunstancia por lo que en fecha cinco de julio del año dos mil veintitrés, se tiene por precluido su derecho a conciliar  mediante el acuerdo signado por la Comisionada Ponente.</w:t>
      </w:r>
    </w:p>
    <w:p w14:paraId="73D6F0C9" w14:textId="77777777" w:rsidR="00B30659" w:rsidRPr="00367C1F" w:rsidRDefault="00B30659">
      <w:pPr>
        <w:spacing w:line="360" w:lineRule="auto"/>
        <w:jc w:val="both"/>
        <w:rPr>
          <w:rFonts w:ascii="Palatino Linotype" w:eastAsia="Palatino Linotype" w:hAnsi="Palatino Linotype" w:cs="Palatino Linotype"/>
        </w:rPr>
      </w:pPr>
    </w:p>
    <w:p w14:paraId="17E04CE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10. DE LA AMPLIACIÓN DE PLAZO.</w:t>
      </w:r>
      <w:r w:rsidRPr="00367C1F">
        <w:rPr>
          <w:rFonts w:ascii="Palatino Linotype" w:eastAsia="Palatino Linotype" w:hAnsi="Palatino Linotype" w:cs="Palatino Linotype"/>
        </w:rPr>
        <w:t xml:space="preserve"> En fecha </w:t>
      </w:r>
      <w:r w:rsidRPr="00367C1F">
        <w:rPr>
          <w:rFonts w:ascii="Palatino Linotype" w:eastAsia="Palatino Linotype" w:hAnsi="Palatino Linotype" w:cs="Palatino Linotype"/>
          <w:b/>
        </w:rPr>
        <w:t>veintinueve</w:t>
      </w:r>
      <w:r w:rsidRPr="00367C1F">
        <w:rPr>
          <w:rFonts w:ascii="Palatino Linotype" w:eastAsia="Palatino Linotype" w:hAnsi="Palatino Linotype" w:cs="Palatino Linotype"/>
        </w:rPr>
        <w:t xml:space="preserve"> de agosto del dos mil veintitrés, este Instituto con fundamento en el artículo 133, de la Ley de Protección de Datos Personales en Posesión de Sujetos Obligados del Estado de México y Municipios.</w:t>
      </w:r>
    </w:p>
    <w:p w14:paraId="12F2F364" w14:textId="77777777" w:rsidR="00B30659" w:rsidRPr="00367C1F" w:rsidRDefault="00B30659">
      <w:pPr>
        <w:spacing w:line="360" w:lineRule="auto"/>
        <w:jc w:val="both"/>
        <w:rPr>
          <w:rFonts w:ascii="Palatino Linotype" w:eastAsia="Palatino Linotype" w:hAnsi="Palatino Linotype" w:cs="Palatino Linotype"/>
        </w:rPr>
      </w:pPr>
    </w:p>
    <w:p w14:paraId="0D70030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w:t>
      </w:r>
      <w:r w:rsidRPr="00367C1F">
        <w:rPr>
          <w:rFonts w:ascii="Palatino Linotype" w:eastAsia="Palatino Linotype" w:hAnsi="Palatino Linotype" w:cs="Palatino Linotype"/>
        </w:rPr>
        <w:lastRenderedPageBreak/>
        <w:t>300%, circunstancia atípica que ha rebasado las capacidades técnicas y humanas del personal encargado de la proyección de las resoluciones a dichos medios de impugnación.</w:t>
      </w:r>
    </w:p>
    <w:p w14:paraId="1D30996E" w14:textId="77777777" w:rsidR="00B30659" w:rsidRPr="00367C1F" w:rsidRDefault="00B30659">
      <w:pPr>
        <w:spacing w:line="360" w:lineRule="auto"/>
        <w:jc w:val="both"/>
      </w:pPr>
    </w:p>
    <w:p w14:paraId="6C7AD6CB"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F8F0EAD" w14:textId="77777777" w:rsidR="00B30659" w:rsidRPr="00367C1F" w:rsidRDefault="00B30659">
      <w:pPr>
        <w:spacing w:line="360" w:lineRule="auto"/>
        <w:jc w:val="both"/>
        <w:rPr>
          <w:rFonts w:ascii="Palatino Linotype" w:eastAsia="Palatino Linotype" w:hAnsi="Palatino Linotype" w:cs="Palatino Linotype"/>
        </w:rPr>
      </w:pPr>
    </w:p>
    <w:p w14:paraId="6E32D01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663356" w14:textId="77777777" w:rsidR="00B30659" w:rsidRPr="00367C1F" w:rsidRDefault="00B30659">
      <w:pPr>
        <w:spacing w:line="360" w:lineRule="auto"/>
        <w:jc w:val="both"/>
        <w:rPr>
          <w:rFonts w:ascii="Palatino Linotype" w:eastAsia="Palatino Linotype" w:hAnsi="Palatino Linotype" w:cs="Palatino Linotype"/>
        </w:rPr>
      </w:pPr>
    </w:p>
    <w:p w14:paraId="21CC459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49628B7" w14:textId="77777777" w:rsidR="00B30659" w:rsidRPr="00367C1F" w:rsidRDefault="00B30659">
      <w:pPr>
        <w:spacing w:line="360" w:lineRule="auto"/>
        <w:jc w:val="both"/>
        <w:rPr>
          <w:rFonts w:ascii="Palatino Linotype" w:eastAsia="Palatino Linotype" w:hAnsi="Palatino Linotype" w:cs="Palatino Linotype"/>
        </w:rPr>
      </w:pPr>
    </w:p>
    <w:p w14:paraId="7FA4C82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FA03C10" w14:textId="77777777" w:rsidR="00B30659" w:rsidRPr="00367C1F" w:rsidRDefault="00292B09">
      <w:pPr>
        <w:numPr>
          <w:ilvl w:val="0"/>
          <w:numId w:val="3"/>
        </w:num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12D2A38" w14:textId="77777777" w:rsidR="00B30659" w:rsidRPr="00367C1F" w:rsidRDefault="00292B09">
      <w:pPr>
        <w:numPr>
          <w:ilvl w:val="0"/>
          <w:numId w:val="3"/>
        </w:num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Actividad Procesal del interesado. Acciones u omisiones del interesado.</w:t>
      </w:r>
    </w:p>
    <w:p w14:paraId="6CB9A2A6" w14:textId="77777777" w:rsidR="00B30659" w:rsidRPr="00367C1F" w:rsidRDefault="00292B09">
      <w:pPr>
        <w:numPr>
          <w:ilvl w:val="0"/>
          <w:numId w:val="3"/>
        </w:num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Conducta de la Autoridad: Las Acciones u omisiones realizadas en el procedimiento. Así como si la autoridad actuó con la debida diligencia.</w:t>
      </w:r>
    </w:p>
    <w:p w14:paraId="28A1A155" w14:textId="77777777" w:rsidR="00B30659" w:rsidRPr="00367C1F" w:rsidRDefault="00B30659">
      <w:pPr>
        <w:spacing w:line="360" w:lineRule="auto"/>
        <w:ind w:left="708"/>
        <w:rPr>
          <w:rFonts w:ascii="Palatino Linotype" w:eastAsia="Palatino Linotype" w:hAnsi="Palatino Linotype" w:cs="Palatino Linotype"/>
        </w:rPr>
      </w:pPr>
    </w:p>
    <w:p w14:paraId="5BB70A6D" w14:textId="77777777" w:rsidR="00B30659" w:rsidRPr="00367C1F" w:rsidRDefault="00292B09">
      <w:pPr>
        <w:spacing w:line="360" w:lineRule="auto"/>
        <w:ind w:left="567"/>
        <w:jc w:val="both"/>
        <w:rPr>
          <w:rFonts w:ascii="Palatino Linotype" w:eastAsia="Palatino Linotype" w:hAnsi="Palatino Linotype" w:cs="Palatino Linotype"/>
        </w:rPr>
      </w:pPr>
      <w:r w:rsidRPr="00367C1F">
        <w:rPr>
          <w:rFonts w:ascii="Palatino Linotype" w:eastAsia="Palatino Linotype" w:hAnsi="Palatino Linotype" w:cs="Palatino Linotype"/>
        </w:rPr>
        <w:t>d) La afectación generada en la situación jurídica de la persona involucrada en el proceso: Violación a sus derechos humanos.</w:t>
      </w:r>
    </w:p>
    <w:p w14:paraId="1817DB8E" w14:textId="77777777" w:rsidR="00B30659" w:rsidRPr="00367C1F" w:rsidRDefault="00B30659">
      <w:pPr>
        <w:spacing w:line="360" w:lineRule="auto"/>
        <w:jc w:val="both"/>
        <w:rPr>
          <w:rFonts w:ascii="Palatino Linotype" w:eastAsia="Palatino Linotype" w:hAnsi="Palatino Linotype" w:cs="Palatino Linotype"/>
        </w:rPr>
      </w:pPr>
    </w:p>
    <w:p w14:paraId="664E95E6"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D9850C" w14:textId="77777777" w:rsidR="00B30659" w:rsidRPr="00367C1F" w:rsidRDefault="00B30659">
      <w:pPr>
        <w:spacing w:line="360" w:lineRule="auto"/>
        <w:jc w:val="both"/>
        <w:rPr>
          <w:rFonts w:ascii="Palatino Linotype" w:eastAsia="Palatino Linotype" w:hAnsi="Palatino Linotype" w:cs="Palatino Linotype"/>
        </w:rPr>
      </w:pPr>
    </w:p>
    <w:p w14:paraId="06D21E2A"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67C1F">
        <w:rPr>
          <w:rFonts w:ascii="Palatino Linotype" w:eastAsia="Palatino Linotype" w:hAnsi="Palatino Linotype" w:cs="Palatino Linotype"/>
          <w:i/>
        </w:rPr>
        <w:t xml:space="preserve">“TÉRMINOS PROCESALES. PARA DETERMINAR SI UN FUNCIONARIO JUDICIAL ACTUÓ </w:t>
      </w:r>
      <w:r w:rsidRPr="00367C1F">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367C1F">
        <w:rPr>
          <w:rFonts w:ascii="Palatino Linotype" w:eastAsia="Palatino Linotype" w:hAnsi="Palatino Linotype" w:cs="Palatino Linotype"/>
        </w:rPr>
        <w:t>, visible en la Gaceta del Seminario Judicial de la Federación con el registro digital 205635.</w:t>
      </w:r>
    </w:p>
    <w:p w14:paraId="45DBEE06" w14:textId="77777777" w:rsidR="00B30659" w:rsidRPr="00367C1F" w:rsidRDefault="00B30659">
      <w:pPr>
        <w:spacing w:line="360" w:lineRule="auto"/>
        <w:jc w:val="both"/>
        <w:rPr>
          <w:rFonts w:ascii="Palatino Linotype" w:eastAsia="Palatino Linotype" w:hAnsi="Palatino Linotype" w:cs="Palatino Linotype"/>
        </w:rPr>
      </w:pPr>
    </w:p>
    <w:p w14:paraId="214741EF"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B93AED" w14:textId="77777777" w:rsidR="00B30659" w:rsidRPr="00367C1F" w:rsidRDefault="00B30659">
      <w:pPr>
        <w:spacing w:line="360" w:lineRule="auto"/>
        <w:jc w:val="both"/>
        <w:rPr>
          <w:rFonts w:ascii="Palatino Linotype" w:eastAsia="Palatino Linotype" w:hAnsi="Palatino Linotype" w:cs="Palatino Linotype"/>
        </w:rPr>
      </w:pPr>
    </w:p>
    <w:p w14:paraId="6E166C6A"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4A01EF" w14:textId="77777777" w:rsidR="00B30659" w:rsidRPr="00367C1F" w:rsidRDefault="00B30659">
      <w:pPr>
        <w:spacing w:line="360" w:lineRule="auto"/>
        <w:jc w:val="both"/>
        <w:rPr>
          <w:rFonts w:ascii="Palatino Linotype" w:eastAsia="Palatino Linotype" w:hAnsi="Palatino Linotype" w:cs="Palatino Linotype"/>
        </w:rPr>
      </w:pPr>
    </w:p>
    <w:p w14:paraId="4B392F86"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i/>
        </w:rPr>
        <w:t>“PLAZO RAZONABLE PARA RESOLVER. DIMENSIÓN Y EFECTOS DE ESTE CONCEPTO CUANDO SE ADUCE EXCESIVA CARGA DE TRABAJO.”</w:t>
      </w:r>
      <w:r w:rsidRPr="00367C1F">
        <w:rPr>
          <w:rFonts w:ascii="Palatino Linotype" w:eastAsia="Palatino Linotype" w:hAnsi="Palatino Linotype" w:cs="Palatino Linotype"/>
        </w:rPr>
        <w:t xml:space="preserve"> consultable en el Seminario Judicial de la Federación y su gaceta, con el registro digital 2002351.</w:t>
      </w:r>
    </w:p>
    <w:p w14:paraId="6BE111B3" w14:textId="77777777" w:rsidR="00B30659" w:rsidRPr="00367C1F" w:rsidRDefault="00B30659">
      <w:pPr>
        <w:spacing w:line="360" w:lineRule="auto"/>
        <w:jc w:val="both"/>
        <w:rPr>
          <w:rFonts w:ascii="Palatino Linotype" w:eastAsia="Palatino Linotype" w:hAnsi="Palatino Linotype" w:cs="Palatino Linotype"/>
        </w:rPr>
      </w:pPr>
    </w:p>
    <w:p w14:paraId="3471010E"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i/>
        </w:rPr>
        <w:t>“PLAZO RAZONABLE PARA RESOLVER. CONCEPTO Y ELEMENTOS QUE LO INTEGRAN A LA LUZ DEL DERECHO INTERNACIONAL DE LOS DERECHOS HUMANOS.”</w:t>
      </w:r>
      <w:r w:rsidRPr="00367C1F">
        <w:rPr>
          <w:rFonts w:ascii="Palatino Linotype" w:eastAsia="Palatino Linotype" w:hAnsi="Palatino Linotype" w:cs="Palatino Linotype"/>
        </w:rPr>
        <w:t>, visible en el Seminario Judicial de la Federación y su gaceta, con el registro digital 2002350.</w:t>
      </w:r>
    </w:p>
    <w:p w14:paraId="6E4247D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FCA96BC" w14:textId="77777777" w:rsidR="00B30659" w:rsidRPr="00367C1F" w:rsidRDefault="00B30659">
      <w:pPr>
        <w:spacing w:line="360" w:lineRule="auto"/>
        <w:jc w:val="both"/>
        <w:rPr>
          <w:rFonts w:ascii="Palatino Linotype" w:eastAsia="Palatino Linotype" w:hAnsi="Palatino Linotype" w:cs="Palatino Linotype"/>
          <w:b/>
        </w:rPr>
      </w:pPr>
    </w:p>
    <w:p w14:paraId="1A059AEB"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11. CIERRE DE INSTRUCCIÓN.</w:t>
      </w:r>
      <w:r w:rsidRPr="00367C1F">
        <w:rPr>
          <w:rFonts w:ascii="Palatino Linotype" w:eastAsia="Palatino Linotype" w:hAnsi="Palatino Linotype" w:cs="Palatino Linotype"/>
        </w:rPr>
        <w:t xml:space="preserve"> Una vez analizado el estado procesal que guardaba el expediente, el veintinueve de agosto de dos mil veintitrés</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14:paraId="6414DD25" w14:textId="77777777" w:rsidR="00B30659" w:rsidRPr="00367C1F" w:rsidRDefault="00B30659">
      <w:pPr>
        <w:spacing w:line="360" w:lineRule="auto"/>
        <w:jc w:val="both"/>
        <w:rPr>
          <w:rFonts w:ascii="Palatino Linotype" w:eastAsia="Palatino Linotype" w:hAnsi="Palatino Linotype" w:cs="Palatino Linotype"/>
        </w:rPr>
      </w:pPr>
    </w:p>
    <w:p w14:paraId="0F74C1FD"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0D42CFD2" w14:textId="77777777" w:rsidR="00B30659" w:rsidRPr="00367C1F" w:rsidRDefault="00B30659">
      <w:pPr>
        <w:spacing w:line="360" w:lineRule="auto"/>
        <w:jc w:val="both"/>
        <w:rPr>
          <w:rFonts w:ascii="Palatino Linotype" w:eastAsia="Palatino Linotype" w:hAnsi="Palatino Linotype" w:cs="Palatino Linotype"/>
        </w:rPr>
      </w:pPr>
    </w:p>
    <w:p w14:paraId="572B54A6" w14:textId="77777777" w:rsidR="00B30659" w:rsidRPr="00367C1F" w:rsidRDefault="00292B09">
      <w:pPr>
        <w:pBdr>
          <w:top w:val="nil"/>
          <w:left w:val="nil"/>
          <w:bottom w:val="nil"/>
          <w:right w:val="nil"/>
          <w:between w:val="nil"/>
        </w:pBdr>
        <w:spacing w:line="360" w:lineRule="auto"/>
        <w:jc w:val="center"/>
        <w:rPr>
          <w:rFonts w:ascii="Palatino Linotype" w:eastAsia="Palatino Linotype" w:hAnsi="Palatino Linotype" w:cs="Palatino Linotype"/>
          <w:b/>
        </w:rPr>
      </w:pPr>
      <w:r w:rsidRPr="00367C1F">
        <w:rPr>
          <w:rFonts w:ascii="Palatino Linotype" w:eastAsia="Palatino Linotype" w:hAnsi="Palatino Linotype" w:cs="Palatino Linotype"/>
          <w:b/>
        </w:rPr>
        <w:t>C O N S I D E R A N D O S</w:t>
      </w:r>
    </w:p>
    <w:p w14:paraId="345B4856" w14:textId="77777777" w:rsidR="00B30659" w:rsidRPr="00367C1F" w:rsidRDefault="00B30659">
      <w:pPr>
        <w:spacing w:line="360" w:lineRule="auto"/>
        <w:jc w:val="both"/>
        <w:rPr>
          <w:rFonts w:ascii="Palatino Linotype" w:eastAsia="Palatino Linotype" w:hAnsi="Palatino Linotype" w:cs="Palatino Linotype"/>
          <w:b/>
        </w:rPr>
      </w:pPr>
    </w:p>
    <w:p w14:paraId="2CF2D18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PRIMERO.</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DE LA COMPETENCIA</w:t>
      </w:r>
      <w:r w:rsidRPr="00367C1F">
        <w:rPr>
          <w:rFonts w:ascii="Palatino Linotype" w:eastAsia="Palatino Linotype" w:hAnsi="Palatino Linotype" w:cs="Palatino Linotype"/>
        </w:rPr>
        <w:t>.</w:t>
      </w:r>
      <w:r w:rsidRPr="00367C1F">
        <w:rPr>
          <w:rFonts w:ascii="Palatino Linotype" w:eastAsia="Palatino Linotype" w:hAnsi="Palatino Linotype" w:cs="Palatino Linotype"/>
          <w:sz w:val="28"/>
          <w:szCs w:val="28"/>
        </w:rPr>
        <w:t xml:space="preserve"> </w:t>
      </w:r>
      <w:r w:rsidRPr="00367C1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7A5CEA0D" w14:textId="77777777" w:rsidR="00B30659" w:rsidRPr="00367C1F" w:rsidRDefault="00B30659">
      <w:pPr>
        <w:pBdr>
          <w:top w:val="nil"/>
          <w:left w:val="nil"/>
          <w:bottom w:val="nil"/>
          <w:right w:val="nil"/>
          <w:between w:val="nil"/>
        </w:pBdr>
        <w:spacing w:line="360" w:lineRule="auto"/>
        <w:jc w:val="both"/>
        <w:rPr>
          <w:rFonts w:ascii="Palatino Linotype" w:eastAsia="Palatino Linotype" w:hAnsi="Palatino Linotype" w:cs="Palatino Linotype"/>
        </w:rPr>
      </w:pPr>
    </w:p>
    <w:p w14:paraId="598BF5E6"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SEGUNDO. OPORTUNIDAD Y PROCEDIBILIDAD DEL RECURSO DE REVISIÓN</w:t>
      </w:r>
      <w:r w:rsidRPr="00367C1F">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w:t>
      </w:r>
      <w:r w:rsidRPr="00367C1F">
        <w:rPr>
          <w:rFonts w:ascii="Palatino Linotype" w:eastAsia="Palatino Linotype" w:hAnsi="Palatino Linotype" w:cs="Palatino Linotype"/>
        </w:rPr>
        <w:lastRenderedPageBreak/>
        <w:t>interpuesto, previstos en los artículos 128 y 130 de la Ley de Protección de Datos Personales en Posesión de Sujetos Obligado del Estado de México y Municipios.</w:t>
      </w:r>
    </w:p>
    <w:p w14:paraId="69655816" w14:textId="77777777" w:rsidR="00B30659" w:rsidRPr="00367C1F" w:rsidRDefault="00B30659">
      <w:pPr>
        <w:spacing w:line="360" w:lineRule="auto"/>
        <w:jc w:val="both"/>
        <w:rPr>
          <w:rFonts w:ascii="Palatino Linotype" w:eastAsia="Palatino Linotype" w:hAnsi="Palatino Linotype" w:cs="Palatino Linotype"/>
        </w:rPr>
      </w:pPr>
    </w:p>
    <w:p w14:paraId="6FF13488" w14:textId="77777777" w:rsidR="00B30659" w:rsidRPr="00367C1F" w:rsidRDefault="00292B09">
      <w:pPr>
        <w:spacing w:line="360" w:lineRule="auto"/>
        <w:jc w:val="both"/>
      </w:pPr>
      <w:r w:rsidRPr="00367C1F">
        <w:rPr>
          <w:rFonts w:ascii="Palatino Linotype" w:eastAsia="Palatino Linotype" w:hAnsi="Palatino Linotype" w:cs="Palatino Linotype"/>
        </w:rPr>
        <w:t xml:space="preserve">El recurso de revisión fue interpuesto dentro del plazo de quince días hábiles, previsto en el artículo 128 de la Ley de Protección de Datos Personales en Posesión de Sujetos Obligado del Estado de México y Municipios, toda vez que </w:t>
      </w:r>
      <w:r w:rsidRPr="00367C1F">
        <w:rPr>
          <w:rFonts w:ascii="Palatino Linotype" w:eastAsia="Palatino Linotype" w:hAnsi="Palatino Linotype" w:cs="Palatino Linotype"/>
          <w:b/>
        </w:rPr>
        <w:t>EL</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 xml:space="preserve">SUJETO OBLIGADO </w:t>
      </w:r>
      <w:r w:rsidRPr="00367C1F">
        <w:rPr>
          <w:rFonts w:ascii="Palatino Linotype" w:eastAsia="Palatino Linotype" w:hAnsi="Palatino Linotype" w:cs="Palatino Linotype"/>
        </w:rPr>
        <w:t xml:space="preserve">remitió respuesta a la solicitud de acceso a datos personales el día </w:t>
      </w:r>
      <w:r w:rsidRPr="00367C1F">
        <w:rPr>
          <w:rFonts w:ascii="Palatino Linotype" w:eastAsia="Palatino Linotype" w:hAnsi="Palatino Linotype" w:cs="Palatino Linotype"/>
          <w:b/>
        </w:rPr>
        <w:t xml:space="preserve">dieciséis de mayo de dos mil veintitrés, </w:t>
      </w:r>
      <w:r w:rsidRPr="00367C1F">
        <w:rPr>
          <w:rFonts w:ascii="Palatino Linotype" w:eastAsia="Palatino Linotype" w:hAnsi="Palatino Linotype" w:cs="Palatino Linotype"/>
        </w:rPr>
        <w:t xml:space="preserve">mientras que </w:t>
      </w:r>
      <w:r w:rsidRPr="00367C1F">
        <w:rPr>
          <w:rFonts w:ascii="Palatino Linotype" w:eastAsia="Palatino Linotype" w:hAnsi="Palatino Linotype" w:cs="Palatino Linotype"/>
          <w:b/>
        </w:rPr>
        <w:t>LA PARTE</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xml:space="preserve"> interpuso el recurso de revisión en fecha </w:t>
      </w:r>
      <w:r w:rsidRPr="00367C1F">
        <w:rPr>
          <w:rFonts w:ascii="Palatino Linotype" w:eastAsia="Palatino Linotype" w:hAnsi="Palatino Linotype" w:cs="Palatino Linotype"/>
          <w:b/>
        </w:rPr>
        <w:t>veintiséis de mayo de dos mil veintitrés</w:t>
      </w:r>
      <w:r w:rsidRPr="00367C1F">
        <w:rPr>
          <w:rFonts w:ascii="Palatino Linotype" w:eastAsia="Palatino Linotype" w:hAnsi="Palatino Linotype" w:cs="Palatino Linotype"/>
        </w:rPr>
        <w:t>.</w:t>
      </w:r>
    </w:p>
    <w:p w14:paraId="13793EDE" w14:textId="77777777" w:rsidR="00B30659" w:rsidRPr="00367C1F" w:rsidRDefault="00B30659">
      <w:pPr>
        <w:spacing w:line="360" w:lineRule="auto"/>
        <w:jc w:val="both"/>
      </w:pPr>
    </w:p>
    <w:p w14:paraId="2D6D8F0F" w14:textId="77777777" w:rsidR="00B30659" w:rsidRPr="00367C1F" w:rsidRDefault="00292B09">
      <w:pPr>
        <w:spacing w:line="360" w:lineRule="auto"/>
        <w:jc w:val="both"/>
        <w:rPr>
          <w:rFonts w:ascii="Palatino Linotype" w:eastAsia="Palatino Linotype" w:hAnsi="Palatino Linotype" w:cs="Palatino Linotype"/>
          <w:b/>
        </w:rPr>
      </w:pPr>
      <w:r w:rsidRPr="00367C1F">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vigor, en atención a que fueron presentados mediante el formato visible </w:t>
      </w:r>
      <w:r w:rsidRPr="00367C1F">
        <w:rPr>
          <w:rFonts w:ascii="Palatino Linotype" w:eastAsia="Palatino Linotype" w:hAnsi="Palatino Linotype" w:cs="Palatino Linotype"/>
          <w:b/>
        </w:rPr>
        <w:t xml:space="preserve">EL SARCOEM.  </w:t>
      </w:r>
    </w:p>
    <w:p w14:paraId="5F160611" w14:textId="77777777" w:rsidR="00B30659" w:rsidRPr="00367C1F" w:rsidRDefault="00B30659">
      <w:pPr>
        <w:spacing w:line="360" w:lineRule="auto"/>
        <w:jc w:val="both"/>
        <w:rPr>
          <w:rFonts w:ascii="Palatino Linotype" w:eastAsia="Palatino Linotype" w:hAnsi="Palatino Linotype" w:cs="Palatino Linotype"/>
          <w:b/>
        </w:rPr>
      </w:pPr>
    </w:p>
    <w:p w14:paraId="6AF3AF4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TERCERO. MATERIA DE LA REVISIÓN. </w:t>
      </w:r>
      <w:r w:rsidRPr="00367C1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Protección de Datos Personales se pronunciará será: verificar si la respuesta otorgada por </w:t>
      </w:r>
      <w:r w:rsidRPr="00367C1F">
        <w:rPr>
          <w:rFonts w:ascii="Palatino Linotype" w:eastAsia="Palatino Linotype" w:hAnsi="Palatino Linotype" w:cs="Palatino Linotype"/>
          <w:b/>
        </w:rPr>
        <w:t>EL</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es adecuada y suficiente para satisfacer el derecho de acceso a datos personales de </w:t>
      </w:r>
      <w:r w:rsidRPr="00367C1F">
        <w:rPr>
          <w:rFonts w:ascii="Palatino Linotype" w:eastAsia="Palatino Linotype" w:hAnsi="Palatino Linotype" w:cs="Palatino Linotype"/>
          <w:b/>
        </w:rPr>
        <w:t>LA PARTE</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o en su defecto, en caso de ser procedente, ordenar la entrega de información oportuna.</w:t>
      </w:r>
    </w:p>
    <w:p w14:paraId="2198800D" w14:textId="77777777" w:rsidR="00B30659" w:rsidRPr="00367C1F" w:rsidRDefault="00B30659">
      <w:pPr>
        <w:spacing w:line="360" w:lineRule="auto"/>
        <w:jc w:val="both"/>
        <w:rPr>
          <w:rFonts w:ascii="Palatino Linotype" w:eastAsia="Palatino Linotype" w:hAnsi="Palatino Linotype" w:cs="Palatino Linotype"/>
        </w:rPr>
      </w:pPr>
    </w:p>
    <w:p w14:paraId="7275485D" w14:textId="77777777" w:rsidR="00B30659" w:rsidRPr="00367C1F" w:rsidRDefault="00292B09">
      <w:p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CUARTO. ESTUDIO Y RESOLUCIÓN DEL ASUNTO. </w:t>
      </w:r>
      <w:r w:rsidRPr="00367C1F">
        <w:rPr>
          <w:rFonts w:ascii="Palatino Linotype" w:eastAsia="Palatino Linotype" w:hAnsi="Palatino Linotype" w:cs="Palatino Linotype"/>
        </w:rPr>
        <w:t>Es conveniente resaltar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rigen el tratamiento de datos; consistentes éstas, en razones de seguridad nacional, disposiciones de orden público, salud y seguridad pública.</w:t>
      </w:r>
    </w:p>
    <w:p w14:paraId="1866093B" w14:textId="77777777" w:rsidR="00B30659" w:rsidRPr="00367C1F" w:rsidRDefault="00B30659">
      <w:pPr>
        <w:pBdr>
          <w:top w:val="nil"/>
          <w:left w:val="nil"/>
          <w:bottom w:val="nil"/>
          <w:right w:val="nil"/>
          <w:between w:val="nil"/>
        </w:pBdr>
        <w:spacing w:line="360" w:lineRule="auto"/>
        <w:jc w:val="both"/>
        <w:rPr>
          <w:rFonts w:ascii="Palatino Linotype" w:eastAsia="Palatino Linotype" w:hAnsi="Palatino Linotype" w:cs="Palatino Linotype"/>
        </w:rPr>
      </w:pPr>
    </w:p>
    <w:p w14:paraId="1D7CD036" w14:textId="77777777" w:rsidR="00B30659" w:rsidRPr="00367C1F" w:rsidRDefault="00292B09">
      <w:p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Por su parte la Ley de Protección de Datos Personales de la Entidad, señala expresamente que:</w:t>
      </w:r>
    </w:p>
    <w:p w14:paraId="584C6ECC" w14:textId="77777777" w:rsidR="00B30659" w:rsidRPr="00367C1F" w:rsidRDefault="00B30659">
      <w:pPr>
        <w:spacing w:line="276" w:lineRule="auto"/>
        <w:ind w:left="567" w:right="616"/>
        <w:jc w:val="both"/>
        <w:rPr>
          <w:rFonts w:ascii="Palatino Linotype" w:eastAsia="Palatino Linotype" w:hAnsi="Palatino Linotype" w:cs="Palatino Linotype"/>
          <w:i/>
          <w:sz w:val="22"/>
          <w:szCs w:val="22"/>
        </w:rPr>
      </w:pPr>
    </w:p>
    <w:p w14:paraId="07437762"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 xml:space="preserve"> “Artículo 4. Para los efectos de esta Ley se entenderá por:</w:t>
      </w:r>
    </w:p>
    <w:p w14:paraId="424793F6"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w:t>
      </w:r>
    </w:p>
    <w:p w14:paraId="4F042865"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 xml:space="preserve">XI. </w:t>
      </w:r>
      <w:r w:rsidRPr="00367C1F">
        <w:rPr>
          <w:rFonts w:ascii="Palatino Linotype" w:eastAsia="Palatino Linotype" w:hAnsi="Palatino Linotype" w:cs="Palatino Linotype"/>
          <w:b/>
          <w:i/>
          <w:sz w:val="22"/>
          <w:szCs w:val="22"/>
        </w:rPr>
        <w:t>Datos personales</w:t>
      </w:r>
      <w:r w:rsidRPr="00367C1F">
        <w:rPr>
          <w:rFonts w:ascii="Palatino Linotype" w:eastAsia="Palatino Linotype" w:hAnsi="Palatino Linotype" w:cs="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D8E9756"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w:t>
      </w:r>
    </w:p>
    <w:p w14:paraId="1250A69F"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 xml:space="preserve">XIII. </w:t>
      </w:r>
      <w:r w:rsidRPr="00367C1F">
        <w:rPr>
          <w:rFonts w:ascii="Palatino Linotype" w:eastAsia="Palatino Linotype" w:hAnsi="Palatino Linotype" w:cs="Palatino Linotype"/>
          <w:b/>
          <w:i/>
          <w:sz w:val="22"/>
          <w:szCs w:val="22"/>
        </w:rPr>
        <w:t>Derechos ARCO:</w:t>
      </w:r>
      <w:r w:rsidRPr="00367C1F">
        <w:rPr>
          <w:rFonts w:ascii="Palatino Linotype" w:eastAsia="Palatino Linotype" w:hAnsi="Palatino Linotype" w:cs="Palatino Linotype"/>
          <w:i/>
          <w:sz w:val="22"/>
          <w:szCs w:val="22"/>
        </w:rPr>
        <w:t xml:space="preserve"> a los derechos de Acceso, Rectificación, Cancelación y Oposición al tratamiento de datos personales.</w:t>
      </w:r>
    </w:p>
    <w:p w14:paraId="3B14D649"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w:t>
      </w:r>
    </w:p>
    <w:p w14:paraId="296D9506"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b/>
          <w:i/>
          <w:sz w:val="22"/>
          <w:szCs w:val="22"/>
        </w:rPr>
        <w:t>XLI. Responsable: a los sujetos obligados a que se refiere la presente Ley que deciden sobre el tratamiento de los datos personales</w:t>
      </w:r>
      <w:r w:rsidRPr="00367C1F">
        <w:rPr>
          <w:rFonts w:ascii="Palatino Linotype" w:eastAsia="Palatino Linotype" w:hAnsi="Palatino Linotype" w:cs="Palatino Linotype"/>
          <w:i/>
          <w:sz w:val="22"/>
          <w:szCs w:val="22"/>
        </w:rPr>
        <w:t>.</w:t>
      </w:r>
    </w:p>
    <w:p w14:paraId="6BFACD3C"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w:t>
      </w:r>
    </w:p>
    <w:p w14:paraId="0FA070A2"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L</w:t>
      </w:r>
      <w:r w:rsidRPr="00367C1F">
        <w:rPr>
          <w:rFonts w:ascii="Palatino Linotype" w:eastAsia="Palatino Linotype" w:hAnsi="Palatino Linotype" w:cs="Palatino Linotype"/>
          <w:b/>
          <w:i/>
          <w:sz w:val="22"/>
          <w:szCs w:val="22"/>
        </w:rPr>
        <w:t xml:space="preserve">. Tratamiento: a las operaciones efectuadas por los procedimientos manuales o automatizados aplicados a los datos personales, relacionadas con la </w:t>
      </w:r>
      <w:r w:rsidRPr="00367C1F">
        <w:rPr>
          <w:rFonts w:ascii="Palatino Linotype" w:eastAsia="Palatino Linotype" w:hAnsi="Palatino Linotype" w:cs="Palatino Linotype"/>
          <w:b/>
          <w:i/>
          <w:sz w:val="22"/>
          <w:szCs w:val="22"/>
        </w:rPr>
        <w:lastRenderedPageBreak/>
        <w:t>obtención, uso, registro, organización, conservación, elaboración, utilización, comunicación, difusión, almacenamiento, posesión, acceso, manejo, aprovechamiento, divulgación, transferencia o disposición de datos personales</w:t>
      </w:r>
      <w:r w:rsidRPr="00367C1F">
        <w:rPr>
          <w:rFonts w:ascii="Palatino Linotype" w:eastAsia="Palatino Linotype" w:hAnsi="Palatino Linotype" w:cs="Palatino Linotype"/>
          <w:b/>
          <w:i/>
          <w:sz w:val="22"/>
          <w:szCs w:val="22"/>
          <w:u w:val="single"/>
        </w:rPr>
        <w:t>.</w:t>
      </w:r>
    </w:p>
    <w:p w14:paraId="190DB7D1"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w:t>
      </w:r>
    </w:p>
    <w:p w14:paraId="3E5192E9"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w:t>
      </w:r>
      <w:r w:rsidRPr="00367C1F">
        <w:rPr>
          <w:rFonts w:ascii="Palatino Linotype" w:eastAsia="Palatino Linotype" w:hAnsi="Palatino Linotype" w:cs="Palatino Linotype"/>
          <w:b/>
          <w:i/>
          <w:sz w:val="22"/>
          <w:szCs w:val="22"/>
        </w:rPr>
        <w:t>El ejercicio de cualquiera de ellos no es requisito previo no impide el ejercicio de otro</w:t>
      </w:r>
      <w:r w:rsidRPr="00367C1F">
        <w:rPr>
          <w:rFonts w:ascii="Palatino Linotype" w:eastAsia="Palatino Linotype" w:hAnsi="Palatino Linotype" w:cs="Palatino Linotype"/>
          <w:i/>
          <w:sz w:val="22"/>
          <w:szCs w:val="22"/>
        </w:rPr>
        <w:t>. La procedencia de estos derechos, en su caso, se hará efectiva una vez que el titular o su representante legal acrediten su identidad o representación, respectivamente.</w:t>
      </w:r>
    </w:p>
    <w:p w14:paraId="5A7DC125"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i/>
          <w:sz w:val="22"/>
          <w:szCs w:val="22"/>
        </w:rPr>
        <w:t>…</w:t>
      </w:r>
    </w:p>
    <w:p w14:paraId="256793BE" w14:textId="77777777" w:rsidR="00B30659" w:rsidRPr="00367C1F" w:rsidRDefault="00292B09">
      <w:pPr>
        <w:spacing w:line="276" w:lineRule="auto"/>
        <w:ind w:left="567" w:right="616"/>
        <w:jc w:val="both"/>
        <w:rPr>
          <w:rFonts w:ascii="Palatino Linotype" w:eastAsia="Palatino Linotype" w:hAnsi="Palatino Linotype" w:cs="Palatino Linotype"/>
          <w:i/>
        </w:rPr>
      </w:pPr>
      <w:bookmarkStart w:id="2" w:name="_heading=h.1fob9te" w:colFirst="0" w:colLast="0"/>
      <w:bookmarkEnd w:id="2"/>
      <w:r w:rsidRPr="00367C1F">
        <w:rPr>
          <w:rFonts w:ascii="Palatino Linotype" w:eastAsia="Palatino Linotype" w:hAnsi="Palatino Linotype" w:cs="Palatino Linotype"/>
          <w:b/>
          <w:i/>
          <w:sz w:val="22"/>
          <w:szCs w:val="22"/>
        </w:rPr>
        <w:t>Artículo 98. El titular tiene derecho a</w:t>
      </w:r>
      <w:r w:rsidRPr="00367C1F">
        <w:rPr>
          <w:rFonts w:ascii="Palatino Linotype" w:eastAsia="Palatino Linotype" w:hAnsi="Palatino Linotype" w:cs="Palatino Linotype"/>
          <w:i/>
          <w:sz w:val="22"/>
          <w:szCs w:val="22"/>
        </w:rPr>
        <w:t xml:space="preserve"> acceder, </w:t>
      </w:r>
      <w:r w:rsidRPr="00367C1F">
        <w:rPr>
          <w:rFonts w:ascii="Palatino Linotype" w:eastAsia="Palatino Linotype" w:hAnsi="Palatino Linotype" w:cs="Palatino Linotype"/>
          <w:b/>
          <w:i/>
          <w:sz w:val="22"/>
          <w:szCs w:val="22"/>
        </w:rPr>
        <w:t>solicitar y ser informado sobre sus datos personales en posesión de los sujetos obligados</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así como la información relacionada con las condiciones y generalidades de su tratamiento, tales como el origen de los datos, las condiciones del tratamiento del cual sean objeto</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las cesiones realizadas o que se pretendan realizar,</w:t>
      </w:r>
      <w:r w:rsidRPr="00367C1F">
        <w:rPr>
          <w:rFonts w:ascii="Palatino Linotype" w:eastAsia="Palatino Linotype" w:hAnsi="Palatino Linotype" w:cs="Palatino Linotype"/>
          <w:i/>
          <w:sz w:val="22"/>
          <w:szCs w:val="22"/>
        </w:rPr>
        <w:t xml:space="preserve"> así como tener acceso al aviso de privacidad al que está sujeto.</w:t>
      </w:r>
    </w:p>
    <w:p w14:paraId="119B97B3" w14:textId="77777777" w:rsidR="00B30659" w:rsidRPr="00367C1F" w:rsidRDefault="00292B09">
      <w:pPr>
        <w:spacing w:line="276" w:lineRule="auto"/>
        <w:ind w:left="567" w:right="616"/>
        <w:jc w:val="both"/>
        <w:rPr>
          <w:rFonts w:ascii="Palatino Linotype" w:eastAsia="Palatino Linotype" w:hAnsi="Palatino Linotype" w:cs="Palatino Linotype"/>
          <w:i/>
        </w:rPr>
      </w:pPr>
      <w:r w:rsidRPr="00367C1F">
        <w:rPr>
          <w:rFonts w:ascii="Palatino Linotype" w:eastAsia="Palatino Linotype" w:hAnsi="Palatino Linotype" w:cs="Palatino Linotype"/>
          <w:b/>
          <w:i/>
          <w:sz w:val="22"/>
          <w:szCs w:val="22"/>
        </w:rPr>
        <w:t>…” (Sic)</w:t>
      </w:r>
    </w:p>
    <w:p w14:paraId="19175FEF" w14:textId="77777777" w:rsidR="00B30659" w:rsidRPr="00367C1F" w:rsidRDefault="00B30659">
      <w:pPr>
        <w:spacing w:line="360" w:lineRule="auto"/>
        <w:ind w:right="49"/>
        <w:jc w:val="both"/>
        <w:rPr>
          <w:rFonts w:ascii="Palatino Linotype" w:eastAsia="Palatino Linotype" w:hAnsi="Palatino Linotype" w:cs="Palatino Linotype"/>
        </w:rPr>
      </w:pPr>
    </w:p>
    <w:p w14:paraId="30C80641"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 los anteriores preceptos se advierte que,  por  datos  personales se  entenderá a la  información  concerniente  a  una persona física identificada o identificable; y,  se considera que una persona es </w:t>
      </w:r>
      <w:r w:rsidRPr="00367C1F">
        <w:rPr>
          <w:rFonts w:ascii="Palatino Linotype" w:eastAsia="Palatino Linotype" w:hAnsi="Palatino Linotype" w:cs="Palatino Linotype"/>
          <w:b/>
        </w:rPr>
        <w:t>identificable cuando su identidad pueda determinarse directa o indirectamente a través de cualquier información</w:t>
      </w:r>
      <w:r w:rsidRPr="00367C1F">
        <w:rPr>
          <w:rFonts w:ascii="Palatino Linotype" w:eastAsia="Palatino Linotype" w:hAnsi="Palatino Linotype" w:cs="Palatino Linotype"/>
        </w:rPr>
        <w:t>.</w:t>
      </w:r>
    </w:p>
    <w:p w14:paraId="04A4A876" w14:textId="77777777" w:rsidR="00B30659" w:rsidRPr="00367C1F" w:rsidRDefault="00B30659">
      <w:pPr>
        <w:spacing w:line="360" w:lineRule="auto"/>
        <w:ind w:right="49"/>
        <w:jc w:val="both"/>
        <w:rPr>
          <w:rFonts w:ascii="Palatino Linotype" w:eastAsia="Palatino Linotype" w:hAnsi="Palatino Linotype" w:cs="Palatino Linotype"/>
        </w:rPr>
      </w:pPr>
    </w:p>
    <w:p w14:paraId="3BDF56DD" w14:textId="77777777" w:rsidR="00B30659" w:rsidRPr="00367C1F" w:rsidRDefault="00292B09">
      <w:pPr>
        <w:spacing w:line="360" w:lineRule="auto"/>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rPr>
        <w:t xml:space="preserve">Así mismo,  destaca que el titular tendrá derecho de acceder a sus datos personales que obren en posesión del responsable, así como conocer la información relacionada con las condiciones y generalidades de su tratamiento. En la inteligencia que  tratamiento será cuando se realicen operaciones efectuadas por los procedimientos manuales o automatizados aplicados a los datos personales, relacionadas </w:t>
      </w:r>
      <w:r w:rsidRPr="00367C1F">
        <w:rPr>
          <w:rFonts w:ascii="Palatino Linotype" w:eastAsia="Palatino Linotype" w:hAnsi="Palatino Linotype" w:cs="Palatino Linotype"/>
          <w:b/>
          <w:u w:val="single"/>
        </w:rPr>
        <w:t xml:space="preserve">con la </w:t>
      </w:r>
      <w:r w:rsidRPr="00367C1F">
        <w:rPr>
          <w:rFonts w:ascii="Palatino Linotype" w:eastAsia="Palatino Linotype" w:hAnsi="Palatino Linotype" w:cs="Palatino Linotype"/>
          <w:b/>
          <w:u w:val="single"/>
        </w:rPr>
        <w:lastRenderedPageBreak/>
        <w:t>obtención, uso, registro, organización, conservación, elaboración, utilización, comunicación, difusión, almacenamiento, posesión, acceso, manejo, aprovechamiento, divulgación, transferencia o disposición de datos personales.</w:t>
      </w:r>
    </w:p>
    <w:p w14:paraId="02142545" w14:textId="77777777" w:rsidR="00B30659" w:rsidRPr="00367C1F" w:rsidRDefault="00B30659">
      <w:pPr>
        <w:spacing w:line="360" w:lineRule="auto"/>
        <w:jc w:val="both"/>
        <w:rPr>
          <w:rFonts w:ascii="Palatino Linotype" w:eastAsia="Palatino Linotype" w:hAnsi="Palatino Linotype" w:cs="Palatino Linotype"/>
          <w:b/>
          <w:u w:val="single"/>
        </w:rPr>
      </w:pPr>
    </w:p>
    <w:p w14:paraId="59E6786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14:paraId="79A59A99" w14:textId="77777777" w:rsidR="00B30659" w:rsidRPr="00367C1F" w:rsidRDefault="00B30659">
      <w:pPr>
        <w:spacing w:line="360" w:lineRule="auto"/>
        <w:jc w:val="both"/>
        <w:rPr>
          <w:rFonts w:ascii="Palatino Linotype" w:eastAsia="Palatino Linotype" w:hAnsi="Palatino Linotype" w:cs="Palatino Linotype"/>
        </w:rPr>
      </w:pPr>
    </w:p>
    <w:p w14:paraId="6128E39B"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 igual manera, </w:t>
      </w:r>
      <w:r w:rsidRPr="00367C1F">
        <w:rPr>
          <w:rFonts w:ascii="Palatino Linotype" w:eastAsia="Palatino Linotype" w:hAnsi="Palatino Linotype" w:cs="Palatino Linotype"/>
          <w:b/>
        </w:rPr>
        <w:t>del marco normativo en cita garantiza que el titular de los datos personales tendrá derecho a acceder, solicitar y ser informado sobre sus datos personales en posesión de los sujetos obligados,</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así como la información relacionada con las condiciones y generalidades de su tratamiento, tales como</w:t>
      </w:r>
      <w:r w:rsidRPr="00367C1F">
        <w:rPr>
          <w:rFonts w:ascii="Palatino Linotype" w:eastAsia="Palatino Linotype" w:hAnsi="Palatino Linotype" w:cs="Palatino Linotype"/>
        </w:rPr>
        <w:t>:</w:t>
      </w:r>
    </w:p>
    <w:p w14:paraId="78B08D3E" w14:textId="77777777" w:rsidR="00B30659" w:rsidRPr="00367C1F" w:rsidRDefault="00B30659">
      <w:pPr>
        <w:spacing w:line="360" w:lineRule="auto"/>
        <w:jc w:val="both"/>
        <w:rPr>
          <w:rFonts w:ascii="Palatino Linotype" w:eastAsia="Palatino Linotype" w:hAnsi="Palatino Linotype" w:cs="Palatino Linotype"/>
        </w:rPr>
      </w:pPr>
    </w:p>
    <w:p w14:paraId="28277EDB" w14:textId="77777777" w:rsidR="00B30659" w:rsidRPr="00367C1F" w:rsidRDefault="00292B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u w:val="single"/>
        </w:rPr>
        <w:t>El origen de los datos;</w:t>
      </w:r>
    </w:p>
    <w:p w14:paraId="0E3A70CD" w14:textId="77777777" w:rsidR="00B30659" w:rsidRPr="00367C1F" w:rsidRDefault="00292B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t xml:space="preserve"> Las condiciones del tratamiento del cual sean objeto;</w:t>
      </w:r>
    </w:p>
    <w:p w14:paraId="730628C2" w14:textId="77777777" w:rsidR="00B30659" w:rsidRPr="00367C1F" w:rsidRDefault="00292B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t xml:space="preserve"> Las cesiones realizadas o que se pretendan realizar; así como, </w:t>
      </w:r>
    </w:p>
    <w:p w14:paraId="4E5694D5" w14:textId="77777777" w:rsidR="00B30659" w:rsidRPr="00367C1F" w:rsidRDefault="00292B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u w:val="single"/>
        </w:rPr>
        <w:t xml:space="preserve"> Tener acceso al aviso de privacidad al que está sujeto</w:t>
      </w:r>
      <w:r w:rsidRPr="00367C1F">
        <w:rPr>
          <w:rFonts w:ascii="Palatino Linotype" w:eastAsia="Palatino Linotype" w:hAnsi="Palatino Linotype" w:cs="Palatino Linotype"/>
        </w:rPr>
        <w:t>.</w:t>
      </w:r>
    </w:p>
    <w:p w14:paraId="6A98A10B" w14:textId="77777777" w:rsidR="00B30659" w:rsidRPr="00367C1F" w:rsidRDefault="00B30659">
      <w:pPr>
        <w:pBdr>
          <w:top w:val="nil"/>
          <w:left w:val="nil"/>
          <w:bottom w:val="nil"/>
          <w:right w:val="nil"/>
          <w:between w:val="nil"/>
        </w:pBdr>
        <w:spacing w:line="360" w:lineRule="auto"/>
        <w:ind w:left="1068"/>
        <w:jc w:val="both"/>
        <w:rPr>
          <w:rFonts w:ascii="Palatino Linotype" w:eastAsia="Palatino Linotype" w:hAnsi="Palatino Linotype" w:cs="Palatino Linotype"/>
        </w:rPr>
      </w:pPr>
    </w:p>
    <w:p w14:paraId="7C6711E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No se omite señalar que  la recepción y trámite de las solicitudes de ejercicio de los derechos ARCO que se formulen a los Sujetos Obligados, se sujetará al procedimiento establecido en el Título Tercero de la Ley General de Protección de </w:t>
      </w:r>
      <w:r w:rsidRPr="00367C1F">
        <w:rPr>
          <w:rFonts w:ascii="Palatino Linotype" w:eastAsia="Palatino Linotype" w:hAnsi="Palatino Linotype" w:cs="Palatino Linotype"/>
        </w:rPr>
        <w:lastRenderedPageBreak/>
        <w:t>Datos Personales en Posesión de Sujetos Obligados, en consonancia con el título décimo de la Ley de Protección de Datos Personales en Posesión de Sujetos Obligados del Estado de México y Municipios y demás disposiciones que resulten aplicables en la materia.</w:t>
      </w:r>
    </w:p>
    <w:p w14:paraId="19262B13" w14:textId="77777777" w:rsidR="00B30659" w:rsidRPr="00367C1F" w:rsidRDefault="00B30659">
      <w:pPr>
        <w:spacing w:line="360" w:lineRule="auto"/>
        <w:jc w:val="both"/>
        <w:rPr>
          <w:rFonts w:ascii="Palatino Linotype" w:eastAsia="Palatino Linotype" w:hAnsi="Palatino Linotype" w:cs="Palatino Linotype"/>
        </w:rPr>
      </w:pPr>
    </w:p>
    <w:p w14:paraId="684F4A3F"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Asimismo resulta necesario referir que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367C1F">
        <w:rPr>
          <w:rFonts w:ascii="Palatino Linotype" w:eastAsia="Palatino Linotype" w:hAnsi="Palatino Linotype" w:cs="Palatino Linotype"/>
        </w:rPr>
        <w:t>desechamiento</w:t>
      </w:r>
      <w:proofErr w:type="spellEnd"/>
      <w:r w:rsidRPr="00367C1F">
        <w:rPr>
          <w:rFonts w:ascii="Palatino Linotype" w:eastAsia="Palatino Linotype" w:hAnsi="Palatino Linotype" w:cs="Palatino Linotype"/>
        </w:rPr>
        <w:t xml:space="preserve"> o sobreseimiento; y en su caso ordenar la entrega de la información con respecto a la respuesta emitida por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w:t>
      </w:r>
    </w:p>
    <w:p w14:paraId="44E044A1" w14:textId="77777777" w:rsidR="00B30659" w:rsidRPr="00367C1F" w:rsidRDefault="00B30659">
      <w:pPr>
        <w:spacing w:line="360" w:lineRule="auto"/>
        <w:jc w:val="both"/>
        <w:rPr>
          <w:rFonts w:ascii="Palatino Linotype" w:eastAsia="Palatino Linotype" w:hAnsi="Palatino Linotype" w:cs="Palatino Linotype"/>
        </w:rPr>
      </w:pPr>
    </w:p>
    <w:p w14:paraId="6AB5A3F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Una vez precisado lo anterior, se procede al estudio de las actuaciones que obran en el expediente electrónico del SARCOEM, a efecto de determinar si EL SUJETO  OBLIGADO a través de su respuesta colma lo requerido en la solicitud de acceso a datos personales materia del presente asunto. </w:t>
      </w:r>
    </w:p>
    <w:p w14:paraId="5560F009" w14:textId="77777777" w:rsidR="00B30659" w:rsidRPr="00367C1F" w:rsidRDefault="00B30659">
      <w:pPr>
        <w:spacing w:line="360" w:lineRule="auto"/>
        <w:jc w:val="both"/>
        <w:rPr>
          <w:rFonts w:ascii="Palatino Linotype" w:eastAsia="Palatino Linotype" w:hAnsi="Palatino Linotype" w:cs="Palatino Linotype"/>
        </w:rPr>
      </w:pPr>
    </w:p>
    <w:p w14:paraId="02E55BEB"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Atento a ello, es importante recordar que LA PARTE RECURRENTE en ejercicio del derecho de acceso a datos personales requirió al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le proporcione, información consistente en lo siguiente:</w:t>
      </w:r>
    </w:p>
    <w:p w14:paraId="34040743" w14:textId="77777777" w:rsidR="00B30659" w:rsidRPr="00367C1F" w:rsidRDefault="00B30659">
      <w:pPr>
        <w:spacing w:line="360" w:lineRule="auto"/>
        <w:jc w:val="both"/>
        <w:rPr>
          <w:rFonts w:ascii="Palatino Linotype" w:eastAsia="Palatino Linotype" w:hAnsi="Palatino Linotype" w:cs="Palatino Linotype"/>
        </w:rPr>
      </w:pPr>
    </w:p>
    <w:p w14:paraId="1997545C" w14:textId="77777777" w:rsidR="00B30659" w:rsidRPr="00367C1F" w:rsidRDefault="00292B09">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Copias certificadas del expediente 768/2022 de la segunda sala regional de Naucalpan de Juárez.</w:t>
      </w:r>
    </w:p>
    <w:p w14:paraId="5D8C0EAF" w14:textId="77777777" w:rsidR="00B30659" w:rsidRPr="00367C1F" w:rsidRDefault="00B30659">
      <w:pPr>
        <w:spacing w:line="360" w:lineRule="auto"/>
        <w:jc w:val="both"/>
        <w:rPr>
          <w:rFonts w:ascii="Palatino Linotype" w:eastAsia="Palatino Linotype" w:hAnsi="Palatino Linotype" w:cs="Palatino Linotype"/>
        </w:rPr>
      </w:pPr>
    </w:p>
    <w:p w14:paraId="611C316E"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respuesta, </w:t>
      </w:r>
      <w:r w:rsidRPr="00367C1F">
        <w:rPr>
          <w:rFonts w:ascii="Palatino Linotype" w:eastAsia="Palatino Linotype" w:hAnsi="Palatino Linotype" w:cs="Palatino Linotype"/>
          <w:b/>
        </w:rPr>
        <w:t xml:space="preserve">EL SUJETO OBLIGADO, </w:t>
      </w:r>
      <w:r w:rsidRPr="00367C1F">
        <w:rPr>
          <w:rFonts w:ascii="Palatino Linotype" w:eastAsia="Palatino Linotype" w:hAnsi="Palatino Linotype" w:cs="Palatino Linotype"/>
        </w:rPr>
        <w:t xml:space="preserve">Titular de la Unidad de Planeación, Programación y Evaluación, mediante el cual describe las constancias que obran en el SARCOEM, además de mencionar que </w:t>
      </w:r>
      <w:r w:rsidRPr="00367C1F">
        <w:rPr>
          <w:rFonts w:ascii="Palatino Linotype" w:eastAsia="Palatino Linotype" w:hAnsi="Palatino Linotype" w:cs="Palatino Linotype"/>
          <w:u w:val="single"/>
        </w:rPr>
        <w:t>la solicitud fue turnada a la Segunda Sala Regional de Naucalpan quien dio respuesta en donde indica lo siguiente:</w:t>
      </w:r>
      <w:r w:rsidRPr="00367C1F">
        <w:rPr>
          <w:rFonts w:ascii="Palatino Linotype" w:eastAsia="Palatino Linotype" w:hAnsi="Palatino Linotype" w:cs="Palatino Linotype"/>
        </w:rPr>
        <w:t xml:space="preserve"> </w:t>
      </w:r>
    </w:p>
    <w:p w14:paraId="11A12B58" w14:textId="77777777" w:rsidR="00B30659" w:rsidRPr="00367C1F" w:rsidRDefault="00B30659">
      <w:pPr>
        <w:spacing w:line="360" w:lineRule="auto"/>
        <w:jc w:val="both"/>
        <w:rPr>
          <w:rFonts w:ascii="Palatino Linotype" w:eastAsia="Palatino Linotype" w:hAnsi="Palatino Linotype" w:cs="Palatino Linotype"/>
        </w:rPr>
      </w:pPr>
    </w:p>
    <w:p w14:paraId="6F089566" w14:textId="77777777" w:rsidR="00B30659" w:rsidRPr="00367C1F" w:rsidRDefault="00292B09">
      <w:pPr>
        <w:spacing w:line="276" w:lineRule="auto"/>
        <w:ind w:left="567" w:right="616"/>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rPr>
        <w:t>“</w:t>
      </w:r>
      <w:r w:rsidRPr="00367C1F">
        <w:rPr>
          <w:rFonts w:ascii="Palatino Linotype" w:eastAsia="Palatino Linotype" w:hAnsi="Palatino Linotype" w:cs="Palatino Linotype"/>
          <w:i/>
          <w:sz w:val="22"/>
          <w:szCs w:val="22"/>
        </w:rPr>
        <w:t xml:space="preserve">Se autoriza previo pago de derechos que por su otorgamiento se generen, en términos del artículo 20 del Código Adjetivo a la metería y el numeral 73 fracciones I y II en sus incisos a y b del Código Financiero del Estado de México y Municipios y el Convenio de Colaboración Administrativa de Recaudación de Ingresos Provenientes de los Derechos y Aprovechamientos, que celebren por una parte el Poder Ejecutivo del Gobierno del Estado de México por conducto de la Secretaria de Finanzas y el Tribunal de Justicia Administrativa del Estado de México. </w:t>
      </w:r>
    </w:p>
    <w:p w14:paraId="3758605E" w14:textId="77777777" w:rsidR="00B30659" w:rsidRPr="00367C1F" w:rsidRDefault="00B30659">
      <w:pPr>
        <w:spacing w:line="276" w:lineRule="auto"/>
        <w:ind w:left="567" w:right="616"/>
        <w:jc w:val="both"/>
        <w:rPr>
          <w:rFonts w:ascii="Palatino Linotype" w:eastAsia="Palatino Linotype" w:hAnsi="Palatino Linotype" w:cs="Palatino Linotype"/>
          <w:i/>
          <w:sz w:val="22"/>
          <w:szCs w:val="22"/>
        </w:rPr>
      </w:pPr>
    </w:p>
    <w:p w14:paraId="5475C8CB" w14:textId="77777777" w:rsidR="00B30659" w:rsidRPr="00367C1F" w:rsidRDefault="00292B09">
      <w:pPr>
        <w:spacing w:line="276" w:lineRule="auto"/>
        <w:ind w:left="567" w:right="616"/>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Hecho lo anterior, deberá acudir a las oficinas de esta Segunda Sala Regional del Tribunal de Justicia Administrativa del Estado de México, ubicadas en Avenida Mexicas número 63 Segundo Piso, puerta “R” Colonia Santa Cruz Acatlán, Naucalpan de Juárez, México, en un horario de 9:00 a 16:00 de lunes a viernes en días hábiles, con el Licenciado Jorge Pérez García y/o la Licenciada Erika Ivonne Valverde Cortés.</w:t>
      </w:r>
    </w:p>
    <w:p w14:paraId="45A4FAFF" w14:textId="77777777" w:rsidR="00B30659" w:rsidRPr="00367C1F" w:rsidRDefault="00B30659">
      <w:pPr>
        <w:spacing w:line="360" w:lineRule="auto"/>
        <w:ind w:right="616"/>
        <w:jc w:val="both"/>
        <w:rPr>
          <w:rFonts w:ascii="Palatino Linotype" w:eastAsia="Palatino Linotype" w:hAnsi="Palatino Linotype" w:cs="Palatino Linotype"/>
        </w:rPr>
      </w:pPr>
    </w:p>
    <w:p w14:paraId="653DEE0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lo anterior, la Titular de la Unidad de Planeación, Programación y Evaluación hace del conocimiento al titular de los datos personales podrá acceder mediante copias simples o copias certificadas previo al pago de derechos que por su otorgamiento se generen, en términos del Código Financiero del Estado de México y Municipios, indicando la liga electrónica en donde menciona que podrá obtener la </w:t>
      </w:r>
      <w:r w:rsidRPr="00367C1F">
        <w:rPr>
          <w:rFonts w:ascii="Palatino Linotype" w:eastAsia="Palatino Linotype" w:hAnsi="Palatino Linotype" w:cs="Palatino Linotype"/>
        </w:rPr>
        <w:lastRenderedPageBreak/>
        <w:t xml:space="preserve">línea de captura, además de indicarle la dirección y el nombre de los servidores ante quien debe presentarse. </w:t>
      </w:r>
    </w:p>
    <w:p w14:paraId="13E0E014" w14:textId="77777777" w:rsidR="00B30659" w:rsidRPr="00367C1F" w:rsidRDefault="00B30659">
      <w:pPr>
        <w:spacing w:line="276" w:lineRule="auto"/>
        <w:ind w:left="567"/>
        <w:jc w:val="both"/>
        <w:rPr>
          <w:rFonts w:ascii="Palatino Linotype" w:eastAsia="Palatino Linotype" w:hAnsi="Palatino Linotype" w:cs="Palatino Linotype"/>
          <w:i/>
          <w:sz w:val="22"/>
          <w:szCs w:val="22"/>
        </w:rPr>
      </w:pPr>
    </w:p>
    <w:p w14:paraId="350123D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Asimismo precisó que si persona solicitante que requiere los expedientes completos de los juicios administrativos identificados como 68/2022 del índice de la Segunda Sala Regional del Tribunal de Justicia Administrativa del Estado de México, llegara a ser parte del juicio podrá tener acceso al mismo en las oficinas que ocupa la Sala que concentra los expedientes, lo anterior, de conformidad al artículo señalado con anterioridad, siendo parte las que contempla el artículo 230 del Código de Procedimientos Administrativos del Estado de México y Municipios, para hacer del conocimiento del particular las opciones a través de las que puede acceder a la información que es de su interés a efecto de no vulnerar sus derecho y dejarlo en estado de indefensión; en ese sentido, en el supuesto de ser parte de los expedientes a los que se ha hecho referencia puede acceder previa acreditación, en caso contrario podrá acceder a éstos una vez que hayan causado estado.</w:t>
      </w:r>
    </w:p>
    <w:p w14:paraId="07C83736" w14:textId="77777777" w:rsidR="00B30659" w:rsidRPr="00367C1F" w:rsidRDefault="00B30659">
      <w:pPr>
        <w:spacing w:line="360" w:lineRule="auto"/>
        <w:jc w:val="both"/>
        <w:rPr>
          <w:rFonts w:ascii="Palatino Linotype" w:eastAsia="Palatino Linotype" w:hAnsi="Palatino Linotype" w:cs="Palatino Linotype"/>
        </w:rPr>
      </w:pPr>
    </w:p>
    <w:p w14:paraId="26FAD920" w14:textId="77777777" w:rsidR="00B30659" w:rsidRPr="00367C1F" w:rsidRDefault="00292B09">
      <w:pPr>
        <w:spacing w:line="360" w:lineRule="auto"/>
        <w:jc w:val="both"/>
        <w:rPr>
          <w:rFonts w:ascii="Palatino Linotype" w:eastAsia="Palatino Linotype" w:hAnsi="Palatino Linotype" w:cs="Palatino Linotype"/>
          <w:b/>
        </w:rPr>
      </w:pPr>
      <w:r w:rsidRPr="00367C1F">
        <w:rPr>
          <w:rFonts w:ascii="Palatino Linotype" w:eastAsia="Palatino Linotype" w:hAnsi="Palatino Linotype" w:cs="Palatino Linotype"/>
        </w:rPr>
        <w:t xml:space="preserve">Conocida la respuesta por el particular, al no estar conforme con los términos de la misma, presentó el recurso de revisión que nos ocupa, mediante el cual señaló como motivo de inconformidad en lo medular la falta de entrega de copias certificadas del expediente, que acudió a que le entregarán las copias certificadas que solicitó y no se las entregaron. Contrario a eso señala que le notificaron diversa actuación, de la cual adjunta copia. </w:t>
      </w:r>
    </w:p>
    <w:p w14:paraId="0068778C" w14:textId="77777777" w:rsidR="00B30659" w:rsidRPr="00367C1F" w:rsidRDefault="00B30659">
      <w:pPr>
        <w:spacing w:line="360" w:lineRule="auto"/>
        <w:jc w:val="both"/>
        <w:rPr>
          <w:rFonts w:ascii="Palatino Linotype" w:eastAsia="Palatino Linotype" w:hAnsi="Palatino Linotype" w:cs="Palatino Linotype"/>
        </w:rPr>
      </w:pPr>
    </w:p>
    <w:p w14:paraId="42BEDDF2" w14:textId="77777777" w:rsidR="00B30659" w:rsidRPr="00367C1F" w:rsidRDefault="00292B09">
      <w:pPr>
        <w:widowControl w:val="0"/>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 xml:space="preserve">Con posterioridad, este Instituto apertura la fase de conciliación, en la cual el </w:t>
      </w:r>
      <w:r w:rsidRPr="00367C1F">
        <w:rPr>
          <w:rFonts w:ascii="Palatino Linotype" w:eastAsia="Palatino Linotype" w:hAnsi="Palatino Linotype" w:cs="Palatino Linotype"/>
          <w:b/>
        </w:rPr>
        <w:t xml:space="preserve">SUJETO OBLIGADO </w:t>
      </w:r>
      <w:r w:rsidRPr="00367C1F">
        <w:rPr>
          <w:rFonts w:ascii="Palatino Linotype" w:eastAsia="Palatino Linotype" w:hAnsi="Palatino Linotype" w:cs="Palatino Linotype"/>
        </w:rPr>
        <w:t xml:space="preserve">manifestó su voluntad para conciliar, sin embargo,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manifestó su voluntad para no llevar a cabo la conciliación, por lo tanto, se declaró concluida y asimismo mediante el acuerdo se procedió a dar plazo para la presentación de las manifestaciones. </w:t>
      </w:r>
    </w:p>
    <w:p w14:paraId="2F556D93" w14:textId="77777777" w:rsidR="00B30659" w:rsidRPr="00367C1F" w:rsidRDefault="00B30659">
      <w:pPr>
        <w:widowControl w:val="0"/>
        <w:spacing w:line="360" w:lineRule="auto"/>
        <w:jc w:val="both"/>
        <w:rPr>
          <w:rFonts w:ascii="Palatino Linotype" w:eastAsia="Palatino Linotype" w:hAnsi="Palatino Linotype" w:cs="Palatino Linotype"/>
        </w:rPr>
      </w:pPr>
    </w:p>
    <w:p w14:paraId="7B596E66"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Durante la etapa procesal para que las partes rindieran todo tipo de argumentos que a su derecho convengan, es decir, en la etapa de manifestaciones, se tiene que 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remitió su informe justificado, a través del cual describe las constancias que obran en el expediente electrónico del SARCOEM, asimismo, menciona que el servidor público habilitado de la Segunda Sala Regional hace del conocimiento que no se realizó la entrega de las copias certificadas del juicio administrativo 768/2022, en virtud que </w:t>
      </w:r>
      <w:r w:rsidRPr="00367C1F">
        <w:rPr>
          <w:rFonts w:ascii="Palatino Linotype" w:eastAsia="Palatino Linotype" w:hAnsi="Palatino Linotype" w:cs="Palatino Linotype"/>
          <w:b/>
          <w:u w:val="single"/>
        </w:rPr>
        <w:t>el Recurrente omitió pagar los derechos correspondientes</w:t>
      </w:r>
      <w:r w:rsidRPr="00367C1F">
        <w:rPr>
          <w:rFonts w:ascii="Palatino Linotype" w:eastAsia="Palatino Linotype" w:hAnsi="Palatino Linotype" w:cs="Palatino Linotype"/>
        </w:rPr>
        <w:t>, tal como le fue precisado en el apartado CUARTO de la respuesta a su solicitud de acceso de derechos ARCO, de ahí que la Segunda Sala Regional del Tribunal de Justicia Administrativa actúo en cumplimiento a lo ordenado en el artículo 12 de la Ley de Transparencia y Acceso a la Información Pública del Estado de México y Municipios.</w:t>
      </w:r>
    </w:p>
    <w:p w14:paraId="30ED42A1" w14:textId="77777777" w:rsidR="00B30659" w:rsidRPr="00367C1F" w:rsidRDefault="00B30659">
      <w:pPr>
        <w:spacing w:line="360" w:lineRule="auto"/>
        <w:jc w:val="both"/>
        <w:rPr>
          <w:rFonts w:ascii="Palatino Linotype" w:eastAsia="Palatino Linotype" w:hAnsi="Palatino Linotype" w:cs="Palatino Linotype"/>
        </w:rPr>
      </w:pPr>
    </w:p>
    <w:p w14:paraId="1921F2D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lo cual, el SUJETO OBLIGADO señala no se transgrede el derecho humano de acceso a la información pública, pues en todo momento se ha puesto a su disposición la información solicitada y/o las copias certificadas del juicio administrativo 768/2022, tal y como se hizo de su conocimiento, más aún que, le fue indicado que </w:t>
      </w:r>
      <w:r w:rsidRPr="00367C1F">
        <w:rPr>
          <w:rFonts w:ascii="Palatino Linotype" w:eastAsia="Palatino Linotype" w:hAnsi="Palatino Linotype" w:cs="Palatino Linotype"/>
        </w:rPr>
        <w:lastRenderedPageBreak/>
        <w:t xml:space="preserve">al ser parte accionante en el multicitado juicio que puede solicitar dentro del proceso, copias simples o certificadas de lo que así convenga a sus intereses, previo pago de derecho de conformidad con lo establecido en el artículo 20 del Código de Procedimientos Administrativos y el Convenio de Colaboración Administrativa para la Recaudación de Ingresos Provenientes de los Derechos y Aprovechamientos, que celebran por una parte el Poder Ejecutivo del Gobierno del Estado de México, por conducto de la Secretaría de Finanzas y el Tribunal de Justicia Administrativa del Estado de México. </w:t>
      </w:r>
    </w:p>
    <w:p w14:paraId="466D8EC6" w14:textId="77777777" w:rsidR="00B30659" w:rsidRPr="00367C1F" w:rsidRDefault="00B30659">
      <w:pPr>
        <w:spacing w:line="360" w:lineRule="auto"/>
        <w:jc w:val="both"/>
        <w:rPr>
          <w:rFonts w:ascii="Palatino Linotype" w:eastAsia="Palatino Linotype" w:hAnsi="Palatino Linotype" w:cs="Palatino Linotype"/>
        </w:rPr>
      </w:pPr>
    </w:p>
    <w:p w14:paraId="740B210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Con base a lo señalado, invitó al solicitante a recoger las copias requeridas previo pagos de derechos, a las oficinas de esta Segunda Sala Regional del Tribunal de Justicia Administrativa del Estado de México, ubicadas en Avenida Mexicas número 63 Segundo Piso, puerta “R” Colonia Santa Cruz Acatlán, Naucalpan de Juárez, México, en un horario de 9:00 a 16:00 de lunes a viernes en días hábiles, con el Licenciado Jorge Pérez García y/o la Licenciada Erika Ivonne Valverde Cortés, circunstancia que no atendió el ahora Recurrente, dado que refiere que </w:t>
      </w:r>
      <w:r w:rsidRPr="00367C1F">
        <w:rPr>
          <w:rFonts w:ascii="Palatino Linotype" w:eastAsia="Palatino Linotype" w:hAnsi="Palatino Linotype" w:cs="Palatino Linotype"/>
          <w:b/>
        </w:rPr>
        <w:t xml:space="preserve">el Recurrente compareció al interior de la Sala Regional, en un horario diverso al señalado </w:t>
      </w:r>
      <w:r w:rsidRPr="00367C1F">
        <w:rPr>
          <w:rFonts w:ascii="Palatino Linotype" w:eastAsia="Palatino Linotype" w:hAnsi="Palatino Linotype" w:cs="Palatino Linotype"/>
        </w:rPr>
        <w:t xml:space="preserve">y que por normatividad se tiene contemplado para la atención al público, y </w:t>
      </w:r>
      <w:r w:rsidRPr="00367C1F">
        <w:rPr>
          <w:rFonts w:ascii="Palatino Linotype" w:eastAsia="Palatino Linotype" w:hAnsi="Palatino Linotype" w:cs="Palatino Linotype"/>
          <w:b/>
        </w:rPr>
        <w:t>en ningún momento solicitó atención de los servidores públicos designados para tales efectos</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tan es así que fue atendido por el notificador Juan Carlos Pegueros Bañuelos, tal y como se desprende de la razón de notificación de sala</w:t>
      </w:r>
      <w:r w:rsidRPr="00367C1F">
        <w:rPr>
          <w:rFonts w:ascii="Palatino Linotype" w:eastAsia="Palatino Linotype" w:hAnsi="Palatino Linotype" w:cs="Palatino Linotype"/>
        </w:rPr>
        <w:t xml:space="preserve">. </w:t>
      </w:r>
    </w:p>
    <w:p w14:paraId="69FE5D2F" w14:textId="77777777" w:rsidR="00B30659" w:rsidRPr="00367C1F" w:rsidRDefault="00B30659">
      <w:pPr>
        <w:spacing w:line="360" w:lineRule="auto"/>
        <w:jc w:val="both"/>
        <w:rPr>
          <w:rFonts w:ascii="Palatino Linotype" w:eastAsia="Palatino Linotype" w:hAnsi="Palatino Linotype" w:cs="Palatino Linotype"/>
        </w:rPr>
      </w:pPr>
    </w:p>
    <w:p w14:paraId="5E49BFE5"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 xml:space="preserve">Atento a lo anterior, el Sujeto Obligado reiteró la invitación a la parte Recurrente para comparecer al interior de las oficinas que ocupa la Segunda Sala Regional a recoger las copias solicitadas previo pago de derechos que se generan por su otorgamiento, en los términos ya indicados, con lo que no se viola su derecho a la información ni mucho menos se niega el acceso a la misma, haciendo énfasis en que podrá acudir a las oficinas que ocupa la segunda sala Regional ubicadas en Avenida Mexicas número 63, Segundo Piso, puerta “R”, Colonia Santa Cruz Acatlán, Naucalpan de Juárez, en donde refiere que será atendido por el Lic. Jorge Pérez García y por la Licenciada Erika Ivonne Valverde Cortes, en un horario de 9:00 a 16:00 horas de lunes a viernes en días hábiles, por lo que conforme a la normatividad aplicable y al principio de gratuidad en las primeras veinte fojas simples en su modalidad de copias certificadas, deberá efectuar el pago de las copias certificadas a partir de la foja 21, resaltando que el expediente solicitado comprende un total de 106 fojas, por lo tanto 20 fojas se entregarán de forma gratuita, siendo un total de 86 fojas a cobrar, al respecto precisa que el costo de la primera foja es de $96.00 y las siguientes (85 fojas) tienen un costo de $46.00 cada una dando un total por las 85 fojas de $3,910.00, en tal sentido el costo total por las $86 fojas certificadas es de $4006.00 </w:t>
      </w:r>
    </w:p>
    <w:p w14:paraId="4E539CA4" w14:textId="77777777" w:rsidR="00B30659" w:rsidRPr="00367C1F" w:rsidRDefault="00B30659">
      <w:pPr>
        <w:spacing w:line="360" w:lineRule="auto"/>
        <w:jc w:val="both"/>
        <w:rPr>
          <w:rFonts w:ascii="Palatino Linotype" w:eastAsia="Palatino Linotype" w:hAnsi="Palatino Linotype" w:cs="Palatino Linotype"/>
        </w:rPr>
      </w:pPr>
    </w:p>
    <w:p w14:paraId="78AD215B"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lo que corresponde a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hizo entrega de un escrito el día nueve de junio de dos mil veintidós, mediante el cual, describe las circunstancia que originaron la infracción de tránsito, así como sus consideraciones por las cuales se dio origen al expediente requerido, además de mencionar que asistió al domicilio </w:t>
      </w:r>
      <w:r w:rsidRPr="00367C1F">
        <w:rPr>
          <w:rFonts w:ascii="Palatino Linotype" w:eastAsia="Palatino Linotype" w:hAnsi="Palatino Linotype" w:cs="Palatino Linotype"/>
        </w:rPr>
        <w:lastRenderedPageBreak/>
        <w:t xml:space="preserve">señalado por </w:t>
      </w:r>
      <w:r w:rsidRPr="00367C1F">
        <w:rPr>
          <w:rFonts w:ascii="Palatino Linotype" w:eastAsia="Palatino Linotype" w:hAnsi="Palatino Linotype" w:cs="Palatino Linotype"/>
          <w:b/>
        </w:rPr>
        <w:t xml:space="preserve">EL SUJETO OBLIGADO </w:t>
      </w:r>
      <w:r w:rsidRPr="00367C1F">
        <w:rPr>
          <w:rFonts w:ascii="Palatino Linotype" w:eastAsia="Palatino Linotype" w:hAnsi="Palatino Linotype" w:cs="Palatino Linotype"/>
        </w:rPr>
        <w:t>en donde argumenta que no le entregan la información solicitada, adjuntando para tal efecto una copia simple de un acuerdo de notificación de fecha dieciséis de mayo de dos mil veintitrés, en el cual se menciona que se corrió traslado en copia simple.</w:t>
      </w:r>
    </w:p>
    <w:p w14:paraId="24E5A1D6" w14:textId="77777777" w:rsidR="00B30659" w:rsidRPr="00367C1F" w:rsidRDefault="00B30659">
      <w:pPr>
        <w:spacing w:line="360" w:lineRule="auto"/>
        <w:jc w:val="both"/>
        <w:rPr>
          <w:rFonts w:ascii="Palatino Linotype" w:eastAsia="Palatino Linotype" w:hAnsi="Palatino Linotype" w:cs="Palatino Linotype"/>
        </w:rPr>
      </w:pPr>
    </w:p>
    <w:p w14:paraId="187E594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 igual forma hace entrega de un oficio que </w:t>
      </w:r>
      <w:r w:rsidRPr="00367C1F">
        <w:rPr>
          <w:rFonts w:ascii="Palatino Linotype" w:eastAsia="Palatino Linotype" w:hAnsi="Palatino Linotype" w:cs="Palatino Linotype"/>
          <w:u w:val="single"/>
        </w:rPr>
        <w:t xml:space="preserve">dirigió al </w:t>
      </w:r>
      <w:r w:rsidRPr="00367C1F">
        <w:rPr>
          <w:rFonts w:ascii="Palatino Linotype" w:eastAsia="Palatino Linotype" w:hAnsi="Palatino Linotype" w:cs="Palatino Linotype"/>
          <w:b/>
          <w:u w:val="single"/>
        </w:rPr>
        <w:t>SUJETO OBLIGADO</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solicitando le devuelvan su credencial para votar, misma que se le solicitó para identificarse</w:t>
      </w:r>
      <w:r w:rsidRPr="00367C1F">
        <w:rPr>
          <w:rFonts w:ascii="Palatino Linotype" w:eastAsia="Palatino Linotype" w:hAnsi="Palatino Linotype" w:cs="Palatino Linotype"/>
          <w:b/>
        </w:rPr>
        <w:t>.</w:t>
      </w:r>
    </w:p>
    <w:p w14:paraId="4234882F" w14:textId="77777777" w:rsidR="00B30659" w:rsidRPr="00367C1F" w:rsidRDefault="00B30659">
      <w:pPr>
        <w:spacing w:line="360" w:lineRule="auto"/>
        <w:jc w:val="both"/>
        <w:rPr>
          <w:rFonts w:ascii="Palatino Linotype" w:eastAsia="Palatino Linotype" w:hAnsi="Palatino Linotype" w:cs="Palatino Linotype"/>
        </w:rPr>
      </w:pPr>
    </w:p>
    <w:p w14:paraId="7459492A"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determinación de lo previamente expuesto, cobra relevancia puntualizar que en uno de los escritos entregados por </w:t>
      </w:r>
      <w:r w:rsidRPr="00367C1F">
        <w:rPr>
          <w:rFonts w:ascii="Palatino Linotype" w:eastAsia="Palatino Linotype" w:hAnsi="Palatino Linotype" w:cs="Palatino Linotype"/>
          <w:b/>
        </w:rPr>
        <w:t xml:space="preserve">LA PARTE RECURRENTE </w:t>
      </w:r>
      <w:r w:rsidRPr="00367C1F">
        <w:rPr>
          <w:rFonts w:ascii="Palatino Linotype" w:eastAsia="Palatino Linotype" w:hAnsi="Palatino Linotype" w:cs="Palatino Linotype"/>
        </w:rPr>
        <w:t xml:space="preserve">como parte de sus manifestaciones, señala que requiere le devuelvan su credencial para votar, esto constituye nuevos requerimientos de información, configurándose así lo que se conoce como </w:t>
      </w:r>
      <w:r w:rsidRPr="00367C1F">
        <w:rPr>
          <w:rFonts w:ascii="Palatino Linotype" w:eastAsia="Palatino Linotype" w:hAnsi="Palatino Linotype" w:cs="Palatino Linotype"/>
          <w:i/>
        </w:rPr>
        <w:t xml:space="preserve">Plus </w:t>
      </w:r>
      <w:proofErr w:type="spellStart"/>
      <w:r w:rsidRPr="00367C1F">
        <w:rPr>
          <w:rFonts w:ascii="Palatino Linotype" w:eastAsia="Palatino Linotype" w:hAnsi="Palatino Linotype" w:cs="Palatino Linotype"/>
          <w:i/>
        </w:rPr>
        <w:t>Petitio</w:t>
      </w:r>
      <w:proofErr w:type="spellEnd"/>
      <w:r w:rsidRPr="00367C1F">
        <w:rPr>
          <w:rFonts w:ascii="Palatino Linotype" w:eastAsia="Palatino Linotype" w:hAnsi="Palatino Linotype" w:cs="Palatino Linotype"/>
        </w:rPr>
        <w:t>, que consiste en una ampliación a su requerimiento informativo, de los cuales no se entrará al análisis, toda vez que se ha sostenido que  una vez formulada su solicitud inicial,</w:t>
      </w:r>
      <w:r w:rsidRPr="00367C1F">
        <w:rPr>
          <w:rFonts w:ascii="Palatino Linotype" w:eastAsia="Palatino Linotype" w:hAnsi="Palatino Linotype" w:cs="Palatino Linotype"/>
          <w:i/>
        </w:rPr>
        <w:t xml:space="preserve"> </w:t>
      </w:r>
      <w:r w:rsidRPr="00367C1F">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2058C526" w14:textId="77777777" w:rsidR="00B30659" w:rsidRPr="00367C1F" w:rsidRDefault="00B30659">
      <w:pPr>
        <w:spacing w:line="360" w:lineRule="auto"/>
        <w:jc w:val="both"/>
        <w:rPr>
          <w:rFonts w:ascii="Palatino Linotype" w:eastAsia="Palatino Linotype" w:hAnsi="Palatino Linotype" w:cs="Palatino Linotype"/>
        </w:rPr>
      </w:pPr>
    </w:p>
    <w:p w14:paraId="08900412" w14:textId="77777777" w:rsidR="00B30659" w:rsidRPr="00367C1F" w:rsidRDefault="00292B09">
      <w:pPr>
        <w:shd w:val="clear" w:color="auto" w:fill="FFFFFF"/>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Robustece lo anterior lo plasmado en el criterio número 27/10 emitido por el entonces Instituto Federal de Acceso a la Información y Protección de Datos (IFAI) </w:t>
      </w:r>
      <w:r w:rsidRPr="00367C1F">
        <w:rPr>
          <w:rFonts w:ascii="Palatino Linotype" w:eastAsia="Palatino Linotype" w:hAnsi="Palatino Linotype" w:cs="Palatino Linotype"/>
        </w:rPr>
        <w:lastRenderedPageBreak/>
        <w:t>ahora Instituto Nacional de Transparencia, Acceso a la Información y Protección de Datos Personales (INAI), que lleva por rubro y texto lo que a continuación se transcribe:</w:t>
      </w:r>
    </w:p>
    <w:p w14:paraId="17F8E209" w14:textId="77777777" w:rsidR="00B30659" w:rsidRPr="00367C1F" w:rsidRDefault="00B30659">
      <w:pPr>
        <w:shd w:val="clear" w:color="auto" w:fill="FFFFFF"/>
        <w:spacing w:line="360" w:lineRule="auto"/>
        <w:jc w:val="both"/>
        <w:rPr>
          <w:rFonts w:ascii="Palatino Linotype" w:eastAsia="Palatino Linotype" w:hAnsi="Palatino Linotype" w:cs="Palatino Linotype"/>
        </w:rPr>
      </w:pPr>
    </w:p>
    <w:p w14:paraId="42042F4A" w14:textId="77777777" w:rsidR="00B30659" w:rsidRPr="00367C1F" w:rsidRDefault="00292B09">
      <w:pPr>
        <w:shd w:val="clear" w:color="auto" w:fill="FFFFFF"/>
        <w:spacing w:line="276" w:lineRule="auto"/>
        <w:ind w:left="862" w:right="902"/>
        <w:jc w:val="both"/>
        <w:rPr>
          <w:rFonts w:ascii="Palatino Linotype" w:eastAsia="Palatino Linotype" w:hAnsi="Palatino Linotype" w:cs="Palatino Linotype"/>
          <w:i/>
        </w:rPr>
      </w:pPr>
      <w:r w:rsidRPr="00367C1F">
        <w:rPr>
          <w:rFonts w:ascii="Palatino Linotype" w:eastAsia="Palatino Linotype" w:hAnsi="Palatino Linotype" w:cs="Palatino Linotype"/>
          <w:i/>
        </w:rPr>
        <w:t>“</w:t>
      </w:r>
      <w:r w:rsidRPr="00367C1F">
        <w:rPr>
          <w:rFonts w:ascii="Palatino Linotype" w:eastAsia="Palatino Linotype" w:hAnsi="Palatino Linotype" w:cs="Palatino Linotype"/>
          <w:b/>
          <w:i/>
        </w:rPr>
        <w:t>Es improcedente ampliar las solicitudes de acceso a información pública o datos personales</w:t>
      </w:r>
      <w:r w:rsidRPr="00367C1F">
        <w:rPr>
          <w:rFonts w:ascii="Palatino Linotype" w:eastAsia="Palatino Linotype" w:hAnsi="Palatino Linotype" w:cs="Palatino Linotype"/>
          <w:i/>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596F051" w14:textId="77777777" w:rsidR="00B30659" w:rsidRPr="00367C1F" w:rsidRDefault="00B30659">
      <w:pPr>
        <w:shd w:val="clear" w:color="auto" w:fill="FFFFFF"/>
        <w:spacing w:line="360" w:lineRule="auto"/>
        <w:ind w:left="860" w:right="900"/>
        <w:jc w:val="both"/>
        <w:rPr>
          <w:rFonts w:ascii="Palatino Linotype" w:eastAsia="Palatino Linotype" w:hAnsi="Palatino Linotype" w:cs="Palatino Linotype"/>
          <w:i/>
        </w:rPr>
      </w:pPr>
    </w:p>
    <w:p w14:paraId="7A8E235F" w14:textId="77777777" w:rsidR="00B30659" w:rsidRPr="00367C1F" w:rsidRDefault="00292B09">
      <w:pPr>
        <w:spacing w:line="360" w:lineRule="auto"/>
        <w:jc w:val="both"/>
        <w:rPr>
          <w:rFonts w:ascii="Palatino Linotype" w:eastAsia="Palatino Linotype" w:hAnsi="Palatino Linotype" w:cs="Palatino Linotype"/>
          <w:b/>
        </w:rPr>
      </w:pPr>
      <w:r w:rsidRPr="00367C1F">
        <w:rPr>
          <w:rFonts w:ascii="Palatino Linotype" w:eastAsia="Palatino Linotype" w:hAnsi="Palatino Linotype" w:cs="Palatino Linotype"/>
        </w:rPr>
        <w:t xml:space="preserve">Esclarecida la particularidad antes destacada, de acuerdo a la respuesta e  informe justificado proporcionados por </w:t>
      </w:r>
      <w:r w:rsidRPr="00367C1F">
        <w:rPr>
          <w:rFonts w:ascii="Palatino Linotype" w:eastAsia="Palatino Linotype" w:hAnsi="Palatino Linotype" w:cs="Palatino Linotype"/>
          <w:b/>
        </w:rPr>
        <w:t xml:space="preserve">EL SUJETO OBLIGADO </w:t>
      </w:r>
      <w:r w:rsidRPr="00367C1F">
        <w:rPr>
          <w:rFonts w:ascii="Palatino Linotype" w:eastAsia="Palatino Linotype" w:hAnsi="Palatino Linotype" w:cs="Palatino Linotype"/>
        </w:rPr>
        <w:t xml:space="preserve">se advierte que este no negó contar con la información, por el contrario describió las eventualidades presentadas con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en donde se resalta que en todo momento concedió el acceso a la información solicitada en la modalidad de copias  certificadas, ya que esta es la modalidad elegida por </w:t>
      </w:r>
      <w:r w:rsidRPr="00367C1F">
        <w:rPr>
          <w:rFonts w:ascii="Palatino Linotype" w:eastAsia="Palatino Linotype" w:hAnsi="Palatino Linotype" w:cs="Palatino Linotype"/>
          <w:b/>
        </w:rPr>
        <w:t xml:space="preserve">LA PARTE RECURRENTE. </w:t>
      </w:r>
    </w:p>
    <w:p w14:paraId="39EFEC72" w14:textId="77777777" w:rsidR="00B30659" w:rsidRPr="00367C1F" w:rsidRDefault="00292B09">
      <w:pPr>
        <w:spacing w:line="360" w:lineRule="auto"/>
        <w:jc w:val="both"/>
        <w:rPr>
          <w:rFonts w:ascii="Palatino Linotype" w:eastAsia="Palatino Linotype" w:hAnsi="Palatino Linotype" w:cs="Palatino Linotype"/>
          <w:b/>
        </w:rPr>
      </w:pPr>
      <w:r w:rsidRPr="00367C1F">
        <w:rPr>
          <w:noProof/>
          <w:lang w:val="es-MX" w:eastAsia="es-MX"/>
        </w:rPr>
        <w:drawing>
          <wp:inline distT="0" distB="0" distL="0" distR="0" wp14:anchorId="0D7B4DCC" wp14:editId="4E6443E8">
            <wp:extent cx="5519606" cy="1021249"/>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6959" t="32891" r="54513" b="54435"/>
                    <a:stretch>
                      <a:fillRect/>
                    </a:stretch>
                  </pic:blipFill>
                  <pic:spPr>
                    <a:xfrm>
                      <a:off x="0" y="0"/>
                      <a:ext cx="5519606" cy="1021249"/>
                    </a:xfrm>
                    <a:prstGeom prst="rect">
                      <a:avLst/>
                    </a:prstGeom>
                    <a:ln/>
                  </pic:spPr>
                </pic:pic>
              </a:graphicData>
            </a:graphic>
          </wp:inline>
        </w:drawing>
      </w:r>
    </w:p>
    <w:p w14:paraId="444EB1D9" w14:textId="77777777" w:rsidR="00B30659" w:rsidRPr="00367C1F" w:rsidRDefault="00B30659">
      <w:pPr>
        <w:spacing w:line="360" w:lineRule="auto"/>
        <w:jc w:val="both"/>
        <w:rPr>
          <w:rFonts w:ascii="Palatino Linotype" w:eastAsia="Palatino Linotype" w:hAnsi="Palatino Linotype" w:cs="Palatino Linotype"/>
        </w:rPr>
      </w:pPr>
    </w:p>
    <w:p w14:paraId="1A09A2E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 xml:space="preserve">Sin embargo,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no atendió las indicaciones otorgadas para que le entreguen la información, como es el: </w:t>
      </w:r>
    </w:p>
    <w:p w14:paraId="7EBB6649" w14:textId="77777777" w:rsidR="00B30659" w:rsidRPr="00367C1F" w:rsidRDefault="00B30659">
      <w:pPr>
        <w:spacing w:line="360" w:lineRule="auto"/>
        <w:jc w:val="both"/>
        <w:rPr>
          <w:rFonts w:ascii="Palatino Linotype" w:eastAsia="Palatino Linotype" w:hAnsi="Palatino Linotype" w:cs="Palatino Linotype"/>
        </w:rPr>
      </w:pPr>
    </w:p>
    <w:p w14:paraId="764FEDB6" w14:textId="77777777" w:rsidR="00B30659" w:rsidRPr="00367C1F" w:rsidRDefault="00292B09">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Pago de los derechos para acceder a la información en la modalidad requerida.</w:t>
      </w:r>
    </w:p>
    <w:p w14:paraId="735F4E3C" w14:textId="77777777" w:rsidR="00B30659" w:rsidRPr="00367C1F" w:rsidRDefault="00292B09">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El procedimiento para acceder a la información.</w:t>
      </w:r>
    </w:p>
    <w:p w14:paraId="2A493C06" w14:textId="77777777" w:rsidR="00B30659" w:rsidRPr="00367C1F" w:rsidRDefault="00B30659">
      <w:pPr>
        <w:spacing w:line="360" w:lineRule="auto"/>
        <w:jc w:val="both"/>
        <w:rPr>
          <w:rFonts w:ascii="Palatino Linotype" w:eastAsia="Palatino Linotype" w:hAnsi="Palatino Linotype" w:cs="Palatino Linotype"/>
        </w:rPr>
      </w:pPr>
    </w:p>
    <w:p w14:paraId="56907F21"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Por lo que se procede al análisis respecto la modalidad de entrega elegida por el particular</w:t>
      </w:r>
    </w:p>
    <w:p w14:paraId="006A03BD" w14:textId="77777777" w:rsidR="00B30659" w:rsidRPr="00367C1F" w:rsidRDefault="00292B09">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t xml:space="preserve">Respecto a </w:t>
      </w:r>
      <w:proofErr w:type="spellStart"/>
      <w:r w:rsidRPr="00367C1F">
        <w:rPr>
          <w:rFonts w:ascii="Palatino Linotype" w:eastAsia="Palatino Linotype" w:hAnsi="Palatino Linotype" w:cs="Palatino Linotype"/>
          <w:b/>
          <w:u w:val="single"/>
        </w:rPr>
        <w:t>a</w:t>
      </w:r>
      <w:proofErr w:type="spellEnd"/>
      <w:r w:rsidRPr="00367C1F">
        <w:rPr>
          <w:rFonts w:ascii="Palatino Linotype" w:eastAsia="Palatino Linotype" w:hAnsi="Palatino Linotype" w:cs="Palatino Linotype"/>
          <w:b/>
          <w:u w:val="single"/>
        </w:rPr>
        <w:t xml:space="preserve"> la modalidad de entrega  </w:t>
      </w:r>
    </w:p>
    <w:p w14:paraId="7E1E089A" w14:textId="77777777" w:rsidR="00B30659" w:rsidRPr="00367C1F" w:rsidRDefault="00B30659">
      <w:pPr>
        <w:pBdr>
          <w:top w:val="nil"/>
          <w:left w:val="nil"/>
          <w:bottom w:val="nil"/>
          <w:right w:val="nil"/>
          <w:between w:val="nil"/>
        </w:pBdr>
        <w:ind w:left="720"/>
        <w:rPr>
          <w:rFonts w:ascii="Palatino Linotype" w:eastAsia="Palatino Linotype" w:hAnsi="Palatino Linotype" w:cs="Palatino Linotype"/>
          <w:b/>
          <w:u w:val="single"/>
        </w:rPr>
      </w:pPr>
    </w:p>
    <w:p w14:paraId="613CFCD2" w14:textId="77777777" w:rsidR="00B30659" w:rsidRPr="00367C1F" w:rsidRDefault="00292B09">
      <w:pPr>
        <w:pBdr>
          <w:top w:val="nil"/>
          <w:left w:val="nil"/>
          <w:bottom w:val="nil"/>
          <w:right w:val="nil"/>
          <w:between w:val="nil"/>
        </w:pBd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Al respecto, es importante insistir en que la parte </w:t>
      </w:r>
      <w:r w:rsidRPr="00367C1F">
        <w:rPr>
          <w:rFonts w:ascii="Palatino Linotype" w:eastAsia="Palatino Linotype" w:hAnsi="Palatino Linotype" w:cs="Palatino Linotype"/>
          <w:b/>
        </w:rPr>
        <w:t xml:space="preserve">Recurrente </w:t>
      </w:r>
      <w:r w:rsidRPr="00367C1F">
        <w:rPr>
          <w:rFonts w:ascii="Palatino Linotype" w:eastAsia="Palatino Linotype" w:hAnsi="Palatino Linotype" w:cs="Palatino Linotype"/>
        </w:rPr>
        <w:t xml:space="preserve">fue muy precisa en señalar que requiere la documentación en copias certificadas, tal como se visualiza en la captura de pantalla antes insertada. </w:t>
      </w:r>
    </w:p>
    <w:p w14:paraId="7BBBFCB2" w14:textId="77777777" w:rsidR="00B30659" w:rsidRPr="00367C1F" w:rsidRDefault="00292B0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Situación por la que es oportuno traer a colación lo dispuesto por el artículo 107 de la Ley de Protección de Datos Personales en Posesión de Sujetos Obligados del Estado de México y Municipios, a saber:</w:t>
      </w:r>
    </w:p>
    <w:p w14:paraId="75DA34E4" w14:textId="77777777" w:rsidR="00B30659" w:rsidRPr="00367C1F" w:rsidRDefault="00292B09">
      <w:pPr>
        <w:pBdr>
          <w:top w:val="nil"/>
          <w:left w:val="nil"/>
          <w:bottom w:val="nil"/>
          <w:right w:val="nil"/>
          <w:between w:val="nil"/>
        </w:pBdr>
        <w:spacing w:before="280" w:after="280"/>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w:t>
      </w:r>
      <w:r w:rsidRPr="00367C1F">
        <w:rPr>
          <w:rFonts w:ascii="Palatino Linotype" w:eastAsia="Palatino Linotype" w:hAnsi="Palatino Linotype" w:cs="Palatino Linotype"/>
          <w:i/>
          <w:sz w:val="22"/>
          <w:szCs w:val="22"/>
        </w:rPr>
        <w:t>Artículo 107.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4F2C1553" w14:textId="77777777" w:rsidR="00B30659" w:rsidRPr="00367C1F" w:rsidRDefault="00292B09">
      <w:pPr>
        <w:pBdr>
          <w:top w:val="nil"/>
          <w:left w:val="nil"/>
          <w:bottom w:val="nil"/>
          <w:right w:val="nil"/>
          <w:between w:val="nil"/>
        </w:pBdr>
        <w:spacing w:before="280" w:after="280"/>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lastRenderedPageBreak/>
        <w:t>Cuando el titular proporcione el medio magnético, electrónico o el mecanismo necesario para reproducir los datos personales, los mismos deberán ser entregados sin costo al solicitante.</w:t>
      </w:r>
    </w:p>
    <w:p w14:paraId="693AECCA" w14:textId="77777777" w:rsidR="00B30659" w:rsidRPr="00367C1F" w:rsidRDefault="00292B09">
      <w:pPr>
        <w:pBdr>
          <w:top w:val="nil"/>
          <w:left w:val="nil"/>
          <w:bottom w:val="nil"/>
          <w:right w:val="nil"/>
          <w:between w:val="nil"/>
        </w:pBdr>
        <w:spacing w:before="280" w:after="280"/>
        <w:ind w:left="851" w:right="902"/>
        <w:jc w:val="both"/>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b/>
          <w:i/>
          <w:sz w:val="22"/>
          <w:szCs w:val="22"/>
        </w:rPr>
        <w:t xml:space="preserve">La información deberá ser </w:t>
      </w:r>
      <w:r w:rsidRPr="00367C1F">
        <w:rPr>
          <w:rFonts w:ascii="Palatino Linotype" w:eastAsia="Palatino Linotype" w:hAnsi="Palatino Linotype" w:cs="Palatino Linotype"/>
          <w:b/>
          <w:i/>
          <w:sz w:val="22"/>
          <w:szCs w:val="22"/>
          <w:u w:val="single"/>
        </w:rPr>
        <w:t>entregada sin costo</w:t>
      </w:r>
      <w:r w:rsidRPr="00367C1F">
        <w:rPr>
          <w:rFonts w:ascii="Palatino Linotype" w:eastAsia="Palatino Linotype" w:hAnsi="Palatino Linotype" w:cs="Palatino Linotype"/>
          <w:b/>
          <w:i/>
          <w:sz w:val="22"/>
          <w:szCs w:val="22"/>
        </w:rPr>
        <w:t xml:space="preserve">, cuando implique la entrega de </w:t>
      </w:r>
      <w:r w:rsidRPr="00367C1F">
        <w:rPr>
          <w:rFonts w:ascii="Palatino Linotype" w:eastAsia="Palatino Linotype" w:hAnsi="Palatino Linotype" w:cs="Palatino Linotype"/>
          <w:b/>
          <w:i/>
          <w:sz w:val="22"/>
          <w:szCs w:val="22"/>
          <w:u w:val="single"/>
        </w:rPr>
        <w:t>no más de veinte hojas simples</w:t>
      </w:r>
      <w:r w:rsidRPr="00367C1F">
        <w:rPr>
          <w:rFonts w:ascii="Palatino Linotype" w:eastAsia="Palatino Linotype" w:hAnsi="Palatino Linotype" w:cs="Palatino Linotype"/>
          <w:b/>
          <w:i/>
          <w:sz w:val="22"/>
          <w:szCs w:val="22"/>
        </w:rPr>
        <w:t xml:space="preserve">. </w:t>
      </w:r>
    </w:p>
    <w:p w14:paraId="149AE0D8" w14:textId="77777777" w:rsidR="00B30659" w:rsidRPr="00367C1F" w:rsidRDefault="00292B09">
      <w:pPr>
        <w:pBdr>
          <w:top w:val="nil"/>
          <w:left w:val="nil"/>
          <w:bottom w:val="nil"/>
          <w:right w:val="nil"/>
          <w:between w:val="nil"/>
        </w:pBdr>
        <w:spacing w:before="280" w:after="280"/>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Las unidades de transparencia podrán exceptuar el pago de reproducción y envío atendiendo a las circunstancias socioeconómicas del titular.</w:t>
      </w:r>
    </w:p>
    <w:p w14:paraId="14B081AF" w14:textId="77777777" w:rsidR="00B30659" w:rsidRPr="00367C1F" w:rsidRDefault="00292B09">
      <w:pPr>
        <w:pBdr>
          <w:top w:val="nil"/>
          <w:left w:val="nil"/>
          <w:bottom w:val="nil"/>
          <w:right w:val="nil"/>
          <w:between w:val="nil"/>
        </w:pBdr>
        <w:spacing w:before="280" w:after="280"/>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El responsable no podrá establecer para la presentación de las solicitudes del ejercicio de los derechos ARCO algún servicio o medio que implique un costo al titular.”</w:t>
      </w:r>
    </w:p>
    <w:p w14:paraId="526BC76D" w14:textId="77777777" w:rsidR="00B30659" w:rsidRPr="00367C1F" w:rsidRDefault="00B30659">
      <w:pPr>
        <w:spacing w:before="120" w:after="120"/>
        <w:ind w:left="1134" w:right="902"/>
        <w:jc w:val="both"/>
        <w:rPr>
          <w:rFonts w:ascii="Palatino Linotype" w:eastAsia="Palatino Linotype" w:hAnsi="Palatino Linotype" w:cs="Palatino Linotype"/>
          <w:i/>
          <w:sz w:val="22"/>
          <w:szCs w:val="22"/>
        </w:rPr>
      </w:pPr>
    </w:p>
    <w:p w14:paraId="0BCE8AED" w14:textId="77777777" w:rsidR="00B30659" w:rsidRPr="00367C1F" w:rsidRDefault="00292B09">
      <w:pPr>
        <w:spacing w:before="12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En efecto, de los preceptos citados se desprende que Ley de la Materia estableció el cobró de derechos para la entrega de la información, con el objeto de que se cubran los costos de los materiales utilizados en la reproducción de la información, el costo por el envío de la misma o el pago por la certificación.</w:t>
      </w:r>
    </w:p>
    <w:p w14:paraId="0DB44FE9" w14:textId="77777777" w:rsidR="00B30659" w:rsidRPr="00367C1F" w:rsidRDefault="00B30659">
      <w:pPr>
        <w:spacing w:line="360" w:lineRule="auto"/>
        <w:jc w:val="both"/>
        <w:rPr>
          <w:rFonts w:ascii="Palatino Linotype" w:eastAsia="Palatino Linotype" w:hAnsi="Palatino Linotype" w:cs="Palatino Linotype"/>
        </w:rPr>
      </w:pPr>
    </w:p>
    <w:p w14:paraId="596A5EC2"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tal sentido, no se debe perder de vista que como la modalidad de entrega de la información elegida por el solicitante fue a través de </w:t>
      </w:r>
      <w:r w:rsidRPr="00367C1F">
        <w:rPr>
          <w:rFonts w:ascii="Palatino Linotype" w:eastAsia="Palatino Linotype" w:hAnsi="Palatino Linotype" w:cs="Palatino Linotype"/>
          <w:b/>
        </w:rPr>
        <w:t>copia certificada</w:t>
      </w:r>
      <w:r w:rsidRPr="00367C1F">
        <w:rPr>
          <w:rFonts w:ascii="Palatino Linotype" w:eastAsia="Palatino Linotype" w:hAnsi="Palatino Linotype" w:cs="Palatino Linotype"/>
        </w:rPr>
        <w:t xml:space="preserve">, dicha modalidad de entrega recae en el supuesto previsto en el artículo 107 de la Ley de Protección de Datos Personales en Posesión de Sujetos Obligados del Estado de México y Municipios, citado con antelación. </w:t>
      </w:r>
    </w:p>
    <w:p w14:paraId="60C20C65" w14:textId="77777777" w:rsidR="00B30659" w:rsidRPr="00367C1F" w:rsidRDefault="00B30659">
      <w:pPr>
        <w:spacing w:line="360" w:lineRule="auto"/>
        <w:jc w:val="both"/>
        <w:rPr>
          <w:rFonts w:ascii="Palatino Linotype" w:eastAsia="Palatino Linotype" w:hAnsi="Palatino Linotype" w:cs="Palatino Linotype"/>
        </w:rPr>
      </w:pPr>
    </w:p>
    <w:p w14:paraId="0F626951" w14:textId="77777777" w:rsidR="00B30659" w:rsidRPr="00367C1F" w:rsidRDefault="00292B09">
      <w:pPr>
        <w:pBdr>
          <w:top w:val="nil"/>
          <w:left w:val="nil"/>
          <w:bottom w:val="nil"/>
          <w:right w:val="nil"/>
          <w:between w:val="nil"/>
        </w:pBdr>
        <w:spacing w:after="240" w:line="360" w:lineRule="auto"/>
        <w:jc w:val="both"/>
      </w:pPr>
      <w:r w:rsidRPr="00367C1F">
        <w:rPr>
          <w:rFonts w:ascii="Palatino Linotype" w:eastAsia="Palatino Linotype" w:hAnsi="Palatino Linotype" w:cs="Palatino Linotype"/>
        </w:rPr>
        <w:t xml:space="preserve">Asimismo, las cuotas de los derechos aplicables para la expedición de documentos solicitados, se encuentran previstas en el artículo 148 del Código Financiero del </w:t>
      </w:r>
      <w:r w:rsidRPr="00367C1F">
        <w:rPr>
          <w:rFonts w:ascii="Palatino Linotype" w:eastAsia="Palatino Linotype" w:hAnsi="Palatino Linotype" w:cs="Palatino Linotype"/>
        </w:rPr>
        <w:lastRenderedPageBreak/>
        <w:t>Estado de México que de manera supletoria se aplica en el ejercicio de derecho de acceso a datos personales,  a saber:</w:t>
      </w:r>
    </w:p>
    <w:p w14:paraId="4D6F0E1C" w14:textId="77777777" w:rsidR="00B30659" w:rsidRPr="00367C1F" w:rsidRDefault="00B30659">
      <w:pPr>
        <w:spacing w:before="240" w:line="360" w:lineRule="auto"/>
        <w:jc w:val="both"/>
        <w:rPr>
          <w:rFonts w:ascii="Palatino Linotype" w:eastAsia="Palatino Linotype" w:hAnsi="Palatino Linotype" w:cs="Palatino Linotype"/>
        </w:rPr>
      </w:pPr>
    </w:p>
    <w:p w14:paraId="387D1F2A" w14:textId="77777777" w:rsidR="00B30659" w:rsidRPr="00367C1F" w:rsidRDefault="00292B09">
      <w:pPr>
        <w:spacing w:after="240"/>
        <w:jc w:val="center"/>
      </w:pPr>
      <w:r w:rsidRPr="00367C1F">
        <w:rPr>
          <w:noProof/>
          <w:lang w:val="es-MX" w:eastAsia="es-MX"/>
        </w:rPr>
        <w:drawing>
          <wp:inline distT="0" distB="0" distL="0" distR="0" wp14:anchorId="778DE8FB" wp14:editId="1A2FCCE3">
            <wp:extent cx="5791200" cy="363855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91200" cy="3638550"/>
                    </a:xfrm>
                    <a:prstGeom prst="rect">
                      <a:avLst/>
                    </a:prstGeom>
                    <a:ln/>
                  </pic:spPr>
                </pic:pic>
              </a:graphicData>
            </a:graphic>
          </wp:inline>
        </w:drawing>
      </w:r>
    </w:p>
    <w:p w14:paraId="332163AD" w14:textId="77777777" w:rsidR="00B30659" w:rsidRPr="00367C1F" w:rsidRDefault="00292B09">
      <w:pPr>
        <w:spacing w:before="240"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En este sentido, es evidente que la entrega de la información al particular mediante copias certificadas, procederá una vez que se acredite el pago de derechos correspondiente.</w:t>
      </w:r>
    </w:p>
    <w:p w14:paraId="22F9C063" w14:textId="77777777" w:rsidR="00B30659" w:rsidRPr="00367C1F" w:rsidRDefault="00B30659">
      <w:pPr>
        <w:spacing w:line="360" w:lineRule="auto"/>
        <w:ind w:right="51"/>
        <w:jc w:val="both"/>
        <w:rPr>
          <w:rFonts w:ascii="Palatino Linotype" w:eastAsia="Palatino Linotype" w:hAnsi="Palatino Linotype" w:cs="Palatino Linotype"/>
        </w:rPr>
      </w:pPr>
    </w:p>
    <w:p w14:paraId="625655F4" w14:textId="77777777" w:rsidR="00B30659" w:rsidRPr="00367C1F" w:rsidRDefault="00292B09">
      <w:pPr>
        <w:spacing w:line="360" w:lineRule="auto"/>
        <w:ind w:right="51"/>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Al respecto, se advierte que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omitió referir en respuesta el costo de las copias certificadas, no obstante en informe justificado refirió como costo de la entrega de la información la cantidad de $4006.00.</w:t>
      </w:r>
    </w:p>
    <w:p w14:paraId="252C5021" w14:textId="77777777" w:rsidR="00B30659" w:rsidRPr="00367C1F" w:rsidRDefault="00B30659">
      <w:pPr>
        <w:spacing w:line="360" w:lineRule="auto"/>
        <w:ind w:right="51"/>
        <w:jc w:val="both"/>
        <w:rPr>
          <w:rFonts w:ascii="Palatino Linotype" w:eastAsia="Palatino Linotype" w:hAnsi="Palatino Linotype" w:cs="Palatino Linotype"/>
        </w:rPr>
      </w:pPr>
    </w:p>
    <w:p w14:paraId="300AB757" w14:textId="77777777" w:rsidR="00B30659" w:rsidRPr="00367C1F" w:rsidRDefault="00292B09">
      <w:pPr>
        <w:spacing w:line="360" w:lineRule="auto"/>
        <w:ind w:right="51"/>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lo que se procede a analizar si el costo señalado mediante informe justificado se ajusta a lo dispuesto por los instrumentos normativos antes referidos. </w:t>
      </w:r>
    </w:p>
    <w:p w14:paraId="262844AC" w14:textId="77777777" w:rsidR="00B30659" w:rsidRPr="00367C1F" w:rsidRDefault="00B30659">
      <w:pPr>
        <w:spacing w:line="360" w:lineRule="auto"/>
        <w:ind w:right="51"/>
        <w:jc w:val="both"/>
        <w:rPr>
          <w:rFonts w:ascii="Palatino Linotype" w:eastAsia="Palatino Linotype" w:hAnsi="Palatino Linotype" w:cs="Palatino Linotype"/>
        </w:rPr>
      </w:pPr>
    </w:p>
    <w:p w14:paraId="71DF3992" w14:textId="77777777" w:rsidR="00B30659" w:rsidRPr="00367C1F" w:rsidRDefault="00292B09">
      <w:pPr>
        <w:spacing w:after="240"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En este sentido es de mencionar que el monto por concepto de derechos, como se lee en el referido precepto legal del Código Financiero, se calcula tomando en consideración la Unidad de Medida y Actualización, UMA,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actual es por la cantidad de $103.74 diarios, como se observa en seguida:</w:t>
      </w:r>
      <w:r w:rsidRPr="00367C1F">
        <w:rPr>
          <w:noProof/>
          <w:lang w:val="es-MX" w:eastAsia="es-MX"/>
        </w:rPr>
        <w:drawing>
          <wp:inline distT="0" distB="0" distL="0" distR="0" wp14:anchorId="36D3E2ED" wp14:editId="79B57C5B">
            <wp:extent cx="5703694" cy="3194196"/>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33945" t="22631" r="19721" b="28183"/>
                    <a:stretch>
                      <a:fillRect/>
                    </a:stretch>
                  </pic:blipFill>
                  <pic:spPr>
                    <a:xfrm>
                      <a:off x="0" y="0"/>
                      <a:ext cx="5703694" cy="3194196"/>
                    </a:xfrm>
                    <a:prstGeom prst="rect">
                      <a:avLst/>
                    </a:prstGeom>
                    <a:ln/>
                  </pic:spPr>
                </pic:pic>
              </a:graphicData>
            </a:graphic>
          </wp:inline>
        </w:drawing>
      </w:r>
    </w:p>
    <w:p w14:paraId="1BB093FF" w14:textId="77777777" w:rsidR="00B30659" w:rsidRPr="00367C1F" w:rsidRDefault="00292B09">
      <w:pPr>
        <w:spacing w:before="240" w:line="360" w:lineRule="auto"/>
        <w:ind w:right="51"/>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Así, los derechos por la certificación de la primera hoja, equivalen a 0.850 veces el valor diario de la Unidad de Medida y Actualización vigente, mientras que los derechos para cada una de las subsecuentes equivalen a 0.417 veces el valor diario de la Unidad de Medida y Actualización vigente, es decir, $88.179 la primera hoja, y $43.25958 cada una de las hojas subsecuentes.</w:t>
      </w:r>
    </w:p>
    <w:p w14:paraId="602A5E26" w14:textId="77777777" w:rsidR="00B30659" w:rsidRPr="00367C1F" w:rsidRDefault="00B30659">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p>
    <w:p w14:paraId="546AC0B4" w14:textId="77777777" w:rsidR="00B30659" w:rsidRPr="00367C1F" w:rsidRDefault="00292B09">
      <w:pPr>
        <w:pBdr>
          <w:top w:val="nil"/>
          <w:left w:val="nil"/>
          <w:bottom w:val="nil"/>
          <w:right w:val="nil"/>
          <w:between w:val="nil"/>
        </w:pBdr>
        <w:spacing w:after="240" w:line="360" w:lineRule="auto"/>
        <w:ind w:right="49"/>
        <w:jc w:val="both"/>
      </w:pPr>
      <w:r w:rsidRPr="00367C1F">
        <w:rPr>
          <w:rFonts w:ascii="Palatino Linotype" w:eastAsia="Palatino Linotype" w:hAnsi="Palatino Linotype" w:cs="Palatino Linotype"/>
        </w:rPr>
        <w:t>En el caso concreto la información consta de 106 fojas, no obstante únicamente procede el cobro de 86, lo anterior 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14:paraId="1E6F9E9F" w14:textId="77777777" w:rsidR="00B30659" w:rsidRPr="00367C1F" w:rsidRDefault="00292B09">
      <w:pPr>
        <w:pBdr>
          <w:top w:val="nil"/>
          <w:left w:val="nil"/>
          <w:bottom w:val="nil"/>
          <w:right w:val="nil"/>
          <w:between w:val="nil"/>
        </w:pBdr>
        <w:spacing w:before="120" w:after="120"/>
        <w:ind w:left="851" w:right="902"/>
        <w:jc w:val="both"/>
      </w:pPr>
      <w:r w:rsidRPr="00367C1F">
        <w:rPr>
          <w:rFonts w:ascii="Palatino Linotype" w:eastAsia="Palatino Linotype" w:hAnsi="Palatino Linotype" w:cs="Palatino Linotype"/>
          <w:b/>
          <w:sz w:val="22"/>
          <w:szCs w:val="22"/>
        </w:rPr>
        <w:t>“</w:t>
      </w:r>
      <w:r w:rsidRPr="00367C1F">
        <w:rPr>
          <w:rFonts w:ascii="Palatino Linotype" w:eastAsia="Palatino Linotype" w:hAnsi="Palatino Linotype" w:cs="Palatino Linotype"/>
          <w:b/>
          <w:i/>
          <w:sz w:val="22"/>
          <w:szCs w:val="22"/>
        </w:rPr>
        <w:t>Gratuidad de las primeras veinte hojas simples o certificadas</w:t>
      </w:r>
      <w:r w:rsidRPr="00367C1F">
        <w:rPr>
          <w:rFonts w:ascii="Palatino Linotype" w:eastAsia="Palatino Linotype" w:hAnsi="Palatino Linotype" w:cs="Palatino Linotype"/>
          <w:i/>
          <w:sz w:val="22"/>
          <w:szCs w:val="22"/>
        </w:rPr>
        <w:t>. Cuando la entrega de los datos personales sea a través de copias simples o certificadas, las primeras veinte hojas serán sin costo. ”</w:t>
      </w:r>
    </w:p>
    <w:p w14:paraId="3B24FC73" w14:textId="77777777" w:rsidR="00B30659" w:rsidRPr="00367C1F" w:rsidRDefault="00B30659">
      <w:pPr>
        <w:spacing w:before="120" w:line="360" w:lineRule="auto"/>
        <w:ind w:right="49"/>
        <w:jc w:val="both"/>
        <w:rPr>
          <w:rFonts w:ascii="Palatino Linotype" w:eastAsia="Palatino Linotype" w:hAnsi="Palatino Linotype" w:cs="Palatino Linotype"/>
        </w:rPr>
      </w:pPr>
    </w:p>
    <w:p w14:paraId="14F59495"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Precisado lo anterior los derechos de certificación por la primera hoja equivalen a $81.179, mientras que los derechos de las fojas subsecuentes al resultado de multiplicar 85 por $43.25958, esto es, $3,677.0643, es decir, el monto total de derechos por concepto de certificación expediente solicitado, equivale a la suma de ambas cantidades, dando como resultado el monto de: $3,758.2433, por lo que la cantidad señalada por </w:t>
      </w:r>
      <w:r w:rsidRPr="00367C1F">
        <w:rPr>
          <w:rFonts w:ascii="Palatino Linotype" w:eastAsia="Palatino Linotype" w:hAnsi="Palatino Linotype" w:cs="Palatino Linotype"/>
          <w:b/>
        </w:rPr>
        <w:t xml:space="preserve">EL SUJETO OBLIGADO </w:t>
      </w:r>
      <w:r w:rsidRPr="00367C1F">
        <w:rPr>
          <w:rFonts w:ascii="Palatino Linotype" w:eastAsia="Palatino Linotype" w:hAnsi="Palatino Linotype" w:cs="Palatino Linotype"/>
        </w:rPr>
        <w:t xml:space="preserve">es errónea. </w:t>
      </w:r>
    </w:p>
    <w:p w14:paraId="2C51D293" w14:textId="77777777" w:rsidR="00B30659" w:rsidRPr="00367C1F" w:rsidRDefault="00292B09">
      <w:pPr>
        <w:numPr>
          <w:ilvl w:val="0"/>
          <w:numId w:val="7"/>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lastRenderedPageBreak/>
        <w:t xml:space="preserve">Por lo que se refiere al procedimiento para acceder a la información </w:t>
      </w:r>
    </w:p>
    <w:p w14:paraId="5A081EF4" w14:textId="77777777" w:rsidR="00B30659" w:rsidRPr="00367C1F" w:rsidRDefault="00292B09">
      <w:pPr>
        <w:spacing w:before="240" w:line="360" w:lineRule="auto"/>
        <w:ind w:right="51"/>
        <w:jc w:val="both"/>
        <w:rPr>
          <w:rFonts w:ascii="Palatino Linotype" w:eastAsia="Palatino Linotype" w:hAnsi="Palatino Linotype" w:cs="Palatino Linotype"/>
          <w:b/>
        </w:rPr>
      </w:pPr>
      <w:r w:rsidRPr="00367C1F">
        <w:rPr>
          <w:rFonts w:ascii="Palatino Linotype" w:eastAsia="Palatino Linotype" w:hAnsi="Palatino Linotype" w:cs="Palatino Linotype"/>
        </w:rPr>
        <w:t>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además del costo total por la reproducción y certificación de la información, lo siguiente</w:t>
      </w:r>
      <w:r w:rsidRPr="00367C1F">
        <w:rPr>
          <w:rFonts w:ascii="Palatino Linotype" w:eastAsia="Palatino Linotype" w:hAnsi="Palatino Linotype" w:cs="Palatino Linotype"/>
          <w:b/>
        </w:rPr>
        <w:t xml:space="preserve">: </w:t>
      </w:r>
    </w:p>
    <w:p w14:paraId="04985069" w14:textId="77777777" w:rsidR="00B30659" w:rsidRPr="00367C1F" w:rsidRDefault="00292B09">
      <w:pPr>
        <w:numPr>
          <w:ilvl w:val="0"/>
          <w:numId w:val="7"/>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Procedimiento para realizar el pago correspondiente.</w:t>
      </w:r>
    </w:p>
    <w:p w14:paraId="6251707C" w14:textId="77777777" w:rsidR="00B30659" w:rsidRPr="00367C1F" w:rsidRDefault="00292B09">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Lugar, día y horarios en los que podrá presentarse a recoger las copias certificadas.</w:t>
      </w:r>
    </w:p>
    <w:p w14:paraId="6955228E" w14:textId="77777777" w:rsidR="00B30659" w:rsidRPr="00367C1F" w:rsidRDefault="00292B09">
      <w:pPr>
        <w:numPr>
          <w:ilvl w:val="0"/>
          <w:numId w:val="7"/>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El nombre del o los servidores públicos que le atenderán.</w:t>
      </w:r>
    </w:p>
    <w:p w14:paraId="021B95CE" w14:textId="77777777" w:rsidR="00B30659" w:rsidRPr="00367C1F" w:rsidRDefault="00292B09">
      <w:pPr>
        <w:spacing w:before="240" w:line="360" w:lineRule="auto"/>
        <w:ind w:left="360" w:right="49"/>
        <w:jc w:val="both"/>
        <w:rPr>
          <w:rFonts w:ascii="Palatino Linotype" w:eastAsia="Palatino Linotype" w:hAnsi="Palatino Linotype" w:cs="Palatino Linotype"/>
          <w:b/>
        </w:rPr>
      </w:pPr>
      <w:r w:rsidRPr="00367C1F">
        <w:rPr>
          <w:rFonts w:ascii="Palatino Linotype" w:eastAsia="Palatino Linotype" w:hAnsi="Palatino Linotype" w:cs="Palatino Linotype"/>
          <w:b/>
          <w:u w:val="single"/>
        </w:rPr>
        <w:t xml:space="preserve">En este sentido se advierte que EL SUJETO OBLIGADO sí atendió lo relativo al </w:t>
      </w:r>
      <w:r w:rsidRPr="00367C1F">
        <w:rPr>
          <w:rFonts w:ascii="Palatino Linotype" w:eastAsia="Palatino Linotype" w:hAnsi="Palatino Linotype" w:cs="Palatino Linotype"/>
          <w:b/>
        </w:rPr>
        <w:t xml:space="preserve">lugar, día y horarios en los que podrá presentarse a recoger las copias certificadas ya que le indicó lo siguiente: </w:t>
      </w:r>
    </w:p>
    <w:p w14:paraId="774EA8BE" w14:textId="77777777" w:rsidR="00B30659" w:rsidRPr="00367C1F" w:rsidRDefault="00B30659">
      <w:pPr>
        <w:spacing w:line="360" w:lineRule="auto"/>
        <w:ind w:left="360" w:right="49"/>
        <w:jc w:val="both"/>
        <w:rPr>
          <w:rFonts w:ascii="Palatino Linotype" w:eastAsia="Palatino Linotype" w:hAnsi="Palatino Linotype" w:cs="Palatino Linotype"/>
          <w:b/>
        </w:rPr>
      </w:pPr>
    </w:p>
    <w:p w14:paraId="1FAC87F9" w14:textId="77777777" w:rsidR="00B30659" w:rsidRPr="00367C1F" w:rsidRDefault="00292B09">
      <w:pPr>
        <w:spacing w:line="360" w:lineRule="auto"/>
        <w:ind w:left="360" w:right="49"/>
        <w:jc w:val="both"/>
        <w:rPr>
          <w:rFonts w:ascii="Palatino Linotype" w:eastAsia="Palatino Linotype" w:hAnsi="Palatino Linotype" w:cs="Palatino Linotype"/>
          <w:u w:val="single"/>
        </w:rPr>
      </w:pPr>
      <w:r w:rsidRPr="00367C1F">
        <w:rPr>
          <w:rFonts w:ascii="Palatino Linotype" w:eastAsia="Palatino Linotype" w:hAnsi="Palatino Linotype" w:cs="Palatino Linotype"/>
          <w:b/>
          <w:u w:val="single"/>
        </w:rPr>
        <w:t xml:space="preserve">Lugar: </w:t>
      </w:r>
      <w:r w:rsidRPr="00367C1F">
        <w:rPr>
          <w:rFonts w:ascii="Palatino Linotype" w:eastAsia="Palatino Linotype" w:hAnsi="Palatino Linotype" w:cs="Palatino Linotype"/>
        </w:rPr>
        <w:t xml:space="preserve">Oficinas de la Segunda Sala Regional ubicadas en Avenida Mexicas número 63, Colonia Santa Cruz Acatlán, CP. 53150, en Naucalpan de Juárez, </w:t>
      </w:r>
      <w:r w:rsidRPr="00367C1F">
        <w:rPr>
          <w:rFonts w:ascii="Palatino Linotype" w:eastAsia="Palatino Linotype" w:hAnsi="Palatino Linotype" w:cs="Palatino Linotype"/>
        </w:rPr>
        <w:lastRenderedPageBreak/>
        <w:t>Estado de México, en el Edificio de Centro de Servicios Administrativos “Ignacio Allende”, puerta “R”.</w:t>
      </w:r>
    </w:p>
    <w:p w14:paraId="38E92B1B" w14:textId="77777777" w:rsidR="00B30659" w:rsidRPr="00367C1F" w:rsidRDefault="00292B09">
      <w:pPr>
        <w:spacing w:line="360" w:lineRule="auto"/>
        <w:ind w:left="360" w:right="49"/>
        <w:jc w:val="both"/>
        <w:rPr>
          <w:rFonts w:ascii="Palatino Linotype" w:eastAsia="Palatino Linotype" w:hAnsi="Palatino Linotype" w:cs="Palatino Linotype"/>
          <w:b/>
        </w:rPr>
      </w:pPr>
      <w:r w:rsidRPr="00367C1F">
        <w:rPr>
          <w:rFonts w:ascii="Palatino Linotype" w:eastAsia="Palatino Linotype" w:hAnsi="Palatino Linotype" w:cs="Palatino Linotype"/>
          <w:b/>
          <w:u w:val="single"/>
        </w:rPr>
        <w:t xml:space="preserve">Día: </w:t>
      </w:r>
      <w:r w:rsidRPr="00367C1F">
        <w:rPr>
          <w:rFonts w:ascii="Palatino Linotype" w:eastAsia="Palatino Linotype" w:hAnsi="Palatino Linotype" w:cs="Palatino Linotype"/>
        </w:rPr>
        <w:t>De lunes a viernes en días hábiles.</w:t>
      </w:r>
      <w:r w:rsidRPr="00367C1F">
        <w:rPr>
          <w:rFonts w:ascii="Palatino Linotype" w:eastAsia="Palatino Linotype" w:hAnsi="Palatino Linotype" w:cs="Palatino Linotype"/>
          <w:b/>
        </w:rPr>
        <w:t xml:space="preserve"> </w:t>
      </w:r>
    </w:p>
    <w:p w14:paraId="642787DE" w14:textId="77777777" w:rsidR="00B30659" w:rsidRPr="00367C1F" w:rsidRDefault="00292B09">
      <w:pPr>
        <w:spacing w:line="360" w:lineRule="auto"/>
        <w:ind w:left="360" w:right="49"/>
        <w:jc w:val="both"/>
        <w:rPr>
          <w:rFonts w:ascii="Palatino Linotype" w:eastAsia="Palatino Linotype" w:hAnsi="Palatino Linotype" w:cs="Palatino Linotype"/>
        </w:rPr>
      </w:pPr>
      <w:r w:rsidRPr="00367C1F">
        <w:rPr>
          <w:rFonts w:ascii="Palatino Linotype" w:eastAsia="Palatino Linotype" w:hAnsi="Palatino Linotype" w:cs="Palatino Linotype"/>
          <w:b/>
          <w:u w:val="single"/>
        </w:rPr>
        <w:t xml:space="preserve">Horarios: </w:t>
      </w:r>
      <w:r w:rsidRPr="00367C1F">
        <w:rPr>
          <w:rFonts w:ascii="Palatino Linotype" w:eastAsia="Palatino Linotype" w:hAnsi="Palatino Linotype" w:cs="Palatino Linotype"/>
        </w:rPr>
        <w:t>de 09:00 a 16:00 horas.</w:t>
      </w:r>
    </w:p>
    <w:p w14:paraId="5B94406A" w14:textId="77777777" w:rsidR="00B30659" w:rsidRPr="00367C1F" w:rsidRDefault="00292B09">
      <w:pPr>
        <w:spacing w:line="360" w:lineRule="auto"/>
        <w:ind w:left="360" w:right="51"/>
        <w:jc w:val="both"/>
        <w:rPr>
          <w:rFonts w:ascii="Palatino Linotype" w:eastAsia="Palatino Linotype" w:hAnsi="Palatino Linotype" w:cs="Palatino Linotype"/>
          <w:u w:val="single"/>
        </w:rPr>
      </w:pPr>
      <w:r w:rsidRPr="00367C1F">
        <w:rPr>
          <w:rFonts w:ascii="Palatino Linotype" w:eastAsia="Palatino Linotype" w:hAnsi="Palatino Linotype" w:cs="Palatino Linotype"/>
          <w:b/>
          <w:u w:val="single"/>
        </w:rPr>
        <w:t>Nombre de los servidores públicos que lo atenderían</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Licenciado Jorge Pérez García y/o la Licenciada Erika Ivonne Valverde Cortés. </w:t>
      </w:r>
    </w:p>
    <w:p w14:paraId="61780A82" w14:textId="77777777" w:rsidR="00B30659" w:rsidRPr="00367C1F" w:rsidRDefault="00B30659">
      <w:pPr>
        <w:spacing w:line="360" w:lineRule="auto"/>
        <w:ind w:right="51"/>
        <w:jc w:val="both"/>
        <w:rPr>
          <w:rFonts w:ascii="Palatino Linotype" w:eastAsia="Palatino Linotype" w:hAnsi="Palatino Linotype" w:cs="Palatino Linotype"/>
          <w:b/>
        </w:rPr>
      </w:pPr>
    </w:p>
    <w:p w14:paraId="5537FB8F" w14:textId="77777777" w:rsidR="00B30659" w:rsidRPr="00367C1F" w:rsidRDefault="00292B09">
      <w:pPr>
        <w:spacing w:line="360" w:lineRule="auto"/>
        <w:ind w:right="51"/>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Sin embargo de la razón se desprende que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xml:space="preserve"> se presentó de la siguiente forma:  </w:t>
      </w:r>
    </w:p>
    <w:p w14:paraId="5FBA9116" w14:textId="77777777" w:rsidR="00B30659" w:rsidRPr="00367C1F" w:rsidRDefault="00B30659">
      <w:pPr>
        <w:spacing w:line="360" w:lineRule="auto"/>
        <w:ind w:right="51"/>
        <w:jc w:val="both"/>
        <w:rPr>
          <w:rFonts w:ascii="Palatino Linotype" w:eastAsia="Palatino Linotype" w:hAnsi="Palatino Linotype" w:cs="Palatino Linotype"/>
          <w:u w:val="single"/>
        </w:rPr>
      </w:pPr>
    </w:p>
    <w:p w14:paraId="135CE7AA" w14:textId="77777777" w:rsidR="00B30659" w:rsidRPr="00367C1F" w:rsidRDefault="00292B09">
      <w:pPr>
        <w:spacing w:line="360" w:lineRule="auto"/>
        <w:ind w:right="49"/>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t>Lugar</w:t>
      </w:r>
      <w:r w:rsidRPr="00367C1F">
        <w:rPr>
          <w:rFonts w:ascii="Palatino Linotype" w:eastAsia="Palatino Linotype" w:hAnsi="Palatino Linotype" w:cs="Palatino Linotype"/>
        </w:rPr>
        <w:t>: Segunda Sala Regional del Tribunal de Justicia Administrativa del Estado de México, sin embargo, no de forma específica en el Edificio de Centro de Servicios Administrativos “Ignacio Allende”, puerta “R”.</w:t>
      </w:r>
    </w:p>
    <w:p w14:paraId="6E302318" w14:textId="77777777" w:rsidR="00B30659" w:rsidRPr="00367C1F" w:rsidRDefault="00292B09">
      <w:pPr>
        <w:spacing w:line="360" w:lineRule="auto"/>
        <w:ind w:right="49"/>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t>Acudió el día</w:t>
      </w:r>
      <w:r w:rsidRPr="00367C1F">
        <w:rPr>
          <w:rFonts w:ascii="Palatino Linotype" w:eastAsia="Palatino Linotype" w:hAnsi="Palatino Linotype" w:cs="Palatino Linotype"/>
        </w:rPr>
        <w:t xml:space="preserve">: Dieciséis de mayo de dos mil veintitrés. </w:t>
      </w:r>
    </w:p>
    <w:p w14:paraId="47BF54B7" w14:textId="77777777" w:rsidR="00B30659" w:rsidRPr="00367C1F" w:rsidRDefault="00292B09">
      <w:pPr>
        <w:spacing w:line="360" w:lineRule="auto"/>
        <w:ind w:right="49"/>
        <w:jc w:val="both"/>
        <w:rPr>
          <w:rFonts w:ascii="Palatino Linotype" w:eastAsia="Palatino Linotype" w:hAnsi="Palatino Linotype" w:cs="Palatino Linotype"/>
          <w:b/>
          <w:u w:val="single"/>
        </w:rPr>
      </w:pPr>
      <w:r w:rsidRPr="00367C1F">
        <w:rPr>
          <w:rFonts w:ascii="Palatino Linotype" w:eastAsia="Palatino Linotype" w:hAnsi="Palatino Linotype" w:cs="Palatino Linotype"/>
          <w:b/>
          <w:u w:val="single"/>
        </w:rPr>
        <w:t>En el horario</w:t>
      </w:r>
      <w:r w:rsidRPr="00367C1F">
        <w:rPr>
          <w:rFonts w:ascii="Palatino Linotype" w:eastAsia="Palatino Linotype" w:hAnsi="Palatino Linotype" w:cs="Palatino Linotype"/>
        </w:rPr>
        <w:t xml:space="preserve">: 15:23 horas </w:t>
      </w:r>
    </w:p>
    <w:p w14:paraId="1221DA35"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b/>
          <w:u w:val="single"/>
        </w:rPr>
        <w:t>Y se presentó ante el servidor público</w:t>
      </w:r>
      <w:r w:rsidRPr="00367C1F">
        <w:rPr>
          <w:rFonts w:ascii="Palatino Linotype" w:eastAsia="Palatino Linotype" w:hAnsi="Palatino Linotype" w:cs="Palatino Linotype"/>
        </w:rPr>
        <w:t>: Juan Carlos Pegueros Bañuelos.</w:t>
      </w:r>
    </w:p>
    <w:p w14:paraId="37BCE20B" w14:textId="77777777" w:rsidR="00B30659" w:rsidRPr="00367C1F" w:rsidRDefault="00B30659">
      <w:pPr>
        <w:spacing w:line="360" w:lineRule="auto"/>
        <w:ind w:right="49"/>
        <w:jc w:val="both"/>
        <w:rPr>
          <w:rFonts w:ascii="Palatino Linotype" w:eastAsia="Palatino Linotype" w:hAnsi="Palatino Linotype" w:cs="Palatino Linotype"/>
          <w:b/>
          <w:u w:val="single"/>
        </w:rPr>
      </w:pPr>
    </w:p>
    <w:p w14:paraId="6438A213"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Cumpliendo de forma plena únicamente con el día y horario adecuados, sin embargo, no se presentó de forma específica en el lugar ni con los servidores públicos señalados. </w:t>
      </w:r>
    </w:p>
    <w:p w14:paraId="6BAEAA30" w14:textId="77777777" w:rsidR="00B30659" w:rsidRPr="00367C1F" w:rsidRDefault="00B30659">
      <w:pPr>
        <w:spacing w:line="360" w:lineRule="auto"/>
        <w:ind w:right="49"/>
        <w:jc w:val="both"/>
        <w:rPr>
          <w:rFonts w:ascii="Palatino Linotype" w:eastAsia="Palatino Linotype" w:hAnsi="Palatino Linotype" w:cs="Palatino Linotype"/>
        </w:rPr>
      </w:pPr>
    </w:p>
    <w:p w14:paraId="26C3D3DF" w14:textId="77777777" w:rsidR="00B30659" w:rsidRPr="00367C1F" w:rsidRDefault="00292B09">
      <w:pPr>
        <w:spacing w:line="360" w:lineRule="auto"/>
        <w:ind w:right="49"/>
        <w:jc w:val="both"/>
        <w:rPr>
          <w:rFonts w:ascii="Palatino Linotype" w:eastAsia="Palatino Linotype" w:hAnsi="Palatino Linotype" w:cs="Palatino Linotype"/>
          <w:i/>
        </w:rPr>
      </w:pPr>
      <w:r w:rsidRPr="00367C1F">
        <w:rPr>
          <w:rFonts w:ascii="Palatino Linotype" w:eastAsia="Palatino Linotype" w:hAnsi="Palatino Linotype" w:cs="Palatino Linotype"/>
          <w:u w:val="single"/>
        </w:rPr>
        <w:t xml:space="preserve">Por otra parte, respecto </w:t>
      </w:r>
      <w:r w:rsidRPr="00367C1F">
        <w:rPr>
          <w:rFonts w:ascii="Palatino Linotype" w:eastAsia="Palatino Linotype" w:hAnsi="Palatino Linotype" w:cs="Palatino Linotype"/>
        </w:rPr>
        <w:t xml:space="preserve">al procedimiento para realizar el pago correspondiente, se advierte que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únicamente le refiere que</w:t>
      </w:r>
      <w:r w:rsidRPr="00367C1F">
        <w:rPr>
          <w:rFonts w:ascii="Palatino Linotype" w:eastAsia="Palatino Linotype" w:hAnsi="Palatino Linotype" w:cs="Palatino Linotype"/>
          <w:b/>
        </w:rPr>
        <w:t xml:space="preserve">  (…) </w:t>
      </w:r>
      <w:r w:rsidRPr="00367C1F">
        <w:rPr>
          <w:rFonts w:ascii="Palatino Linotype" w:eastAsia="Palatino Linotype" w:hAnsi="Palatino Linotype" w:cs="Palatino Linotype"/>
          <w:i/>
        </w:rPr>
        <w:t xml:space="preserve">podrá acceder </w:t>
      </w:r>
      <w:r w:rsidRPr="00367C1F">
        <w:rPr>
          <w:rFonts w:ascii="Palatino Linotype" w:eastAsia="Palatino Linotype" w:hAnsi="Palatino Linotype" w:cs="Palatino Linotype"/>
          <w:i/>
        </w:rPr>
        <w:lastRenderedPageBreak/>
        <w:t xml:space="preserve">mediante copias simples o copias certificadas previo al pago de derechos que por su otorgamiento se generen, en términos del Código Financiero del Estado de México y Municipios. </w:t>
      </w:r>
    </w:p>
    <w:p w14:paraId="41A3E329" w14:textId="77777777" w:rsidR="00B30659" w:rsidRPr="00367C1F" w:rsidRDefault="00B30659">
      <w:pPr>
        <w:spacing w:line="360" w:lineRule="auto"/>
        <w:ind w:right="49"/>
        <w:jc w:val="both"/>
        <w:rPr>
          <w:rFonts w:ascii="Palatino Linotype" w:eastAsia="Palatino Linotype" w:hAnsi="Palatino Linotype" w:cs="Palatino Linotype"/>
          <w:i/>
        </w:rPr>
      </w:pPr>
    </w:p>
    <w:p w14:paraId="474E6ADE" w14:textId="77777777" w:rsidR="00B30659" w:rsidRPr="00367C1F" w:rsidRDefault="00292B09">
      <w:pPr>
        <w:spacing w:line="360" w:lineRule="auto"/>
        <w:ind w:right="49"/>
        <w:jc w:val="both"/>
        <w:rPr>
          <w:rFonts w:ascii="Palatino Linotype" w:eastAsia="Palatino Linotype" w:hAnsi="Palatino Linotype" w:cs="Palatino Linotype"/>
          <w:i/>
        </w:rPr>
      </w:pPr>
      <w:r w:rsidRPr="00367C1F">
        <w:rPr>
          <w:rFonts w:ascii="Palatino Linotype" w:eastAsia="Palatino Linotype" w:hAnsi="Palatino Linotype" w:cs="Palatino Linotype"/>
          <w:i/>
        </w:rPr>
        <w:t xml:space="preserve">La línea de captura se obtiene a través del link*: </w:t>
      </w:r>
      <w:hyperlink r:id="rId12">
        <w:r w:rsidRPr="00367C1F">
          <w:rPr>
            <w:rFonts w:ascii="Palatino Linotype" w:eastAsia="Palatino Linotype" w:hAnsi="Palatino Linotype" w:cs="Palatino Linotype"/>
            <w:i/>
            <w:u w:val="single"/>
          </w:rPr>
          <w:t>https://sfpya.edomexico.gob.mx/recaudacion/</w:t>
        </w:r>
      </w:hyperlink>
      <w:r w:rsidRPr="00367C1F">
        <w:rPr>
          <w:rFonts w:ascii="Palatino Linotype" w:eastAsia="Palatino Linotype" w:hAnsi="Palatino Linotype" w:cs="Palatino Linotype"/>
          <w:i/>
        </w:rPr>
        <w:t xml:space="preserve"> </w:t>
      </w:r>
    </w:p>
    <w:p w14:paraId="2666B1B9" w14:textId="77777777" w:rsidR="00B30659" w:rsidRPr="00367C1F" w:rsidRDefault="00292B09">
      <w:pPr>
        <w:spacing w:before="240" w:after="240"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lo que este Instituto procedió a al ingresar a la liga electrónica proporcionada y se puede concluir que  no se puede visualizar de forma concreta el procedimiento o el sitio en específico en donde se tiene que genera la línea de captura del pago correspondiente, ya que en dicha página únicamente se visualiza el Portal de Servicios al Contribuyente, tal como se advierte a continuación: </w:t>
      </w:r>
    </w:p>
    <w:p w14:paraId="4CBCCF56" w14:textId="77777777" w:rsidR="00B30659" w:rsidRPr="00367C1F" w:rsidRDefault="00B30659">
      <w:pPr>
        <w:spacing w:line="360" w:lineRule="auto"/>
        <w:jc w:val="both"/>
      </w:pPr>
    </w:p>
    <w:p w14:paraId="026AFAE0" w14:textId="77777777" w:rsidR="00B30659" w:rsidRPr="00367C1F" w:rsidRDefault="00292B09">
      <w:pPr>
        <w:spacing w:line="360" w:lineRule="auto"/>
        <w:jc w:val="both"/>
        <w:rPr>
          <w:rFonts w:ascii="Palatino Linotype" w:eastAsia="Palatino Linotype" w:hAnsi="Palatino Linotype" w:cs="Palatino Linotype"/>
        </w:rPr>
      </w:pPr>
      <w:r w:rsidRPr="00367C1F">
        <w:rPr>
          <w:noProof/>
          <w:lang w:val="es-MX" w:eastAsia="es-MX"/>
        </w:rPr>
        <w:drawing>
          <wp:inline distT="0" distB="0" distL="0" distR="0" wp14:anchorId="42709C3B" wp14:editId="75264FEF">
            <wp:extent cx="5772665" cy="3002228"/>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9334" t="9355" r="1900" b="8569"/>
                    <a:stretch>
                      <a:fillRect/>
                    </a:stretch>
                  </pic:blipFill>
                  <pic:spPr>
                    <a:xfrm>
                      <a:off x="0" y="0"/>
                      <a:ext cx="5772665" cy="3002228"/>
                    </a:xfrm>
                    <a:prstGeom prst="rect">
                      <a:avLst/>
                    </a:prstGeom>
                    <a:ln/>
                  </pic:spPr>
                </pic:pic>
              </a:graphicData>
            </a:graphic>
          </wp:inline>
        </w:drawing>
      </w:r>
    </w:p>
    <w:p w14:paraId="5D2714AD" w14:textId="77777777" w:rsidR="00B30659" w:rsidRPr="00367C1F" w:rsidRDefault="00B30659">
      <w:pPr>
        <w:spacing w:line="360" w:lineRule="auto"/>
        <w:ind w:right="49"/>
        <w:jc w:val="both"/>
        <w:rPr>
          <w:rFonts w:ascii="Palatino Linotype" w:eastAsia="Palatino Linotype" w:hAnsi="Palatino Linotype" w:cs="Palatino Linotype"/>
          <w:b/>
        </w:rPr>
      </w:pPr>
    </w:p>
    <w:p w14:paraId="3F511E9F"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lo anterior, se determina que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no indicó con claridad el procedimiento para realizar el pago. </w:t>
      </w:r>
    </w:p>
    <w:p w14:paraId="26108837" w14:textId="77777777" w:rsidR="00B30659" w:rsidRPr="00367C1F" w:rsidRDefault="00B30659">
      <w:pPr>
        <w:spacing w:line="360" w:lineRule="auto"/>
        <w:ind w:right="49"/>
        <w:jc w:val="both"/>
        <w:rPr>
          <w:rFonts w:ascii="Palatino Linotype" w:eastAsia="Palatino Linotype" w:hAnsi="Palatino Linotype" w:cs="Palatino Linotype"/>
        </w:rPr>
      </w:pPr>
    </w:p>
    <w:p w14:paraId="63466046"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t>En este caso se determina que</w:t>
      </w:r>
      <w:r w:rsidRPr="00367C1F">
        <w:rPr>
          <w:rFonts w:ascii="Palatino Linotype" w:eastAsia="Palatino Linotype" w:hAnsi="Palatino Linotype" w:cs="Palatino Linotype"/>
          <w:b/>
        </w:rPr>
        <w:t xml:space="preserve"> EL SUJETO OBLIGADO</w:t>
      </w:r>
      <w:r w:rsidRPr="00367C1F">
        <w:rPr>
          <w:rFonts w:ascii="Palatino Linotype" w:eastAsia="Palatino Linotype" w:hAnsi="Palatino Linotype" w:cs="Palatino Linotype"/>
        </w:rPr>
        <w:t xml:space="preserve"> deberá hacer del conocimiento de </w:t>
      </w:r>
      <w:r w:rsidRPr="00367C1F">
        <w:rPr>
          <w:rFonts w:ascii="Palatino Linotype" w:eastAsia="Palatino Linotype" w:hAnsi="Palatino Linotype" w:cs="Palatino Linotype"/>
          <w:b/>
        </w:rPr>
        <w:t>LA PARTE RECURRENTE</w:t>
      </w:r>
      <w:r w:rsidRPr="00367C1F">
        <w:rPr>
          <w:rFonts w:ascii="Palatino Linotype" w:eastAsia="Palatino Linotype" w:hAnsi="Palatino Linotype" w:cs="Palatino Linotype"/>
        </w:rPr>
        <w:t>, vía SARCOEM, la actualización del costo por la reproducción y certificación de la información requerida, así como el procedimiento efectuar el pago por concepto de derechos, y para la recepción de la información en el que se establezca: lugar, día y horarios en los que podrá presentarse a recoger las copias certificadas, así como  el nombre del o los servidores públicos que le atenderán.</w:t>
      </w:r>
    </w:p>
    <w:p w14:paraId="1DE84369" w14:textId="77777777" w:rsidR="00B30659" w:rsidRPr="00367C1F" w:rsidRDefault="00B30659">
      <w:pPr>
        <w:spacing w:line="360" w:lineRule="auto"/>
        <w:ind w:right="49"/>
        <w:jc w:val="both"/>
        <w:rPr>
          <w:rFonts w:ascii="Palatino Linotype" w:eastAsia="Palatino Linotype" w:hAnsi="Palatino Linotype" w:cs="Palatino Linotype"/>
        </w:rPr>
      </w:pPr>
    </w:p>
    <w:p w14:paraId="726ECEC9" w14:textId="77777777" w:rsidR="00B30659" w:rsidRPr="00367C1F" w:rsidRDefault="00292B09">
      <w:pPr>
        <w:spacing w:line="360" w:lineRule="auto"/>
        <w:ind w:right="51"/>
        <w:jc w:val="both"/>
        <w:rPr>
          <w:rFonts w:ascii="Palatino Linotype" w:eastAsia="Palatino Linotype" w:hAnsi="Palatino Linotype" w:cs="Palatino Linotype"/>
        </w:rPr>
      </w:pPr>
      <w:r w:rsidRPr="00367C1F">
        <w:rPr>
          <w:rFonts w:ascii="Palatino Linotype" w:eastAsia="Palatino Linotype" w:hAnsi="Palatino Linotype" w:cs="Palatino Linotype"/>
        </w:rPr>
        <w:t>Asimismo, no debe perderse de vista el contenido del artículo 118 de la Ley de Protección de Datos Personales en Posesión de Sujetos Obligados del Estado de México y Municipios, que señala a la literalidad lo siguiente:</w:t>
      </w:r>
    </w:p>
    <w:p w14:paraId="1FFFE557" w14:textId="77777777" w:rsidR="00B30659" w:rsidRPr="00367C1F" w:rsidRDefault="00B30659">
      <w:pPr>
        <w:spacing w:line="360" w:lineRule="auto"/>
        <w:ind w:right="51"/>
        <w:jc w:val="both"/>
        <w:rPr>
          <w:rFonts w:ascii="Palatino Linotype" w:eastAsia="Palatino Linotype" w:hAnsi="Palatino Linotype" w:cs="Palatino Linotype"/>
        </w:rPr>
      </w:pPr>
    </w:p>
    <w:p w14:paraId="370DF8DF" w14:textId="77777777" w:rsidR="00B30659" w:rsidRPr="00367C1F" w:rsidRDefault="00292B09">
      <w:pPr>
        <w:spacing w:after="120"/>
        <w:ind w:left="851" w:right="851"/>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w:t>
      </w:r>
      <w:r w:rsidRPr="00367C1F">
        <w:rPr>
          <w:rFonts w:ascii="Palatino Linotype" w:eastAsia="Palatino Linotype" w:hAnsi="Palatino Linotype" w:cs="Palatino Linotype"/>
          <w:b/>
          <w:i/>
          <w:sz w:val="22"/>
          <w:szCs w:val="22"/>
        </w:rPr>
        <w:t xml:space="preserve">Artículo 118. </w:t>
      </w:r>
      <w:r w:rsidRPr="00367C1F">
        <w:rPr>
          <w:rFonts w:ascii="Palatino Linotype" w:eastAsia="Palatino Linotype" w:hAnsi="Palatino Linotype" w:cs="Palatino Linotype"/>
          <w:i/>
          <w:sz w:val="22"/>
          <w:szCs w:val="22"/>
        </w:rPr>
        <w:t>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14:paraId="2E115AAE" w14:textId="77777777" w:rsidR="00B30659" w:rsidRPr="00367C1F" w:rsidRDefault="00292B09">
      <w:pPr>
        <w:spacing w:before="120" w:after="120"/>
        <w:ind w:left="851" w:right="851"/>
        <w:jc w:val="both"/>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6AD08C9E" w14:textId="77777777" w:rsidR="00B30659" w:rsidRPr="00367C1F" w:rsidRDefault="00B30659">
      <w:pPr>
        <w:spacing w:before="120" w:line="360" w:lineRule="auto"/>
        <w:ind w:right="49"/>
        <w:jc w:val="both"/>
        <w:rPr>
          <w:rFonts w:ascii="Palatino Linotype" w:eastAsia="Palatino Linotype" w:hAnsi="Palatino Linotype" w:cs="Palatino Linotype"/>
        </w:rPr>
      </w:pPr>
    </w:p>
    <w:p w14:paraId="5DAF6735" w14:textId="77777777" w:rsidR="00B30659" w:rsidRPr="00367C1F" w:rsidRDefault="00292B09">
      <w:pPr>
        <w:spacing w:line="360" w:lineRule="auto"/>
        <w:ind w:right="49"/>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Razón por la cual,</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para dar cumplimiento a la presente resolución, </w:t>
      </w:r>
      <w:r w:rsidRPr="00367C1F">
        <w:rPr>
          <w:rFonts w:ascii="Palatino Linotype" w:eastAsia="Palatino Linotype" w:hAnsi="Palatino Linotype" w:cs="Palatino Linotype"/>
          <w:b/>
        </w:rPr>
        <w:t>EL</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deberá hacer del conocimiento de </w:t>
      </w:r>
      <w:r w:rsidRPr="00367C1F">
        <w:rPr>
          <w:rFonts w:ascii="Palatino Linotype" w:eastAsia="Palatino Linotype" w:hAnsi="Palatino Linotype" w:cs="Palatino Linotype"/>
          <w:b/>
        </w:rPr>
        <w:t>LA PARTE</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xml:space="preserve">, vía SARCOEM, </w:t>
      </w:r>
      <w:r w:rsidRPr="00367C1F">
        <w:rPr>
          <w:rFonts w:ascii="Palatino Linotype" w:eastAsia="Palatino Linotype" w:hAnsi="Palatino Linotype" w:cs="Palatino Linotype"/>
          <w:b/>
          <w:u w:val="single"/>
        </w:rPr>
        <w:t>la actualización del costo por la reproducción y certificación de la información requerida</w:t>
      </w:r>
      <w:r w:rsidRPr="00367C1F">
        <w:rPr>
          <w:rFonts w:ascii="Palatino Linotype" w:eastAsia="Palatino Linotype" w:hAnsi="Palatino Linotype" w:cs="Palatino Linotype"/>
        </w:rPr>
        <w:t xml:space="preserve">, </w:t>
      </w:r>
      <w:proofErr w:type="spellStart"/>
      <w:r w:rsidRPr="00367C1F">
        <w:rPr>
          <w:rFonts w:ascii="Palatino Linotype" w:eastAsia="Palatino Linotype" w:hAnsi="Palatino Linotype" w:cs="Palatino Linotype"/>
        </w:rPr>
        <w:t>aasí</w:t>
      </w:r>
      <w:proofErr w:type="spellEnd"/>
      <w:r w:rsidRPr="00367C1F">
        <w:rPr>
          <w:rFonts w:ascii="Palatino Linotype" w:eastAsia="Palatino Linotype" w:hAnsi="Palatino Linotype" w:cs="Palatino Linotype"/>
        </w:rPr>
        <w:t xml:space="preserve"> como el procedimiento efectuar el pago por concepto de derechos, y para la recepción de la información en el que se establezca: lugar, día y horarios en los que podrá presentarse a recoger las copias certificadas, así como  el nombre del o los servidores públicos que le atenderán.</w:t>
      </w:r>
    </w:p>
    <w:p w14:paraId="2D1745FB" w14:textId="77777777" w:rsidR="00B30659" w:rsidRPr="00367C1F" w:rsidRDefault="00B30659">
      <w:pPr>
        <w:spacing w:line="360" w:lineRule="auto"/>
        <w:ind w:right="49"/>
        <w:jc w:val="both"/>
        <w:rPr>
          <w:rFonts w:ascii="Palatino Linotype" w:eastAsia="Palatino Linotype" w:hAnsi="Palatino Linotype" w:cs="Palatino Linotype"/>
        </w:rPr>
      </w:pPr>
    </w:p>
    <w:p w14:paraId="70E46CF9" w14:textId="77777777" w:rsidR="00B30659" w:rsidRPr="00367C1F" w:rsidRDefault="00292B09">
      <w:pPr>
        <w:spacing w:after="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Ahora bien, así como la Constitución Federal y la Ley de la materia otorgan a los particulares el derecho de acceder a los documentos generados o en posesión de los Sujetos Obligados que contengan sus datos personales, sin embargo, el artículo 97 de la Ley de Protección de Datos Personales en Posesión de Sujetos Obligados del Estado de México y Municipios establece:</w:t>
      </w:r>
    </w:p>
    <w:p w14:paraId="06356E8B" w14:textId="77777777" w:rsidR="00B30659" w:rsidRPr="00367C1F" w:rsidRDefault="00292B09">
      <w:pPr>
        <w:widowControl w:val="0"/>
        <w:pBdr>
          <w:top w:val="nil"/>
          <w:left w:val="nil"/>
          <w:bottom w:val="nil"/>
          <w:right w:val="nil"/>
          <w:between w:val="nil"/>
        </w:pBdr>
        <w:spacing w:before="240" w:line="276" w:lineRule="auto"/>
        <w:ind w:left="851" w:right="616"/>
        <w:jc w:val="both"/>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El ejercicio de cualquiera de ellos no es requisito previo no impide el ejercicio de otro. </w:t>
      </w:r>
      <w:r w:rsidRPr="00367C1F">
        <w:rPr>
          <w:rFonts w:ascii="Palatino Linotype" w:eastAsia="Palatino Linotype" w:hAnsi="Palatino Linotype" w:cs="Palatino Linotype"/>
          <w:b/>
          <w:i/>
          <w:sz w:val="22"/>
          <w:szCs w:val="22"/>
        </w:rPr>
        <w:t>La procedencia de estos derechos, en su caso, se hará efectiva una vez que el titular o su representante legal acrediten su identidad o representación, respectivamente.</w:t>
      </w:r>
    </w:p>
    <w:p w14:paraId="4ADE7521" w14:textId="77777777" w:rsidR="00B30659" w:rsidRPr="00367C1F" w:rsidRDefault="00292B09">
      <w:pPr>
        <w:widowControl w:val="0"/>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En ningún caso el acceso a los datos personales de un titular podrá afectar los derechos y libertades de otros.</w:t>
      </w:r>
    </w:p>
    <w:p w14:paraId="53405A63" w14:textId="77777777" w:rsidR="00B30659" w:rsidRPr="00367C1F" w:rsidRDefault="00292B09">
      <w:pPr>
        <w:widowControl w:val="0"/>
        <w:pBdr>
          <w:top w:val="nil"/>
          <w:left w:val="nil"/>
          <w:bottom w:val="nil"/>
          <w:right w:val="nil"/>
          <w:between w:val="nil"/>
        </w:pBdr>
        <w:spacing w:after="240" w:line="360" w:lineRule="auto"/>
        <w:ind w:left="720" w:right="474"/>
        <w:jc w:val="both"/>
        <w:rPr>
          <w:rFonts w:ascii="Palatino Linotype" w:eastAsia="Palatino Linotype" w:hAnsi="Palatino Linotype" w:cs="Palatino Linotype"/>
        </w:rPr>
      </w:pPr>
      <w:r w:rsidRPr="00367C1F">
        <w:rPr>
          <w:rFonts w:ascii="Palatino Linotype" w:eastAsia="Palatino Linotype" w:hAnsi="Palatino Linotype" w:cs="Palatino Linotype"/>
          <w:i/>
          <w:sz w:val="22"/>
          <w:szCs w:val="22"/>
        </w:rPr>
        <w:t>El ejercicio de cualquiera de los derechos ARCO, forma parte de las garantías primarias del derecho a la protección de datos personales.”</w:t>
      </w:r>
    </w:p>
    <w:p w14:paraId="66D87B47" w14:textId="77777777" w:rsidR="00B30659" w:rsidRPr="00367C1F" w:rsidRDefault="00292B09">
      <w:pPr>
        <w:spacing w:before="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Si bien es cierto, el rubro de la identificación previa, el particular lo colmó como un requisito desde el desahogo de su aclaración, al adjuntar su credencial para votar </w:t>
      </w:r>
      <w:r w:rsidRPr="00367C1F">
        <w:rPr>
          <w:rFonts w:ascii="Palatino Linotype" w:eastAsia="Palatino Linotype" w:hAnsi="Palatino Linotype" w:cs="Palatino Linotype"/>
        </w:rPr>
        <w:lastRenderedPageBreak/>
        <w:t xml:space="preserve">del INE., lo que encuentra sustento en el artículo 110 de la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w:t>
      </w:r>
      <w:r w:rsidRPr="00367C1F">
        <w:rPr>
          <w:rFonts w:ascii="Palatino Linotype" w:eastAsia="Palatino Linotype" w:hAnsi="Palatino Linotype" w:cs="Palatino Linotype"/>
          <w:b/>
        </w:rPr>
        <w:t>independientemente de la modalidad elegida, requiere de una entrega en forma física y directa</w:t>
      </w:r>
      <w:r w:rsidRPr="00367C1F">
        <w:rPr>
          <w:rFonts w:ascii="Palatino Linotype" w:eastAsia="Palatino Linotype" w:hAnsi="Palatino Linotype" w:cs="Palatino Linotype"/>
        </w:rPr>
        <w:t>, de conformidad con el artículo 118 de la Ley de la materia que es del tenor literal siguiente:</w:t>
      </w:r>
    </w:p>
    <w:p w14:paraId="19FE418A" w14:textId="77777777" w:rsidR="00B30659" w:rsidRPr="00367C1F" w:rsidRDefault="00B30659">
      <w:pPr>
        <w:spacing w:line="360" w:lineRule="auto"/>
        <w:ind w:left="426" w:right="49"/>
        <w:jc w:val="both"/>
        <w:rPr>
          <w:rFonts w:ascii="Palatino Linotype" w:eastAsia="Palatino Linotype" w:hAnsi="Palatino Linotype" w:cs="Palatino Linotype"/>
        </w:rPr>
      </w:pPr>
    </w:p>
    <w:p w14:paraId="4A251071" w14:textId="77777777" w:rsidR="00B30659" w:rsidRPr="00367C1F" w:rsidRDefault="00292B09">
      <w:pPr>
        <w:tabs>
          <w:tab w:val="left" w:pos="8222"/>
        </w:tabs>
        <w:spacing w:line="276" w:lineRule="auto"/>
        <w:ind w:left="851" w:right="616"/>
        <w:jc w:val="both"/>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b/>
          <w:i/>
          <w:sz w:val="22"/>
          <w:szCs w:val="22"/>
        </w:rPr>
        <w:t>“Cumplimiento de la atención de solicitudes ARCO</w:t>
      </w:r>
    </w:p>
    <w:p w14:paraId="0AF49991" w14:textId="77777777" w:rsidR="00B30659" w:rsidRPr="00367C1F" w:rsidRDefault="00292B09">
      <w:pPr>
        <w:tabs>
          <w:tab w:val="left" w:pos="8222"/>
        </w:tabs>
        <w:spacing w:line="276" w:lineRule="auto"/>
        <w:ind w:left="851" w:right="616"/>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Artículo 118. Las solicitudes de ejercicio de los derechos ARCO se darán por cumplidas a través de expedición de copias simples, copias certificadas, documentos en la modalidad que se hubiese solicitado</w:t>
      </w:r>
      <w:r w:rsidRPr="00367C1F">
        <w:rPr>
          <w:rFonts w:ascii="Palatino Linotype" w:eastAsia="Palatino Linotype" w:hAnsi="Palatino Linotype" w:cs="Palatino Linotype"/>
          <w:b/>
          <w:i/>
          <w:sz w:val="22"/>
          <w:szCs w:val="22"/>
        </w:rPr>
        <w:t>, previa acreditación de la identidad y personalidad del solicitante</w:t>
      </w:r>
      <w:r w:rsidRPr="00367C1F">
        <w:rPr>
          <w:rFonts w:ascii="Palatino Linotype" w:eastAsia="Palatino Linotype" w:hAnsi="Palatino Linotype" w:cs="Palatino Linotype"/>
          <w:i/>
          <w:sz w:val="22"/>
          <w:szCs w:val="22"/>
        </w:rPr>
        <w:t xml:space="preserve"> o en su caso, ante la notificación de improcedencia de su solicitud.</w:t>
      </w:r>
    </w:p>
    <w:p w14:paraId="64B41356" w14:textId="77777777" w:rsidR="00B30659" w:rsidRPr="00367C1F" w:rsidRDefault="00292B09">
      <w:pPr>
        <w:tabs>
          <w:tab w:val="left" w:pos="8222"/>
        </w:tabs>
        <w:spacing w:line="276" w:lineRule="auto"/>
        <w:ind w:left="851" w:right="616"/>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6B56A4E7" w14:textId="77777777" w:rsidR="00B30659" w:rsidRPr="00367C1F" w:rsidRDefault="00292B09">
      <w:pPr>
        <w:tabs>
          <w:tab w:val="left" w:pos="8222"/>
        </w:tabs>
        <w:spacing w:line="276" w:lineRule="auto"/>
        <w:ind w:left="851" w:right="616"/>
        <w:jc w:val="both"/>
        <w:rPr>
          <w:rFonts w:ascii="Palatino Linotype" w:eastAsia="Palatino Linotype" w:hAnsi="Palatino Linotype" w:cs="Palatino Linotype"/>
        </w:rPr>
      </w:pPr>
      <w:r w:rsidRPr="00367C1F">
        <w:rPr>
          <w:rFonts w:ascii="Palatino Linotype" w:eastAsia="Palatino Linotype" w:hAnsi="Palatino Linotype" w:cs="Palatino Linotype"/>
        </w:rPr>
        <w:t>Énfasis añadido</w:t>
      </w:r>
    </w:p>
    <w:p w14:paraId="760129E0" w14:textId="77777777" w:rsidR="00B30659" w:rsidRPr="00367C1F" w:rsidRDefault="00B30659">
      <w:pPr>
        <w:spacing w:line="360" w:lineRule="auto"/>
        <w:jc w:val="both"/>
        <w:rPr>
          <w:rFonts w:ascii="Palatino Linotype" w:eastAsia="Palatino Linotype" w:hAnsi="Palatino Linotype" w:cs="Palatino Linotype"/>
        </w:rPr>
      </w:pPr>
    </w:p>
    <w:p w14:paraId="25B06F3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 lo anteriormente transcrito, se observa que la acreditación de la identidad para el ejercicio de los derechos ARCO, se realiza en dos etapas; es decir al momento de la presentación de la solicitud de acceso, donde 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w:t>
      </w:r>
      <w:r w:rsidRPr="00367C1F">
        <w:rPr>
          <w:rFonts w:ascii="Palatino Linotype" w:eastAsia="Palatino Linotype" w:hAnsi="Palatino Linotype" w:cs="Palatino Linotype"/>
        </w:rPr>
        <w:lastRenderedPageBreak/>
        <w:t>antes citado, el titular de los datos debe acudir dentro de los sesenta días posteriores a la notificación de la respuesta para que previa acreditación de identidad se pongan a su disposición los datos de los cuales requirió su acceso.</w:t>
      </w:r>
    </w:p>
    <w:p w14:paraId="7CA82A2F" w14:textId="77777777" w:rsidR="00B30659" w:rsidRPr="00367C1F" w:rsidRDefault="00B30659">
      <w:pPr>
        <w:spacing w:line="360" w:lineRule="auto"/>
        <w:ind w:left="720" w:right="49"/>
        <w:jc w:val="both"/>
        <w:rPr>
          <w:rFonts w:ascii="Palatino Linotype" w:eastAsia="Palatino Linotype" w:hAnsi="Palatino Linotype" w:cs="Palatino Linotype"/>
        </w:rPr>
      </w:pPr>
    </w:p>
    <w:p w14:paraId="5A6741A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es el titular de los datos, pues de haber accedido la parte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xml:space="preserve"> para acudir a la conciliación, evidentemente se acreditaría como el titular de los datos, y tanto 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como este Instituto se habrían allegado de elementos que dieran convicción de lo hecho mención.</w:t>
      </w:r>
    </w:p>
    <w:p w14:paraId="464EE283" w14:textId="77777777" w:rsidR="00B30659" w:rsidRPr="00367C1F" w:rsidRDefault="00B30659">
      <w:pPr>
        <w:spacing w:line="360" w:lineRule="auto"/>
        <w:jc w:val="both"/>
        <w:rPr>
          <w:rFonts w:ascii="Palatino Linotype" w:eastAsia="Palatino Linotype" w:hAnsi="Palatino Linotype" w:cs="Palatino Linotype"/>
        </w:rPr>
      </w:pPr>
    </w:p>
    <w:p w14:paraId="5B548791"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54E1A68F" w14:textId="77777777" w:rsidR="00B30659" w:rsidRPr="00367C1F" w:rsidRDefault="00B30659"/>
    <w:p w14:paraId="6FBF9077"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Por ello, no basta con adjuntar una identificación vía SARCOEM,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2316213D" w14:textId="77777777" w:rsidR="00B30659" w:rsidRPr="00367C1F" w:rsidRDefault="00B30659"/>
    <w:p w14:paraId="2305EC51" w14:textId="77777777" w:rsidR="00B30659" w:rsidRPr="00367C1F" w:rsidRDefault="00292B09">
      <w:pPr>
        <w:spacing w:after="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Sirve de apoyo a lo anterior por analogía el </w:t>
      </w:r>
      <w:r w:rsidRPr="00367C1F">
        <w:rPr>
          <w:rFonts w:ascii="Palatino Linotype" w:eastAsia="Palatino Linotype" w:hAnsi="Palatino Linotype" w:cs="Palatino Linotype"/>
          <w:b/>
        </w:rPr>
        <w:t>criterio 1/18</w:t>
      </w:r>
      <w:r w:rsidRPr="00367C1F">
        <w:rPr>
          <w:rFonts w:ascii="Palatino Linotype" w:eastAsia="Palatino Linotype" w:hAnsi="Palatino Linotype" w:cs="Palatino Linotype"/>
        </w:rPr>
        <w:t xml:space="preserve"> emitido por el Instituto Nacional de Transparencia, Acceso a la Información y Protección de Datos Personales que es del tenor literal siguiente:</w:t>
      </w:r>
    </w:p>
    <w:p w14:paraId="35479A05" w14:textId="77777777" w:rsidR="00B30659" w:rsidRPr="00367C1F" w:rsidRDefault="00292B09">
      <w:pPr>
        <w:pBdr>
          <w:top w:val="nil"/>
          <w:left w:val="nil"/>
          <w:bottom w:val="nil"/>
          <w:right w:val="nil"/>
          <w:between w:val="nil"/>
        </w:pBdr>
        <w:spacing w:line="276" w:lineRule="auto"/>
        <w:ind w:left="720" w:right="616"/>
        <w:jc w:val="both"/>
        <w:rPr>
          <w:rFonts w:ascii="Palatino Linotype" w:eastAsia="Palatino Linotype" w:hAnsi="Palatino Linotype" w:cs="Palatino Linotype"/>
          <w:i/>
        </w:rPr>
      </w:pPr>
      <w:r w:rsidRPr="00367C1F">
        <w:rPr>
          <w:rFonts w:ascii="Palatino Linotype" w:eastAsia="Palatino Linotype" w:hAnsi="Palatino Linotype" w:cs="Palatino Linotype"/>
          <w:b/>
          <w:i/>
        </w:rPr>
        <w:t xml:space="preserve">Entrega de datos personales a través de medios electrónicos. </w:t>
      </w:r>
      <w:r w:rsidRPr="00367C1F">
        <w:rPr>
          <w:rFonts w:ascii="Palatino Linotype" w:eastAsia="Palatino Linotype" w:hAnsi="Palatino Linotype" w:cs="Palatino Linotype"/>
          <w:i/>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16EC8D4F" w14:textId="77777777" w:rsidR="00B30659" w:rsidRPr="00367C1F" w:rsidRDefault="00B30659">
      <w:pPr>
        <w:pBdr>
          <w:top w:val="nil"/>
          <w:left w:val="nil"/>
          <w:bottom w:val="nil"/>
          <w:right w:val="nil"/>
          <w:between w:val="nil"/>
        </w:pBdr>
        <w:spacing w:line="276" w:lineRule="auto"/>
        <w:ind w:left="720" w:right="616"/>
        <w:jc w:val="both"/>
        <w:rPr>
          <w:rFonts w:ascii="Palatino Linotype" w:eastAsia="Palatino Linotype" w:hAnsi="Palatino Linotype" w:cs="Palatino Linotype"/>
          <w:i/>
        </w:rPr>
      </w:pPr>
    </w:p>
    <w:p w14:paraId="0BF5BADD" w14:textId="77777777" w:rsidR="00B30659" w:rsidRPr="00367C1F" w:rsidRDefault="00292B09">
      <w:pPr>
        <w:spacing w:line="276" w:lineRule="auto"/>
        <w:ind w:left="993" w:right="616"/>
        <w:jc w:val="both"/>
        <w:rPr>
          <w:rFonts w:ascii="Palatino Linotype" w:eastAsia="Palatino Linotype" w:hAnsi="Palatino Linotype" w:cs="Palatino Linotype"/>
          <w:b/>
          <w:i/>
          <w:sz w:val="20"/>
          <w:szCs w:val="20"/>
        </w:rPr>
      </w:pPr>
      <w:r w:rsidRPr="00367C1F">
        <w:rPr>
          <w:rFonts w:ascii="Palatino Linotype" w:eastAsia="Palatino Linotype" w:hAnsi="Palatino Linotype" w:cs="Palatino Linotype"/>
          <w:b/>
          <w:i/>
          <w:sz w:val="20"/>
          <w:szCs w:val="20"/>
        </w:rPr>
        <w:t>Resoluciones:</w:t>
      </w:r>
    </w:p>
    <w:p w14:paraId="6D0E555F" w14:textId="77777777" w:rsidR="00B30659" w:rsidRPr="00367C1F" w:rsidRDefault="00292B09">
      <w:pPr>
        <w:numPr>
          <w:ilvl w:val="0"/>
          <w:numId w:val="5"/>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sz w:val="20"/>
          <w:szCs w:val="20"/>
        </w:rPr>
      </w:pPr>
      <w:r w:rsidRPr="00367C1F">
        <w:rPr>
          <w:rFonts w:ascii="Palatino Linotype" w:eastAsia="Palatino Linotype" w:hAnsi="Palatino Linotype" w:cs="Palatino Linotype"/>
          <w:b/>
          <w:i/>
          <w:sz w:val="20"/>
          <w:szCs w:val="20"/>
        </w:rPr>
        <w:t>RRD 0015/17.</w:t>
      </w:r>
      <w:r w:rsidRPr="00367C1F">
        <w:rPr>
          <w:rFonts w:ascii="Palatino Linotype" w:eastAsia="Palatino Linotype" w:hAnsi="Palatino Linotype" w:cs="Palatino Linotype"/>
          <w:i/>
          <w:sz w:val="20"/>
          <w:szCs w:val="20"/>
        </w:rPr>
        <w:t xml:space="preserve"> Instituto Mexicano del Seguro Social. 19 de abril de 2017. Por unanimidad. Comisionado Ponente Francisco Javier Acuña Llamas.</w:t>
      </w:r>
    </w:p>
    <w:p w14:paraId="59EE1A57" w14:textId="77777777" w:rsidR="00B30659" w:rsidRPr="00367C1F" w:rsidRDefault="00292B09">
      <w:pPr>
        <w:numPr>
          <w:ilvl w:val="0"/>
          <w:numId w:val="5"/>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sz w:val="20"/>
          <w:szCs w:val="20"/>
        </w:rPr>
      </w:pPr>
      <w:r w:rsidRPr="00367C1F">
        <w:rPr>
          <w:rFonts w:ascii="Palatino Linotype" w:eastAsia="Palatino Linotype" w:hAnsi="Palatino Linotype" w:cs="Palatino Linotype"/>
          <w:b/>
          <w:i/>
          <w:sz w:val="20"/>
          <w:szCs w:val="20"/>
        </w:rPr>
        <w:t>RRD 0032/17.</w:t>
      </w:r>
      <w:r w:rsidRPr="00367C1F">
        <w:rPr>
          <w:rFonts w:ascii="Palatino Linotype" w:eastAsia="Palatino Linotype" w:hAnsi="Palatino Linotype" w:cs="Palatino Linotype"/>
          <w:i/>
          <w:sz w:val="20"/>
          <w:szCs w:val="20"/>
        </w:rPr>
        <w:t xml:space="preserve"> Servicio de Administración Tributaria. 26 de abril del 2017. Por unanimidad. Comisionada Ponente María Patricia </w:t>
      </w:r>
      <w:proofErr w:type="spellStart"/>
      <w:r w:rsidRPr="00367C1F">
        <w:rPr>
          <w:rFonts w:ascii="Palatino Linotype" w:eastAsia="Palatino Linotype" w:hAnsi="Palatino Linotype" w:cs="Palatino Linotype"/>
          <w:i/>
          <w:sz w:val="20"/>
          <w:szCs w:val="20"/>
        </w:rPr>
        <w:t>Kurczyn</w:t>
      </w:r>
      <w:proofErr w:type="spellEnd"/>
      <w:r w:rsidRPr="00367C1F">
        <w:rPr>
          <w:rFonts w:ascii="Palatino Linotype" w:eastAsia="Palatino Linotype" w:hAnsi="Palatino Linotype" w:cs="Palatino Linotype"/>
          <w:i/>
          <w:sz w:val="20"/>
          <w:szCs w:val="20"/>
        </w:rPr>
        <w:t xml:space="preserve"> Villalobos.</w:t>
      </w:r>
    </w:p>
    <w:p w14:paraId="1E756D20" w14:textId="77777777" w:rsidR="00B30659" w:rsidRPr="00367C1F" w:rsidRDefault="00292B09">
      <w:pPr>
        <w:pBdr>
          <w:top w:val="nil"/>
          <w:left w:val="nil"/>
          <w:bottom w:val="nil"/>
          <w:right w:val="nil"/>
          <w:between w:val="nil"/>
        </w:pBdr>
        <w:spacing w:line="276" w:lineRule="auto"/>
        <w:ind w:left="993" w:right="616"/>
        <w:jc w:val="both"/>
        <w:rPr>
          <w:rFonts w:ascii="Palatino Linotype" w:eastAsia="Palatino Linotype" w:hAnsi="Palatino Linotype" w:cs="Palatino Linotype"/>
          <w:i/>
          <w:sz w:val="20"/>
          <w:szCs w:val="20"/>
        </w:rPr>
      </w:pPr>
      <w:r w:rsidRPr="00367C1F">
        <w:rPr>
          <w:rFonts w:ascii="Palatino Linotype" w:eastAsia="Palatino Linotype" w:hAnsi="Palatino Linotype" w:cs="Palatino Linotype"/>
          <w:b/>
          <w:i/>
          <w:sz w:val="20"/>
          <w:szCs w:val="20"/>
        </w:rPr>
        <w:lastRenderedPageBreak/>
        <w:t>RRD 0053/17.</w:t>
      </w:r>
      <w:r w:rsidRPr="00367C1F">
        <w:rPr>
          <w:rFonts w:ascii="Palatino Linotype" w:eastAsia="Palatino Linotype" w:hAnsi="Palatino Linotype" w:cs="Palatino Linotype"/>
          <w:i/>
          <w:sz w:val="20"/>
          <w:szCs w:val="20"/>
        </w:rPr>
        <w:t xml:space="preserve"> Instituto Mexicano del Seguro Social. 17 de mayo de 2017. Por unanimidad. Comisionada Ponente María Patricia </w:t>
      </w:r>
      <w:proofErr w:type="spellStart"/>
      <w:r w:rsidRPr="00367C1F">
        <w:rPr>
          <w:rFonts w:ascii="Palatino Linotype" w:eastAsia="Palatino Linotype" w:hAnsi="Palatino Linotype" w:cs="Palatino Linotype"/>
          <w:i/>
          <w:sz w:val="20"/>
          <w:szCs w:val="20"/>
        </w:rPr>
        <w:t>Kurczyn</w:t>
      </w:r>
      <w:proofErr w:type="spellEnd"/>
      <w:r w:rsidRPr="00367C1F">
        <w:rPr>
          <w:rFonts w:ascii="Palatino Linotype" w:eastAsia="Palatino Linotype" w:hAnsi="Palatino Linotype" w:cs="Palatino Linotype"/>
          <w:i/>
          <w:sz w:val="20"/>
          <w:szCs w:val="20"/>
        </w:rPr>
        <w:t xml:space="preserve"> Villalobos.</w:t>
      </w:r>
    </w:p>
    <w:p w14:paraId="19E81F39" w14:textId="77777777" w:rsidR="00B30659" w:rsidRPr="00367C1F" w:rsidRDefault="00B30659">
      <w:pPr>
        <w:pBdr>
          <w:top w:val="nil"/>
          <w:left w:val="nil"/>
          <w:bottom w:val="nil"/>
          <w:right w:val="nil"/>
          <w:between w:val="nil"/>
        </w:pBdr>
        <w:ind w:left="720"/>
        <w:rPr>
          <w:rFonts w:ascii="Palatino Linotype" w:eastAsia="Palatino Linotype" w:hAnsi="Palatino Linotype" w:cs="Palatino Linotype"/>
          <w:i/>
        </w:rPr>
      </w:pPr>
    </w:p>
    <w:p w14:paraId="790282D4" w14:textId="77777777" w:rsidR="00B30659" w:rsidRPr="00367C1F" w:rsidRDefault="00292B09">
      <w:pPr>
        <w:spacing w:before="240"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Por consiguiente, este Organismo Garante considera dable ordenar entregar vía </w:t>
      </w:r>
      <w:r w:rsidRPr="00367C1F">
        <w:rPr>
          <w:rFonts w:ascii="Palatino Linotype" w:eastAsia="Palatino Linotype" w:hAnsi="Palatino Linotype" w:cs="Palatino Linotype"/>
          <w:b/>
        </w:rPr>
        <w:t>Copias Certificadas</w:t>
      </w:r>
      <w:r w:rsidRPr="00367C1F">
        <w:rPr>
          <w:rFonts w:ascii="Palatino Linotype" w:eastAsia="Palatino Linotype" w:hAnsi="Palatino Linotype" w:cs="Palatino Linotype"/>
        </w:rPr>
        <w:t xml:space="preserve">, previa acreditación de la identidad. </w:t>
      </w:r>
    </w:p>
    <w:p w14:paraId="7061F6E6" w14:textId="77777777" w:rsidR="00B30659" w:rsidRPr="00367C1F" w:rsidRDefault="00B30659">
      <w:pPr>
        <w:spacing w:line="360" w:lineRule="auto"/>
        <w:jc w:val="both"/>
        <w:rPr>
          <w:rFonts w:ascii="Palatino Linotype" w:eastAsia="Palatino Linotype" w:hAnsi="Palatino Linotype" w:cs="Palatino Linotype"/>
        </w:rPr>
      </w:pPr>
    </w:p>
    <w:p w14:paraId="7949C75E"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Finalmente, no se omite señalar que el Pleno de este Instituto desconoce en primer lugar, la naturaleza de las documentales que integran los expedientes solicitados, por lo que no se tiene la certeza de que únicamente contenga datos personales del solicitante y en segundo, termino se desconoce el estado procesal que guardan los procedimientos relacionados con los expedientes requeridos.</w:t>
      </w:r>
    </w:p>
    <w:p w14:paraId="1E725E0E" w14:textId="77777777" w:rsidR="00B30659" w:rsidRPr="00367C1F" w:rsidRDefault="00B30659">
      <w:pPr>
        <w:spacing w:line="360" w:lineRule="auto"/>
        <w:jc w:val="both"/>
        <w:rPr>
          <w:rFonts w:ascii="Palatino Linotype" w:eastAsia="Palatino Linotype" w:hAnsi="Palatino Linotype" w:cs="Palatino Linotype"/>
        </w:rPr>
      </w:pPr>
    </w:p>
    <w:p w14:paraId="248F1122"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En este entendido, si bien es cierto que la Ley de Protección de Datos Personales en Posesión de Sujetos Obligados del Estado de México y Municipios otorga a los titulares el derecho para elegir el medio por el cual accedan a sus datos personales, es importante reiterar que en este caso el ejercicio del derecho de acceso a los datos personales no es absoluto, toda vez que al contener datos personales de terceros o que se trate de procedimientos en trámite, se tendría que aplicar la restricción legal al derecho, clasificando parcial o totalmente los dato contenidos en los expedientes, que no correspondan al solicitante o que por la etapa procesal en que se encuentran no sea posible darlos a conocer.</w:t>
      </w:r>
    </w:p>
    <w:p w14:paraId="1F911B39" w14:textId="77777777" w:rsidR="00B30659" w:rsidRPr="00367C1F" w:rsidRDefault="00B30659">
      <w:pPr>
        <w:spacing w:line="360" w:lineRule="auto"/>
        <w:jc w:val="both"/>
        <w:rPr>
          <w:rFonts w:ascii="Palatino Linotype" w:eastAsia="Palatino Linotype" w:hAnsi="Palatino Linotype" w:cs="Palatino Linotype"/>
        </w:rPr>
      </w:pPr>
    </w:p>
    <w:p w14:paraId="1CCE1354"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este sentido, atendiendo lo dispuesto por el artículo 114 de la Ley de Protección de Datos Personales en Posesión de Sujetos Obligados del Estado de México y </w:t>
      </w:r>
      <w:r w:rsidRPr="00367C1F">
        <w:rPr>
          <w:rFonts w:ascii="Palatino Linotype" w:eastAsia="Palatino Linotype" w:hAnsi="Palatino Linotype" w:cs="Palatino Linotype"/>
        </w:rPr>
        <w:lastRenderedPageBreak/>
        <w:t>Municipios y toda vez que la documentación a la que el solicitante pretende acceder no implica que se tengan que realizar cálculos o el procesamiento a los datos personales, supuesto de única excepción establecido por la Ley en la materia para obtener la información a través del ejercicio del derecho de acceso a datos, en el caso particular se advierte que el particular pretende obtener del responsable los datos personales en la manera en la que obren en sus archivos y en el estado en que se encuentren.</w:t>
      </w:r>
    </w:p>
    <w:p w14:paraId="28C84B25" w14:textId="77777777" w:rsidR="00B30659" w:rsidRPr="00367C1F" w:rsidRDefault="00B30659">
      <w:pPr>
        <w:spacing w:line="360" w:lineRule="auto"/>
        <w:jc w:val="both"/>
        <w:rPr>
          <w:rFonts w:ascii="Palatino Linotype" w:eastAsia="Palatino Linotype" w:hAnsi="Palatino Linotype" w:cs="Palatino Linotype"/>
        </w:rPr>
      </w:pPr>
    </w:p>
    <w:p w14:paraId="26F784D0"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Por tanto, con base en lo anteriormente expuesto, EL SUJETO OBLIGADO deberá hacer entrega del expediente en versión pública, dejando visibles los datos personales de LA PARTE RECURRENTE.</w:t>
      </w:r>
    </w:p>
    <w:p w14:paraId="00AEE626" w14:textId="77777777" w:rsidR="00B30659" w:rsidRPr="00367C1F" w:rsidRDefault="00B30659">
      <w:pPr>
        <w:spacing w:line="360" w:lineRule="auto"/>
        <w:jc w:val="both"/>
        <w:rPr>
          <w:rFonts w:ascii="Palatino Linotype" w:eastAsia="Palatino Linotype" w:hAnsi="Palatino Linotype" w:cs="Palatino Linotype"/>
        </w:rPr>
      </w:pPr>
    </w:p>
    <w:p w14:paraId="50BFF75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La información deberá entregarse de manera presencial y para ello, el Sujeto Obligado, deberá de aportar los elementos suficientes para poder recoger la misma, como lo es el domicilio, el horario de atención, la persona encargada y los teléfonos de contacto, observando en todo momento, las medidas de higiene necesarias para salvaguardar a quienes intervengan en la entrega y recepción del documento.</w:t>
      </w:r>
    </w:p>
    <w:p w14:paraId="6F801BD8" w14:textId="77777777" w:rsidR="00B30659" w:rsidRPr="00367C1F" w:rsidRDefault="00B30659">
      <w:pPr>
        <w:spacing w:line="360" w:lineRule="auto"/>
        <w:jc w:val="both"/>
        <w:rPr>
          <w:rFonts w:ascii="Palatino Linotype" w:eastAsia="Palatino Linotype" w:hAnsi="Palatino Linotype" w:cs="Palatino Linotype"/>
        </w:rPr>
      </w:pPr>
    </w:p>
    <w:p w14:paraId="20B919F8"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Finalmente, no se omite comentar que para el caso de que el particular requiera la información de forma íntegra del expediente sin importar el estado procesal en el que se encuentre, resulta procedente su entrega a través del procedimiento que EL SUJETO OBLIGADO refirió en respuesta.</w:t>
      </w:r>
    </w:p>
    <w:p w14:paraId="7825F32A" w14:textId="77777777" w:rsidR="00B30659" w:rsidRPr="00367C1F" w:rsidRDefault="00B30659">
      <w:pPr>
        <w:spacing w:line="360" w:lineRule="auto"/>
        <w:jc w:val="both"/>
        <w:rPr>
          <w:rFonts w:ascii="Palatino Linotype" w:eastAsia="Palatino Linotype" w:hAnsi="Palatino Linotype" w:cs="Palatino Linotype"/>
        </w:rPr>
      </w:pPr>
    </w:p>
    <w:p w14:paraId="62EE9BAD"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Derivado de lo anterior, no se omite comentar que para el caso de que el o los documentos de los cuales se ordena su entrega, contengan datos personales susceptibles de ser testados, deberán ser entregados en versión pública;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76D71AC7" w14:textId="77777777" w:rsidR="00B30659" w:rsidRPr="00367C1F" w:rsidRDefault="00B30659">
      <w:pPr>
        <w:spacing w:line="360" w:lineRule="auto"/>
        <w:jc w:val="both"/>
        <w:rPr>
          <w:rFonts w:ascii="Palatino Linotype" w:eastAsia="Palatino Linotype" w:hAnsi="Palatino Linotype" w:cs="Palatino Linotype"/>
        </w:rPr>
      </w:pPr>
    </w:p>
    <w:p w14:paraId="352B49D1"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BBA4C6" w14:textId="77777777" w:rsidR="00B30659" w:rsidRPr="00367C1F" w:rsidRDefault="00B30659">
      <w:pPr>
        <w:spacing w:line="360" w:lineRule="auto"/>
        <w:jc w:val="both"/>
        <w:rPr>
          <w:rFonts w:ascii="Palatino Linotype" w:eastAsia="Palatino Linotype" w:hAnsi="Palatino Linotype" w:cs="Palatino Linotype"/>
        </w:rPr>
      </w:pPr>
    </w:p>
    <w:p w14:paraId="31AD3591"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5CECDC42" w14:textId="77777777" w:rsidR="00B30659" w:rsidRPr="00367C1F" w:rsidRDefault="00B30659">
      <w:pPr>
        <w:ind w:right="899"/>
        <w:jc w:val="both"/>
        <w:rPr>
          <w:rFonts w:ascii="Palatino Linotype" w:eastAsia="Palatino Linotype" w:hAnsi="Palatino Linotype" w:cs="Palatino Linotype"/>
        </w:rPr>
      </w:pPr>
    </w:p>
    <w:p w14:paraId="05CAAEFD" w14:textId="77777777" w:rsidR="00B30659" w:rsidRPr="00367C1F" w:rsidRDefault="00292B09">
      <w:pPr>
        <w:ind w:left="851" w:right="901"/>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 xml:space="preserve">“Artículo 3. </w:t>
      </w:r>
      <w:r w:rsidRPr="00367C1F">
        <w:rPr>
          <w:rFonts w:ascii="Palatino Linotype" w:eastAsia="Palatino Linotype" w:hAnsi="Palatino Linotype" w:cs="Palatino Linotype"/>
          <w:i/>
          <w:sz w:val="22"/>
          <w:szCs w:val="22"/>
        </w:rPr>
        <w:t xml:space="preserve">Para los efectos de la presente Ley se entenderá por: </w:t>
      </w:r>
    </w:p>
    <w:p w14:paraId="4BA7DFAC" w14:textId="77777777" w:rsidR="00B30659" w:rsidRPr="00367C1F" w:rsidRDefault="00292B09">
      <w:pPr>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IX.</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 xml:space="preserve">Datos personales: </w:t>
      </w:r>
      <w:r w:rsidRPr="00367C1F">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023CB96E" w14:textId="77777777" w:rsidR="00B30659" w:rsidRPr="00367C1F" w:rsidRDefault="00292B09">
      <w:pPr>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XX.</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Información clasificada:</w:t>
      </w:r>
      <w:r w:rsidRPr="00367C1F">
        <w:rPr>
          <w:rFonts w:ascii="Palatino Linotype" w:eastAsia="Palatino Linotype" w:hAnsi="Palatino Linotype" w:cs="Palatino Linotype"/>
          <w:i/>
          <w:sz w:val="22"/>
          <w:szCs w:val="22"/>
        </w:rPr>
        <w:t xml:space="preserve"> Aquella considerada por la presente Ley como reservada o confidencial; </w:t>
      </w:r>
    </w:p>
    <w:p w14:paraId="6EA272AC" w14:textId="77777777" w:rsidR="00B30659" w:rsidRPr="00367C1F" w:rsidRDefault="00292B09">
      <w:pPr>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XXI.</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Información confidencial</w:t>
      </w:r>
      <w:r w:rsidRPr="00367C1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w:t>
      </w:r>
      <w:r w:rsidRPr="00367C1F">
        <w:rPr>
          <w:rFonts w:ascii="Palatino Linotype" w:eastAsia="Palatino Linotype" w:hAnsi="Palatino Linotype" w:cs="Palatino Linotype"/>
          <w:i/>
          <w:sz w:val="22"/>
          <w:szCs w:val="22"/>
        </w:rPr>
        <w:lastRenderedPageBreak/>
        <w:t xml:space="preserve">cuya titularidad corresponda a particulares, sujetos de derecho internacional o a sujetos obligados cuando no involucren el ejercicio de recursos públicos; </w:t>
      </w:r>
    </w:p>
    <w:p w14:paraId="691615CA" w14:textId="77777777" w:rsidR="00B30659" w:rsidRPr="00367C1F" w:rsidRDefault="00292B09">
      <w:pPr>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XLV. Versión pública:</w:t>
      </w:r>
      <w:r w:rsidRPr="00367C1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0F4EC71E" w14:textId="77777777" w:rsidR="00B30659" w:rsidRPr="00367C1F" w:rsidRDefault="00292B09">
      <w:pPr>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Artículo 51.</w:t>
      </w:r>
      <w:r w:rsidRPr="00367C1F">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67C1F">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367C1F">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5C39907B" w14:textId="77777777" w:rsidR="00B30659" w:rsidRPr="00367C1F" w:rsidRDefault="00292B09">
      <w:pPr>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Artículo 52.</w:t>
      </w:r>
      <w:r w:rsidRPr="00367C1F">
        <w:rPr>
          <w:rFonts w:ascii="Palatino Linotype" w:eastAsia="Palatino Linotype" w:hAnsi="Palatino Linotype" w:cs="Palatino Linotype"/>
          <w:i/>
          <w:sz w:val="22"/>
          <w:szCs w:val="22"/>
        </w:rPr>
        <w:t xml:space="preserve"> Las solicitudes de acceso a la información y las respuestas que se les dé, incluyendo, en su caso, </w:t>
      </w:r>
      <w:r w:rsidRPr="00367C1F">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67C1F">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27689C92" w14:textId="77777777" w:rsidR="00B30659" w:rsidRPr="00367C1F" w:rsidRDefault="00292B09">
      <w:pPr>
        <w:ind w:right="899" w:firstLine="708"/>
        <w:jc w:val="both"/>
        <w:rPr>
          <w:rFonts w:ascii="Palatino Linotype" w:eastAsia="Palatino Linotype" w:hAnsi="Palatino Linotype" w:cs="Palatino Linotype"/>
          <w:sz w:val="22"/>
          <w:szCs w:val="22"/>
        </w:rPr>
      </w:pPr>
      <w:r w:rsidRPr="00367C1F">
        <w:rPr>
          <w:rFonts w:ascii="Palatino Linotype" w:eastAsia="Palatino Linotype" w:hAnsi="Palatino Linotype" w:cs="Palatino Linotype"/>
          <w:sz w:val="22"/>
          <w:szCs w:val="22"/>
        </w:rPr>
        <w:t>(Énfasis añadido)</w:t>
      </w:r>
    </w:p>
    <w:p w14:paraId="734B575D" w14:textId="77777777" w:rsidR="00B30659" w:rsidRPr="00367C1F" w:rsidRDefault="00B30659">
      <w:pPr>
        <w:ind w:right="899" w:firstLine="708"/>
        <w:jc w:val="both"/>
        <w:rPr>
          <w:rFonts w:ascii="Palatino Linotype" w:eastAsia="Palatino Linotype" w:hAnsi="Palatino Linotype" w:cs="Palatino Linotype"/>
        </w:rPr>
      </w:pPr>
    </w:p>
    <w:p w14:paraId="2C63922F"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2EBD13F" w14:textId="77777777" w:rsidR="00B30659" w:rsidRPr="00367C1F" w:rsidRDefault="00B30659">
      <w:pPr>
        <w:jc w:val="both"/>
        <w:rPr>
          <w:rFonts w:ascii="Palatino Linotype" w:eastAsia="Palatino Linotype" w:hAnsi="Palatino Linotype" w:cs="Palatino Linotype"/>
        </w:rPr>
      </w:pPr>
    </w:p>
    <w:p w14:paraId="2BC70BE5"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lastRenderedPageBreak/>
        <w:t>“Artículo 22.</w:t>
      </w:r>
      <w:r w:rsidRPr="00367C1F">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E2017E7"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Artículo 38.</w:t>
      </w:r>
      <w:r w:rsidRPr="00367C1F">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67C1F">
        <w:rPr>
          <w:rFonts w:ascii="Palatino Linotype" w:eastAsia="Palatino Linotype" w:hAnsi="Palatino Linotype" w:cs="Palatino Linotype"/>
          <w:b/>
          <w:i/>
          <w:sz w:val="22"/>
          <w:szCs w:val="22"/>
        </w:rPr>
        <w:t>”</w:t>
      </w:r>
      <w:r w:rsidRPr="00367C1F">
        <w:rPr>
          <w:rFonts w:ascii="Palatino Linotype" w:eastAsia="Palatino Linotype" w:hAnsi="Palatino Linotype" w:cs="Palatino Linotype"/>
          <w:i/>
          <w:sz w:val="22"/>
          <w:szCs w:val="22"/>
        </w:rPr>
        <w:t xml:space="preserve"> </w:t>
      </w:r>
    </w:p>
    <w:p w14:paraId="0041BCE2" w14:textId="77777777" w:rsidR="00B30659" w:rsidRPr="00367C1F" w:rsidRDefault="00B30659">
      <w:pPr>
        <w:ind w:left="851" w:right="850"/>
        <w:jc w:val="both"/>
        <w:rPr>
          <w:rFonts w:ascii="Palatino Linotype" w:eastAsia="Palatino Linotype" w:hAnsi="Palatino Linotype" w:cs="Palatino Linotype"/>
          <w:i/>
          <w:sz w:val="22"/>
          <w:szCs w:val="22"/>
        </w:rPr>
      </w:pPr>
    </w:p>
    <w:p w14:paraId="74F7D3E9"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289791F" w14:textId="77777777" w:rsidR="00B30659" w:rsidRPr="00367C1F" w:rsidRDefault="00B30659">
      <w:pPr>
        <w:spacing w:line="360" w:lineRule="auto"/>
        <w:jc w:val="both"/>
        <w:rPr>
          <w:rFonts w:ascii="Palatino Linotype" w:eastAsia="Palatino Linotype" w:hAnsi="Palatino Linotype" w:cs="Palatino Linotype"/>
        </w:rPr>
      </w:pPr>
    </w:p>
    <w:p w14:paraId="4EF87CA4"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por lo que, todo dato personal susceptible de clasificación debe ser protegido.</w:t>
      </w:r>
    </w:p>
    <w:p w14:paraId="2DD28C60" w14:textId="77777777" w:rsidR="00B30659" w:rsidRPr="00367C1F" w:rsidRDefault="00B30659">
      <w:pPr>
        <w:spacing w:line="360" w:lineRule="auto"/>
        <w:jc w:val="both"/>
        <w:rPr>
          <w:rFonts w:ascii="Palatino Linotype" w:eastAsia="Palatino Linotype" w:hAnsi="Palatino Linotype" w:cs="Palatino Linotype"/>
        </w:rPr>
      </w:pPr>
    </w:p>
    <w:p w14:paraId="01600ED4"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D258739" w14:textId="77777777" w:rsidR="00B30659" w:rsidRPr="00367C1F" w:rsidRDefault="00B30659">
      <w:pPr>
        <w:spacing w:line="360" w:lineRule="auto"/>
        <w:jc w:val="both"/>
        <w:rPr>
          <w:rFonts w:ascii="Palatino Linotype" w:eastAsia="Palatino Linotype" w:hAnsi="Palatino Linotype" w:cs="Palatino Linotype"/>
        </w:rPr>
      </w:pPr>
    </w:p>
    <w:p w14:paraId="03C175FF"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D85FE0" w14:textId="77777777" w:rsidR="00B30659" w:rsidRPr="00367C1F" w:rsidRDefault="00B30659">
      <w:pPr>
        <w:jc w:val="both"/>
        <w:rPr>
          <w:rFonts w:ascii="Palatino Linotype" w:eastAsia="Palatino Linotype" w:hAnsi="Palatino Linotype" w:cs="Palatino Linotype"/>
        </w:rPr>
      </w:pPr>
    </w:p>
    <w:p w14:paraId="1AE2DC9C" w14:textId="77777777" w:rsidR="00B30659" w:rsidRPr="00367C1F" w:rsidRDefault="00292B09">
      <w:pPr>
        <w:tabs>
          <w:tab w:val="left" w:pos="8222"/>
        </w:tabs>
        <w:ind w:left="851" w:right="899"/>
        <w:jc w:val="center"/>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b/>
          <w:i/>
          <w:sz w:val="22"/>
          <w:szCs w:val="22"/>
        </w:rPr>
        <w:t>Ley de Transparencia y Acceso a la Información Pública del Estado de México y Municipios</w:t>
      </w:r>
    </w:p>
    <w:p w14:paraId="0C36040C" w14:textId="77777777" w:rsidR="00B30659" w:rsidRPr="00367C1F" w:rsidRDefault="00B30659">
      <w:pPr>
        <w:jc w:val="both"/>
        <w:rPr>
          <w:rFonts w:ascii="Palatino Linotype" w:eastAsia="Palatino Linotype" w:hAnsi="Palatino Linotype" w:cs="Palatino Linotype"/>
        </w:rPr>
      </w:pPr>
    </w:p>
    <w:p w14:paraId="0F45FCC1"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 xml:space="preserve">“Artículo 49. </w:t>
      </w:r>
      <w:r w:rsidRPr="00367C1F">
        <w:rPr>
          <w:rFonts w:ascii="Palatino Linotype" w:eastAsia="Palatino Linotype" w:hAnsi="Palatino Linotype" w:cs="Palatino Linotype"/>
          <w:i/>
          <w:sz w:val="22"/>
          <w:szCs w:val="22"/>
        </w:rPr>
        <w:t>Los Comités de Transparencia tendrán las siguientes atribuciones:</w:t>
      </w:r>
    </w:p>
    <w:p w14:paraId="0AFE3B07"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VIII.</w:t>
      </w:r>
      <w:r w:rsidRPr="00367C1F">
        <w:rPr>
          <w:rFonts w:ascii="Palatino Linotype" w:eastAsia="Palatino Linotype" w:hAnsi="Palatino Linotype" w:cs="Palatino Linotype"/>
          <w:i/>
          <w:sz w:val="22"/>
          <w:szCs w:val="22"/>
        </w:rPr>
        <w:t xml:space="preserve"> Aprobar, modificar o revocar la clasificación de la información;</w:t>
      </w:r>
    </w:p>
    <w:p w14:paraId="562B36E3"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Artículo 132.</w:t>
      </w:r>
      <w:r w:rsidRPr="00367C1F">
        <w:rPr>
          <w:rFonts w:ascii="Palatino Linotype" w:eastAsia="Palatino Linotype" w:hAnsi="Palatino Linotype" w:cs="Palatino Linotype"/>
          <w:i/>
          <w:sz w:val="22"/>
          <w:szCs w:val="22"/>
        </w:rPr>
        <w:t xml:space="preserve"> La clasificación de la información se llevará a cabo en el momento en que:</w:t>
      </w:r>
    </w:p>
    <w:p w14:paraId="52E576E8"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I.</w:t>
      </w:r>
      <w:r w:rsidRPr="00367C1F">
        <w:rPr>
          <w:rFonts w:ascii="Palatino Linotype" w:eastAsia="Palatino Linotype" w:hAnsi="Palatino Linotype" w:cs="Palatino Linotype"/>
          <w:i/>
          <w:sz w:val="22"/>
          <w:szCs w:val="22"/>
        </w:rPr>
        <w:t xml:space="preserve"> Se reciba una solicitud de acceso a la información;</w:t>
      </w:r>
    </w:p>
    <w:p w14:paraId="480F9752"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II.</w:t>
      </w:r>
      <w:r w:rsidRPr="00367C1F">
        <w:rPr>
          <w:rFonts w:ascii="Palatino Linotype" w:eastAsia="Palatino Linotype" w:hAnsi="Palatino Linotype" w:cs="Palatino Linotype"/>
          <w:i/>
          <w:sz w:val="22"/>
          <w:szCs w:val="22"/>
        </w:rPr>
        <w:t xml:space="preserve"> Se determine mediante resolución de autoridad competente; o</w:t>
      </w:r>
    </w:p>
    <w:p w14:paraId="192CF3FE" w14:textId="77777777" w:rsidR="00B30659" w:rsidRPr="00367C1F" w:rsidRDefault="00292B09">
      <w:pPr>
        <w:ind w:left="851" w:right="902"/>
        <w:jc w:val="both"/>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i/>
          <w:sz w:val="22"/>
          <w:szCs w:val="22"/>
        </w:rPr>
        <w:t>III. Se generen versiones públicas para dar cumplimiento a las obligaciones de transparencia previstas en esta Ley.</w:t>
      </w:r>
      <w:r w:rsidRPr="00367C1F">
        <w:rPr>
          <w:rFonts w:ascii="Palatino Linotype" w:eastAsia="Palatino Linotype" w:hAnsi="Palatino Linotype" w:cs="Palatino Linotype"/>
          <w:b/>
          <w:i/>
          <w:sz w:val="22"/>
          <w:szCs w:val="22"/>
        </w:rPr>
        <w:t>”</w:t>
      </w:r>
    </w:p>
    <w:p w14:paraId="6C990A86"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lastRenderedPageBreak/>
        <w:t>“Segundo.-</w:t>
      </w:r>
      <w:r w:rsidRPr="00367C1F">
        <w:rPr>
          <w:rFonts w:ascii="Palatino Linotype" w:eastAsia="Palatino Linotype" w:hAnsi="Palatino Linotype" w:cs="Palatino Linotype"/>
          <w:i/>
          <w:sz w:val="22"/>
          <w:szCs w:val="22"/>
        </w:rPr>
        <w:t xml:space="preserve"> Para efectos de los presentes Lineamientos Generales, se entenderá por:</w:t>
      </w:r>
    </w:p>
    <w:p w14:paraId="463599CF"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XVIII.</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Versión pública:</w:t>
      </w:r>
      <w:r w:rsidRPr="00367C1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5A8008" w14:textId="77777777" w:rsidR="00B30659" w:rsidRPr="00367C1F" w:rsidRDefault="00B30659">
      <w:pPr>
        <w:ind w:left="851" w:right="902"/>
        <w:jc w:val="both"/>
        <w:rPr>
          <w:rFonts w:ascii="Palatino Linotype" w:eastAsia="Palatino Linotype" w:hAnsi="Palatino Linotype" w:cs="Palatino Linotype"/>
          <w:i/>
          <w:sz w:val="22"/>
          <w:szCs w:val="22"/>
        </w:rPr>
      </w:pPr>
    </w:p>
    <w:p w14:paraId="57EE609D" w14:textId="77777777" w:rsidR="00B30659" w:rsidRPr="00367C1F" w:rsidRDefault="00292B09">
      <w:pPr>
        <w:tabs>
          <w:tab w:val="left" w:pos="8222"/>
        </w:tabs>
        <w:ind w:left="851" w:right="899"/>
        <w:jc w:val="center"/>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b/>
          <w:i/>
          <w:sz w:val="22"/>
          <w:szCs w:val="22"/>
        </w:rPr>
        <w:t>Lineamientos Generales en materia de Clasificación y Desclasificación de la Información</w:t>
      </w:r>
    </w:p>
    <w:p w14:paraId="6EFD393B" w14:textId="77777777" w:rsidR="00B30659" w:rsidRPr="00367C1F" w:rsidRDefault="00B30659">
      <w:pPr>
        <w:ind w:left="851" w:right="902"/>
        <w:jc w:val="both"/>
        <w:rPr>
          <w:rFonts w:ascii="Palatino Linotype" w:eastAsia="Palatino Linotype" w:hAnsi="Palatino Linotype" w:cs="Palatino Linotype"/>
          <w:i/>
          <w:sz w:val="22"/>
          <w:szCs w:val="22"/>
        </w:rPr>
      </w:pPr>
    </w:p>
    <w:p w14:paraId="0389703E"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Cuarto.</w:t>
      </w:r>
      <w:r w:rsidRPr="00367C1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A3ABE7"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4068B4C"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Quinto.</w:t>
      </w:r>
      <w:r w:rsidRPr="00367C1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1A95F0"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Sexto.</w:t>
      </w:r>
      <w:r w:rsidRPr="00367C1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8F6DBEC"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15FCE5D"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Séptimo.</w:t>
      </w:r>
      <w:r w:rsidRPr="00367C1F">
        <w:rPr>
          <w:rFonts w:ascii="Palatino Linotype" w:eastAsia="Palatino Linotype" w:hAnsi="Palatino Linotype" w:cs="Palatino Linotype"/>
          <w:i/>
          <w:sz w:val="22"/>
          <w:szCs w:val="22"/>
        </w:rPr>
        <w:t xml:space="preserve"> La clasificación de la información se llevará a cabo en el momento en que:</w:t>
      </w:r>
    </w:p>
    <w:p w14:paraId="037CB9A1"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I.</w:t>
      </w:r>
      <w:r w:rsidRPr="00367C1F">
        <w:rPr>
          <w:rFonts w:ascii="Palatino Linotype" w:eastAsia="Palatino Linotype" w:hAnsi="Palatino Linotype" w:cs="Palatino Linotype"/>
          <w:i/>
          <w:sz w:val="22"/>
          <w:szCs w:val="22"/>
        </w:rPr>
        <w:t xml:space="preserve">        Se reciba una solicitud de acceso a la información;</w:t>
      </w:r>
    </w:p>
    <w:p w14:paraId="62EA0212"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lastRenderedPageBreak/>
        <w:t>II.</w:t>
      </w:r>
      <w:r w:rsidRPr="00367C1F">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65E494D"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III.</w:t>
      </w:r>
      <w:r w:rsidRPr="00367C1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A2EE3DE"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3E88DC5"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Octavo.</w:t>
      </w:r>
      <w:r w:rsidRPr="00367C1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939B66"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8BD9A48"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CD48A4F"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Noveno.</w:t>
      </w:r>
      <w:r w:rsidRPr="00367C1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CABD7C"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b/>
          <w:i/>
          <w:sz w:val="22"/>
          <w:szCs w:val="22"/>
        </w:rPr>
        <w:t>Décimo.</w:t>
      </w:r>
      <w:r w:rsidRPr="00367C1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CD40E25" w14:textId="77777777" w:rsidR="00B30659" w:rsidRPr="00367C1F" w:rsidRDefault="00292B09">
      <w:pPr>
        <w:ind w:left="851" w:right="902"/>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E2F81F3" w14:textId="77777777" w:rsidR="00B30659" w:rsidRPr="00367C1F" w:rsidRDefault="00292B09">
      <w:pPr>
        <w:ind w:left="851" w:right="899"/>
        <w:jc w:val="both"/>
        <w:rPr>
          <w:rFonts w:ascii="Palatino Linotype" w:eastAsia="Palatino Linotype" w:hAnsi="Palatino Linotype" w:cs="Palatino Linotype"/>
          <w:b/>
          <w:i/>
          <w:sz w:val="22"/>
          <w:szCs w:val="22"/>
        </w:rPr>
      </w:pPr>
      <w:r w:rsidRPr="00367C1F">
        <w:rPr>
          <w:rFonts w:ascii="Palatino Linotype" w:eastAsia="Palatino Linotype" w:hAnsi="Palatino Linotype" w:cs="Palatino Linotype"/>
          <w:b/>
          <w:i/>
          <w:sz w:val="22"/>
          <w:szCs w:val="22"/>
        </w:rPr>
        <w:t>Décimo primero.</w:t>
      </w:r>
      <w:r w:rsidRPr="00367C1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w:t>
      </w:r>
      <w:r w:rsidRPr="00367C1F">
        <w:rPr>
          <w:rFonts w:ascii="Palatino Linotype" w:eastAsia="Palatino Linotype" w:hAnsi="Palatino Linotype" w:cs="Palatino Linotype"/>
          <w:i/>
          <w:sz w:val="22"/>
          <w:szCs w:val="22"/>
        </w:rPr>
        <w:lastRenderedPageBreak/>
        <w:t>deberán llevar la leyenda correspondiente de conformidad con lo dispuesto en el Capítulo VIII de los presentes lineamientos.</w:t>
      </w:r>
      <w:r w:rsidRPr="00367C1F">
        <w:rPr>
          <w:rFonts w:ascii="Palatino Linotype" w:eastAsia="Palatino Linotype" w:hAnsi="Palatino Linotype" w:cs="Palatino Linotype"/>
          <w:b/>
          <w:i/>
          <w:sz w:val="22"/>
          <w:szCs w:val="22"/>
        </w:rPr>
        <w:t>”</w:t>
      </w:r>
    </w:p>
    <w:p w14:paraId="6F991F51" w14:textId="77777777" w:rsidR="00B30659" w:rsidRPr="00367C1F" w:rsidRDefault="00B30659">
      <w:pPr>
        <w:jc w:val="both"/>
        <w:rPr>
          <w:rFonts w:ascii="Palatino Linotype" w:eastAsia="Palatino Linotype" w:hAnsi="Palatino Linotype" w:cs="Palatino Linotype"/>
        </w:rPr>
      </w:pPr>
    </w:p>
    <w:p w14:paraId="605350A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74AC633" w14:textId="77777777" w:rsidR="00B30659" w:rsidRPr="00367C1F" w:rsidRDefault="00B30659">
      <w:pPr>
        <w:spacing w:line="360" w:lineRule="auto"/>
        <w:ind w:right="-93"/>
        <w:jc w:val="both"/>
        <w:rPr>
          <w:rFonts w:ascii="Palatino Linotype" w:eastAsia="Palatino Linotype" w:hAnsi="Palatino Linotype" w:cs="Palatino Linotype"/>
        </w:rPr>
      </w:pPr>
    </w:p>
    <w:p w14:paraId="0AA28C11" w14:textId="77777777" w:rsidR="00B30659" w:rsidRPr="00367C1F" w:rsidRDefault="00292B09">
      <w:pPr>
        <w:spacing w:line="360" w:lineRule="auto"/>
        <w:ind w:right="-91"/>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Consecuentemente, se destaca que la versión pública que elabore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debe cumplir con las formalidades exigidas en la Ley, por lo que para tal efecto emitirá el </w:t>
      </w:r>
      <w:r w:rsidRPr="00367C1F">
        <w:rPr>
          <w:rFonts w:ascii="Palatino Linotype" w:eastAsia="Palatino Linotype" w:hAnsi="Palatino Linotype" w:cs="Palatino Linotype"/>
          <w:b/>
        </w:rPr>
        <w:t>Acuerdo del Comité de Transparencia</w:t>
      </w:r>
      <w:r w:rsidRPr="00367C1F">
        <w:rPr>
          <w:rFonts w:ascii="Palatino Linotype" w:eastAsia="Palatino Linotype" w:hAnsi="Palatino Linotype" w:cs="Palatino Linotype"/>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8E40D45" w14:textId="77777777" w:rsidR="00B30659" w:rsidRPr="00367C1F" w:rsidRDefault="00B30659">
      <w:pPr>
        <w:spacing w:line="360" w:lineRule="auto"/>
        <w:jc w:val="both"/>
        <w:rPr>
          <w:rFonts w:ascii="Palatino Linotype" w:eastAsia="Palatino Linotype" w:hAnsi="Palatino Linotype" w:cs="Palatino Linotype"/>
        </w:rPr>
      </w:pPr>
    </w:p>
    <w:p w14:paraId="7FDDC02B" w14:textId="77777777" w:rsidR="00B30659" w:rsidRPr="00367C1F" w:rsidRDefault="00292B09">
      <w:pPr>
        <w:widowControl w:val="0"/>
        <w:pBdr>
          <w:top w:val="nil"/>
          <w:left w:val="nil"/>
          <w:bottom w:val="nil"/>
          <w:right w:val="nil"/>
          <w:between w:val="nil"/>
        </w:pBdr>
        <w:spacing w:line="360" w:lineRule="auto"/>
        <w:ind w:right="51"/>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En razón de lo anterior, este Instituto estima que las razones o motivos de inconformidad hechos valer por </w:t>
      </w:r>
      <w:r w:rsidRPr="00367C1F">
        <w:rPr>
          <w:rFonts w:ascii="Palatino Linotype" w:eastAsia="Palatino Linotype" w:hAnsi="Palatino Linotype" w:cs="Palatino Linotype"/>
          <w:b/>
        </w:rPr>
        <w:t>LA RECURRENTE</w:t>
      </w:r>
      <w:r w:rsidRPr="00367C1F">
        <w:rPr>
          <w:rFonts w:ascii="Palatino Linotype" w:eastAsia="Palatino Linotype" w:hAnsi="Palatino Linotype" w:cs="Palatino Linotype"/>
        </w:rPr>
        <w:t xml:space="preserve"> devienen </w:t>
      </w:r>
      <w:r w:rsidRPr="00367C1F">
        <w:rPr>
          <w:rFonts w:ascii="Palatino Linotype" w:eastAsia="Palatino Linotype" w:hAnsi="Palatino Linotype" w:cs="Palatino Linotype"/>
          <w:b/>
        </w:rPr>
        <w:t>fundadas</w:t>
      </w:r>
      <w:r w:rsidRPr="00367C1F">
        <w:rPr>
          <w:rFonts w:ascii="Palatino Linotype" w:eastAsia="Palatino Linotype" w:hAnsi="Palatino Linotype" w:cs="Palatino Linotype"/>
        </w:rPr>
        <w:t xml:space="preserve"> y </w:t>
      </w:r>
      <w:r w:rsidRPr="00367C1F">
        <w:rPr>
          <w:rFonts w:ascii="Palatino Linotype" w:eastAsia="Palatino Linotype" w:hAnsi="Palatino Linotype" w:cs="Palatino Linotype"/>
        </w:rPr>
        <w:lastRenderedPageBreak/>
        <w:t xml:space="preserve">suficientes para </w:t>
      </w:r>
      <w:r w:rsidRPr="00367C1F">
        <w:rPr>
          <w:rFonts w:ascii="Palatino Linotype" w:eastAsia="Palatino Linotype" w:hAnsi="Palatino Linotype" w:cs="Palatino Linotype"/>
          <w:b/>
        </w:rPr>
        <w:t xml:space="preserve">MODIFICAR </w:t>
      </w:r>
      <w:r w:rsidRPr="00367C1F">
        <w:rPr>
          <w:rFonts w:ascii="Palatino Linotype" w:eastAsia="Palatino Linotype" w:hAnsi="Palatino Linotype" w:cs="Palatino Linotype"/>
        </w:rPr>
        <w:t xml:space="preserve">la respuesta del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y ordenarle haga entrega de la información descrita en el presente Considerando.</w:t>
      </w:r>
    </w:p>
    <w:p w14:paraId="792222FC" w14:textId="77777777" w:rsidR="00B30659" w:rsidRPr="00367C1F" w:rsidRDefault="00B30659">
      <w:pPr>
        <w:spacing w:line="360" w:lineRule="auto"/>
        <w:jc w:val="both"/>
        <w:rPr>
          <w:rFonts w:ascii="Palatino Linotype" w:eastAsia="Palatino Linotype" w:hAnsi="Palatino Linotype" w:cs="Palatino Linotype"/>
        </w:rPr>
      </w:pPr>
    </w:p>
    <w:p w14:paraId="2DA51702"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 </w:t>
      </w:r>
    </w:p>
    <w:p w14:paraId="31706C23" w14:textId="77777777" w:rsidR="00B30659" w:rsidRPr="00367C1F" w:rsidRDefault="00B30659">
      <w:pPr>
        <w:pBdr>
          <w:top w:val="nil"/>
          <w:left w:val="nil"/>
          <w:bottom w:val="nil"/>
          <w:right w:val="nil"/>
          <w:between w:val="nil"/>
        </w:pBdr>
        <w:spacing w:line="360" w:lineRule="auto"/>
        <w:jc w:val="both"/>
      </w:pPr>
    </w:p>
    <w:p w14:paraId="40F14E56" w14:textId="77777777" w:rsidR="00B30659" w:rsidRPr="00367C1F" w:rsidRDefault="00292B09">
      <w:pPr>
        <w:spacing w:line="360" w:lineRule="auto"/>
        <w:ind w:right="-93"/>
        <w:jc w:val="center"/>
        <w:rPr>
          <w:rFonts w:ascii="Palatino Linotype" w:eastAsia="Palatino Linotype" w:hAnsi="Palatino Linotype" w:cs="Palatino Linotype"/>
          <w:b/>
        </w:rPr>
      </w:pPr>
      <w:r w:rsidRPr="00367C1F">
        <w:rPr>
          <w:rFonts w:ascii="Palatino Linotype" w:eastAsia="Palatino Linotype" w:hAnsi="Palatino Linotype" w:cs="Palatino Linotype"/>
          <w:b/>
        </w:rPr>
        <w:t>R E S U E L V E:</w:t>
      </w:r>
    </w:p>
    <w:p w14:paraId="045707FF" w14:textId="77777777" w:rsidR="00B30659" w:rsidRPr="00367C1F" w:rsidRDefault="00B30659">
      <w:pPr>
        <w:spacing w:line="360" w:lineRule="auto"/>
        <w:ind w:left="1080"/>
        <w:rPr>
          <w:rFonts w:ascii="Palatino Linotype" w:eastAsia="Palatino Linotype" w:hAnsi="Palatino Linotype" w:cs="Palatino Linotype"/>
          <w:b/>
        </w:rPr>
      </w:pPr>
    </w:p>
    <w:p w14:paraId="19DA7172"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PRIMERO. </w:t>
      </w:r>
      <w:r w:rsidRPr="00367C1F">
        <w:rPr>
          <w:rFonts w:ascii="Palatino Linotype" w:eastAsia="Palatino Linotype" w:hAnsi="Palatino Linotype" w:cs="Palatino Linotype"/>
        </w:rPr>
        <w:t xml:space="preserve">Resultan parcialmente fundados los motivos de inconformidad hechos valer por </w:t>
      </w:r>
      <w:r w:rsidRPr="00367C1F">
        <w:rPr>
          <w:rFonts w:ascii="Palatino Linotype" w:eastAsia="Palatino Linotype" w:hAnsi="Palatino Linotype" w:cs="Palatino Linotype"/>
          <w:b/>
        </w:rPr>
        <w:t>LA PARTE</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xml:space="preserve"> en el Recurso de Revisión </w:t>
      </w:r>
      <w:r w:rsidRPr="00367C1F">
        <w:rPr>
          <w:rFonts w:ascii="Palatino Linotype" w:eastAsia="Palatino Linotype" w:hAnsi="Palatino Linotype" w:cs="Palatino Linotype"/>
          <w:b/>
        </w:rPr>
        <w:t>02934/INFOEM/AD/RR/2023</w:t>
      </w:r>
      <w:r w:rsidRPr="00367C1F">
        <w:rPr>
          <w:rFonts w:ascii="Palatino Linotype" w:eastAsia="Palatino Linotype" w:hAnsi="Palatino Linotype" w:cs="Palatino Linotype"/>
        </w:rPr>
        <w:t>,</w:t>
      </w:r>
      <w:r w:rsidRPr="00367C1F">
        <w:rPr>
          <w:rFonts w:ascii="Palatino Linotype" w:eastAsia="Palatino Linotype" w:hAnsi="Palatino Linotype" w:cs="Palatino Linotype"/>
          <w:b/>
        </w:rPr>
        <w:t xml:space="preserve"> </w:t>
      </w:r>
      <w:r w:rsidRPr="00367C1F">
        <w:rPr>
          <w:rFonts w:ascii="Palatino Linotype" w:eastAsia="Palatino Linotype" w:hAnsi="Palatino Linotype" w:cs="Palatino Linotype"/>
        </w:rPr>
        <w:t xml:space="preserve">por lo que, en términos del considerando </w:t>
      </w:r>
      <w:r w:rsidRPr="00367C1F">
        <w:rPr>
          <w:rFonts w:ascii="Palatino Linotype" w:eastAsia="Palatino Linotype" w:hAnsi="Palatino Linotype" w:cs="Palatino Linotype"/>
          <w:b/>
        </w:rPr>
        <w:t xml:space="preserve">Cuarto </w:t>
      </w:r>
      <w:r w:rsidRPr="00367C1F">
        <w:rPr>
          <w:rFonts w:ascii="Palatino Linotype" w:eastAsia="Palatino Linotype" w:hAnsi="Palatino Linotype" w:cs="Palatino Linotype"/>
        </w:rPr>
        <w:t xml:space="preserve">de esta resolución, se </w:t>
      </w:r>
      <w:r w:rsidRPr="00367C1F">
        <w:rPr>
          <w:rFonts w:ascii="Palatino Linotype" w:eastAsia="Palatino Linotype" w:hAnsi="Palatino Linotype" w:cs="Palatino Linotype"/>
          <w:b/>
        </w:rPr>
        <w:t xml:space="preserve">MODIFICA </w:t>
      </w:r>
      <w:r w:rsidRPr="00367C1F">
        <w:rPr>
          <w:rFonts w:ascii="Palatino Linotype" w:eastAsia="Palatino Linotype" w:hAnsi="Palatino Linotype" w:cs="Palatino Linotype"/>
        </w:rPr>
        <w:t xml:space="preserve">la respuesta emitida por el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w:t>
      </w:r>
    </w:p>
    <w:p w14:paraId="6C3ED18B" w14:textId="77777777" w:rsidR="00B30659" w:rsidRPr="00367C1F" w:rsidRDefault="00B30659">
      <w:pPr>
        <w:spacing w:line="360" w:lineRule="auto"/>
        <w:jc w:val="both"/>
        <w:rPr>
          <w:rFonts w:ascii="Palatino Linotype" w:eastAsia="Palatino Linotype" w:hAnsi="Palatino Linotype" w:cs="Palatino Linotype"/>
        </w:rPr>
      </w:pPr>
    </w:p>
    <w:p w14:paraId="40F9A500" w14:textId="77777777" w:rsidR="00B30659" w:rsidRPr="00367C1F" w:rsidRDefault="00292B09">
      <w:pPr>
        <w:spacing w:line="360" w:lineRule="auto"/>
        <w:ind w:right="-93"/>
        <w:jc w:val="both"/>
        <w:rPr>
          <w:rFonts w:ascii="Palatino Linotype" w:eastAsia="Palatino Linotype" w:hAnsi="Palatino Linotype" w:cs="Palatino Linotype"/>
        </w:rPr>
      </w:pPr>
      <w:bookmarkStart w:id="3" w:name="_heading=h.kelgs2428oa6" w:colFirst="0" w:colLast="0"/>
      <w:bookmarkEnd w:id="3"/>
      <w:r w:rsidRPr="00367C1F">
        <w:rPr>
          <w:rFonts w:ascii="Palatino Linotype" w:eastAsia="Palatino Linotype" w:hAnsi="Palatino Linotype" w:cs="Palatino Linotype"/>
          <w:b/>
        </w:rPr>
        <w:t xml:space="preserve">SEGUNDO. </w:t>
      </w:r>
      <w:r w:rsidRPr="00367C1F">
        <w:rPr>
          <w:rFonts w:ascii="Palatino Linotype" w:eastAsia="Palatino Linotype" w:hAnsi="Palatino Linotype" w:cs="Palatino Linotype"/>
        </w:rPr>
        <w:t>Se</w:t>
      </w:r>
      <w:r w:rsidRPr="00367C1F">
        <w:rPr>
          <w:rFonts w:ascii="Palatino Linotype" w:eastAsia="Palatino Linotype" w:hAnsi="Palatino Linotype" w:cs="Palatino Linotype"/>
          <w:b/>
        </w:rPr>
        <w:t xml:space="preserve"> ORDENA </w:t>
      </w:r>
      <w:r w:rsidRPr="00367C1F">
        <w:rPr>
          <w:rFonts w:ascii="Palatino Linotype" w:eastAsia="Palatino Linotype" w:hAnsi="Palatino Linotype" w:cs="Palatino Linotype"/>
        </w:rPr>
        <w:t xml:space="preserve">al </w:t>
      </w:r>
      <w:r w:rsidRPr="00367C1F">
        <w:rPr>
          <w:rFonts w:ascii="Palatino Linotype" w:eastAsia="Palatino Linotype" w:hAnsi="Palatino Linotype" w:cs="Palatino Linotype"/>
          <w:b/>
        </w:rPr>
        <w:t>SUJETO OBLIGADO</w:t>
      </w:r>
      <w:r w:rsidRPr="00367C1F">
        <w:rPr>
          <w:rFonts w:ascii="Palatino Linotype" w:eastAsia="Palatino Linotype" w:hAnsi="Palatino Linotype" w:cs="Palatino Linotype"/>
        </w:rPr>
        <w:t xml:space="preserve"> en términos del Considerando </w:t>
      </w:r>
      <w:r w:rsidRPr="00367C1F">
        <w:rPr>
          <w:rFonts w:ascii="Palatino Linotype" w:eastAsia="Palatino Linotype" w:hAnsi="Palatino Linotype" w:cs="Palatino Linotype"/>
          <w:b/>
        </w:rPr>
        <w:t xml:space="preserve">Cuarto </w:t>
      </w:r>
      <w:r w:rsidRPr="00367C1F">
        <w:rPr>
          <w:rFonts w:ascii="Palatino Linotype" w:eastAsia="Palatino Linotype" w:hAnsi="Palatino Linotype" w:cs="Palatino Linotype"/>
        </w:rPr>
        <w:t xml:space="preserve">de esta resolución, haga entrega al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xml:space="preserve"> en </w:t>
      </w:r>
      <w:r w:rsidRPr="00367C1F">
        <w:rPr>
          <w:rFonts w:ascii="Palatino Linotype" w:eastAsia="Palatino Linotype" w:hAnsi="Palatino Linotype" w:cs="Palatino Linotype"/>
          <w:b/>
        </w:rPr>
        <w:t xml:space="preserve">Copias Certificadas, previa acreditación de su identidad </w:t>
      </w:r>
      <w:r w:rsidRPr="00367C1F">
        <w:rPr>
          <w:rFonts w:ascii="Palatino Linotype" w:eastAsia="Palatino Linotype" w:hAnsi="Palatino Linotype" w:cs="Palatino Linotype"/>
        </w:rPr>
        <w:t xml:space="preserve">lo siguiente: </w:t>
      </w:r>
    </w:p>
    <w:p w14:paraId="443BD33B" w14:textId="77777777" w:rsidR="00B30659" w:rsidRPr="00367C1F" w:rsidRDefault="00B30659">
      <w:pPr>
        <w:spacing w:line="360" w:lineRule="auto"/>
        <w:ind w:right="-93"/>
        <w:jc w:val="both"/>
        <w:rPr>
          <w:rFonts w:ascii="Palatino Linotype" w:eastAsia="Palatino Linotype" w:hAnsi="Palatino Linotype" w:cs="Palatino Linotype"/>
        </w:rPr>
      </w:pPr>
    </w:p>
    <w:p w14:paraId="46235D4B" w14:textId="77777777" w:rsidR="00B30659" w:rsidRPr="00367C1F" w:rsidRDefault="00292B09">
      <w:pPr>
        <w:numPr>
          <w:ilvl w:val="0"/>
          <w:numId w:val="2"/>
        </w:numPr>
        <w:spacing w:line="360" w:lineRule="auto"/>
        <w:ind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lastRenderedPageBreak/>
        <w:t xml:space="preserve">Expediente número 768/2022 radicado segunda sala regional de Naucalpan de Juárez del Tribunal de Justicia Administrativa del Estado de México, de ser el caso, en </w:t>
      </w:r>
      <w:r w:rsidRPr="00367C1F">
        <w:rPr>
          <w:rFonts w:ascii="Palatino Linotype" w:eastAsia="Palatino Linotype" w:hAnsi="Palatino Linotype" w:cs="Palatino Linotype"/>
          <w:b/>
          <w:i/>
          <w:sz w:val="22"/>
          <w:szCs w:val="22"/>
        </w:rPr>
        <w:t>versión pública</w:t>
      </w:r>
      <w:r w:rsidRPr="00367C1F">
        <w:rPr>
          <w:rFonts w:ascii="Palatino Linotype" w:eastAsia="Palatino Linotype" w:hAnsi="Palatino Linotype" w:cs="Palatino Linotype"/>
          <w:i/>
          <w:sz w:val="22"/>
          <w:szCs w:val="22"/>
        </w:rPr>
        <w:t xml:space="preserve">, dejando visibles los datos personales de </w:t>
      </w:r>
      <w:r w:rsidRPr="00367C1F">
        <w:rPr>
          <w:rFonts w:ascii="Palatino Linotype" w:eastAsia="Palatino Linotype" w:hAnsi="Palatino Linotype" w:cs="Palatino Linotype"/>
          <w:b/>
          <w:i/>
          <w:sz w:val="22"/>
          <w:szCs w:val="22"/>
        </w:rPr>
        <w:t>LA</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PARTE RECURRENTE</w:t>
      </w:r>
      <w:r w:rsidRPr="00367C1F">
        <w:rPr>
          <w:rFonts w:ascii="Palatino Linotype" w:eastAsia="Palatino Linotype" w:hAnsi="Palatino Linotype" w:cs="Palatino Linotype"/>
          <w:i/>
          <w:sz w:val="22"/>
          <w:szCs w:val="22"/>
        </w:rPr>
        <w:t xml:space="preserve"> </w:t>
      </w:r>
    </w:p>
    <w:p w14:paraId="55BEDE70" w14:textId="77777777" w:rsidR="00B30659" w:rsidRPr="00367C1F" w:rsidRDefault="00B30659">
      <w:pPr>
        <w:spacing w:line="360" w:lineRule="auto"/>
        <w:ind w:left="851" w:right="899" w:hanging="142"/>
        <w:jc w:val="both"/>
        <w:rPr>
          <w:rFonts w:ascii="Palatino Linotype" w:eastAsia="Palatino Linotype" w:hAnsi="Palatino Linotype" w:cs="Palatino Linotype"/>
          <w:i/>
          <w:sz w:val="22"/>
          <w:szCs w:val="22"/>
        </w:rPr>
      </w:pPr>
    </w:p>
    <w:p w14:paraId="16684083" w14:textId="77777777" w:rsidR="00B30659" w:rsidRPr="00367C1F" w:rsidRDefault="00292B09">
      <w:pPr>
        <w:spacing w:line="360" w:lineRule="auto"/>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Debiendo notificar a </w:t>
      </w:r>
      <w:r w:rsidRPr="00367C1F">
        <w:rPr>
          <w:rFonts w:ascii="Palatino Linotype" w:eastAsia="Palatino Linotype" w:hAnsi="Palatino Linotype" w:cs="Palatino Linotype"/>
          <w:b/>
          <w:i/>
          <w:sz w:val="22"/>
          <w:szCs w:val="22"/>
        </w:rPr>
        <w:t>LA</w:t>
      </w:r>
      <w:r w:rsidRPr="00367C1F">
        <w:rPr>
          <w:rFonts w:ascii="Palatino Linotype" w:eastAsia="Palatino Linotype" w:hAnsi="Palatino Linotype" w:cs="Palatino Linotype"/>
          <w:i/>
          <w:sz w:val="22"/>
          <w:szCs w:val="22"/>
        </w:rPr>
        <w:t xml:space="preserve"> </w:t>
      </w:r>
      <w:r w:rsidRPr="00367C1F">
        <w:rPr>
          <w:rFonts w:ascii="Palatino Linotype" w:eastAsia="Palatino Linotype" w:hAnsi="Palatino Linotype" w:cs="Palatino Linotype"/>
          <w:b/>
          <w:i/>
          <w:sz w:val="22"/>
          <w:szCs w:val="22"/>
        </w:rPr>
        <w:t>RECURRENTE</w:t>
      </w:r>
      <w:r w:rsidRPr="00367C1F">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w:t>
      </w:r>
    </w:p>
    <w:p w14:paraId="387FA28E" w14:textId="77777777" w:rsidR="00B30659" w:rsidRPr="00367C1F" w:rsidRDefault="00B30659">
      <w:pPr>
        <w:spacing w:line="360" w:lineRule="auto"/>
        <w:ind w:left="851" w:right="899"/>
        <w:jc w:val="both"/>
        <w:rPr>
          <w:rFonts w:ascii="Palatino Linotype" w:eastAsia="Palatino Linotype" w:hAnsi="Palatino Linotype" w:cs="Palatino Linotype"/>
          <w:i/>
          <w:sz w:val="22"/>
          <w:szCs w:val="22"/>
        </w:rPr>
      </w:pPr>
    </w:p>
    <w:p w14:paraId="138BE792" w14:textId="77777777" w:rsidR="00B30659" w:rsidRPr="00367C1F" w:rsidRDefault="00292B09">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 xml:space="preserve">Para la acreditación de la identidad y entrega de la documentación, la Unidad de Transparencia deberá indicar a la Recurrente, a través del SARCOEM el domicilio, los días y horarios de atención, el nombre del servidor público que le atenderá, así como el costo y procedimiento para realizar el pago. </w:t>
      </w:r>
    </w:p>
    <w:p w14:paraId="793F988A" w14:textId="77777777" w:rsidR="00B30659" w:rsidRPr="00367C1F" w:rsidRDefault="00B30659">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p>
    <w:p w14:paraId="17CBD16F" w14:textId="77777777" w:rsidR="00B30659" w:rsidRPr="00367C1F" w:rsidRDefault="00292B09">
      <w:pPr>
        <w:spacing w:line="276" w:lineRule="auto"/>
        <w:ind w:left="851" w:right="899"/>
        <w:jc w:val="both"/>
        <w:rPr>
          <w:rFonts w:ascii="Palatino Linotype" w:eastAsia="Palatino Linotype" w:hAnsi="Palatino Linotype" w:cs="Palatino Linotype"/>
          <w:i/>
          <w:sz w:val="22"/>
          <w:szCs w:val="22"/>
        </w:rPr>
      </w:pPr>
      <w:r w:rsidRPr="00367C1F">
        <w:rPr>
          <w:rFonts w:ascii="Palatino Linotype" w:eastAsia="Palatino Linotype" w:hAnsi="Palatino Linotype" w:cs="Palatino Linotype"/>
          <w:i/>
          <w:sz w:val="22"/>
          <w:szCs w:val="22"/>
        </w:rPr>
        <w:t>En el supuesto que la RECURRENTE requiera la documentación íntegra del contenido del expediente  768/2022</w:t>
      </w:r>
      <w:r w:rsidRPr="00367C1F">
        <w:rPr>
          <w:rFonts w:ascii="Palatino Linotype" w:eastAsia="Palatino Linotype" w:hAnsi="Palatino Linotype" w:cs="Palatino Linotype"/>
          <w:b/>
          <w:i/>
          <w:sz w:val="22"/>
          <w:szCs w:val="22"/>
        </w:rPr>
        <w:t xml:space="preserve"> </w:t>
      </w:r>
      <w:r w:rsidRPr="00367C1F">
        <w:rPr>
          <w:rFonts w:ascii="Palatino Linotype" w:eastAsia="Palatino Linotype" w:hAnsi="Palatino Linotype" w:cs="Palatino Linotype"/>
          <w:i/>
          <w:sz w:val="22"/>
          <w:szCs w:val="22"/>
        </w:rPr>
        <w:t>radicado segunda sala regional de Naucalpan de Juárez del Tribunal de Justicia Administrativa del Estado de México</w:t>
      </w:r>
      <w:r w:rsidRPr="00367C1F">
        <w:rPr>
          <w:rFonts w:ascii="Palatino Linotype" w:eastAsia="Palatino Linotype" w:hAnsi="Palatino Linotype" w:cs="Palatino Linotype"/>
          <w:b/>
          <w:i/>
          <w:sz w:val="22"/>
          <w:szCs w:val="22"/>
        </w:rPr>
        <w:t xml:space="preserve"> </w:t>
      </w:r>
      <w:r w:rsidRPr="00367C1F">
        <w:rPr>
          <w:rFonts w:ascii="Palatino Linotype" w:eastAsia="Palatino Linotype" w:hAnsi="Palatino Linotype" w:cs="Palatino Linotype"/>
          <w:i/>
          <w:sz w:val="22"/>
          <w:szCs w:val="22"/>
        </w:rPr>
        <w:t xml:space="preserve"> deberá observar el procedimiento señalado por </w:t>
      </w:r>
      <w:r w:rsidRPr="00367C1F">
        <w:rPr>
          <w:rFonts w:ascii="Palatino Linotype" w:eastAsia="Palatino Linotype" w:hAnsi="Palatino Linotype" w:cs="Palatino Linotype"/>
          <w:b/>
          <w:i/>
          <w:sz w:val="22"/>
          <w:szCs w:val="22"/>
        </w:rPr>
        <w:t>EL SUJETO OBLIGADO</w:t>
      </w:r>
      <w:r w:rsidRPr="00367C1F">
        <w:rPr>
          <w:rFonts w:ascii="Palatino Linotype" w:eastAsia="Palatino Linotype" w:hAnsi="Palatino Linotype" w:cs="Palatino Linotype"/>
          <w:i/>
          <w:sz w:val="22"/>
          <w:szCs w:val="22"/>
        </w:rPr>
        <w:t xml:space="preserve"> en respuesta a la solicitud de información.</w:t>
      </w:r>
    </w:p>
    <w:p w14:paraId="012E4700" w14:textId="77777777" w:rsidR="00B30659" w:rsidRPr="00367C1F" w:rsidRDefault="00B30659">
      <w:pPr>
        <w:spacing w:line="360" w:lineRule="auto"/>
        <w:jc w:val="both"/>
        <w:rPr>
          <w:rFonts w:ascii="Palatino Linotype" w:eastAsia="Palatino Linotype" w:hAnsi="Palatino Linotype" w:cs="Palatino Linotype"/>
        </w:rPr>
      </w:pPr>
      <w:bookmarkStart w:id="4" w:name="_heading=h.gjdgxs" w:colFirst="0" w:colLast="0"/>
      <w:bookmarkEnd w:id="4"/>
    </w:p>
    <w:p w14:paraId="67667CE6"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TERCERO.  Notifíquese vía SARCOEM </w:t>
      </w:r>
      <w:r w:rsidRPr="00367C1F">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367C1F">
        <w:rPr>
          <w:rFonts w:ascii="Palatino Linotype" w:eastAsia="Palatino Linotype" w:hAnsi="Palatino Linotype" w:cs="Palatino Linotype"/>
        </w:rPr>
        <w:lastRenderedPageBreak/>
        <w:t>apercibe que en caso de negarse a cumplir la presente resolución o hacerlo de manera parcial, se le impondrá una medida de apremio de conformidad con lo previsto en el artículo 154 de la Ley de Protección de Datos Personales en Posesión de Sujetos Obligados del Estado de México y Municipios y en los artículos 198, 200, fracción III; 214, 215 y 216 de la Ley  de Transparencia y Acceso a la Información Pública del Estado de México y Municipios de aplicación supletoria.</w:t>
      </w:r>
    </w:p>
    <w:p w14:paraId="61D282B5" w14:textId="77777777" w:rsidR="00B30659" w:rsidRPr="00367C1F" w:rsidRDefault="00B30659">
      <w:pPr>
        <w:spacing w:line="360" w:lineRule="auto"/>
        <w:jc w:val="both"/>
        <w:rPr>
          <w:rFonts w:ascii="Palatino Linotype" w:eastAsia="Palatino Linotype" w:hAnsi="Palatino Linotype" w:cs="Palatino Linotype"/>
        </w:rPr>
      </w:pPr>
    </w:p>
    <w:p w14:paraId="63ED486C"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 xml:space="preserve">CUARTO. </w:t>
      </w:r>
      <w:r w:rsidRPr="00367C1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367C1F">
        <w:rPr>
          <w:rFonts w:ascii="Palatino Linotype" w:eastAsia="Palatino Linotype" w:hAnsi="Palatino Linotype" w:cs="Palatino Linotype"/>
          <w:b/>
        </w:rPr>
        <w:t>EL SUJETO OBLIGADO</w:t>
      </w:r>
      <w:r w:rsidRPr="00367C1F">
        <w:rPr>
          <w:rFonts w:ascii="Palatino Linotype" w:eastAsia="Palatino Linotype" w:hAnsi="Palatino Linotype" w:cs="Palatino Linotype"/>
        </w:rPr>
        <w:t xml:space="preserve"> de manera fundada y motivada, podrá solicitar una ampliación de plazo para el cumplimiento de la presente resolución.</w:t>
      </w:r>
    </w:p>
    <w:p w14:paraId="21003BF1" w14:textId="77777777" w:rsidR="00B30659" w:rsidRPr="00367C1F" w:rsidRDefault="00B30659">
      <w:pPr>
        <w:spacing w:line="360" w:lineRule="auto"/>
        <w:jc w:val="both"/>
        <w:rPr>
          <w:rFonts w:ascii="Palatino Linotype" w:eastAsia="Palatino Linotype" w:hAnsi="Palatino Linotype" w:cs="Palatino Linotype"/>
        </w:rPr>
      </w:pPr>
    </w:p>
    <w:p w14:paraId="210844D3" w14:textId="77777777" w:rsidR="00B30659" w:rsidRPr="00367C1F" w:rsidRDefault="00292B09">
      <w:pPr>
        <w:spacing w:line="360" w:lineRule="auto"/>
        <w:jc w:val="both"/>
        <w:rPr>
          <w:rFonts w:ascii="Palatino Linotype" w:eastAsia="Palatino Linotype" w:hAnsi="Palatino Linotype" w:cs="Palatino Linotype"/>
        </w:rPr>
      </w:pPr>
      <w:r w:rsidRPr="00367C1F">
        <w:rPr>
          <w:rFonts w:ascii="Palatino Linotype" w:eastAsia="Palatino Linotype" w:hAnsi="Palatino Linotype" w:cs="Palatino Linotype"/>
          <w:b/>
        </w:rPr>
        <w:t>QUINTO. Notifíquese</w:t>
      </w:r>
      <w:r w:rsidRPr="00367C1F">
        <w:rPr>
          <w:rFonts w:ascii="Palatino Linotype" w:eastAsia="Palatino Linotype" w:hAnsi="Palatino Linotype" w:cs="Palatino Linotype"/>
        </w:rPr>
        <w:t xml:space="preserve"> a </w:t>
      </w:r>
      <w:r w:rsidRPr="00367C1F">
        <w:rPr>
          <w:rFonts w:ascii="Palatino Linotype" w:eastAsia="Palatino Linotype" w:hAnsi="Palatino Linotype" w:cs="Palatino Linotype"/>
          <w:b/>
        </w:rPr>
        <w:t>LA</w:t>
      </w:r>
      <w:r w:rsidR="00652D02" w:rsidRPr="00367C1F">
        <w:rPr>
          <w:rFonts w:ascii="Palatino Linotype" w:eastAsia="Palatino Linotype" w:hAnsi="Palatino Linotype" w:cs="Palatino Linotype"/>
          <w:b/>
        </w:rPr>
        <w:t xml:space="preserve"> PARTE</w:t>
      </w:r>
      <w:r w:rsidRPr="00367C1F">
        <w:rPr>
          <w:rFonts w:ascii="Palatino Linotype" w:eastAsia="Palatino Linotype" w:hAnsi="Palatino Linotype" w:cs="Palatino Linotype"/>
        </w:rPr>
        <w:t xml:space="preserve"> </w:t>
      </w:r>
      <w:r w:rsidRPr="00367C1F">
        <w:rPr>
          <w:rFonts w:ascii="Palatino Linotype" w:eastAsia="Palatino Linotype" w:hAnsi="Palatino Linotype" w:cs="Palatino Linotype"/>
          <w:b/>
        </w:rPr>
        <w:t>RECURRENTE</w:t>
      </w:r>
      <w:r w:rsidRPr="00367C1F">
        <w:rPr>
          <w:rFonts w:ascii="Palatino Linotype" w:eastAsia="Palatino Linotype" w:hAnsi="Palatino Linotype" w:cs="Palatino Linotype"/>
        </w:rPr>
        <w:t xml:space="preserve"> la presente resolución vía SARCOEM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554515F0" w14:textId="77777777" w:rsidR="00B30659" w:rsidRPr="00367C1F" w:rsidRDefault="00B30659">
      <w:pPr>
        <w:spacing w:line="360" w:lineRule="auto"/>
        <w:jc w:val="both"/>
        <w:rPr>
          <w:rFonts w:ascii="Palatino Linotype" w:eastAsia="Palatino Linotype" w:hAnsi="Palatino Linotype" w:cs="Palatino Linotype"/>
          <w:b/>
        </w:rPr>
      </w:pPr>
    </w:p>
    <w:p w14:paraId="5667765F" w14:textId="77777777" w:rsidR="00B30659" w:rsidRPr="00367C1F" w:rsidRDefault="00292B09">
      <w:pPr>
        <w:spacing w:line="360" w:lineRule="auto"/>
        <w:jc w:val="both"/>
        <w:rPr>
          <w:rFonts w:ascii="Palatino Linotype" w:eastAsia="Palatino Linotype" w:hAnsi="Palatino Linotype" w:cs="Palatino Linotype"/>
          <w:b/>
        </w:rPr>
      </w:pPr>
      <w:r w:rsidRPr="00367C1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367C1F">
        <w:rPr>
          <w:rFonts w:ascii="Palatino Linotype" w:eastAsia="Palatino Linotype" w:hAnsi="Palatino Linotype" w:cs="Palatino Linotype"/>
        </w:rPr>
        <w:lastRenderedPageBreak/>
        <w:t>VILCHIS</w:t>
      </w:r>
      <w:r w:rsidR="00367C1F" w:rsidRPr="00367C1F">
        <w:rPr>
          <w:rFonts w:ascii="Palatino Linotype" w:eastAsia="Palatino Linotype" w:hAnsi="Palatino Linotype" w:cs="Palatino Linotype"/>
        </w:rPr>
        <w:t xml:space="preserve"> EMITIENDO VOTO PARTICULAR CONCURRENTE</w:t>
      </w:r>
      <w:r w:rsidRPr="00367C1F">
        <w:rPr>
          <w:rFonts w:ascii="Palatino Linotype" w:eastAsia="Palatino Linotype" w:hAnsi="Palatino Linotype" w:cs="Palatino Linotype"/>
        </w:rPr>
        <w:t>, MARÍA DEL ROSARIO MEJÍA AYALA, SHARON CRISTINA MORALES MARTÍNEZ, LUIS GUSTAVO PARRA NORIEGA Y GUADALUPE RAMÍREZ PEÑA</w:t>
      </w:r>
      <w:r w:rsidR="00367C1F" w:rsidRPr="00367C1F">
        <w:rPr>
          <w:rFonts w:ascii="Palatino Linotype" w:eastAsia="Palatino Linotype" w:hAnsi="Palatino Linotype" w:cs="Palatino Linotype"/>
        </w:rPr>
        <w:t xml:space="preserve"> EMITIENDO VOTO PARTICULAR CONCURRENTE</w:t>
      </w:r>
      <w:r w:rsidRPr="00367C1F">
        <w:rPr>
          <w:rFonts w:ascii="Palatino Linotype" w:eastAsia="Palatino Linotype" w:hAnsi="Palatino Linotype" w:cs="Palatino Linotype"/>
        </w:rPr>
        <w:t>; EN LA TRIGÉSIMA TERCERA SESIÓN ORDINARIA CELEBRADA EL TRECE DE SEPTIEMBRE DE DOS MIL VEINTITRÉS, ANTE EL SECRETARIO TÉCNICO DEL PLENO ALEXIS TAPIA RAMÍREZ.</w:t>
      </w:r>
      <w:r w:rsidR="00652D02" w:rsidRPr="00367C1F">
        <w:rPr>
          <w:rFonts w:ascii="Palatino Linotype" w:eastAsia="Palatino Linotype" w:hAnsi="Palatino Linotype" w:cs="Palatino Linotype"/>
        </w:rPr>
        <w:t xml:space="preserve"> </w:t>
      </w:r>
    </w:p>
    <w:p w14:paraId="5A3500B6" w14:textId="48AF09A3" w:rsidR="00B30659" w:rsidRPr="00367C1F" w:rsidRDefault="008762E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7E119C29" wp14:editId="741C9259">
                <wp:simplePos x="0" y="0"/>
                <wp:positionH relativeFrom="column">
                  <wp:posOffset>262889</wp:posOffset>
                </wp:positionH>
                <wp:positionV relativeFrom="paragraph">
                  <wp:posOffset>215900</wp:posOffset>
                </wp:positionV>
                <wp:extent cx="5172075" cy="45148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72075" cy="451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4A773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17pt" to="427.9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" strokecolor="#5b9bd5 [3204]" strokeweight=".5pt">
                <v:stroke joinstyle="miter"/>
              </v:line>
            </w:pict>
          </mc:Fallback>
        </mc:AlternateContent>
      </w:r>
    </w:p>
    <w:p w14:paraId="3E693D07" w14:textId="77777777" w:rsidR="00B30659" w:rsidRPr="00367C1F" w:rsidRDefault="00B30659">
      <w:pPr>
        <w:spacing w:line="360" w:lineRule="auto"/>
        <w:jc w:val="both"/>
        <w:rPr>
          <w:rFonts w:ascii="Palatino Linotype" w:eastAsia="Palatino Linotype" w:hAnsi="Palatino Linotype" w:cs="Palatino Linotype"/>
        </w:rPr>
      </w:pPr>
    </w:p>
    <w:p w14:paraId="6657197F" w14:textId="77777777" w:rsidR="00B30659" w:rsidRPr="00367C1F" w:rsidRDefault="00B30659">
      <w:pPr>
        <w:spacing w:line="360" w:lineRule="auto"/>
        <w:jc w:val="both"/>
        <w:rPr>
          <w:rFonts w:ascii="Palatino Linotype" w:eastAsia="Palatino Linotype" w:hAnsi="Palatino Linotype" w:cs="Palatino Linotype"/>
        </w:rPr>
      </w:pPr>
    </w:p>
    <w:p w14:paraId="367A02D1" w14:textId="77777777" w:rsidR="00B30659" w:rsidRPr="00367C1F" w:rsidRDefault="00B30659">
      <w:pPr>
        <w:spacing w:line="360" w:lineRule="auto"/>
        <w:jc w:val="both"/>
        <w:rPr>
          <w:rFonts w:ascii="Palatino Linotype" w:eastAsia="Palatino Linotype" w:hAnsi="Palatino Linotype" w:cs="Palatino Linotype"/>
        </w:rPr>
      </w:pPr>
    </w:p>
    <w:p w14:paraId="01CAD210" w14:textId="77777777" w:rsidR="00B30659" w:rsidRPr="00367C1F" w:rsidRDefault="00B30659">
      <w:pPr>
        <w:spacing w:line="360" w:lineRule="auto"/>
        <w:jc w:val="both"/>
        <w:rPr>
          <w:rFonts w:ascii="Palatino Linotype" w:eastAsia="Palatino Linotype" w:hAnsi="Palatino Linotype" w:cs="Palatino Linotype"/>
        </w:rPr>
      </w:pPr>
    </w:p>
    <w:p w14:paraId="5CE963E3" w14:textId="77777777" w:rsidR="00B30659" w:rsidRPr="00367C1F" w:rsidRDefault="00B30659">
      <w:pPr>
        <w:spacing w:line="360" w:lineRule="auto"/>
        <w:jc w:val="both"/>
        <w:rPr>
          <w:rFonts w:ascii="Palatino Linotype" w:eastAsia="Palatino Linotype" w:hAnsi="Palatino Linotype" w:cs="Palatino Linotype"/>
        </w:rPr>
      </w:pPr>
    </w:p>
    <w:p w14:paraId="00A9DE87" w14:textId="77777777" w:rsidR="00B30659" w:rsidRPr="00367C1F" w:rsidRDefault="00B30659">
      <w:pPr>
        <w:spacing w:line="360" w:lineRule="auto"/>
        <w:jc w:val="both"/>
        <w:rPr>
          <w:rFonts w:ascii="Palatino Linotype" w:eastAsia="Palatino Linotype" w:hAnsi="Palatino Linotype" w:cs="Palatino Linotype"/>
        </w:rPr>
      </w:pPr>
    </w:p>
    <w:p w14:paraId="0FCA8A1B" w14:textId="77777777" w:rsidR="00B30659" w:rsidRPr="00367C1F" w:rsidRDefault="00B30659">
      <w:pPr>
        <w:spacing w:line="360" w:lineRule="auto"/>
        <w:jc w:val="both"/>
        <w:rPr>
          <w:rFonts w:ascii="Palatino Linotype" w:eastAsia="Palatino Linotype" w:hAnsi="Palatino Linotype" w:cs="Palatino Linotype"/>
        </w:rPr>
      </w:pPr>
    </w:p>
    <w:p w14:paraId="6820F5F7" w14:textId="77777777" w:rsidR="00367C1F" w:rsidRPr="00367C1F" w:rsidRDefault="00367C1F">
      <w:pPr>
        <w:spacing w:line="360" w:lineRule="auto"/>
        <w:jc w:val="both"/>
        <w:rPr>
          <w:rFonts w:ascii="Palatino Linotype" w:eastAsia="Palatino Linotype" w:hAnsi="Palatino Linotype" w:cs="Palatino Linotype"/>
        </w:rPr>
      </w:pPr>
    </w:p>
    <w:p w14:paraId="5388E700" w14:textId="77777777" w:rsidR="00367C1F" w:rsidRPr="00367C1F" w:rsidRDefault="00367C1F">
      <w:pPr>
        <w:spacing w:line="360" w:lineRule="auto"/>
        <w:jc w:val="both"/>
        <w:rPr>
          <w:rFonts w:ascii="Palatino Linotype" w:eastAsia="Palatino Linotype" w:hAnsi="Palatino Linotype" w:cs="Palatino Linotype"/>
        </w:rPr>
      </w:pPr>
    </w:p>
    <w:p w14:paraId="4612BA20" w14:textId="77777777" w:rsidR="00367C1F" w:rsidRPr="00367C1F" w:rsidRDefault="00367C1F">
      <w:pPr>
        <w:spacing w:line="360" w:lineRule="auto"/>
        <w:jc w:val="both"/>
        <w:rPr>
          <w:rFonts w:ascii="Palatino Linotype" w:eastAsia="Palatino Linotype" w:hAnsi="Palatino Linotype" w:cs="Palatino Linotype"/>
        </w:rPr>
      </w:pPr>
    </w:p>
    <w:p w14:paraId="577B3045" w14:textId="77777777" w:rsidR="00367C1F" w:rsidRPr="00367C1F" w:rsidRDefault="00367C1F">
      <w:pPr>
        <w:spacing w:line="360" w:lineRule="auto"/>
        <w:jc w:val="both"/>
        <w:rPr>
          <w:rFonts w:ascii="Palatino Linotype" w:eastAsia="Palatino Linotype" w:hAnsi="Palatino Linotype" w:cs="Palatino Linotype"/>
        </w:rPr>
      </w:pPr>
    </w:p>
    <w:p w14:paraId="2BF7AE52" w14:textId="77777777" w:rsidR="00367C1F" w:rsidRPr="00367C1F" w:rsidRDefault="00367C1F">
      <w:pPr>
        <w:spacing w:line="360" w:lineRule="auto"/>
        <w:jc w:val="both"/>
        <w:rPr>
          <w:rFonts w:ascii="Palatino Linotype" w:eastAsia="Palatino Linotype" w:hAnsi="Palatino Linotype" w:cs="Palatino Linotype"/>
        </w:rPr>
      </w:pPr>
    </w:p>
    <w:p w14:paraId="57E73ECD" w14:textId="77777777" w:rsidR="00367C1F" w:rsidRPr="00367C1F" w:rsidRDefault="00367C1F">
      <w:pPr>
        <w:spacing w:line="360" w:lineRule="auto"/>
        <w:jc w:val="both"/>
        <w:rPr>
          <w:rFonts w:ascii="Palatino Linotype" w:eastAsia="Palatino Linotype" w:hAnsi="Palatino Linotype" w:cs="Palatino Linotype"/>
        </w:rPr>
      </w:pPr>
    </w:p>
    <w:p w14:paraId="5D613575" w14:textId="77777777" w:rsidR="00367C1F" w:rsidRPr="00367C1F" w:rsidRDefault="00367C1F">
      <w:pPr>
        <w:spacing w:line="360" w:lineRule="auto"/>
        <w:jc w:val="both"/>
        <w:rPr>
          <w:rFonts w:ascii="Palatino Linotype" w:eastAsia="Palatino Linotype" w:hAnsi="Palatino Linotype" w:cs="Palatino Linotype"/>
        </w:rPr>
      </w:pPr>
    </w:p>
    <w:p w14:paraId="754CB46C" w14:textId="77777777" w:rsidR="00367C1F" w:rsidRPr="00367C1F" w:rsidRDefault="00367C1F">
      <w:pPr>
        <w:spacing w:line="360" w:lineRule="auto"/>
        <w:jc w:val="both"/>
        <w:rPr>
          <w:rFonts w:ascii="Palatino Linotype" w:eastAsia="Palatino Linotype" w:hAnsi="Palatino Linotype" w:cs="Palatino Linotype"/>
        </w:rPr>
      </w:pPr>
    </w:p>
    <w:p w14:paraId="1AB29B28" w14:textId="77777777" w:rsidR="00367C1F" w:rsidRPr="00367C1F" w:rsidRDefault="00367C1F">
      <w:pPr>
        <w:spacing w:line="360" w:lineRule="auto"/>
        <w:jc w:val="both"/>
        <w:rPr>
          <w:rFonts w:ascii="Palatino Linotype" w:eastAsia="Palatino Linotype" w:hAnsi="Palatino Linotype" w:cs="Palatino Linotype"/>
        </w:rPr>
      </w:pPr>
    </w:p>
    <w:p w14:paraId="50F71430" w14:textId="77777777" w:rsidR="00367C1F" w:rsidRPr="00367C1F" w:rsidRDefault="00367C1F">
      <w:pPr>
        <w:spacing w:line="360" w:lineRule="auto"/>
        <w:jc w:val="both"/>
        <w:rPr>
          <w:rFonts w:ascii="Palatino Linotype" w:eastAsia="Palatino Linotype" w:hAnsi="Palatino Linotype" w:cs="Palatino Linotype"/>
        </w:rPr>
      </w:pPr>
    </w:p>
    <w:p w14:paraId="31CE5A4B" w14:textId="77777777" w:rsidR="00367C1F" w:rsidRPr="00367C1F" w:rsidRDefault="00367C1F">
      <w:pPr>
        <w:spacing w:line="360" w:lineRule="auto"/>
        <w:jc w:val="both"/>
        <w:rPr>
          <w:rFonts w:ascii="Palatino Linotype" w:eastAsia="Palatino Linotype" w:hAnsi="Palatino Linotype" w:cs="Palatino Linotype"/>
        </w:rPr>
      </w:pPr>
    </w:p>
    <w:sectPr w:rsidR="00367C1F" w:rsidRPr="00367C1F">
      <w:headerReference w:type="default"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9A522" w14:textId="77777777" w:rsidR="00D41F54" w:rsidRDefault="00D41F54">
      <w:r>
        <w:separator/>
      </w:r>
    </w:p>
  </w:endnote>
  <w:endnote w:type="continuationSeparator" w:id="0">
    <w:p w14:paraId="41D98287" w14:textId="77777777" w:rsidR="00D41F54" w:rsidRDefault="00D4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14F92" w14:textId="77777777" w:rsidR="00B30659" w:rsidRDefault="00292B0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353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353B">
      <w:rPr>
        <w:rFonts w:ascii="Arial" w:eastAsia="Arial" w:hAnsi="Arial" w:cs="Arial"/>
        <w:b/>
        <w:noProof/>
        <w:color w:val="000000"/>
        <w:sz w:val="20"/>
        <w:szCs w:val="20"/>
      </w:rPr>
      <w:t>60</w:t>
    </w:r>
    <w:r>
      <w:rPr>
        <w:rFonts w:ascii="Arial" w:eastAsia="Arial" w:hAnsi="Arial" w:cs="Arial"/>
        <w:b/>
        <w:color w:val="000000"/>
        <w:sz w:val="20"/>
        <w:szCs w:val="20"/>
      </w:rPr>
      <w:fldChar w:fldCharType="end"/>
    </w:r>
  </w:p>
  <w:p w14:paraId="15A67D17" w14:textId="77777777" w:rsidR="00B30659" w:rsidRDefault="00B3065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F102C" w14:textId="77777777" w:rsidR="00B30659" w:rsidRDefault="00292B0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E353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E353B">
      <w:rPr>
        <w:rFonts w:ascii="Arial" w:eastAsia="Arial" w:hAnsi="Arial" w:cs="Arial"/>
        <w:b/>
        <w:noProof/>
        <w:color w:val="000000"/>
        <w:sz w:val="20"/>
        <w:szCs w:val="20"/>
      </w:rPr>
      <w:t>60</w:t>
    </w:r>
    <w:r>
      <w:rPr>
        <w:rFonts w:ascii="Arial" w:eastAsia="Arial" w:hAnsi="Arial" w:cs="Arial"/>
        <w:b/>
        <w:color w:val="000000"/>
        <w:sz w:val="20"/>
        <w:szCs w:val="20"/>
      </w:rPr>
      <w:fldChar w:fldCharType="end"/>
    </w:r>
  </w:p>
  <w:p w14:paraId="748C4C89" w14:textId="77777777" w:rsidR="00B30659" w:rsidRDefault="00B3065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3BDFC" w14:textId="77777777" w:rsidR="00D41F54" w:rsidRDefault="00D41F54">
      <w:r>
        <w:separator/>
      </w:r>
    </w:p>
  </w:footnote>
  <w:footnote w:type="continuationSeparator" w:id="0">
    <w:p w14:paraId="791BB514" w14:textId="77777777" w:rsidR="00D41F54" w:rsidRDefault="00D41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F09E" w14:textId="77777777" w:rsidR="00B30659" w:rsidRDefault="00B30659">
    <w:pPr>
      <w:widowControl w:val="0"/>
      <w:pBdr>
        <w:top w:val="nil"/>
        <w:left w:val="nil"/>
        <w:bottom w:val="nil"/>
        <w:right w:val="nil"/>
        <w:between w:val="nil"/>
      </w:pBdr>
      <w:spacing w:line="276" w:lineRule="auto"/>
      <w:rPr>
        <w:color w:val="000000"/>
      </w:rPr>
    </w:pPr>
  </w:p>
  <w:tbl>
    <w:tblPr>
      <w:tblStyle w:val="a0"/>
      <w:tblW w:w="6240" w:type="dxa"/>
      <w:tblInd w:w="2612" w:type="dxa"/>
      <w:tblLayout w:type="fixed"/>
      <w:tblLook w:val="0400" w:firstRow="0" w:lastRow="0" w:firstColumn="0" w:lastColumn="0" w:noHBand="0" w:noVBand="1"/>
    </w:tblPr>
    <w:tblGrid>
      <w:gridCol w:w="2553"/>
      <w:gridCol w:w="3687"/>
    </w:tblGrid>
    <w:tr w:rsidR="00B30659" w14:paraId="5425D684" w14:textId="77777777">
      <w:tc>
        <w:tcPr>
          <w:tcW w:w="2553" w:type="dxa"/>
          <w:vAlign w:val="center"/>
        </w:tcPr>
        <w:p w14:paraId="42F5B60A"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75572E6"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rPr>
            <w:t>02934/INFOEM/AD/RR/2023</w:t>
          </w:r>
        </w:p>
      </w:tc>
    </w:tr>
    <w:tr w:rsidR="00B30659" w14:paraId="4F7935F9" w14:textId="77777777">
      <w:tc>
        <w:tcPr>
          <w:tcW w:w="2553" w:type="dxa"/>
          <w:vAlign w:val="center"/>
        </w:tcPr>
        <w:p w14:paraId="4AA3748C"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BBAFC97" w14:textId="77777777" w:rsidR="00B30659" w:rsidRDefault="00B30659">
          <w:pPr>
            <w:jc w:val="both"/>
            <w:rPr>
              <w:rFonts w:ascii="Palatino Linotype" w:eastAsia="Palatino Linotype" w:hAnsi="Palatino Linotype" w:cs="Palatino Linotype"/>
              <w:b/>
              <w:color w:val="000000"/>
              <w:sz w:val="22"/>
              <w:szCs w:val="22"/>
            </w:rPr>
          </w:pPr>
        </w:p>
      </w:tc>
    </w:tr>
    <w:tr w:rsidR="00B30659" w14:paraId="4B21F0F4" w14:textId="77777777">
      <w:trPr>
        <w:trHeight w:val="228"/>
      </w:trPr>
      <w:tc>
        <w:tcPr>
          <w:tcW w:w="2553" w:type="dxa"/>
          <w:vAlign w:val="center"/>
        </w:tcPr>
        <w:p w14:paraId="78187AE1"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E2EF961" w14:textId="77777777" w:rsidR="00B30659" w:rsidRDefault="00292B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Tribunal de Justicia Administrativa del Estado de México</w:t>
          </w:r>
          <w:r>
            <w:rPr>
              <w:rFonts w:ascii="Palatino Linotype" w:eastAsia="Palatino Linotype" w:hAnsi="Palatino Linotype" w:cs="Palatino Linotype"/>
              <w:b/>
              <w:sz w:val="22"/>
              <w:szCs w:val="22"/>
            </w:rPr>
            <w:t>.</w:t>
          </w:r>
        </w:p>
      </w:tc>
    </w:tr>
    <w:tr w:rsidR="00B30659" w14:paraId="0E1A1763" w14:textId="77777777">
      <w:tc>
        <w:tcPr>
          <w:tcW w:w="2553" w:type="dxa"/>
          <w:vAlign w:val="center"/>
        </w:tcPr>
        <w:p w14:paraId="70259E00"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E2B4C46" w14:textId="77777777" w:rsidR="00B30659" w:rsidRDefault="00292B09">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FFF17B" w14:textId="77777777" w:rsidR="00B30659" w:rsidRDefault="00292B09">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8240" behindDoc="1" locked="0" layoutInCell="1" hidden="0" allowOverlap="1" wp14:anchorId="2CE40997" wp14:editId="4350A89E">
          <wp:simplePos x="0" y="0"/>
          <wp:positionH relativeFrom="column">
            <wp:posOffset>-769619</wp:posOffset>
          </wp:positionH>
          <wp:positionV relativeFrom="paragraph">
            <wp:posOffset>-1317624</wp:posOffset>
          </wp:positionV>
          <wp:extent cx="7772400" cy="1004633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4E758" w14:textId="77777777" w:rsidR="00B30659" w:rsidRDefault="00B30659">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
      <w:tblW w:w="6240" w:type="dxa"/>
      <w:tblInd w:w="2612" w:type="dxa"/>
      <w:tblLayout w:type="fixed"/>
      <w:tblLook w:val="0400" w:firstRow="0" w:lastRow="0" w:firstColumn="0" w:lastColumn="0" w:noHBand="0" w:noVBand="1"/>
    </w:tblPr>
    <w:tblGrid>
      <w:gridCol w:w="2553"/>
      <w:gridCol w:w="3687"/>
    </w:tblGrid>
    <w:tr w:rsidR="00B30659" w14:paraId="5A25F850" w14:textId="77777777">
      <w:tc>
        <w:tcPr>
          <w:tcW w:w="2553" w:type="dxa"/>
          <w:vAlign w:val="center"/>
        </w:tcPr>
        <w:p w14:paraId="023BC229"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994524C"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rPr>
            <w:t>02934/INFOEM/AD/RR/2023</w:t>
          </w:r>
        </w:p>
      </w:tc>
    </w:tr>
    <w:tr w:rsidR="00B30659" w14:paraId="7ABFEC78" w14:textId="77777777">
      <w:tc>
        <w:tcPr>
          <w:tcW w:w="2553" w:type="dxa"/>
          <w:vAlign w:val="center"/>
        </w:tcPr>
        <w:p w14:paraId="7DB40993"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EE0378C" w14:textId="4C7AC188" w:rsidR="00B30659" w:rsidRDefault="000E353B" w:rsidP="000E353B">
          <w:pPr>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XXXXXX XXXXX XXXXXX</w:t>
          </w:r>
        </w:p>
      </w:tc>
    </w:tr>
    <w:tr w:rsidR="00B30659" w14:paraId="0B7AB9B9" w14:textId="77777777">
      <w:trPr>
        <w:trHeight w:val="228"/>
      </w:trPr>
      <w:tc>
        <w:tcPr>
          <w:tcW w:w="2553" w:type="dxa"/>
          <w:vAlign w:val="center"/>
        </w:tcPr>
        <w:p w14:paraId="2FDFA61D"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1F47D61" w14:textId="77777777" w:rsidR="00B30659" w:rsidRDefault="00292B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Tribunal de Justicia Administrativa del Estado de México</w:t>
          </w:r>
          <w:r>
            <w:rPr>
              <w:rFonts w:ascii="Palatino Linotype" w:eastAsia="Palatino Linotype" w:hAnsi="Palatino Linotype" w:cs="Palatino Linotype"/>
              <w:b/>
              <w:sz w:val="22"/>
              <w:szCs w:val="22"/>
            </w:rPr>
            <w:t>.</w:t>
          </w:r>
        </w:p>
      </w:tc>
    </w:tr>
    <w:tr w:rsidR="00B30659" w14:paraId="7B76164F" w14:textId="77777777">
      <w:tc>
        <w:tcPr>
          <w:tcW w:w="2553" w:type="dxa"/>
          <w:vAlign w:val="center"/>
        </w:tcPr>
        <w:p w14:paraId="7E33AC9E" w14:textId="77777777" w:rsidR="00B30659" w:rsidRDefault="00292B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F72355E" w14:textId="77777777" w:rsidR="00B30659" w:rsidRDefault="00292B09">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42D99E" w14:textId="77777777" w:rsidR="00B30659" w:rsidRDefault="00292B09">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9264" behindDoc="1" locked="0" layoutInCell="1" hidden="0" allowOverlap="1" wp14:anchorId="0861892C" wp14:editId="20D8134F">
          <wp:simplePos x="0" y="0"/>
          <wp:positionH relativeFrom="column">
            <wp:posOffset>-721994</wp:posOffset>
          </wp:positionH>
          <wp:positionV relativeFrom="paragraph">
            <wp:posOffset>-1314449</wp:posOffset>
          </wp:positionV>
          <wp:extent cx="7772400" cy="1004633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E2D09"/>
    <w:multiLevelType w:val="multilevel"/>
    <w:tmpl w:val="C65E9082"/>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22135F3D"/>
    <w:multiLevelType w:val="multilevel"/>
    <w:tmpl w:val="FAE6D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1B3AE1"/>
    <w:multiLevelType w:val="multilevel"/>
    <w:tmpl w:val="281E4CF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66D2AA4"/>
    <w:multiLevelType w:val="multilevel"/>
    <w:tmpl w:val="FC7A7EE0"/>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7E26D84"/>
    <w:multiLevelType w:val="multilevel"/>
    <w:tmpl w:val="46BABF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CC6EEB"/>
    <w:multiLevelType w:val="multilevel"/>
    <w:tmpl w:val="1AC0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F6D1DA0"/>
    <w:multiLevelType w:val="multilevel"/>
    <w:tmpl w:val="67FCB7E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59"/>
    <w:rsid w:val="000E353B"/>
    <w:rsid w:val="00292B09"/>
    <w:rsid w:val="00367C1F"/>
    <w:rsid w:val="00456B6D"/>
    <w:rsid w:val="004B1B07"/>
    <w:rsid w:val="00652D02"/>
    <w:rsid w:val="008762E9"/>
    <w:rsid w:val="00B30659"/>
    <w:rsid w:val="00D41F54"/>
    <w:rsid w:val="00FF7D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4F5F"/>
  <w15:docId w15:val="{6F181869-5E28-47FA-B180-E8C4777D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2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50F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50F21"/>
    <w:pPr>
      <w:tabs>
        <w:tab w:val="center" w:pos="4419"/>
        <w:tab w:val="right" w:pos="8838"/>
      </w:tabs>
    </w:pPr>
  </w:style>
  <w:style w:type="character" w:customStyle="1" w:styleId="EncabezadoCar">
    <w:name w:val="Encabezado Car"/>
    <w:basedOn w:val="Fuentedeprrafopredeter"/>
    <w:link w:val="Encabezado"/>
    <w:uiPriority w:val="99"/>
    <w:rsid w:val="00C50F21"/>
  </w:style>
  <w:style w:type="paragraph" w:styleId="Piedepgina">
    <w:name w:val="footer"/>
    <w:basedOn w:val="Normal"/>
    <w:link w:val="PiedepginaCar"/>
    <w:uiPriority w:val="99"/>
    <w:unhideWhenUsed/>
    <w:rsid w:val="00C50F21"/>
    <w:pPr>
      <w:tabs>
        <w:tab w:val="center" w:pos="4419"/>
        <w:tab w:val="right" w:pos="8838"/>
      </w:tabs>
    </w:pPr>
  </w:style>
  <w:style w:type="character" w:customStyle="1" w:styleId="PiedepginaCar">
    <w:name w:val="Pie de página Car"/>
    <w:basedOn w:val="Fuentedeprrafopredeter"/>
    <w:link w:val="Piedepgina"/>
    <w:uiPriority w:val="99"/>
    <w:rsid w:val="00C50F21"/>
  </w:style>
  <w:style w:type="character" w:customStyle="1" w:styleId="Ttulo2Car">
    <w:name w:val="Título 2 Car"/>
    <w:basedOn w:val="Fuentedeprrafopredeter"/>
    <w:link w:val="Ttulo2"/>
    <w:uiPriority w:val="9"/>
    <w:rsid w:val="00C50F21"/>
    <w:rPr>
      <w:rFonts w:asciiTheme="majorHAnsi" w:eastAsiaTheme="majorEastAsia" w:hAnsiTheme="majorHAnsi" w:cstheme="majorBidi"/>
      <w:color w:val="2E74B5" w:themeColor="accent1" w:themeShade="BF"/>
      <w:sz w:val="26"/>
      <w:szCs w:val="26"/>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2E68"/>
    <w:pPr>
      <w:ind w:left="720"/>
      <w:contextualSpacing/>
    </w:pPr>
  </w:style>
  <w:style w:type="character" w:styleId="Hipervnculo">
    <w:name w:val="Hyperlink"/>
    <w:basedOn w:val="Fuentedeprrafopredeter"/>
    <w:uiPriority w:val="99"/>
    <w:unhideWhenUsed/>
    <w:rsid w:val="003E33DB"/>
    <w:rPr>
      <w:color w:val="0563C1" w:themeColor="hyperlink"/>
      <w:u w:val="single"/>
    </w:rPr>
  </w:style>
  <w:style w:type="character" w:styleId="Hipervnculovisitado">
    <w:name w:val="FollowedHyperlink"/>
    <w:basedOn w:val="Fuentedeprrafopredeter"/>
    <w:uiPriority w:val="99"/>
    <w:semiHidden/>
    <w:unhideWhenUsed/>
    <w:rsid w:val="00CC77AB"/>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23D6"/>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fpya.edomexico.gob.mx/recaudac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MxEowX/Rbh0AWrqaX+V8KkR7A==">CgMxLjAyCWguM3pueXNoNzIIaC5namRneHMyCWguMWZvYjl0ZTIOaC5rZWxnczI0MjhvYTYyCGguZ2pkZ3hzOAByITFVZlkxQVBMZlQ5VFlBSHQ4OVVlaU9KMC1lYjlOYVVEaQ==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13229</Words>
  <Characters>72761</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2023-09-15T19:36:00Z</cp:lastPrinted>
  <dcterms:created xsi:type="dcterms:W3CDTF">2023-09-26T17:01:00Z</dcterms:created>
  <dcterms:modified xsi:type="dcterms:W3CDTF">2023-09-26T17:01:00Z</dcterms:modified>
</cp:coreProperties>
</file>