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3991" w14:textId="77777777" w:rsidR="00AB0FEC" w:rsidRPr="009F71E0" w:rsidRDefault="0077544D">
      <w:pPr>
        <w:spacing w:before="240" w:after="240" w:line="360" w:lineRule="auto"/>
        <w:jc w:val="both"/>
        <w:rPr>
          <w:rFonts w:ascii="Palatino Linotype" w:eastAsia="Palatino Linotype" w:hAnsi="Palatino Linotype" w:cs="Palatino Linotype"/>
          <w:sz w:val="22"/>
          <w:szCs w:val="22"/>
        </w:rPr>
      </w:pPr>
      <w:bookmarkStart w:id="0" w:name="_heading=h.30j0zll" w:colFirst="0" w:colLast="0"/>
      <w:bookmarkEnd w:id="0"/>
      <w:r w:rsidRPr="009F71E0">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9F71E0">
        <w:rPr>
          <w:rFonts w:ascii="Palatino Linotype" w:eastAsia="Palatino Linotype" w:hAnsi="Palatino Linotype" w:cs="Palatino Linotype"/>
          <w:b/>
          <w:sz w:val="22"/>
          <w:szCs w:val="22"/>
        </w:rPr>
        <w:t>veinte de marzo de dos mil veinticinco</w:t>
      </w:r>
      <w:r w:rsidRPr="009F71E0">
        <w:rPr>
          <w:rFonts w:ascii="Palatino Linotype" w:eastAsia="Palatino Linotype" w:hAnsi="Palatino Linotype" w:cs="Palatino Linotype"/>
          <w:sz w:val="22"/>
          <w:szCs w:val="22"/>
        </w:rPr>
        <w:t xml:space="preserve">. </w:t>
      </w:r>
    </w:p>
    <w:p w14:paraId="37B65E59" w14:textId="281EC854" w:rsidR="00AB0FEC" w:rsidRPr="009F71E0" w:rsidRDefault="0077544D">
      <w:pPr>
        <w:spacing w:line="360" w:lineRule="auto"/>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b/>
          <w:sz w:val="22"/>
          <w:szCs w:val="22"/>
        </w:rPr>
        <w:t>Visto</w:t>
      </w:r>
      <w:r w:rsidRPr="009F71E0">
        <w:rPr>
          <w:rFonts w:ascii="Palatino Linotype" w:eastAsia="Palatino Linotype" w:hAnsi="Palatino Linotype" w:cs="Palatino Linotype"/>
          <w:sz w:val="22"/>
          <w:szCs w:val="22"/>
        </w:rPr>
        <w:t xml:space="preserve"> el expediente formado con motivo del recurso de revisión </w:t>
      </w:r>
      <w:r w:rsidRPr="009F71E0">
        <w:rPr>
          <w:rFonts w:ascii="Palatino Linotype" w:eastAsia="Palatino Linotype" w:hAnsi="Palatino Linotype" w:cs="Palatino Linotype"/>
          <w:b/>
          <w:sz w:val="22"/>
          <w:szCs w:val="22"/>
        </w:rPr>
        <w:t>01309/INFOEM/AD/RR/2025</w:t>
      </w:r>
      <w:r w:rsidRPr="009F71E0">
        <w:rPr>
          <w:rFonts w:ascii="Palatino Linotype" w:eastAsia="Palatino Linotype" w:hAnsi="Palatino Linotype" w:cs="Palatino Linotype"/>
          <w:sz w:val="22"/>
          <w:szCs w:val="22"/>
        </w:rPr>
        <w:t xml:space="preserve">, promovido por </w:t>
      </w:r>
      <w:r w:rsidR="0032689F" w:rsidRPr="0032689F">
        <w:rPr>
          <w:rFonts w:ascii="Palatino Linotype" w:eastAsia="Palatino Linotype" w:hAnsi="Palatino Linotype" w:cs="Palatino Linotype"/>
          <w:b/>
          <w:sz w:val="22"/>
          <w:szCs w:val="22"/>
        </w:rPr>
        <w:t xml:space="preserve">XXXXXX </w:t>
      </w:r>
      <w:proofErr w:type="gramStart"/>
      <w:r w:rsidR="0032689F" w:rsidRPr="0032689F">
        <w:rPr>
          <w:rFonts w:ascii="Palatino Linotype" w:eastAsia="Palatino Linotype" w:hAnsi="Palatino Linotype" w:cs="Palatino Linotype"/>
          <w:b/>
          <w:sz w:val="22"/>
          <w:szCs w:val="22"/>
        </w:rPr>
        <w:t>XXXXXXXX  XXXXXXXX</w:t>
      </w:r>
      <w:proofErr w:type="gramEnd"/>
      <w:r w:rsidR="0032689F" w:rsidRPr="0032689F">
        <w:rPr>
          <w:rFonts w:ascii="Palatino Linotype" w:eastAsia="Palatino Linotype" w:hAnsi="Palatino Linotype" w:cs="Palatino Linotype"/>
          <w:b/>
          <w:sz w:val="22"/>
          <w:szCs w:val="22"/>
        </w:rPr>
        <w:t xml:space="preserve"> XXXXXXXXXX</w:t>
      </w:r>
      <w:r w:rsidRPr="009F71E0">
        <w:rPr>
          <w:rFonts w:ascii="Palatino Linotype" w:eastAsia="Palatino Linotype" w:hAnsi="Palatino Linotype" w:cs="Palatino Linotype"/>
          <w:b/>
          <w:sz w:val="22"/>
          <w:szCs w:val="22"/>
        </w:rPr>
        <w:t xml:space="preserve">, </w:t>
      </w:r>
      <w:r w:rsidRPr="009F71E0">
        <w:rPr>
          <w:rFonts w:ascii="Palatino Linotype" w:eastAsia="Palatino Linotype" w:hAnsi="Palatino Linotype" w:cs="Palatino Linotype"/>
          <w:sz w:val="22"/>
          <w:szCs w:val="22"/>
        </w:rPr>
        <w:t xml:space="preserve">en lo sucesivo </w:t>
      </w:r>
      <w:r w:rsidRPr="009F71E0">
        <w:rPr>
          <w:rFonts w:ascii="Palatino Linotype" w:eastAsia="Palatino Linotype" w:hAnsi="Palatino Linotype" w:cs="Palatino Linotype"/>
          <w:b/>
          <w:sz w:val="22"/>
          <w:szCs w:val="22"/>
        </w:rPr>
        <w:t>la parte Recurrente,</w:t>
      </w:r>
      <w:r w:rsidRPr="009F71E0">
        <w:rPr>
          <w:rFonts w:ascii="Palatino Linotype" w:eastAsia="Palatino Linotype" w:hAnsi="Palatino Linotype" w:cs="Palatino Linotype"/>
          <w:sz w:val="22"/>
          <w:szCs w:val="22"/>
        </w:rPr>
        <w:t xml:space="preserve"> en contra de la respuesta por parte del</w:t>
      </w:r>
      <w:r w:rsidRPr="009F71E0">
        <w:rPr>
          <w:rFonts w:ascii="Palatino Linotype" w:eastAsia="Palatino Linotype" w:hAnsi="Palatino Linotype" w:cs="Palatino Linotype"/>
          <w:b/>
          <w:sz w:val="22"/>
          <w:szCs w:val="22"/>
        </w:rPr>
        <w:t xml:space="preserve"> Sistema para el Desarrollo Integral de la Familia del Estado de México, </w:t>
      </w:r>
      <w:r w:rsidRPr="009F71E0">
        <w:rPr>
          <w:rFonts w:ascii="Palatino Linotype" w:eastAsia="Palatino Linotype" w:hAnsi="Palatino Linotype" w:cs="Palatino Linotype"/>
          <w:sz w:val="22"/>
          <w:szCs w:val="22"/>
        </w:rPr>
        <w:t xml:space="preserve">en lo sucesivo </w:t>
      </w:r>
      <w:r w:rsidRPr="009F71E0">
        <w:rPr>
          <w:rFonts w:ascii="Palatino Linotype" w:eastAsia="Palatino Linotype" w:hAnsi="Palatino Linotype" w:cs="Palatino Linotype"/>
          <w:b/>
          <w:sz w:val="22"/>
          <w:szCs w:val="22"/>
        </w:rPr>
        <w:t>el Sujeto Obligado o Responsable</w:t>
      </w:r>
      <w:r w:rsidRPr="009F71E0">
        <w:rPr>
          <w:rFonts w:ascii="Palatino Linotype" w:eastAsia="Palatino Linotype" w:hAnsi="Palatino Linotype" w:cs="Palatino Linotype"/>
          <w:sz w:val="22"/>
          <w:szCs w:val="22"/>
        </w:rPr>
        <w:t xml:space="preserve">, se procede a dictar la presente resolución con base en los siguientes: </w:t>
      </w:r>
    </w:p>
    <w:p w14:paraId="6A4E3ABF" w14:textId="77777777" w:rsidR="00AB0FEC" w:rsidRPr="009F71E0" w:rsidRDefault="00AB0FEC">
      <w:pPr>
        <w:spacing w:line="360" w:lineRule="auto"/>
        <w:jc w:val="both"/>
        <w:rPr>
          <w:rFonts w:ascii="Palatino Linotype" w:eastAsia="Palatino Linotype" w:hAnsi="Palatino Linotype" w:cs="Palatino Linotype"/>
          <w:sz w:val="22"/>
          <w:szCs w:val="22"/>
        </w:rPr>
      </w:pPr>
    </w:p>
    <w:p w14:paraId="563096FD" w14:textId="77777777" w:rsidR="00AB0FEC" w:rsidRPr="009F71E0" w:rsidRDefault="0077544D">
      <w:pPr>
        <w:numPr>
          <w:ilvl w:val="0"/>
          <w:numId w:val="2"/>
        </w:numPr>
        <w:pBdr>
          <w:top w:val="nil"/>
          <w:left w:val="nil"/>
          <w:bottom w:val="nil"/>
          <w:right w:val="nil"/>
          <w:between w:val="nil"/>
        </w:pBdr>
        <w:spacing w:line="360" w:lineRule="auto"/>
        <w:ind w:left="567" w:right="332" w:hanging="283"/>
        <w:jc w:val="center"/>
        <w:rPr>
          <w:rFonts w:ascii="Palatino Linotype" w:eastAsia="Palatino Linotype" w:hAnsi="Palatino Linotype" w:cs="Palatino Linotype"/>
          <w:b/>
          <w:sz w:val="22"/>
          <w:szCs w:val="22"/>
        </w:rPr>
      </w:pPr>
      <w:r w:rsidRPr="009F71E0">
        <w:rPr>
          <w:rFonts w:ascii="Palatino Linotype" w:eastAsia="Palatino Linotype" w:hAnsi="Palatino Linotype" w:cs="Palatino Linotype"/>
          <w:b/>
          <w:sz w:val="22"/>
          <w:szCs w:val="22"/>
        </w:rPr>
        <w:t>A N T E C E D E N T E S:</w:t>
      </w:r>
    </w:p>
    <w:p w14:paraId="211D4D71" w14:textId="77777777" w:rsidR="00AB0FEC" w:rsidRPr="009F71E0" w:rsidRDefault="0077544D">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9F71E0">
        <w:rPr>
          <w:rFonts w:ascii="Palatino Linotype" w:eastAsia="Palatino Linotype" w:hAnsi="Palatino Linotype" w:cs="Palatino Linotype"/>
          <w:b/>
          <w:sz w:val="22"/>
          <w:szCs w:val="22"/>
        </w:rPr>
        <w:t xml:space="preserve">1. Solicitud de acceso a datos personales. </w:t>
      </w:r>
      <w:r w:rsidRPr="009F71E0">
        <w:rPr>
          <w:rFonts w:ascii="Palatino Linotype" w:eastAsia="Palatino Linotype" w:hAnsi="Palatino Linotype" w:cs="Palatino Linotype"/>
          <w:sz w:val="22"/>
          <w:szCs w:val="22"/>
        </w:rPr>
        <w:t xml:space="preserve">De las constancias que obran en el expediente electrónico, se advierte que la persona solicitante presentó su solicitud el </w:t>
      </w:r>
      <w:r w:rsidRPr="009F71E0">
        <w:rPr>
          <w:rFonts w:ascii="Palatino Linotype" w:eastAsia="Palatino Linotype" w:hAnsi="Palatino Linotype" w:cs="Palatino Linotype"/>
          <w:b/>
          <w:sz w:val="22"/>
          <w:szCs w:val="22"/>
        </w:rPr>
        <w:t>diez de enero del dos mil veinticinco</w:t>
      </w:r>
      <w:r w:rsidRPr="009F71E0">
        <w:rPr>
          <w:rFonts w:ascii="Palatino Linotype" w:eastAsia="Palatino Linotype" w:hAnsi="Palatino Linotype" w:cs="Palatino Linotype"/>
          <w:sz w:val="22"/>
          <w:szCs w:val="22"/>
        </w:rPr>
        <w:t xml:space="preserve">, sin embargo, al ser un día inhábil, de conformidad con el Calendario Oficial en materia de Transparencia, Acceso a la Información Pública y Protección de Datos Personales del Estado de México y Municipios, esta se tuvo por presentada al día hábil siguiente que es el </w:t>
      </w:r>
      <w:r w:rsidRPr="009F71E0">
        <w:rPr>
          <w:rFonts w:ascii="Palatino Linotype" w:eastAsia="Palatino Linotype" w:hAnsi="Palatino Linotype" w:cs="Palatino Linotype"/>
          <w:b/>
          <w:sz w:val="22"/>
          <w:szCs w:val="22"/>
        </w:rPr>
        <w:t>trece de enero de dos mil veinticinco</w:t>
      </w:r>
      <w:r w:rsidRPr="009F71E0">
        <w:rPr>
          <w:rFonts w:ascii="Palatino Linotype" w:eastAsia="Palatino Linotype" w:hAnsi="Palatino Linotype" w:cs="Palatino Linotype"/>
          <w:sz w:val="22"/>
          <w:szCs w:val="22"/>
        </w:rPr>
        <w:t xml:space="preserve">, a través del </w:t>
      </w:r>
      <w:r w:rsidRPr="009F71E0">
        <w:rPr>
          <w:rFonts w:ascii="Palatino Linotype" w:eastAsia="Palatino Linotype" w:hAnsi="Palatino Linotype" w:cs="Palatino Linotype"/>
          <w:b/>
          <w:sz w:val="22"/>
          <w:szCs w:val="22"/>
        </w:rPr>
        <w:t>Sistema de Acceso, Rectificación, Cancelación y Oposición de Datos Personales en el Estado de México</w:t>
      </w:r>
      <w:r w:rsidRPr="009F71E0">
        <w:rPr>
          <w:rFonts w:ascii="Palatino Linotype" w:eastAsia="Palatino Linotype" w:hAnsi="Palatino Linotype" w:cs="Palatino Linotype"/>
          <w:sz w:val="22"/>
          <w:szCs w:val="22"/>
        </w:rPr>
        <w:t xml:space="preserve">, en lo subsecuente </w:t>
      </w:r>
      <w:r w:rsidRPr="009F71E0">
        <w:rPr>
          <w:rFonts w:ascii="Palatino Linotype" w:eastAsia="Palatino Linotype" w:hAnsi="Palatino Linotype" w:cs="Palatino Linotype"/>
          <w:b/>
          <w:sz w:val="22"/>
          <w:szCs w:val="22"/>
        </w:rPr>
        <w:t>(SARCOEM),</w:t>
      </w:r>
      <w:r w:rsidRPr="009F71E0">
        <w:rPr>
          <w:rFonts w:ascii="Palatino Linotype" w:eastAsia="Palatino Linotype" w:hAnsi="Palatino Linotype" w:cs="Palatino Linotype"/>
          <w:sz w:val="22"/>
          <w:szCs w:val="22"/>
        </w:rPr>
        <w:t xml:space="preserve"> ante el </w:t>
      </w:r>
      <w:r w:rsidRPr="009F71E0">
        <w:rPr>
          <w:rFonts w:ascii="Palatino Linotype" w:eastAsia="Palatino Linotype" w:hAnsi="Palatino Linotype" w:cs="Palatino Linotype"/>
          <w:b/>
          <w:sz w:val="22"/>
          <w:szCs w:val="22"/>
        </w:rPr>
        <w:t>Sujeto Obligado</w:t>
      </w:r>
      <w:r w:rsidRPr="009F71E0">
        <w:rPr>
          <w:rFonts w:ascii="Palatino Linotype" w:eastAsia="Palatino Linotype" w:hAnsi="Palatino Linotype" w:cs="Palatino Linotype"/>
          <w:sz w:val="22"/>
          <w:szCs w:val="22"/>
        </w:rPr>
        <w:t xml:space="preserve">, la solicitud de acceso a la información pública, a la que se le asignó el número </w:t>
      </w:r>
      <w:r w:rsidRPr="009F71E0">
        <w:rPr>
          <w:rFonts w:ascii="Palatino Linotype" w:eastAsia="Palatino Linotype" w:hAnsi="Palatino Linotype" w:cs="Palatino Linotype"/>
          <w:b/>
          <w:sz w:val="22"/>
          <w:szCs w:val="22"/>
        </w:rPr>
        <w:t>00001/DIFEM/AD/2025</w:t>
      </w:r>
      <w:r w:rsidRPr="009F71E0">
        <w:rPr>
          <w:rFonts w:ascii="Palatino Linotype" w:eastAsia="Palatino Linotype" w:hAnsi="Palatino Linotype" w:cs="Palatino Linotype"/>
          <w:sz w:val="22"/>
          <w:szCs w:val="22"/>
        </w:rPr>
        <w:t xml:space="preserve">, en la que se requirió lo siguiente: </w:t>
      </w:r>
    </w:p>
    <w:p w14:paraId="7C30A03E" w14:textId="77777777" w:rsidR="00AB0FEC" w:rsidRPr="009F71E0" w:rsidRDefault="00AB0FEC">
      <w:pPr>
        <w:pBdr>
          <w:top w:val="nil"/>
          <w:left w:val="nil"/>
          <w:bottom w:val="nil"/>
          <w:right w:val="nil"/>
          <w:between w:val="nil"/>
        </w:pBdr>
        <w:spacing w:line="360" w:lineRule="auto"/>
        <w:jc w:val="both"/>
        <w:rPr>
          <w:rFonts w:ascii="Palatino Linotype" w:eastAsia="Palatino Linotype" w:hAnsi="Palatino Linotype" w:cs="Palatino Linotype"/>
        </w:rPr>
      </w:pPr>
    </w:p>
    <w:p w14:paraId="70807391" w14:textId="77777777" w:rsidR="00AB0FEC" w:rsidRPr="009F71E0" w:rsidRDefault="0077544D">
      <w:pPr>
        <w:pBdr>
          <w:top w:val="nil"/>
          <w:left w:val="nil"/>
          <w:bottom w:val="nil"/>
          <w:right w:val="nil"/>
          <w:between w:val="nil"/>
        </w:pBdr>
        <w:spacing w:line="276" w:lineRule="auto"/>
        <w:ind w:left="567" w:right="1183"/>
        <w:jc w:val="both"/>
        <w:rPr>
          <w:rFonts w:ascii="Palatino Linotype" w:eastAsia="Palatino Linotype" w:hAnsi="Palatino Linotype" w:cs="Palatino Linotype"/>
          <w:i/>
          <w:sz w:val="22"/>
          <w:szCs w:val="22"/>
        </w:rPr>
      </w:pPr>
      <w:r w:rsidRPr="009F71E0">
        <w:rPr>
          <w:rFonts w:ascii="Palatino Linotype" w:eastAsia="Palatino Linotype" w:hAnsi="Palatino Linotype" w:cs="Palatino Linotype"/>
          <w:i/>
          <w:sz w:val="22"/>
          <w:szCs w:val="22"/>
        </w:rPr>
        <w:t xml:space="preserve">“SOLICITO UNA CONSTANCIA DE MI PERMANENCIA LABORAL EN EL DIF ESTADO DE MEXICO (DIFEM) COMO TITULAR DE LA UNIDAD DE INFORMACIÓN, PLANEACIÓN, PROGRAMACIÓN E INFORMACIÓN, EN EL PERIODO 2007 AL 2008, EN LA CUAL SE ESTABLEZCA EL </w:t>
      </w:r>
      <w:proofErr w:type="gramStart"/>
      <w:r w:rsidRPr="009F71E0">
        <w:rPr>
          <w:rFonts w:ascii="Palatino Linotype" w:eastAsia="Palatino Linotype" w:hAnsi="Palatino Linotype" w:cs="Palatino Linotype"/>
          <w:i/>
          <w:sz w:val="22"/>
          <w:szCs w:val="22"/>
        </w:rPr>
        <w:t>CARGO,EL</w:t>
      </w:r>
      <w:proofErr w:type="gramEnd"/>
      <w:r w:rsidRPr="009F71E0">
        <w:rPr>
          <w:rFonts w:ascii="Palatino Linotype" w:eastAsia="Palatino Linotype" w:hAnsi="Palatino Linotype" w:cs="Palatino Linotype"/>
          <w:i/>
          <w:sz w:val="22"/>
          <w:szCs w:val="22"/>
        </w:rPr>
        <w:t xml:space="preserve"> </w:t>
      </w:r>
      <w:r w:rsidRPr="009F71E0">
        <w:rPr>
          <w:rFonts w:ascii="Palatino Linotype" w:eastAsia="Palatino Linotype" w:hAnsi="Palatino Linotype" w:cs="Palatino Linotype"/>
          <w:i/>
          <w:sz w:val="22"/>
          <w:szCs w:val="22"/>
        </w:rPr>
        <w:lastRenderedPageBreak/>
        <w:t xml:space="preserve">PERIODO TRABAJADO, EL SALARIO PERCIBIDO, LO ANTERIOR ES PARA PODER COMPROBAR QUE SE LABORÓ EN ESA ÁREA ADMINISTRATIVA Y SE PUEDA CONTABILIZAR COMO ANTIGÜEDAD PARA SOLICITAR LA PENSIÓN A FUTURO. SÍ ME PUEDEN ENVIAR ESTA CONSTANCIA A MI CORREO PERSONAL … GRACIAS” (Sic) </w:t>
      </w:r>
    </w:p>
    <w:p w14:paraId="0ADE640F" w14:textId="77777777" w:rsidR="00AB0FEC" w:rsidRPr="009F71E0" w:rsidRDefault="00AB0FEC">
      <w:pPr>
        <w:pBdr>
          <w:top w:val="nil"/>
          <w:left w:val="nil"/>
          <w:bottom w:val="nil"/>
          <w:right w:val="nil"/>
          <w:between w:val="nil"/>
        </w:pBdr>
        <w:spacing w:line="276" w:lineRule="auto"/>
        <w:ind w:left="567" w:right="1183"/>
        <w:jc w:val="both"/>
        <w:rPr>
          <w:rFonts w:ascii="Palatino Linotype" w:eastAsia="Palatino Linotype" w:hAnsi="Palatino Linotype" w:cs="Palatino Linotype"/>
          <w:i/>
          <w:sz w:val="22"/>
          <w:szCs w:val="22"/>
        </w:rPr>
      </w:pPr>
    </w:p>
    <w:p w14:paraId="10B159F6" w14:textId="77777777" w:rsidR="00AB0FEC" w:rsidRPr="009F71E0" w:rsidRDefault="0077544D">
      <w:pPr>
        <w:pBdr>
          <w:top w:val="nil"/>
          <w:left w:val="nil"/>
          <w:bottom w:val="nil"/>
          <w:right w:val="nil"/>
          <w:between w:val="nil"/>
        </w:pBdr>
        <w:spacing w:line="276" w:lineRule="auto"/>
        <w:ind w:left="567" w:right="1183"/>
        <w:jc w:val="both"/>
        <w:rPr>
          <w:rFonts w:ascii="Palatino Linotype" w:eastAsia="Palatino Linotype" w:hAnsi="Palatino Linotype" w:cs="Palatino Linotype"/>
          <w:b/>
          <w:sz w:val="22"/>
          <w:szCs w:val="22"/>
        </w:rPr>
      </w:pPr>
      <w:r w:rsidRPr="009F71E0">
        <w:rPr>
          <w:rFonts w:ascii="Palatino Linotype" w:eastAsia="Palatino Linotype" w:hAnsi="Palatino Linotype" w:cs="Palatino Linotype"/>
          <w:b/>
          <w:sz w:val="22"/>
          <w:szCs w:val="22"/>
        </w:rPr>
        <w:t>Modalidad de acceso:</w:t>
      </w:r>
      <w:r w:rsidRPr="009F71E0">
        <w:rPr>
          <w:rFonts w:ascii="Palatino Linotype" w:eastAsia="Palatino Linotype" w:hAnsi="Palatino Linotype" w:cs="Palatino Linotype"/>
          <w:sz w:val="22"/>
          <w:szCs w:val="22"/>
        </w:rPr>
        <w:t xml:space="preserve"> A través de </w:t>
      </w:r>
      <w:r w:rsidRPr="009F71E0">
        <w:rPr>
          <w:rFonts w:ascii="Palatino Linotype" w:eastAsia="Palatino Linotype" w:hAnsi="Palatino Linotype" w:cs="Palatino Linotype"/>
          <w:b/>
          <w:sz w:val="22"/>
          <w:szCs w:val="22"/>
        </w:rPr>
        <w:t>SARCOEM</w:t>
      </w:r>
    </w:p>
    <w:p w14:paraId="7ED4E2EB" w14:textId="77777777" w:rsidR="00AB0FEC" w:rsidRPr="009F71E0" w:rsidRDefault="00AB0FEC">
      <w:pPr>
        <w:pBdr>
          <w:top w:val="nil"/>
          <w:left w:val="nil"/>
          <w:bottom w:val="nil"/>
          <w:right w:val="nil"/>
          <w:between w:val="nil"/>
        </w:pBdr>
        <w:spacing w:line="276" w:lineRule="auto"/>
        <w:ind w:left="567" w:right="1183"/>
        <w:jc w:val="both"/>
        <w:rPr>
          <w:rFonts w:ascii="Palatino Linotype" w:eastAsia="Palatino Linotype" w:hAnsi="Palatino Linotype" w:cs="Palatino Linotype"/>
          <w:b/>
          <w:sz w:val="22"/>
          <w:szCs w:val="22"/>
        </w:rPr>
      </w:pPr>
    </w:p>
    <w:p w14:paraId="4812462F" w14:textId="77777777" w:rsidR="00AB0FEC" w:rsidRPr="009F71E0" w:rsidRDefault="0077544D">
      <w:pPr>
        <w:pBdr>
          <w:top w:val="nil"/>
          <w:left w:val="nil"/>
          <w:bottom w:val="nil"/>
          <w:right w:val="nil"/>
          <w:between w:val="nil"/>
        </w:pBdr>
        <w:spacing w:line="360" w:lineRule="auto"/>
        <w:ind w:left="567" w:right="1183"/>
        <w:jc w:val="both"/>
        <w:rPr>
          <w:rFonts w:ascii="Palatino Linotype" w:eastAsia="Palatino Linotype" w:hAnsi="Palatino Linotype" w:cs="Palatino Linotype"/>
          <w:b/>
          <w:sz w:val="22"/>
          <w:szCs w:val="22"/>
        </w:rPr>
      </w:pPr>
      <w:bookmarkStart w:id="1" w:name="_heading=h.2et92p0" w:colFirst="0" w:colLast="0"/>
      <w:bookmarkEnd w:id="1"/>
      <w:r w:rsidRPr="009F71E0">
        <w:rPr>
          <w:rFonts w:ascii="Palatino Linotype" w:eastAsia="Palatino Linotype" w:hAnsi="Palatino Linotype" w:cs="Palatino Linotype"/>
          <w:b/>
          <w:sz w:val="22"/>
          <w:szCs w:val="22"/>
        </w:rPr>
        <w:t>Archivos adjuntos: “</w:t>
      </w:r>
      <w:r w:rsidRPr="009F71E0">
        <w:rPr>
          <w:rFonts w:ascii="Palatino Linotype" w:eastAsia="Palatino Linotype" w:hAnsi="Palatino Linotype" w:cs="Palatino Linotype"/>
          <w:b/>
          <w:i/>
          <w:sz w:val="22"/>
          <w:szCs w:val="22"/>
        </w:rPr>
        <w:t xml:space="preserve">INSTITUTO NACIONAL ELECTORAL.pdf”: </w:t>
      </w:r>
      <w:r w:rsidRPr="009F71E0">
        <w:rPr>
          <w:rFonts w:ascii="Palatino Linotype" w:eastAsia="Palatino Linotype" w:hAnsi="Palatino Linotype" w:cs="Palatino Linotype"/>
          <w:sz w:val="22"/>
          <w:szCs w:val="22"/>
        </w:rPr>
        <w:t xml:space="preserve">Archivo electrónico que contiene la digitalización de la credencial expedida por el Instituto Nacional Electoral (INE), a favor de la persona solicitante de los datos personales. </w:t>
      </w:r>
    </w:p>
    <w:p w14:paraId="001B59D0" w14:textId="77777777" w:rsidR="00AB0FEC" w:rsidRPr="009F71E0" w:rsidRDefault="00AB0FEC">
      <w:pPr>
        <w:pBdr>
          <w:top w:val="nil"/>
          <w:left w:val="nil"/>
          <w:bottom w:val="nil"/>
          <w:right w:val="nil"/>
          <w:between w:val="nil"/>
        </w:pBdr>
        <w:spacing w:line="360" w:lineRule="auto"/>
        <w:jc w:val="both"/>
        <w:rPr>
          <w:rFonts w:ascii="Palatino Linotype" w:eastAsia="Palatino Linotype" w:hAnsi="Palatino Linotype" w:cs="Palatino Linotype"/>
          <w:b/>
        </w:rPr>
      </w:pPr>
    </w:p>
    <w:p w14:paraId="345120C8" w14:textId="77777777" w:rsidR="00AB0FEC" w:rsidRPr="009F71E0" w:rsidRDefault="0077544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b/>
          <w:sz w:val="22"/>
          <w:szCs w:val="22"/>
        </w:rPr>
        <w:t>2.</w:t>
      </w:r>
      <w:r w:rsidRPr="009F71E0">
        <w:rPr>
          <w:rFonts w:ascii="Palatino Linotype" w:eastAsia="Palatino Linotype" w:hAnsi="Palatino Linotype" w:cs="Palatino Linotype"/>
          <w:sz w:val="22"/>
          <w:szCs w:val="22"/>
        </w:rPr>
        <w:t xml:space="preserve"> </w:t>
      </w:r>
      <w:r w:rsidRPr="009F71E0">
        <w:rPr>
          <w:rFonts w:ascii="Palatino Linotype" w:eastAsia="Palatino Linotype" w:hAnsi="Palatino Linotype" w:cs="Palatino Linotype"/>
          <w:b/>
          <w:sz w:val="22"/>
          <w:szCs w:val="22"/>
        </w:rPr>
        <w:t>Respuesta.</w:t>
      </w:r>
      <w:r w:rsidRPr="009F71E0">
        <w:rPr>
          <w:rFonts w:ascii="Palatino Linotype" w:eastAsia="Palatino Linotype" w:hAnsi="Palatino Linotype" w:cs="Palatino Linotype"/>
          <w:sz w:val="22"/>
          <w:szCs w:val="22"/>
        </w:rPr>
        <w:t xml:space="preserve"> De las constancias que obran en el expediente electrónico del </w:t>
      </w:r>
      <w:r w:rsidRPr="009F71E0">
        <w:rPr>
          <w:rFonts w:ascii="Palatino Linotype" w:eastAsia="Palatino Linotype" w:hAnsi="Palatino Linotype" w:cs="Palatino Linotype"/>
          <w:b/>
          <w:sz w:val="22"/>
          <w:szCs w:val="22"/>
        </w:rPr>
        <w:t>SARCOEM</w:t>
      </w:r>
      <w:r w:rsidRPr="009F71E0">
        <w:rPr>
          <w:rFonts w:ascii="Palatino Linotype" w:eastAsia="Palatino Linotype" w:hAnsi="Palatino Linotype" w:cs="Palatino Linotype"/>
          <w:sz w:val="22"/>
          <w:szCs w:val="22"/>
        </w:rPr>
        <w:t xml:space="preserve">, se advierte que el </w:t>
      </w:r>
      <w:r w:rsidRPr="009F71E0">
        <w:rPr>
          <w:rFonts w:ascii="Palatino Linotype" w:eastAsia="Palatino Linotype" w:hAnsi="Palatino Linotype" w:cs="Palatino Linotype"/>
          <w:b/>
          <w:sz w:val="22"/>
          <w:szCs w:val="22"/>
        </w:rPr>
        <w:t>Sujeto Obligado</w:t>
      </w:r>
      <w:r w:rsidRPr="009F71E0">
        <w:rPr>
          <w:rFonts w:ascii="Palatino Linotype" w:eastAsia="Palatino Linotype" w:hAnsi="Palatino Linotype" w:cs="Palatino Linotype"/>
          <w:sz w:val="22"/>
          <w:szCs w:val="22"/>
        </w:rPr>
        <w:t xml:space="preserve"> remitió su respuesta a la solicitud de acceso a datos personales, el </w:t>
      </w:r>
      <w:r w:rsidRPr="009F71E0">
        <w:rPr>
          <w:rFonts w:ascii="Palatino Linotype" w:eastAsia="Palatino Linotype" w:hAnsi="Palatino Linotype" w:cs="Palatino Linotype"/>
          <w:b/>
          <w:sz w:val="22"/>
          <w:szCs w:val="22"/>
        </w:rPr>
        <w:t>once de febrero de dos mil veinticinco</w:t>
      </w:r>
      <w:r w:rsidRPr="009F71E0">
        <w:rPr>
          <w:rFonts w:ascii="Palatino Linotype" w:eastAsia="Palatino Linotype" w:hAnsi="Palatino Linotype" w:cs="Palatino Linotype"/>
          <w:sz w:val="22"/>
          <w:szCs w:val="22"/>
        </w:rPr>
        <w:t xml:space="preserve"> medularmente en los siguientes términos: </w:t>
      </w:r>
    </w:p>
    <w:p w14:paraId="2763768B" w14:textId="77777777" w:rsidR="00AB0FEC" w:rsidRPr="009F71E0" w:rsidRDefault="0077544D">
      <w:pPr>
        <w:pBdr>
          <w:top w:val="nil"/>
          <w:left w:val="nil"/>
          <w:bottom w:val="nil"/>
          <w:right w:val="nil"/>
          <w:between w:val="nil"/>
        </w:pBdr>
        <w:spacing w:line="276" w:lineRule="auto"/>
        <w:ind w:left="567" w:right="1183"/>
        <w:jc w:val="both"/>
        <w:rPr>
          <w:rFonts w:ascii="Palatino Linotype" w:eastAsia="Palatino Linotype" w:hAnsi="Palatino Linotype" w:cs="Palatino Linotype"/>
          <w:i/>
          <w:sz w:val="22"/>
          <w:szCs w:val="22"/>
        </w:rPr>
      </w:pPr>
      <w:r w:rsidRPr="009F71E0">
        <w:rPr>
          <w:rFonts w:ascii="Palatino Linotype" w:eastAsia="Palatino Linotype" w:hAnsi="Palatino Linotype" w:cs="Palatino Linotype"/>
          <w:i/>
          <w:sz w:val="22"/>
          <w:szCs w:val="22"/>
        </w:rPr>
        <w:t>“Con fundamento en los artículos 90, fracciones I y II,97,106,108, párrafo primero,114, 115,116,117, fracción II y párrafo segundo y tercero,118,119 y 128 de la Ley de Protección de Datos Personales en Posesión de Sujetos Obligados del Estado de México y Municipios, se adjunta respuesta. Del mismo modo se hace de conocimiento que cuenta con el derecho de inconformarse respecto de la respuesta proporcionada por el DIFEM, mediante la presentación de un recurso de revisión, el cual deberá interponerse dentro de los 15 días hábiles siguientes a la fecha de la notificación de la presente.</w:t>
      </w:r>
    </w:p>
    <w:p w14:paraId="2DC78B36" w14:textId="77777777" w:rsidR="00AB0FEC" w:rsidRPr="009F71E0" w:rsidRDefault="0077544D">
      <w:pPr>
        <w:pBdr>
          <w:top w:val="nil"/>
          <w:left w:val="nil"/>
          <w:bottom w:val="nil"/>
          <w:right w:val="nil"/>
          <w:between w:val="nil"/>
        </w:pBdr>
        <w:spacing w:line="276" w:lineRule="auto"/>
        <w:ind w:left="567" w:right="1183"/>
        <w:jc w:val="both"/>
        <w:rPr>
          <w:rFonts w:ascii="Palatino Linotype" w:eastAsia="Palatino Linotype" w:hAnsi="Palatino Linotype" w:cs="Palatino Linotype"/>
          <w:i/>
          <w:sz w:val="22"/>
          <w:szCs w:val="22"/>
        </w:rPr>
      </w:pPr>
      <w:r w:rsidRPr="009F71E0">
        <w:rPr>
          <w:rFonts w:ascii="Palatino Linotype" w:eastAsia="Palatino Linotype" w:hAnsi="Palatino Linotype" w:cs="Palatino Linotype"/>
          <w:i/>
          <w:sz w:val="22"/>
          <w:szCs w:val="22"/>
        </w:rPr>
        <w:t>ATENTAMENTE</w:t>
      </w:r>
    </w:p>
    <w:p w14:paraId="5B3472DA" w14:textId="77777777" w:rsidR="00AB0FEC" w:rsidRPr="009F71E0" w:rsidRDefault="0077544D">
      <w:pPr>
        <w:pBdr>
          <w:top w:val="nil"/>
          <w:left w:val="nil"/>
          <w:bottom w:val="nil"/>
          <w:right w:val="nil"/>
          <w:between w:val="nil"/>
        </w:pBdr>
        <w:spacing w:line="276" w:lineRule="auto"/>
        <w:ind w:left="567" w:right="1183"/>
        <w:jc w:val="both"/>
        <w:rPr>
          <w:rFonts w:ascii="Palatino Linotype" w:eastAsia="Palatino Linotype" w:hAnsi="Palatino Linotype" w:cs="Palatino Linotype"/>
          <w:i/>
          <w:sz w:val="22"/>
          <w:szCs w:val="22"/>
        </w:rPr>
      </w:pPr>
      <w:r w:rsidRPr="009F71E0">
        <w:rPr>
          <w:rFonts w:ascii="Palatino Linotype" w:eastAsia="Palatino Linotype" w:hAnsi="Palatino Linotype" w:cs="Palatino Linotype"/>
          <w:i/>
          <w:sz w:val="22"/>
          <w:szCs w:val="22"/>
        </w:rPr>
        <w:t>MAESTRA ITANDEHUI MARÍA BORJA GARCÍA” (Sic) (Énfasis añadido)</w:t>
      </w:r>
    </w:p>
    <w:p w14:paraId="0627060B" w14:textId="77777777" w:rsidR="00AB0FEC" w:rsidRPr="009F71E0" w:rsidRDefault="00AB0FEC">
      <w:pPr>
        <w:pBdr>
          <w:top w:val="nil"/>
          <w:left w:val="nil"/>
          <w:bottom w:val="nil"/>
          <w:right w:val="nil"/>
          <w:between w:val="nil"/>
        </w:pBdr>
        <w:spacing w:line="276" w:lineRule="auto"/>
        <w:ind w:left="567" w:right="1183"/>
        <w:jc w:val="both"/>
        <w:rPr>
          <w:rFonts w:ascii="Palatino Linotype" w:eastAsia="Palatino Linotype" w:hAnsi="Palatino Linotype" w:cs="Palatino Linotype"/>
          <w:i/>
          <w:sz w:val="22"/>
          <w:szCs w:val="22"/>
        </w:rPr>
      </w:pPr>
    </w:p>
    <w:p w14:paraId="221F763E" w14:textId="77777777" w:rsidR="00AB0FEC" w:rsidRPr="009F71E0" w:rsidRDefault="0077544D">
      <w:pPr>
        <w:pBdr>
          <w:top w:val="nil"/>
          <w:left w:val="nil"/>
          <w:bottom w:val="nil"/>
          <w:right w:val="nil"/>
          <w:between w:val="nil"/>
        </w:pBdr>
        <w:spacing w:line="276" w:lineRule="auto"/>
        <w:ind w:left="567" w:right="1183"/>
        <w:jc w:val="both"/>
        <w:rPr>
          <w:rFonts w:ascii="Palatino Linotype" w:eastAsia="Palatino Linotype" w:hAnsi="Palatino Linotype" w:cs="Palatino Linotype"/>
          <w:b/>
          <w:sz w:val="22"/>
          <w:szCs w:val="22"/>
        </w:rPr>
      </w:pPr>
      <w:r w:rsidRPr="009F71E0">
        <w:rPr>
          <w:rFonts w:ascii="Palatino Linotype" w:eastAsia="Palatino Linotype" w:hAnsi="Palatino Linotype" w:cs="Palatino Linotype"/>
          <w:b/>
          <w:sz w:val="22"/>
          <w:szCs w:val="22"/>
        </w:rPr>
        <w:t xml:space="preserve">Archivos adjuntos: </w:t>
      </w:r>
    </w:p>
    <w:p w14:paraId="2C07DC60" w14:textId="77777777" w:rsidR="00AB0FEC" w:rsidRPr="009F71E0" w:rsidRDefault="00AB0FEC">
      <w:pPr>
        <w:pBdr>
          <w:top w:val="nil"/>
          <w:left w:val="nil"/>
          <w:bottom w:val="nil"/>
          <w:right w:val="nil"/>
          <w:between w:val="nil"/>
        </w:pBdr>
        <w:spacing w:line="276" w:lineRule="auto"/>
        <w:ind w:left="567" w:right="1183"/>
        <w:jc w:val="both"/>
        <w:rPr>
          <w:rFonts w:ascii="Palatino Linotype" w:eastAsia="Palatino Linotype" w:hAnsi="Palatino Linotype" w:cs="Palatino Linotype"/>
          <w:b/>
          <w:sz w:val="22"/>
          <w:szCs w:val="22"/>
        </w:rPr>
      </w:pPr>
    </w:p>
    <w:p w14:paraId="449E1D06" w14:textId="77777777" w:rsidR="00AB0FEC" w:rsidRPr="009F71E0" w:rsidRDefault="00AB0FEC">
      <w:pPr>
        <w:pBdr>
          <w:top w:val="nil"/>
          <w:left w:val="nil"/>
          <w:bottom w:val="nil"/>
          <w:right w:val="nil"/>
          <w:between w:val="nil"/>
        </w:pBdr>
        <w:spacing w:line="276" w:lineRule="auto"/>
        <w:ind w:left="567" w:right="1183"/>
        <w:jc w:val="both"/>
        <w:rPr>
          <w:rFonts w:ascii="Palatino Linotype" w:eastAsia="Palatino Linotype" w:hAnsi="Palatino Linotype" w:cs="Palatino Linotype"/>
          <w:b/>
          <w:sz w:val="22"/>
          <w:szCs w:val="22"/>
        </w:rPr>
      </w:pPr>
    </w:p>
    <w:p w14:paraId="00CC5A55" w14:textId="77777777" w:rsidR="00AB0FEC" w:rsidRPr="009F71E0" w:rsidRDefault="0077544D">
      <w:pPr>
        <w:pBdr>
          <w:top w:val="nil"/>
          <w:left w:val="nil"/>
          <w:bottom w:val="nil"/>
          <w:right w:val="nil"/>
          <w:between w:val="nil"/>
        </w:pBdr>
        <w:spacing w:line="360" w:lineRule="auto"/>
        <w:ind w:left="567" w:right="1183"/>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b/>
          <w:i/>
          <w:sz w:val="22"/>
          <w:szCs w:val="22"/>
        </w:rPr>
        <w:lastRenderedPageBreak/>
        <w:t xml:space="preserve">“Respuesta SARCOEM 00001.docx”: </w:t>
      </w:r>
      <w:r w:rsidRPr="009F71E0">
        <w:rPr>
          <w:rFonts w:ascii="Palatino Linotype" w:eastAsia="Palatino Linotype" w:hAnsi="Palatino Linotype" w:cs="Palatino Linotype"/>
          <w:sz w:val="22"/>
          <w:szCs w:val="22"/>
        </w:rPr>
        <w:t xml:space="preserve">Documento que se compone de una foja y en el que se manifiesta que después de realizar una búsqueda exhaustiva amplia y razonable dentro de los archivos de la Subdirección de Administración de Personal adscrita a la Dirección de Finanzas, Planeación y Administración, se informa que no existen registros que den cuenta a la información solicitada, por lo que no es posible atender favorablemente su solicitud. </w:t>
      </w:r>
    </w:p>
    <w:p w14:paraId="3AB2189D" w14:textId="77777777" w:rsidR="00AB0FEC" w:rsidRPr="009F71E0" w:rsidRDefault="00AB0FEC">
      <w:pPr>
        <w:pBdr>
          <w:top w:val="nil"/>
          <w:left w:val="nil"/>
          <w:bottom w:val="nil"/>
          <w:right w:val="nil"/>
          <w:between w:val="nil"/>
        </w:pBdr>
        <w:spacing w:line="360" w:lineRule="auto"/>
        <w:ind w:left="567" w:right="1183"/>
        <w:jc w:val="both"/>
        <w:rPr>
          <w:rFonts w:ascii="Palatino Linotype" w:eastAsia="Palatino Linotype" w:hAnsi="Palatino Linotype" w:cs="Palatino Linotype"/>
          <w:sz w:val="22"/>
          <w:szCs w:val="22"/>
        </w:rPr>
      </w:pPr>
    </w:p>
    <w:p w14:paraId="5D671F8B" w14:textId="77777777" w:rsidR="00AB0FEC" w:rsidRPr="009F71E0" w:rsidRDefault="0077544D">
      <w:pPr>
        <w:pBdr>
          <w:top w:val="nil"/>
          <w:left w:val="nil"/>
          <w:bottom w:val="nil"/>
          <w:right w:val="nil"/>
          <w:between w:val="nil"/>
        </w:pBdr>
        <w:spacing w:line="360" w:lineRule="auto"/>
        <w:ind w:left="567" w:right="1183"/>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sz w:val="22"/>
          <w:szCs w:val="22"/>
        </w:rPr>
        <w:t xml:space="preserve">Lo anterior, derivado de que, al realizar un análisis a la solicitud de mérito se observa que el solicitante pide se le expida una Constancia con determinados datos inmersos, sin que esta exista en los archivos de la Dirección de Finanzas, Planeación y Administración, pues nunca fue solicitada por el titular. </w:t>
      </w:r>
    </w:p>
    <w:p w14:paraId="5831FB00" w14:textId="77777777" w:rsidR="00AB0FEC" w:rsidRPr="009F71E0" w:rsidRDefault="00AB0FEC">
      <w:pPr>
        <w:pBdr>
          <w:top w:val="nil"/>
          <w:left w:val="nil"/>
          <w:bottom w:val="nil"/>
          <w:right w:val="nil"/>
          <w:between w:val="nil"/>
        </w:pBdr>
        <w:spacing w:line="360" w:lineRule="auto"/>
        <w:ind w:left="567" w:right="1183"/>
        <w:jc w:val="both"/>
        <w:rPr>
          <w:rFonts w:ascii="Palatino Linotype" w:eastAsia="Palatino Linotype" w:hAnsi="Palatino Linotype" w:cs="Palatino Linotype"/>
          <w:sz w:val="22"/>
          <w:szCs w:val="22"/>
        </w:rPr>
      </w:pPr>
    </w:p>
    <w:p w14:paraId="1077113C" w14:textId="77777777" w:rsidR="00AB0FEC" w:rsidRPr="009F71E0" w:rsidRDefault="0077544D">
      <w:pPr>
        <w:pBdr>
          <w:top w:val="nil"/>
          <w:left w:val="nil"/>
          <w:bottom w:val="nil"/>
          <w:right w:val="nil"/>
          <w:between w:val="nil"/>
        </w:pBdr>
        <w:spacing w:line="360" w:lineRule="auto"/>
        <w:ind w:left="567" w:right="1183"/>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sz w:val="22"/>
          <w:szCs w:val="22"/>
        </w:rPr>
        <w:t>Ahora bien, la Dirección de Finanzas, Planeación y Administración es el área facultada para hacer constar la denominación del puesto, antigüedad y percepciones de las personas servidora públicas que laboran o han laborado en el Organismo, para cual el requirente deberá mediar solicitud escrita al titular del área administrativa referida.</w:t>
      </w:r>
    </w:p>
    <w:p w14:paraId="42DCE34B" w14:textId="77777777" w:rsidR="00AB0FEC" w:rsidRPr="009F71E0" w:rsidRDefault="00AB0FEC">
      <w:pPr>
        <w:pBdr>
          <w:top w:val="nil"/>
          <w:left w:val="nil"/>
          <w:bottom w:val="nil"/>
          <w:right w:val="nil"/>
          <w:between w:val="nil"/>
        </w:pBdr>
        <w:spacing w:line="276" w:lineRule="auto"/>
        <w:ind w:left="567" w:right="1183"/>
        <w:jc w:val="both"/>
        <w:rPr>
          <w:rFonts w:ascii="Palatino Linotype" w:eastAsia="Palatino Linotype" w:hAnsi="Palatino Linotype" w:cs="Palatino Linotype"/>
          <w:b/>
          <w:i/>
          <w:sz w:val="22"/>
          <w:szCs w:val="22"/>
        </w:rPr>
      </w:pPr>
    </w:p>
    <w:p w14:paraId="2F088C70" w14:textId="321B8D01" w:rsidR="00AB0FEC" w:rsidRPr="009F71E0" w:rsidRDefault="0077544D">
      <w:pPr>
        <w:pBdr>
          <w:top w:val="nil"/>
          <w:left w:val="nil"/>
          <w:bottom w:val="nil"/>
          <w:right w:val="nil"/>
          <w:between w:val="nil"/>
        </w:pBdr>
        <w:spacing w:line="360" w:lineRule="auto"/>
        <w:ind w:left="567" w:right="1183"/>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b/>
          <w:i/>
          <w:sz w:val="22"/>
          <w:szCs w:val="22"/>
        </w:rPr>
        <w:t xml:space="preserve">“Respuesta </w:t>
      </w:r>
      <w:r w:rsidR="0032689F">
        <w:rPr>
          <w:rFonts w:ascii="Palatino Linotype" w:eastAsia="Palatino Linotype" w:hAnsi="Palatino Linotype" w:cs="Palatino Linotype"/>
          <w:b/>
          <w:i/>
          <w:sz w:val="22"/>
          <w:szCs w:val="22"/>
        </w:rPr>
        <w:t>XXXXXXXXXXX</w:t>
      </w:r>
      <w:r w:rsidRPr="009F71E0">
        <w:rPr>
          <w:rFonts w:ascii="Palatino Linotype" w:eastAsia="Palatino Linotype" w:hAnsi="Palatino Linotype" w:cs="Palatino Linotype"/>
          <w:b/>
          <w:i/>
          <w:sz w:val="22"/>
          <w:szCs w:val="22"/>
        </w:rPr>
        <w:t xml:space="preserve">.pdf”: </w:t>
      </w:r>
      <w:r w:rsidRPr="009F71E0">
        <w:rPr>
          <w:rFonts w:ascii="Palatino Linotype" w:eastAsia="Palatino Linotype" w:hAnsi="Palatino Linotype" w:cs="Palatino Linotype"/>
          <w:sz w:val="22"/>
          <w:szCs w:val="22"/>
        </w:rPr>
        <w:t xml:space="preserve">Oficio suscrito por la persona Titular de la Unidad de Transparencia, mediante el cual, se refiere que se efectuaron las gestiones internas necesarias para el trámite de la solicitud de cuenta, por lo que después de concluidos los procedimientos de búsqueda exhaustiva, amplia y razonada de lo requerido dentro de los archivos físicos y electrónicos del DIFEM, se pone a disposición del interesado, la respuesta </w:t>
      </w:r>
      <w:r w:rsidRPr="009F71E0">
        <w:rPr>
          <w:rFonts w:ascii="Palatino Linotype" w:eastAsia="Palatino Linotype" w:hAnsi="Palatino Linotype" w:cs="Palatino Linotype"/>
          <w:sz w:val="22"/>
          <w:szCs w:val="22"/>
        </w:rPr>
        <w:lastRenderedPageBreak/>
        <w:t>emitida en tiempo y forma por este Sujeto Obligado a través del administrador de la Dirección de Finanzas, Planeación y Administración; unidad administrativa que de acuerdo a sus atribuciones puede generar, administrar o poseer información relacionada a lo solicitado.</w:t>
      </w:r>
    </w:p>
    <w:p w14:paraId="76007682" w14:textId="77777777" w:rsidR="00AB0FEC" w:rsidRPr="009F71E0" w:rsidRDefault="00AB0FEC">
      <w:pPr>
        <w:pBdr>
          <w:top w:val="nil"/>
          <w:left w:val="nil"/>
          <w:bottom w:val="nil"/>
          <w:right w:val="nil"/>
          <w:between w:val="nil"/>
        </w:pBdr>
        <w:spacing w:line="360" w:lineRule="auto"/>
        <w:ind w:left="567" w:right="1183"/>
        <w:jc w:val="both"/>
        <w:rPr>
          <w:rFonts w:ascii="Palatino Linotype" w:eastAsia="Palatino Linotype" w:hAnsi="Palatino Linotype" w:cs="Palatino Linotype"/>
          <w:sz w:val="22"/>
          <w:szCs w:val="22"/>
        </w:rPr>
      </w:pPr>
    </w:p>
    <w:p w14:paraId="0ACF408E" w14:textId="77777777" w:rsidR="00AB0FEC" w:rsidRPr="009F71E0" w:rsidRDefault="0077544D">
      <w:pPr>
        <w:pBdr>
          <w:top w:val="nil"/>
          <w:left w:val="nil"/>
          <w:bottom w:val="nil"/>
          <w:right w:val="nil"/>
          <w:between w:val="nil"/>
        </w:pBdr>
        <w:spacing w:line="360" w:lineRule="auto"/>
        <w:ind w:left="567" w:right="1183"/>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sz w:val="22"/>
          <w:szCs w:val="22"/>
        </w:rPr>
        <w:t>Posteriormente refiere que el requerimiento citado al rubro, resulta improcedente en virtud de que lo pretendido por el interesado, estriba principalmente en que el DIFEM, genere un documento en función de diversos datos personales proporcionados por este, y no así en acceder a determinado soporte documental que ya se hubiese generado con anterioridad y que por ende se encuentre ya en posesión de dicho Organismo.</w:t>
      </w:r>
    </w:p>
    <w:p w14:paraId="4BEC4DA5" w14:textId="77777777" w:rsidR="00AB0FEC" w:rsidRPr="009F71E0" w:rsidRDefault="00AB0FEC">
      <w:pPr>
        <w:pBdr>
          <w:top w:val="nil"/>
          <w:left w:val="nil"/>
          <w:bottom w:val="nil"/>
          <w:right w:val="nil"/>
          <w:between w:val="nil"/>
        </w:pBdr>
        <w:spacing w:line="360" w:lineRule="auto"/>
        <w:ind w:left="567" w:right="1183"/>
        <w:jc w:val="both"/>
        <w:rPr>
          <w:rFonts w:ascii="Palatino Linotype" w:eastAsia="Palatino Linotype" w:hAnsi="Palatino Linotype" w:cs="Palatino Linotype"/>
          <w:sz w:val="22"/>
          <w:szCs w:val="22"/>
        </w:rPr>
      </w:pPr>
    </w:p>
    <w:p w14:paraId="436B8669" w14:textId="77777777" w:rsidR="00AB0FEC" w:rsidRPr="009F71E0" w:rsidRDefault="0077544D">
      <w:pPr>
        <w:pBdr>
          <w:top w:val="nil"/>
          <w:left w:val="nil"/>
          <w:bottom w:val="nil"/>
          <w:right w:val="nil"/>
          <w:between w:val="nil"/>
        </w:pBdr>
        <w:spacing w:line="360" w:lineRule="auto"/>
        <w:ind w:left="567" w:right="1183"/>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sz w:val="22"/>
          <w:szCs w:val="22"/>
        </w:rPr>
        <w:t>Por lo que el DIFEM se encuentra imposibilitado  para generar y entregar vía ejercicio de derechos ARCO, el documento solicitado por el interesado.</w:t>
      </w:r>
    </w:p>
    <w:p w14:paraId="0F105153" w14:textId="77777777" w:rsidR="00AB0FEC" w:rsidRPr="009F71E0" w:rsidRDefault="00AB0FEC">
      <w:pPr>
        <w:pBdr>
          <w:top w:val="nil"/>
          <w:left w:val="nil"/>
          <w:bottom w:val="nil"/>
          <w:right w:val="nil"/>
          <w:between w:val="nil"/>
        </w:pBdr>
        <w:spacing w:line="360" w:lineRule="auto"/>
        <w:ind w:left="567" w:right="1183"/>
        <w:jc w:val="both"/>
        <w:rPr>
          <w:rFonts w:ascii="Palatino Linotype" w:eastAsia="Palatino Linotype" w:hAnsi="Palatino Linotype" w:cs="Palatino Linotype"/>
          <w:sz w:val="22"/>
          <w:szCs w:val="22"/>
        </w:rPr>
      </w:pPr>
    </w:p>
    <w:p w14:paraId="000C9534" w14:textId="77777777" w:rsidR="00AB0FEC" w:rsidRPr="009F71E0" w:rsidRDefault="0077544D">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9F71E0">
        <w:rPr>
          <w:rFonts w:ascii="Palatino Linotype" w:eastAsia="Palatino Linotype" w:hAnsi="Palatino Linotype" w:cs="Palatino Linotype"/>
          <w:b/>
          <w:sz w:val="22"/>
          <w:szCs w:val="22"/>
        </w:rPr>
        <w:t xml:space="preserve">3. Interposición del recurso de revisión. </w:t>
      </w:r>
      <w:r w:rsidRPr="009F71E0">
        <w:rPr>
          <w:rFonts w:ascii="Palatino Linotype" w:eastAsia="Palatino Linotype" w:hAnsi="Palatino Linotype" w:cs="Palatino Linotype"/>
          <w:sz w:val="22"/>
          <w:szCs w:val="22"/>
        </w:rPr>
        <w:t xml:space="preserve">Inconforme con la respuesta, el </w:t>
      </w:r>
      <w:r w:rsidRPr="009F71E0">
        <w:rPr>
          <w:rFonts w:ascii="Palatino Linotype" w:eastAsia="Palatino Linotype" w:hAnsi="Palatino Linotype" w:cs="Palatino Linotype"/>
          <w:b/>
          <w:sz w:val="22"/>
          <w:szCs w:val="22"/>
        </w:rPr>
        <w:t>trece de febrero del dos mil veinticinco</w:t>
      </w:r>
      <w:r w:rsidRPr="009F71E0">
        <w:rPr>
          <w:rFonts w:ascii="Palatino Linotype" w:eastAsia="Palatino Linotype" w:hAnsi="Palatino Linotype" w:cs="Palatino Linotype"/>
          <w:sz w:val="22"/>
          <w:szCs w:val="22"/>
        </w:rPr>
        <w:t xml:space="preserve">, </w:t>
      </w:r>
      <w:r w:rsidRPr="009F71E0">
        <w:rPr>
          <w:rFonts w:ascii="Palatino Linotype" w:eastAsia="Palatino Linotype" w:hAnsi="Palatino Linotype" w:cs="Palatino Linotype"/>
          <w:b/>
          <w:sz w:val="22"/>
          <w:szCs w:val="22"/>
        </w:rPr>
        <w:t>la parte Recurrente</w:t>
      </w:r>
      <w:r w:rsidRPr="009F71E0">
        <w:rPr>
          <w:rFonts w:ascii="Palatino Linotype" w:eastAsia="Palatino Linotype" w:hAnsi="Palatino Linotype" w:cs="Palatino Linotype"/>
          <w:sz w:val="22"/>
          <w:szCs w:val="22"/>
        </w:rPr>
        <w:t xml:space="preserve"> interpuso el recurso de revisión objeto del presente estudio, en el cual expresó las siguientes manifestaciones:</w:t>
      </w:r>
    </w:p>
    <w:p w14:paraId="7DC49A45" w14:textId="77777777" w:rsidR="00AB0FEC" w:rsidRPr="009F71E0" w:rsidRDefault="00AB0FEC">
      <w:pPr>
        <w:pBdr>
          <w:top w:val="nil"/>
          <w:left w:val="nil"/>
          <w:bottom w:val="nil"/>
          <w:right w:val="nil"/>
          <w:between w:val="nil"/>
        </w:pBdr>
        <w:spacing w:line="360" w:lineRule="auto"/>
        <w:jc w:val="both"/>
        <w:rPr>
          <w:rFonts w:ascii="Palatino Linotype" w:eastAsia="Palatino Linotype" w:hAnsi="Palatino Linotype" w:cs="Palatino Linotype"/>
        </w:rPr>
      </w:pPr>
    </w:p>
    <w:p w14:paraId="7A5F339D" w14:textId="77777777" w:rsidR="00AB0FEC" w:rsidRPr="009F71E0" w:rsidRDefault="0077544D">
      <w:pPr>
        <w:numPr>
          <w:ilvl w:val="0"/>
          <w:numId w:val="1"/>
        </w:numPr>
        <w:pBdr>
          <w:top w:val="nil"/>
          <w:left w:val="nil"/>
          <w:bottom w:val="nil"/>
          <w:right w:val="nil"/>
          <w:between w:val="nil"/>
        </w:pBdr>
        <w:spacing w:line="276" w:lineRule="auto"/>
        <w:ind w:right="1183"/>
        <w:jc w:val="both"/>
        <w:rPr>
          <w:rFonts w:ascii="Palatino Linotype" w:eastAsia="Palatino Linotype" w:hAnsi="Palatino Linotype" w:cs="Palatino Linotype"/>
          <w:b/>
          <w:sz w:val="22"/>
          <w:szCs w:val="22"/>
        </w:rPr>
      </w:pPr>
      <w:r w:rsidRPr="009F71E0">
        <w:rPr>
          <w:rFonts w:ascii="Palatino Linotype" w:eastAsia="Palatino Linotype" w:hAnsi="Palatino Linotype" w:cs="Palatino Linotype"/>
          <w:b/>
          <w:sz w:val="22"/>
          <w:szCs w:val="22"/>
        </w:rPr>
        <w:t xml:space="preserve">Acto impugnado: </w:t>
      </w:r>
      <w:r w:rsidRPr="009F71E0">
        <w:rPr>
          <w:rFonts w:ascii="Palatino Linotype" w:eastAsia="Palatino Linotype" w:hAnsi="Palatino Linotype" w:cs="Palatino Linotype"/>
          <w:i/>
          <w:sz w:val="22"/>
          <w:szCs w:val="22"/>
        </w:rPr>
        <w:t xml:space="preserve">“SOLICITO UNA CONSTANCIA DE ANTIGÜEDAD DE MI PERMANENCIA EN EL DIFEM, YA QUE LA OCUPO PARA QUE ME CONTABILICEN MI ANTIGÜEDAD EN MI DEPENDENCIA DE ADSCRIPCIÓN, ADJUNTO MI INE DEMOSTRANDO MI PERSONALIDAD JURÍDICA Y DOS RECIBOS DE PAGO EL PRIMERO Y EL ULTIMO RECIBIDOS EN ESA DEPENDENCIA CUANDO FUI TITULAR DE LA UIPPE.” (Sic) </w:t>
      </w:r>
    </w:p>
    <w:p w14:paraId="314C00E7" w14:textId="77777777" w:rsidR="00AB0FEC" w:rsidRPr="009F71E0" w:rsidRDefault="00AB0FEC">
      <w:pPr>
        <w:ind w:left="567" w:right="49"/>
        <w:jc w:val="both"/>
        <w:rPr>
          <w:rFonts w:ascii="Palatino Linotype" w:eastAsia="Palatino Linotype" w:hAnsi="Palatino Linotype" w:cs="Palatino Linotype"/>
          <w:i/>
        </w:rPr>
      </w:pPr>
    </w:p>
    <w:p w14:paraId="4BCB62ED" w14:textId="77777777" w:rsidR="00AB0FEC" w:rsidRPr="009F71E0" w:rsidRDefault="0077544D">
      <w:pPr>
        <w:numPr>
          <w:ilvl w:val="0"/>
          <w:numId w:val="1"/>
        </w:numPr>
        <w:pBdr>
          <w:top w:val="nil"/>
          <w:left w:val="nil"/>
          <w:bottom w:val="nil"/>
          <w:right w:val="nil"/>
          <w:between w:val="nil"/>
        </w:pBdr>
        <w:spacing w:line="276" w:lineRule="auto"/>
        <w:ind w:right="1183"/>
        <w:jc w:val="both"/>
        <w:rPr>
          <w:rFonts w:ascii="Palatino Linotype" w:eastAsia="Palatino Linotype" w:hAnsi="Palatino Linotype" w:cs="Palatino Linotype"/>
          <w:b/>
          <w:i/>
          <w:sz w:val="22"/>
          <w:szCs w:val="22"/>
        </w:rPr>
      </w:pPr>
      <w:r w:rsidRPr="009F71E0">
        <w:rPr>
          <w:rFonts w:ascii="Palatino Linotype" w:eastAsia="Palatino Linotype" w:hAnsi="Palatino Linotype" w:cs="Palatino Linotype"/>
          <w:b/>
          <w:sz w:val="22"/>
          <w:szCs w:val="22"/>
        </w:rPr>
        <w:lastRenderedPageBreak/>
        <w:t xml:space="preserve">Razones o motivos de inconformidad: </w:t>
      </w:r>
      <w:r w:rsidRPr="009F71E0">
        <w:rPr>
          <w:rFonts w:ascii="Palatino Linotype" w:eastAsia="Palatino Linotype" w:hAnsi="Palatino Linotype" w:cs="Palatino Linotype"/>
          <w:i/>
          <w:sz w:val="22"/>
          <w:szCs w:val="22"/>
        </w:rPr>
        <w:t xml:space="preserve">“SOLICITO UNA CONSTANCIA DE MI PERMANENCIA LABORAL EN EL DIF ESTADO DE MEXICO (DIFEM) COMO TITULAR DE LA UNIDAD DE INFORMACIÓN, PLANEACIÓN, PROGRAMACIÓN E INFORMACIÓN, EN EL PERIODO 2007 AL 2008, EN LA CUAL SE ESTABLEZCA ÉL CARGO, EL PERIODO TRABAJADO, EL SALARIO PERCIBIDO, LO ANTERIOR ES PARA PODER COMPROBAR QUE SE LABORÓ EN ESA ÁREA ADMINISTRATIVA Y SE PUEDA CONTABILIZAR COMO ANTIGÜEDAD PARA SOLICITAR LA PENSIÓN A FUTURO. SÍ ME PUEDEN ENVIAR ESTA CONSTANCIA A MI CORREO PERSONAL …. GRACIAS ADJUNTO MI INE Y DOS RECIBOS DE PAGO, EL PRIMERO Y ÚLTIMO QUE RECIBÍ EN MI ESTADÍA EN ESA ÁREA” (Sic) </w:t>
      </w:r>
    </w:p>
    <w:p w14:paraId="549F031A" w14:textId="77777777" w:rsidR="00AB0FEC" w:rsidRPr="009F71E0" w:rsidRDefault="00AB0FEC">
      <w:pPr>
        <w:spacing w:line="276" w:lineRule="auto"/>
        <w:ind w:left="567" w:right="1183"/>
        <w:jc w:val="both"/>
        <w:rPr>
          <w:rFonts w:ascii="Palatino Linotype" w:eastAsia="Palatino Linotype" w:hAnsi="Palatino Linotype" w:cs="Palatino Linotype"/>
          <w:i/>
          <w:sz w:val="22"/>
          <w:szCs w:val="22"/>
        </w:rPr>
      </w:pPr>
    </w:p>
    <w:p w14:paraId="7346D096" w14:textId="77777777" w:rsidR="00AB0FEC" w:rsidRPr="009F71E0" w:rsidRDefault="0077544D">
      <w:pPr>
        <w:spacing w:line="360" w:lineRule="auto"/>
        <w:ind w:left="567" w:right="1183"/>
        <w:jc w:val="both"/>
        <w:rPr>
          <w:rFonts w:ascii="Palatino Linotype" w:eastAsia="Palatino Linotype" w:hAnsi="Palatino Linotype" w:cs="Palatino Linotype"/>
          <w:b/>
          <w:sz w:val="22"/>
          <w:szCs w:val="22"/>
        </w:rPr>
      </w:pPr>
      <w:r w:rsidRPr="009F71E0">
        <w:rPr>
          <w:rFonts w:ascii="Palatino Linotype" w:eastAsia="Palatino Linotype" w:hAnsi="Palatino Linotype" w:cs="Palatino Linotype"/>
          <w:b/>
          <w:sz w:val="22"/>
          <w:szCs w:val="22"/>
        </w:rPr>
        <w:t xml:space="preserve">Archivos adjuntos: </w:t>
      </w:r>
    </w:p>
    <w:p w14:paraId="7EBD0A04" w14:textId="77777777" w:rsidR="00AB0FEC" w:rsidRPr="009F71E0" w:rsidRDefault="00AB0FEC">
      <w:pPr>
        <w:spacing w:line="360" w:lineRule="auto"/>
        <w:ind w:left="567" w:right="1183"/>
        <w:jc w:val="both"/>
        <w:rPr>
          <w:rFonts w:ascii="Palatino Linotype" w:eastAsia="Palatino Linotype" w:hAnsi="Palatino Linotype" w:cs="Palatino Linotype"/>
          <w:b/>
          <w:sz w:val="22"/>
          <w:szCs w:val="22"/>
        </w:rPr>
      </w:pPr>
    </w:p>
    <w:p w14:paraId="353641A7" w14:textId="77777777" w:rsidR="00AB0FEC" w:rsidRPr="009F71E0" w:rsidRDefault="0077544D">
      <w:pPr>
        <w:pBdr>
          <w:top w:val="nil"/>
          <w:left w:val="nil"/>
          <w:bottom w:val="nil"/>
          <w:right w:val="nil"/>
          <w:between w:val="nil"/>
        </w:pBdr>
        <w:spacing w:line="360" w:lineRule="auto"/>
        <w:ind w:left="567" w:right="1183"/>
        <w:jc w:val="both"/>
        <w:rPr>
          <w:rFonts w:ascii="Palatino Linotype" w:eastAsia="Palatino Linotype" w:hAnsi="Palatino Linotype" w:cs="Palatino Linotype"/>
          <w:b/>
          <w:sz w:val="22"/>
          <w:szCs w:val="22"/>
        </w:rPr>
      </w:pPr>
      <w:r w:rsidRPr="009F71E0">
        <w:rPr>
          <w:rFonts w:ascii="Palatino Linotype" w:eastAsia="Palatino Linotype" w:hAnsi="Palatino Linotype" w:cs="Palatino Linotype"/>
          <w:b/>
          <w:i/>
          <w:sz w:val="22"/>
          <w:szCs w:val="22"/>
        </w:rPr>
        <w:t xml:space="preserve">“INSTITUTO NACIONAL ELECTORAL CEAG.pdf”: </w:t>
      </w:r>
      <w:r w:rsidRPr="009F71E0">
        <w:rPr>
          <w:rFonts w:ascii="Palatino Linotype" w:eastAsia="Palatino Linotype" w:hAnsi="Palatino Linotype" w:cs="Palatino Linotype"/>
          <w:sz w:val="22"/>
          <w:szCs w:val="22"/>
        </w:rPr>
        <w:t xml:space="preserve">Archivo electrónico que contiene la digitalización de la credencial expedida por el Instituto Nacional Electoral (INE), a favor de la persona solicitante. </w:t>
      </w:r>
    </w:p>
    <w:p w14:paraId="7D81636E" w14:textId="77777777" w:rsidR="00AB0FEC" w:rsidRPr="009F71E0" w:rsidRDefault="00AB0FEC">
      <w:pPr>
        <w:pBdr>
          <w:top w:val="nil"/>
          <w:left w:val="nil"/>
          <w:bottom w:val="nil"/>
          <w:right w:val="nil"/>
          <w:between w:val="nil"/>
        </w:pBdr>
        <w:spacing w:line="360" w:lineRule="auto"/>
        <w:ind w:left="567" w:right="1183"/>
        <w:jc w:val="both"/>
        <w:rPr>
          <w:rFonts w:ascii="Palatino Linotype" w:eastAsia="Palatino Linotype" w:hAnsi="Palatino Linotype" w:cs="Palatino Linotype"/>
          <w:b/>
          <w:sz w:val="22"/>
          <w:szCs w:val="22"/>
        </w:rPr>
      </w:pPr>
    </w:p>
    <w:p w14:paraId="67D062E7" w14:textId="77777777" w:rsidR="00AB0FEC" w:rsidRPr="009F71E0" w:rsidRDefault="0077544D">
      <w:pPr>
        <w:spacing w:line="360" w:lineRule="auto"/>
        <w:ind w:left="567" w:right="1183"/>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b/>
          <w:i/>
          <w:sz w:val="22"/>
          <w:szCs w:val="22"/>
        </w:rPr>
        <w:t xml:space="preserve">“PAGOS DIFEM.pdf”: </w:t>
      </w:r>
      <w:r w:rsidRPr="009F71E0">
        <w:rPr>
          <w:rFonts w:ascii="Palatino Linotype" w:eastAsia="Palatino Linotype" w:hAnsi="Palatino Linotype" w:cs="Palatino Linotype"/>
          <w:sz w:val="22"/>
          <w:szCs w:val="22"/>
        </w:rPr>
        <w:t>Digitalización de un comprobante de pago emitido a favor de la persona solicitante.</w:t>
      </w:r>
    </w:p>
    <w:p w14:paraId="406F2025" w14:textId="77777777" w:rsidR="00AB0FEC" w:rsidRPr="009F71E0" w:rsidRDefault="0077544D">
      <w:pPr>
        <w:spacing w:before="240" w:after="240" w:line="360" w:lineRule="auto"/>
        <w:ind w:right="51"/>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b/>
          <w:sz w:val="22"/>
          <w:szCs w:val="22"/>
        </w:rPr>
        <w:t xml:space="preserve">4. Turno. </w:t>
      </w:r>
      <w:r w:rsidRPr="009F71E0">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9F71E0">
        <w:rPr>
          <w:rFonts w:ascii="Palatino Linotype" w:eastAsia="Palatino Linotype" w:hAnsi="Palatino Linotype" w:cs="Palatino Linotype"/>
          <w:b/>
          <w:sz w:val="22"/>
          <w:szCs w:val="22"/>
        </w:rPr>
        <w:t>Comisionada</w:t>
      </w:r>
      <w:r w:rsidRPr="009F71E0">
        <w:rPr>
          <w:rFonts w:ascii="Palatino Linotype" w:eastAsia="Palatino Linotype" w:hAnsi="Palatino Linotype" w:cs="Palatino Linotype"/>
          <w:sz w:val="22"/>
          <w:szCs w:val="22"/>
        </w:rPr>
        <w:t xml:space="preserve"> </w:t>
      </w:r>
      <w:r w:rsidRPr="009F71E0">
        <w:rPr>
          <w:rFonts w:ascii="Palatino Linotype" w:eastAsia="Palatino Linotype" w:hAnsi="Palatino Linotype" w:cs="Palatino Linotype"/>
          <w:b/>
          <w:sz w:val="22"/>
          <w:szCs w:val="22"/>
        </w:rPr>
        <w:t xml:space="preserve">Guadalupe Ramírez Peña, </w:t>
      </w:r>
      <w:r w:rsidRPr="009F71E0">
        <w:rPr>
          <w:rFonts w:ascii="Palatino Linotype" w:eastAsia="Palatino Linotype" w:hAnsi="Palatino Linotype" w:cs="Palatino Linotype"/>
          <w:sz w:val="22"/>
          <w:szCs w:val="22"/>
        </w:rPr>
        <w:t xml:space="preserve">a efecto de que analizara sobre su admisión o su </w:t>
      </w:r>
      <w:proofErr w:type="spellStart"/>
      <w:r w:rsidRPr="009F71E0">
        <w:rPr>
          <w:rFonts w:ascii="Palatino Linotype" w:eastAsia="Palatino Linotype" w:hAnsi="Palatino Linotype" w:cs="Palatino Linotype"/>
          <w:sz w:val="22"/>
          <w:szCs w:val="22"/>
        </w:rPr>
        <w:t>desechamiento</w:t>
      </w:r>
      <w:proofErr w:type="spellEnd"/>
      <w:r w:rsidRPr="009F71E0">
        <w:rPr>
          <w:rFonts w:ascii="Palatino Linotype" w:eastAsia="Palatino Linotype" w:hAnsi="Palatino Linotype" w:cs="Palatino Linotype"/>
          <w:sz w:val="22"/>
          <w:szCs w:val="22"/>
        </w:rPr>
        <w:t>.</w:t>
      </w:r>
    </w:p>
    <w:p w14:paraId="0230F852" w14:textId="77777777" w:rsidR="00AB0FEC" w:rsidRPr="009F71E0" w:rsidRDefault="0077544D">
      <w:pPr>
        <w:spacing w:before="240" w:after="240" w:line="360" w:lineRule="auto"/>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b/>
          <w:sz w:val="22"/>
          <w:szCs w:val="22"/>
        </w:rPr>
        <w:lastRenderedPageBreak/>
        <w:t xml:space="preserve">5. Admisión. </w:t>
      </w:r>
      <w:r w:rsidRPr="009F71E0">
        <w:rPr>
          <w:rFonts w:ascii="Palatino Linotype" w:eastAsia="Palatino Linotype" w:hAnsi="Palatino Linotype" w:cs="Palatino Linotype"/>
          <w:sz w:val="22"/>
          <w:szCs w:val="22"/>
        </w:rPr>
        <w:t xml:space="preserve">El </w:t>
      </w:r>
      <w:r w:rsidRPr="009F71E0">
        <w:rPr>
          <w:rFonts w:ascii="Palatino Linotype" w:eastAsia="Palatino Linotype" w:hAnsi="Palatino Linotype" w:cs="Palatino Linotype"/>
          <w:b/>
          <w:sz w:val="22"/>
          <w:szCs w:val="22"/>
        </w:rPr>
        <w:t>dieciocho de febrero de dos mil veinticinco</w:t>
      </w:r>
      <w:r w:rsidRPr="009F71E0">
        <w:rPr>
          <w:rFonts w:ascii="Palatino Linotype" w:eastAsia="Palatino Linotype" w:hAnsi="Palatino Linotype" w:cs="Palatino Linotype"/>
          <w:sz w:val="22"/>
          <w:szCs w:val="22"/>
        </w:rPr>
        <w:t>, de conformidad con lo dispuesto en los artículos 11, 127, 128, 129 y 130 de la Ley de Protección de Datos Personales en Posesión de Sujetos Obligados del Estado de México y Municipios y 185 fracciones I, II y IV de la Ley de Transparencia y Acceso a la Información Pública del Estado de México y Municipios de aplicación supletoria, se acordó la admisión a trámite del referido recurso de revisión.</w:t>
      </w:r>
    </w:p>
    <w:p w14:paraId="2BB32334" w14:textId="77777777" w:rsidR="00AB0FEC" w:rsidRPr="009F71E0" w:rsidRDefault="0077544D">
      <w:pPr>
        <w:spacing w:before="240" w:after="240" w:line="360" w:lineRule="auto"/>
        <w:jc w:val="both"/>
        <w:rPr>
          <w:rFonts w:ascii="Palatino Linotype" w:eastAsia="Palatino Linotype" w:hAnsi="Palatino Linotype" w:cs="Palatino Linotype"/>
        </w:rPr>
      </w:pPr>
      <w:r w:rsidRPr="009F71E0">
        <w:rPr>
          <w:rFonts w:ascii="Palatino Linotype" w:eastAsia="Palatino Linotype" w:hAnsi="Palatino Linotype" w:cs="Palatino Linotype"/>
          <w:b/>
          <w:sz w:val="22"/>
          <w:szCs w:val="22"/>
        </w:rPr>
        <w:t xml:space="preserve">6. De la etapa de conciliación. </w:t>
      </w:r>
      <w:r w:rsidRPr="009F71E0">
        <w:rPr>
          <w:rFonts w:ascii="Palatino Linotype" w:eastAsia="Palatino Linotype" w:hAnsi="Palatino Linotype" w:cs="Palatino Linotype"/>
          <w:sz w:val="22"/>
          <w:szCs w:val="22"/>
        </w:rPr>
        <w:t xml:space="preserve">El </w:t>
      </w:r>
      <w:r w:rsidRPr="009F71E0">
        <w:rPr>
          <w:rFonts w:ascii="Palatino Linotype" w:eastAsia="Palatino Linotype" w:hAnsi="Palatino Linotype" w:cs="Palatino Linotype"/>
          <w:b/>
          <w:sz w:val="22"/>
          <w:szCs w:val="22"/>
        </w:rPr>
        <w:t>dieciocho de febrero de dos mil veinticinco</w:t>
      </w:r>
      <w:r w:rsidRPr="009F71E0">
        <w:rPr>
          <w:rFonts w:ascii="Palatino Linotype" w:eastAsia="Palatino Linotype" w:hAnsi="Palatino Linotype" w:cs="Palatino Linotype"/>
          <w:sz w:val="22"/>
          <w:szCs w:val="22"/>
        </w:rPr>
        <w:t>, mediante acuerdo signado por la Comisionada Ponente, con fundamento en el artículo 131 de la Ley de Protección de Datos Personales en Posesión de Sujetos Obligados del Estado de México y Municipios, se exhortó a las partes para que en un plazo no mayor a siete días manifestaran, por cualquier medio, su voluntad de conciliar, con el apercibimiento de que, en caso de no hacerlo, se tendría por precluido su derecho, para tales efectos.</w:t>
      </w:r>
      <w:r w:rsidRPr="009F71E0">
        <w:rPr>
          <w:rFonts w:ascii="Palatino Linotype" w:eastAsia="Palatino Linotype" w:hAnsi="Palatino Linotype" w:cs="Palatino Linotype"/>
        </w:rPr>
        <w:t xml:space="preserve"> </w:t>
      </w:r>
    </w:p>
    <w:p w14:paraId="125A4B53" w14:textId="77777777" w:rsidR="00AB0FEC" w:rsidRPr="009F71E0" w:rsidRDefault="0077544D">
      <w:pPr>
        <w:spacing w:before="240" w:after="240" w:line="360" w:lineRule="auto"/>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sz w:val="22"/>
          <w:szCs w:val="22"/>
        </w:rPr>
        <w:t xml:space="preserve">En tal tesitura, se tiene constancia que el </w:t>
      </w:r>
      <w:r w:rsidRPr="009F71E0">
        <w:rPr>
          <w:rFonts w:ascii="Palatino Linotype" w:eastAsia="Palatino Linotype" w:hAnsi="Palatino Linotype" w:cs="Palatino Linotype"/>
          <w:b/>
          <w:sz w:val="22"/>
          <w:szCs w:val="22"/>
        </w:rPr>
        <w:t>veinticuatro de febrero de dos mil veinticinco</w:t>
      </w:r>
      <w:r w:rsidRPr="009F71E0">
        <w:rPr>
          <w:rFonts w:ascii="Palatino Linotype" w:eastAsia="Palatino Linotype" w:hAnsi="Palatino Linotype" w:cs="Palatino Linotype"/>
          <w:sz w:val="22"/>
          <w:szCs w:val="22"/>
        </w:rPr>
        <w:t xml:space="preserve">, </w:t>
      </w:r>
      <w:r w:rsidRPr="009F71E0">
        <w:rPr>
          <w:rFonts w:ascii="Palatino Linotype" w:eastAsia="Palatino Linotype" w:hAnsi="Palatino Linotype" w:cs="Palatino Linotype"/>
          <w:b/>
          <w:sz w:val="22"/>
          <w:szCs w:val="22"/>
        </w:rPr>
        <w:t>la parte Recurrente</w:t>
      </w:r>
      <w:r w:rsidRPr="009F71E0">
        <w:rPr>
          <w:rFonts w:ascii="Palatino Linotype" w:eastAsia="Palatino Linotype" w:hAnsi="Palatino Linotype" w:cs="Palatino Linotype"/>
          <w:sz w:val="22"/>
          <w:szCs w:val="22"/>
        </w:rPr>
        <w:t xml:space="preserve"> expresó mediante el SARCOEM, su aceptación para conciliar el presente asunto, mientras que el </w:t>
      </w:r>
      <w:r w:rsidRPr="009F71E0">
        <w:rPr>
          <w:rFonts w:ascii="Palatino Linotype" w:eastAsia="Palatino Linotype" w:hAnsi="Palatino Linotype" w:cs="Palatino Linotype"/>
          <w:b/>
          <w:sz w:val="22"/>
          <w:szCs w:val="22"/>
        </w:rPr>
        <w:t>Sujeto Obligado</w:t>
      </w:r>
      <w:r w:rsidRPr="009F71E0">
        <w:rPr>
          <w:rFonts w:ascii="Palatino Linotype" w:eastAsia="Palatino Linotype" w:hAnsi="Palatino Linotype" w:cs="Palatino Linotype"/>
          <w:sz w:val="22"/>
          <w:szCs w:val="22"/>
        </w:rPr>
        <w:t xml:space="preserve"> </w:t>
      </w:r>
      <w:r w:rsidRPr="009F71E0">
        <w:rPr>
          <w:rFonts w:ascii="Palatino Linotype" w:eastAsia="Palatino Linotype" w:hAnsi="Palatino Linotype" w:cs="Palatino Linotype"/>
          <w:b/>
          <w:sz w:val="22"/>
          <w:szCs w:val="22"/>
        </w:rPr>
        <w:t>fue omiso</w:t>
      </w:r>
      <w:r w:rsidRPr="009F71E0">
        <w:rPr>
          <w:rFonts w:ascii="Palatino Linotype" w:eastAsia="Palatino Linotype" w:hAnsi="Palatino Linotype" w:cs="Palatino Linotype"/>
          <w:sz w:val="22"/>
          <w:szCs w:val="22"/>
        </w:rPr>
        <w:t xml:space="preserve"> </w:t>
      </w:r>
      <w:r w:rsidRPr="009F71E0">
        <w:rPr>
          <w:rFonts w:ascii="Palatino Linotype" w:eastAsia="Palatino Linotype" w:hAnsi="Palatino Linotype" w:cs="Palatino Linotype"/>
          <w:b/>
          <w:sz w:val="22"/>
          <w:szCs w:val="22"/>
        </w:rPr>
        <w:t>en expresar su voluntad para conciliar en el presente asunto</w:t>
      </w:r>
      <w:r w:rsidRPr="009F71E0">
        <w:rPr>
          <w:rFonts w:ascii="Palatino Linotype" w:eastAsia="Palatino Linotype" w:hAnsi="Palatino Linotype" w:cs="Palatino Linotype"/>
          <w:sz w:val="22"/>
          <w:szCs w:val="22"/>
        </w:rPr>
        <w:t>, por lo que al no existir voluntad de ambas partes, se tuvo por concluida la posibilidad de adherirse al citado procedimiento y se dio apertura a la etapa de las manifestaciones e informe justificado.</w:t>
      </w:r>
    </w:p>
    <w:p w14:paraId="2D0879EF" w14:textId="77777777" w:rsidR="00AB0FEC" w:rsidRPr="009F71E0" w:rsidRDefault="0077544D">
      <w:pPr>
        <w:spacing w:before="240" w:after="240" w:line="360" w:lineRule="auto"/>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b/>
          <w:sz w:val="22"/>
          <w:szCs w:val="22"/>
        </w:rPr>
        <w:t>7. Manifestaciones e Informe Justificado.</w:t>
      </w:r>
      <w:r w:rsidRPr="009F71E0">
        <w:rPr>
          <w:rFonts w:ascii="Palatino Linotype" w:eastAsia="Palatino Linotype" w:hAnsi="Palatino Linotype" w:cs="Palatino Linotype"/>
          <w:sz w:val="22"/>
          <w:szCs w:val="22"/>
        </w:rPr>
        <w:t xml:space="preserve"> De las constancias que integran el expediente electrónico con motivo del recurso de revisión, se observa que el </w:t>
      </w:r>
      <w:r w:rsidRPr="009F71E0">
        <w:rPr>
          <w:rFonts w:ascii="Palatino Linotype" w:eastAsia="Palatino Linotype" w:hAnsi="Palatino Linotype" w:cs="Palatino Linotype"/>
          <w:b/>
          <w:sz w:val="22"/>
          <w:szCs w:val="22"/>
        </w:rPr>
        <w:t>doce de marzo de dos mil veinticinco</w:t>
      </w:r>
      <w:r w:rsidRPr="009F71E0">
        <w:rPr>
          <w:rFonts w:ascii="Palatino Linotype" w:eastAsia="Palatino Linotype" w:hAnsi="Palatino Linotype" w:cs="Palatino Linotype"/>
          <w:sz w:val="22"/>
          <w:szCs w:val="22"/>
        </w:rPr>
        <w:t xml:space="preserve">, el </w:t>
      </w:r>
      <w:r w:rsidRPr="009F71E0">
        <w:rPr>
          <w:rFonts w:ascii="Palatino Linotype" w:eastAsia="Palatino Linotype" w:hAnsi="Palatino Linotype" w:cs="Palatino Linotype"/>
          <w:b/>
          <w:sz w:val="22"/>
          <w:szCs w:val="22"/>
        </w:rPr>
        <w:t>Sujeto Obligado</w:t>
      </w:r>
      <w:r w:rsidRPr="009F71E0">
        <w:rPr>
          <w:rFonts w:ascii="Palatino Linotype" w:eastAsia="Palatino Linotype" w:hAnsi="Palatino Linotype" w:cs="Palatino Linotype"/>
          <w:sz w:val="22"/>
          <w:szCs w:val="22"/>
        </w:rPr>
        <w:t xml:space="preserve"> remitió su informe justificado mediante el archivo electrónico denominado “</w:t>
      </w:r>
      <w:r w:rsidRPr="009F71E0">
        <w:rPr>
          <w:rFonts w:ascii="Palatino Linotype" w:eastAsia="Palatino Linotype" w:hAnsi="Palatino Linotype" w:cs="Palatino Linotype"/>
          <w:b/>
          <w:i/>
          <w:sz w:val="22"/>
          <w:szCs w:val="22"/>
        </w:rPr>
        <w:t xml:space="preserve">Trans 127, RR 1309, DFPYA.pdf”, </w:t>
      </w:r>
      <w:r w:rsidRPr="009F71E0">
        <w:rPr>
          <w:rFonts w:ascii="Palatino Linotype" w:eastAsia="Palatino Linotype" w:hAnsi="Palatino Linotype" w:cs="Palatino Linotype"/>
          <w:sz w:val="22"/>
          <w:szCs w:val="22"/>
        </w:rPr>
        <w:t>mediante el cual, se advierte el pronunciamiento del Director de Finanzas, Planeación y Administración, quien refiere lo siguiente:</w:t>
      </w:r>
    </w:p>
    <w:p w14:paraId="393A83F1" w14:textId="77777777" w:rsidR="00AB0FEC" w:rsidRPr="009F71E0" w:rsidRDefault="0077544D">
      <w:pPr>
        <w:numPr>
          <w:ilvl w:val="0"/>
          <w:numId w:val="3"/>
        </w:numPr>
        <w:pBdr>
          <w:top w:val="nil"/>
          <w:left w:val="nil"/>
          <w:bottom w:val="nil"/>
          <w:right w:val="nil"/>
          <w:between w:val="nil"/>
        </w:pBdr>
        <w:spacing w:before="240" w:line="360" w:lineRule="auto"/>
        <w:ind w:left="567" w:right="1183" w:hanging="141"/>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sz w:val="22"/>
          <w:szCs w:val="22"/>
        </w:rPr>
        <w:lastRenderedPageBreak/>
        <w:t>Que, se implementaron en los archivos de la Subdirección de Administración de Personal, acciones tendientes a la búsqueda y localización del documento señalado por el interesado; no obstante lo anterior, se advirtió que en el expediente de personal de la persona solicitante, no existe el documento por el requerido, pues dicha unidad administrativa a la fecha, no ha emitido la constancia previamente citada.</w:t>
      </w:r>
    </w:p>
    <w:p w14:paraId="14E47E48" w14:textId="77777777" w:rsidR="00AB0FEC" w:rsidRPr="009F71E0" w:rsidRDefault="0077544D">
      <w:pPr>
        <w:numPr>
          <w:ilvl w:val="0"/>
          <w:numId w:val="3"/>
        </w:numPr>
        <w:pBdr>
          <w:top w:val="nil"/>
          <w:left w:val="nil"/>
          <w:bottom w:val="nil"/>
          <w:right w:val="nil"/>
          <w:between w:val="nil"/>
        </w:pBdr>
        <w:spacing w:line="360" w:lineRule="auto"/>
        <w:ind w:left="567" w:right="1183" w:hanging="283"/>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sz w:val="22"/>
          <w:szCs w:val="22"/>
        </w:rPr>
        <w:t xml:space="preserve">Que, hizo del conocimiento del particular, la circunstancia referida en el párrafo que antecede, indicándole que la petición realizada, no se configura como un derecho de acceso a datos personales en función de algún soporte documental previamente generado y/o en posesión del DIFEM; sino más bien, lo que se buscaba era que dicho Organismo de acuerdo a diversos datos personales proporcionados por su titular, generara una hoja de servicio </w:t>
      </w:r>
      <w:proofErr w:type="spellStart"/>
      <w:r w:rsidRPr="009F71E0">
        <w:rPr>
          <w:rFonts w:ascii="Palatino Linotype" w:eastAsia="Palatino Linotype" w:hAnsi="Palatino Linotype" w:cs="Palatino Linotype"/>
          <w:sz w:val="22"/>
          <w:szCs w:val="22"/>
        </w:rPr>
        <w:t>constanciada</w:t>
      </w:r>
      <w:proofErr w:type="spellEnd"/>
      <w:r w:rsidRPr="009F71E0">
        <w:rPr>
          <w:rFonts w:ascii="Palatino Linotype" w:eastAsia="Palatino Linotype" w:hAnsi="Palatino Linotype" w:cs="Palatino Linotype"/>
          <w:sz w:val="22"/>
          <w:szCs w:val="22"/>
        </w:rPr>
        <w:t xml:space="preserve"> y/o constancia de antigüedad laboral.</w:t>
      </w:r>
    </w:p>
    <w:p w14:paraId="1CCD5FCF" w14:textId="77777777" w:rsidR="00AB0FEC" w:rsidRPr="009F71E0" w:rsidRDefault="0077544D">
      <w:pPr>
        <w:numPr>
          <w:ilvl w:val="0"/>
          <w:numId w:val="3"/>
        </w:numPr>
        <w:pBdr>
          <w:top w:val="nil"/>
          <w:left w:val="nil"/>
          <w:bottom w:val="nil"/>
          <w:right w:val="nil"/>
          <w:between w:val="nil"/>
        </w:pBdr>
        <w:spacing w:line="360" w:lineRule="auto"/>
        <w:ind w:left="567" w:right="1183" w:hanging="283"/>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sz w:val="22"/>
          <w:szCs w:val="22"/>
        </w:rPr>
        <w:t xml:space="preserve"> Que, tomando en cuenta, que el derecho de acceso a datos personales consiste sustancialmente en la posibilidad de que las personas conozcan materialmente la información suya que está siendo recopilada, almacenada y procesada en bases, sistemas, archivos, registros o expedientes de instituciones gubernamentales, con el fin de identificar las condiciones y generalidades del tratamiento que se les da; y por otro lado que, dicho acceso se ciñe únicamente a la información que haya sido generada en razón de las funciones, facultades y atribuciones de los sujetos obligados y en el formato que estos se encuentren.</w:t>
      </w:r>
    </w:p>
    <w:p w14:paraId="0DE13EE6" w14:textId="77777777" w:rsidR="00AB0FEC" w:rsidRPr="009F71E0" w:rsidRDefault="0077544D">
      <w:pPr>
        <w:numPr>
          <w:ilvl w:val="0"/>
          <w:numId w:val="3"/>
        </w:numPr>
        <w:pBdr>
          <w:top w:val="nil"/>
          <w:left w:val="nil"/>
          <w:bottom w:val="nil"/>
          <w:right w:val="nil"/>
          <w:between w:val="nil"/>
        </w:pBdr>
        <w:spacing w:line="360" w:lineRule="auto"/>
        <w:ind w:left="567" w:right="1183" w:hanging="283"/>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sz w:val="22"/>
          <w:szCs w:val="22"/>
        </w:rPr>
        <w:t xml:space="preserve">Que, al no haberse producido el soporte documental de cuenta, se argumentó la imposibilidad de este Sujeto Obligado, para generar y entregar vía ejercicio de derechos ARCO, el documento solicitado por el interesado; sin embargo, se le orientó respecto de los mecanismos existentes y que </w:t>
      </w:r>
      <w:r w:rsidRPr="009F71E0">
        <w:rPr>
          <w:rFonts w:ascii="Palatino Linotype" w:eastAsia="Palatino Linotype" w:hAnsi="Palatino Linotype" w:cs="Palatino Linotype"/>
          <w:sz w:val="22"/>
          <w:szCs w:val="22"/>
        </w:rPr>
        <w:lastRenderedPageBreak/>
        <w:t>estaban a su disposición a fin de que se pudiera dar atención favorable a la demanda de información.</w:t>
      </w:r>
    </w:p>
    <w:p w14:paraId="1536C7F6" w14:textId="77777777" w:rsidR="00AB0FEC" w:rsidRPr="009F71E0" w:rsidRDefault="0077544D">
      <w:pPr>
        <w:numPr>
          <w:ilvl w:val="0"/>
          <w:numId w:val="3"/>
        </w:numPr>
        <w:pBdr>
          <w:top w:val="nil"/>
          <w:left w:val="nil"/>
          <w:bottom w:val="nil"/>
          <w:right w:val="nil"/>
          <w:between w:val="nil"/>
        </w:pBdr>
        <w:spacing w:line="360" w:lineRule="auto"/>
        <w:ind w:left="567" w:right="1183"/>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sz w:val="22"/>
          <w:szCs w:val="22"/>
        </w:rPr>
        <w:t xml:space="preserve">Posteriormente le indica los pasos a seguir para obtener una hoja de servicio </w:t>
      </w:r>
      <w:proofErr w:type="spellStart"/>
      <w:r w:rsidRPr="009F71E0">
        <w:rPr>
          <w:rFonts w:ascii="Palatino Linotype" w:eastAsia="Palatino Linotype" w:hAnsi="Palatino Linotype" w:cs="Palatino Linotype"/>
          <w:sz w:val="22"/>
          <w:szCs w:val="22"/>
        </w:rPr>
        <w:t>constanciada</w:t>
      </w:r>
      <w:proofErr w:type="spellEnd"/>
      <w:r w:rsidRPr="009F71E0">
        <w:rPr>
          <w:rFonts w:ascii="Palatino Linotype" w:eastAsia="Palatino Linotype" w:hAnsi="Palatino Linotype" w:cs="Palatino Linotype"/>
          <w:sz w:val="22"/>
          <w:szCs w:val="22"/>
        </w:rPr>
        <w:t xml:space="preserve"> y/o constancia de antigüedad laboral, para lo cual deberá realizar un escrito de petición dirigido al Titular de la Dirección de Finanzas, Planeación y Administración, en el cual precise el tiempo laborado, cargo que ejercía, área de adscripción, motivo por el que requiere que se le expida dicho documento, proporcionar dos datos de localización (correo electrónico y teléfono), así como adjuntar recibos de pago.</w:t>
      </w:r>
    </w:p>
    <w:p w14:paraId="71A1EA00" w14:textId="77777777" w:rsidR="00AB0FEC" w:rsidRPr="009F71E0" w:rsidRDefault="00AB0FEC">
      <w:pPr>
        <w:pBdr>
          <w:top w:val="nil"/>
          <w:left w:val="nil"/>
          <w:bottom w:val="nil"/>
          <w:right w:val="nil"/>
          <w:between w:val="nil"/>
        </w:pBdr>
        <w:spacing w:line="360" w:lineRule="auto"/>
        <w:ind w:left="567" w:right="1183"/>
        <w:jc w:val="both"/>
        <w:rPr>
          <w:rFonts w:ascii="Palatino Linotype" w:eastAsia="Palatino Linotype" w:hAnsi="Palatino Linotype" w:cs="Palatino Linotype"/>
          <w:sz w:val="22"/>
          <w:szCs w:val="22"/>
        </w:rPr>
      </w:pPr>
    </w:p>
    <w:p w14:paraId="6B9B06B2" w14:textId="77777777" w:rsidR="00AB0FEC" w:rsidRPr="009F71E0" w:rsidRDefault="0077544D">
      <w:pPr>
        <w:pBdr>
          <w:top w:val="nil"/>
          <w:left w:val="nil"/>
          <w:bottom w:val="nil"/>
          <w:right w:val="nil"/>
          <w:between w:val="nil"/>
        </w:pBdr>
        <w:spacing w:line="360" w:lineRule="auto"/>
        <w:ind w:left="567" w:right="1183"/>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sz w:val="22"/>
          <w:szCs w:val="22"/>
        </w:rPr>
        <w:t>Cumplimentado lo anterior, deberá entregarse el oficio a la Oficialía de Partes de la Dirección de Finanzas, Planeación y Administración, resaltando que dicho trámite no implica ningún costo.</w:t>
      </w:r>
    </w:p>
    <w:p w14:paraId="355CCEE1" w14:textId="77777777" w:rsidR="00AB0FEC" w:rsidRPr="009F71E0" w:rsidRDefault="00AB0FEC">
      <w:pPr>
        <w:pBdr>
          <w:top w:val="nil"/>
          <w:left w:val="nil"/>
          <w:bottom w:val="nil"/>
          <w:right w:val="nil"/>
          <w:between w:val="nil"/>
        </w:pBdr>
        <w:spacing w:line="360" w:lineRule="auto"/>
        <w:ind w:left="567" w:right="1183"/>
        <w:jc w:val="both"/>
        <w:rPr>
          <w:rFonts w:ascii="Palatino Linotype" w:eastAsia="Palatino Linotype" w:hAnsi="Palatino Linotype" w:cs="Palatino Linotype"/>
          <w:sz w:val="22"/>
          <w:szCs w:val="22"/>
        </w:rPr>
      </w:pPr>
    </w:p>
    <w:p w14:paraId="44795D16" w14:textId="77777777" w:rsidR="00AB0FEC" w:rsidRPr="009F71E0" w:rsidRDefault="0077544D">
      <w:pPr>
        <w:pBdr>
          <w:top w:val="nil"/>
          <w:left w:val="nil"/>
          <w:bottom w:val="nil"/>
          <w:right w:val="nil"/>
          <w:between w:val="nil"/>
        </w:pBdr>
        <w:spacing w:after="240" w:line="360" w:lineRule="auto"/>
        <w:ind w:left="567" w:right="1183"/>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sz w:val="22"/>
          <w:szCs w:val="22"/>
        </w:rPr>
        <w:t xml:space="preserve">Una vez ingresada la solicitud, se procederá a la elaboración de la hoja de servicio </w:t>
      </w:r>
      <w:proofErr w:type="spellStart"/>
      <w:r w:rsidRPr="009F71E0">
        <w:rPr>
          <w:rFonts w:ascii="Palatino Linotype" w:eastAsia="Palatino Linotype" w:hAnsi="Palatino Linotype" w:cs="Palatino Linotype"/>
          <w:sz w:val="22"/>
          <w:szCs w:val="22"/>
        </w:rPr>
        <w:t>constanciada</w:t>
      </w:r>
      <w:proofErr w:type="spellEnd"/>
      <w:r w:rsidRPr="009F71E0">
        <w:rPr>
          <w:rFonts w:ascii="Palatino Linotype" w:eastAsia="Palatino Linotype" w:hAnsi="Palatino Linotype" w:cs="Palatino Linotype"/>
          <w:sz w:val="22"/>
          <w:szCs w:val="22"/>
        </w:rPr>
        <w:t xml:space="preserve"> y/o constancia de antigüedad laboral y se procederá a la entrega del documento a la persona interesada.</w:t>
      </w:r>
    </w:p>
    <w:p w14:paraId="7EF4FC8A" w14:textId="77777777" w:rsidR="00AB0FEC" w:rsidRPr="009F71E0" w:rsidRDefault="0077544D">
      <w:pPr>
        <w:spacing w:before="240" w:after="240" w:line="360" w:lineRule="auto"/>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sz w:val="22"/>
          <w:szCs w:val="22"/>
        </w:rPr>
        <w:t xml:space="preserve">Una vez analizado este documento, se determinó ponerlo a disposición de </w:t>
      </w:r>
      <w:r w:rsidRPr="009F71E0">
        <w:rPr>
          <w:rFonts w:ascii="Palatino Linotype" w:eastAsia="Palatino Linotype" w:hAnsi="Palatino Linotype" w:cs="Palatino Linotype"/>
          <w:b/>
          <w:sz w:val="22"/>
          <w:szCs w:val="22"/>
        </w:rPr>
        <w:t>la parte Recurrente</w:t>
      </w:r>
      <w:r w:rsidRPr="009F71E0">
        <w:rPr>
          <w:rFonts w:ascii="Palatino Linotype" w:eastAsia="Palatino Linotype" w:hAnsi="Palatino Linotype" w:cs="Palatino Linotype"/>
          <w:sz w:val="22"/>
          <w:szCs w:val="22"/>
        </w:rPr>
        <w:t xml:space="preserve">, mediante acuerdo signado por la Comisionada Ponente, el </w:t>
      </w:r>
      <w:r w:rsidRPr="009F71E0">
        <w:rPr>
          <w:rFonts w:ascii="Palatino Linotype" w:eastAsia="Palatino Linotype" w:hAnsi="Palatino Linotype" w:cs="Palatino Linotype"/>
          <w:b/>
          <w:sz w:val="22"/>
          <w:szCs w:val="22"/>
        </w:rPr>
        <w:t>doce de marzo de dos mil veinticinco,</w:t>
      </w:r>
      <w:r w:rsidRPr="009F71E0">
        <w:rPr>
          <w:rFonts w:ascii="Palatino Linotype" w:eastAsia="Palatino Linotype" w:hAnsi="Palatino Linotype" w:cs="Palatino Linotype"/>
          <w:sz w:val="22"/>
          <w:szCs w:val="22"/>
        </w:rPr>
        <w:t xml:space="preserve"> mientras que </w:t>
      </w:r>
      <w:r w:rsidRPr="009F71E0">
        <w:rPr>
          <w:rFonts w:ascii="Palatino Linotype" w:eastAsia="Palatino Linotype" w:hAnsi="Palatino Linotype" w:cs="Palatino Linotype"/>
          <w:b/>
          <w:sz w:val="22"/>
          <w:szCs w:val="22"/>
        </w:rPr>
        <w:t>la parte Recurrente</w:t>
      </w:r>
      <w:r w:rsidRPr="009F71E0">
        <w:rPr>
          <w:rFonts w:ascii="Palatino Linotype" w:eastAsia="Palatino Linotype" w:hAnsi="Palatino Linotype" w:cs="Palatino Linotype"/>
          <w:sz w:val="22"/>
          <w:szCs w:val="22"/>
        </w:rPr>
        <w:t xml:space="preserve">  fue omisa en pronunciarse en esta etapa, por lo tanto, se tiene por precluido su derecho para tal efecto.</w:t>
      </w:r>
    </w:p>
    <w:p w14:paraId="17893B63" w14:textId="77777777" w:rsidR="00AB0FEC" w:rsidRPr="009F71E0" w:rsidRDefault="0077544D">
      <w:pPr>
        <w:spacing w:before="240" w:after="240" w:line="360" w:lineRule="auto"/>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b/>
          <w:sz w:val="22"/>
          <w:szCs w:val="22"/>
        </w:rPr>
        <w:t>8. Cierre de Instrucción.</w:t>
      </w:r>
      <w:r w:rsidRPr="009F71E0">
        <w:rPr>
          <w:rFonts w:ascii="Palatino Linotype" w:eastAsia="Palatino Linotype" w:hAnsi="Palatino Linotype" w:cs="Palatino Linotype"/>
          <w:sz w:val="22"/>
          <w:szCs w:val="22"/>
        </w:rPr>
        <w:t xml:space="preserve"> Una vez analizado el estado procesal que guardaba el expediente, </w:t>
      </w:r>
      <w:r w:rsidRPr="009F71E0">
        <w:rPr>
          <w:rFonts w:ascii="Palatino Linotype" w:eastAsia="Palatino Linotype" w:hAnsi="Palatino Linotype" w:cs="Palatino Linotype"/>
          <w:b/>
          <w:sz w:val="22"/>
          <w:szCs w:val="22"/>
        </w:rPr>
        <w:t>el veinte de marzo de dos mil veinticinco</w:t>
      </w:r>
      <w:r w:rsidRPr="009F71E0">
        <w:rPr>
          <w:rFonts w:ascii="Palatino Linotype" w:eastAsia="Palatino Linotype" w:hAnsi="Palatino Linotype" w:cs="Palatino Linotype"/>
          <w:sz w:val="22"/>
          <w:szCs w:val="22"/>
        </w:rPr>
        <w:t xml:space="preserve">, y de conformidad con lo establecido en los artículos 11, 125, 127 y 133 de la Ley de Protección de Datos Personales en Posesión de Sujetos Obligados del Estado de México y Municipios y 185 fracción VI de la Ley de Transparencia y Acceso a la </w:t>
      </w:r>
      <w:r w:rsidRPr="009F71E0">
        <w:rPr>
          <w:rFonts w:ascii="Palatino Linotype" w:eastAsia="Palatino Linotype" w:hAnsi="Palatino Linotype" w:cs="Palatino Linotype"/>
          <w:sz w:val="22"/>
          <w:szCs w:val="22"/>
        </w:rPr>
        <w:lastRenderedPageBreak/>
        <w:t>Información Pública del Estado de México y Municipios de aplicación supletoria, se tiene por cerrada la etapa de instrucción a efecto de que se proceda con la integración de la resolución del asunto.</w:t>
      </w:r>
    </w:p>
    <w:p w14:paraId="06B8052F" w14:textId="77777777" w:rsidR="00AB0FEC" w:rsidRPr="009F71E0" w:rsidRDefault="0077544D">
      <w:pPr>
        <w:spacing w:before="240" w:after="240" w:line="360" w:lineRule="auto"/>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sz w:val="22"/>
          <w:szCs w:val="22"/>
        </w:rPr>
        <w:t>En razón de que fue debidamente sustanciado el expediente electrónico y no existe diligencia pendiente de desahogo, se emite la Resolución que conforme a Derecho proceda, de acuerdo con los siguientes:</w:t>
      </w:r>
    </w:p>
    <w:p w14:paraId="5CAB82BC" w14:textId="77777777" w:rsidR="00AB0FEC" w:rsidRPr="009F71E0" w:rsidRDefault="0077544D">
      <w:pPr>
        <w:jc w:val="center"/>
        <w:rPr>
          <w:rFonts w:ascii="Palatino Linotype" w:eastAsia="Palatino Linotype" w:hAnsi="Palatino Linotype" w:cs="Palatino Linotype"/>
          <w:b/>
          <w:sz w:val="22"/>
          <w:szCs w:val="22"/>
        </w:rPr>
      </w:pPr>
      <w:r w:rsidRPr="009F71E0">
        <w:rPr>
          <w:rFonts w:ascii="Palatino Linotype" w:eastAsia="Palatino Linotype" w:hAnsi="Palatino Linotype" w:cs="Palatino Linotype"/>
          <w:b/>
          <w:sz w:val="22"/>
          <w:szCs w:val="22"/>
        </w:rPr>
        <w:t>CONSIDERANDO</w:t>
      </w:r>
    </w:p>
    <w:p w14:paraId="3AC35C03" w14:textId="77777777" w:rsidR="00AB0FEC" w:rsidRPr="009F71E0" w:rsidRDefault="0077544D">
      <w:pPr>
        <w:spacing w:before="240" w:after="240" w:line="360" w:lineRule="auto"/>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b/>
          <w:sz w:val="22"/>
          <w:szCs w:val="22"/>
        </w:rPr>
        <w:t xml:space="preserve">Primero. Competencia. </w:t>
      </w:r>
      <w:r w:rsidRPr="009F71E0">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conocer y resolver el presente recurso de revisión interpuesto por </w:t>
      </w:r>
      <w:r w:rsidRPr="009F71E0">
        <w:rPr>
          <w:rFonts w:ascii="Palatino Linotype" w:eastAsia="Palatino Linotype" w:hAnsi="Palatino Linotype" w:cs="Palatino Linotype"/>
          <w:b/>
          <w:sz w:val="22"/>
          <w:szCs w:val="22"/>
        </w:rPr>
        <w:t>la parte Recurrente</w:t>
      </w:r>
      <w:r w:rsidRPr="009F71E0">
        <w:rPr>
          <w:rFonts w:ascii="Palatino Linotype" w:eastAsia="Palatino Linotype" w:hAnsi="Palatino Linotype" w:cs="Palatino Linotype"/>
          <w:sz w:val="22"/>
          <w:szCs w:val="22"/>
        </w:rPr>
        <w:t>, conforme a lo dispuesto en los artículos 6°, apartado A, de la Constitución Política de los Estados Unidos Mexicanos; 5°, párrafos trigésimo tercero, trigésimo cuarto y trigésimo quinto fracciones I, II, III, IV y V, de la Constitución Política del Estado Libre y Soberano de México;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así como en lo dispuesto por los artículos 9°, fracciones I y XXIII y 11, del Reglamento Interior del Instituto de Transparencia, Acceso a la Información Pública y Protección de Datos Personales del Estado de México y Municipios.</w:t>
      </w:r>
    </w:p>
    <w:p w14:paraId="73ADA046" w14:textId="77777777" w:rsidR="00AB0FEC" w:rsidRPr="009F71E0" w:rsidRDefault="0077544D">
      <w:pPr>
        <w:spacing w:before="240" w:after="240" w:line="360" w:lineRule="auto"/>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b/>
          <w:sz w:val="22"/>
          <w:szCs w:val="22"/>
        </w:rPr>
        <w:t xml:space="preserve">Segundo. Oportunidad. </w:t>
      </w:r>
      <w:r w:rsidRPr="009F71E0">
        <w:rPr>
          <w:rFonts w:ascii="Palatino Linotype" w:eastAsia="Palatino Linotype" w:hAnsi="Palatino Linotype" w:cs="Palatino Linotype"/>
          <w:sz w:val="22"/>
          <w:szCs w:val="22"/>
        </w:rPr>
        <w:t xml:space="preserve">De conformidad con los requisitos de Oportunidad y Procedibilidad que deben reunir los recursos de revisión interpuestos, previstos en los artículos 128 y 130 de la Ley de Protección de Datos Personales en Posesión de Sujetos Obligados del Estado de México y Municipios; en la especie se advierte que el presente medio de impugnación fue </w:t>
      </w:r>
      <w:r w:rsidRPr="009F71E0">
        <w:rPr>
          <w:rFonts w:ascii="Palatino Linotype" w:eastAsia="Palatino Linotype" w:hAnsi="Palatino Linotype" w:cs="Palatino Linotype"/>
          <w:sz w:val="22"/>
          <w:szCs w:val="22"/>
        </w:rPr>
        <w:lastRenderedPageBreak/>
        <w:t xml:space="preserve">interpuesto dentro del plazo de quince días previsto en el primer artículo de referencia; toda vez que el </w:t>
      </w:r>
      <w:r w:rsidRPr="009F71E0">
        <w:rPr>
          <w:rFonts w:ascii="Palatino Linotype" w:eastAsia="Palatino Linotype" w:hAnsi="Palatino Linotype" w:cs="Palatino Linotype"/>
          <w:b/>
          <w:sz w:val="22"/>
          <w:szCs w:val="22"/>
        </w:rPr>
        <w:t>Sujeto Obligado</w:t>
      </w:r>
      <w:r w:rsidRPr="009F71E0">
        <w:rPr>
          <w:rFonts w:ascii="Palatino Linotype" w:eastAsia="Palatino Linotype" w:hAnsi="Palatino Linotype" w:cs="Palatino Linotype"/>
          <w:sz w:val="22"/>
          <w:szCs w:val="22"/>
        </w:rPr>
        <w:t xml:space="preserve">, remitió su respuesta a </w:t>
      </w:r>
      <w:r w:rsidRPr="009F71E0">
        <w:rPr>
          <w:rFonts w:ascii="Palatino Linotype" w:eastAsia="Palatino Linotype" w:hAnsi="Palatino Linotype" w:cs="Palatino Linotype"/>
          <w:b/>
          <w:sz w:val="22"/>
          <w:szCs w:val="22"/>
        </w:rPr>
        <w:t>la parte Recurrente</w:t>
      </w:r>
      <w:r w:rsidRPr="009F71E0">
        <w:rPr>
          <w:rFonts w:ascii="Palatino Linotype" w:eastAsia="Palatino Linotype" w:hAnsi="Palatino Linotype" w:cs="Palatino Linotype"/>
          <w:sz w:val="22"/>
          <w:szCs w:val="22"/>
        </w:rPr>
        <w:t>, el</w:t>
      </w:r>
      <w:r w:rsidRPr="009F71E0">
        <w:rPr>
          <w:rFonts w:ascii="Palatino Linotype" w:eastAsia="Palatino Linotype" w:hAnsi="Palatino Linotype" w:cs="Palatino Linotype"/>
          <w:b/>
          <w:sz w:val="22"/>
          <w:szCs w:val="22"/>
        </w:rPr>
        <w:t xml:space="preserve"> once de febrero del año dos mil veinticinco,</w:t>
      </w:r>
      <w:r w:rsidRPr="009F71E0">
        <w:rPr>
          <w:rFonts w:ascii="Palatino Linotype" w:eastAsia="Palatino Linotype" w:hAnsi="Palatino Linotype" w:cs="Palatino Linotype"/>
          <w:sz w:val="22"/>
          <w:szCs w:val="22"/>
        </w:rPr>
        <w:t xml:space="preserve"> mientras que </w:t>
      </w:r>
      <w:r w:rsidRPr="009F71E0">
        <w:rPr>
          <w:rFonts w:ascii="Palatino Linotype" w:eastAsia="Palatino Linotype" w:hAnsi="Palatino Linotype" w:cs="Palatino Linotype"/>
          <w:b/>
          <w:sz w:val="22"/>
          <w:szCs w:val="22"/>
        </w:rPr>
        <w:t>la parte</w:t>
      </w:r>
      <w:r w:rsidRPr="009F71E0">
        <w:rPr>
          <w:rFonts w:ascii="Palatino Linotype" w:eastAsia="Palatino Linotype" w:hAnsi="Palatino Linotype" w:cs="Palatino Linotype"/>
          <w:sz w:val="22"/>
          <w:szCs w:val="22"/>
        </w:rPr>
        <w:t xml:space="preserve"> </w:t>
      </w:r>
      <w:r w:rsidRPr="009F71E0">
        <w:rPr>
          <w:rFonts w:ascii="Palatino Linotype" w:eastAsia="Palatino Linotype" w:hAnsi="Palatino Linotype" w:cs="Palatino Linotype"/>
          <w:b/>
          <w:sz w:val="22"/>
          <w:szCs w:val="22"/>
        </w:rPr>
        <w:t>Recurrente</w:t>
      </w:r>
      <w:r w:rsidRPr="009F71E0">
        <w:rPr>
          <w:rFonts w:ascii="Palatino Linotype" w:eastAsia="Palatino Linotype" w:hAnsi="Palatino Linotype" w:cs="Palatino Linotype"/>
          <w:sz w:val="22"/>
          <w:szCs w:val="22"/>
        </w:rPr>
        <w:t xml:space="preserve"> interpuso su recurso de revisión el </w:t>
      </w:r>
      <w:r w:rsidRPr="009F71E0">
        <w:rPr>
          <w:rFonts w:ascii="Palatino Linotype" w:eastAsia="Palatino Linotype" w:hAnsi="Palatino Linotype" w:cs="Palatino Linotype"/>
          <w:b/>
          <w:sz w:val="22"/>
          <w:szCs w:val="22"/>
        </w:rPr>
        <w:t>trece de febrero de dos mil veinticinco</w:t>
      </w:r>
      <w:r w:rsidRPr="009F71E0">
        <w:rPr>
          <w:rFonts w:ascii="Palatino Linotype" w:eastAsia="Palatino Linotype" w:hAnsi="Palatino Linotype" w:cs="Palatino Linotype"/>
          <w:sz w:val="22"/>
          <w:szCs w:val="22"/>
        </w:rPr>
        <w:t xml:space="preserve">, esto es al </w:t>
      </w:r>
      <w:r w:rsidRPr="009F71E0">
        <w:rPr>
          <w:rFonts w:ascii="Palatino Linotype" w:eastAsia="Palatino Linotype" w:hAnsi="Palatino Linotype" w:cs="Palatino Linotype"/>
          <w:b/>
          <w:sz w:val="22"/>
          <w:szCs w:val="22"/>
        </w:rPr>
        <w:t>segundo día hábil</w:t>
      </w:r>
      <w:r w:rsidRPr="009F71E0">
        <w:rPr>
          <w:rFonts w:ascii="Palatino Linotype" w:eastAsia="Palatino Linotype" w:hAnsi="Palatino Linotype" w:cs="Palatino Linotype"/>
          <w:sz w:val="22"/>
          <w:szCs w:val="22"/>
        </w:rPr>
        <w:t xml:space="preserve"> de tener conocimiento de la respuesta, por lo que se encuentra dentro de los márgenes temporales previstos en el artículo 128 de la Ley de Protección de Datos Personales en Posesión de Sujetos Obligados del Estado de México y Municipios y, por tanto, su interposición se considera oportuna.</w:t>
      </w:r>
    </w:p>
    <w:p w14:paraId="66EA9EAE" w14:textId="77777777" w:rsidR="00AB0FEC" w:rsidRPr="009F71E0" w:rsidRDefault="0077544D">
      <w:pPr>
        <w:spacing w:line="360" w:lineRule="auto"/>
        <w:ind w:right="49"/>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b/>
          <w:sz w:val="22"/>
          <w:szCs w:val="22"/>
        </w:rPr>
        <w:t xml:space="preserve">Tercero. Estudio de fondo del asunto. </w:t>
      </w:r>
      <w:r w:rsidRPr="009F71E0">
        <w:rPr>
          <w:rFonts w:ascii="Palatino Linotype" w:eastAsia="Palatino Linotype" w:hAnsi="Palatino Linotype" w:cs="Palatino Linotype"/>
          <w:sz w:val="22"/>
          <w:szCs w:val="22"/>
        </w:rPr>
        <w:t xml:space="preserve">En primer término, es de señalar que el ejercicio de los derechos de acceso, rectificación, cancelación y oposición, ARCO, se encuentra regulado por el artículo 6 apartado A, y 16 segundo párrafo de la Constitución de los Estados Unidos Mexicanos, los cuales establecen lo siguiente: </w:t>
      </w:r>
    </w:p>
    <w:p w14:paraId="51D65FC9" w14:textId="77777777" w:rsidR="00AB0FEC" w:rsidRPr="009F71E0" w:rsidRDefault="0077544D">
      <w:pPr>
        <w:tabs>
          <w:tab w:val="left" w:pos="7797"/>
          <w:tab w:val="left" w:pos="7938"/>
        </w:tabs>
        <w:spacing w:before="120" w:after="120"/>
        <w:ind w:left="567" w:right="900"/>
        <w:jc w:val="both"/>
        <w:rPr>
          <w:rFonts w:ascii="Palatino Linotype" w:eastAsia="Palatino Linotype" w:hAnsi="Palatino Linotype" w:cs="Palatino Linotype"/>
          <w:i/>
          <w:sz w:val="22"/>
          <w:szCs w:val="22"/>
        </w:rPr>
      </w:pPr>
      <w:r w:rsidRPr="009F71E0">
        <w:rPr>
          <w:rFonts w:ascii="Palatino Linotype" w:eastAsia="Palatino Linotype" w:hAnsi="Palatino Linotype" w:cs="Palatino Linotype"/>
          <w:i/>
          <w:sz w:val="22"/>
          <w:szCs w:val="22"/>
        </w:rPr>
        <w:t>“</w:t>
      </w:r>
      <w:r w:rsidRPr="009F71E0">
        <w:rPr>
          <w:rFonts w:ascii="Palatino Linotype" w:eastAsia="Palatino Linotype" w:hAnsi="Palatino Linotype" w:cs="Palatino Linotype"/>
          <w:b/>
          <w:i/>
          <w:sz w:val="22"/>
          <w:szCs w:val="22"/>
        </w:rPr>
        <w:t>Artículo 6o.</w:t>
      </w:r>
    </w:p>
    <w:p w14:paraId="28259569" w14:textId="77777777" w:rsidR="00AB0FEC" w:rsidRPr="009F71E0" w:rsidRDefault="0077544D">
      <w:pPr>
        <w:tabs>
          <w:tab w:val="left" w:pos="7797"/>
          <w:tab w:val="left" w:pos="7938"/>
        </w:tabs>
        <w:spacing w:before="120" w:after="120"/>
        <w:ind w:left="567" w:right="900"/>
        <w:jc w:val="both"/>
        <w:rPr>
          <w:rFonts w:ascii="Palatino Linotype" w:eastAsia="Palatino Linotype" w:hAnsi="Palatino Linotype" w:cs="Palatino Linotype"/>
          <w:i/>
          <w:sz w:val="22"/>
          <w:szCs w:val="22"/>
        </w:rPr>
      </w:pPr>
      <w:r w:rsidRPr="009F71E0">
        <w:rPr>
          <w:rFonts w:ascii="Palatino Linotype" w:eastAsia="Palatino Linotype" w:hAnsi="Palatino Linotype" w:cs="Palatino Linotype"/>
          <w:i/>
          <w:sz w:val="22"/>
          <w:szCs w:val="22"/>
        </w:rPr>
        <w:t>…</w:t>
      </w:r>
    </w:p>
    <w:p w14:paraId="44E1AC7E" w14:textId="77777777" w:rsidR="00AB0FEC" w:rsidRPr="009F71E0" w:rsidRDefault="0077544D">
      <w:pPr>
        <w:tabs>
          <w:tab w:val="left" w:pos="7513"/>
          <w:tab w:val="left" w:pos="7797"/>
          <w:tab w:val="left" w:pos="7938"/>
        </w:tabs>
        <w:spacing w:before="120" w:after="120"/>
        <w:ind w:left="567" w:right="900"/>
        <w:jc w:val="both"/>
        <w:rPr>
          <w:rFonts w:ascii="Palatino Linotype" w:eastAsia="Palatino Linotype" w:hAnsi="Palatino Linotype" w:cs="Palatino Linotype"/>
          <w:i/>
          <w:sz w:val="22"/>
          <w:szCs w:val="22"/>
        </w:rPr>
      </w:pPr>
      <w:r w:rsidRPr="009F71E0">
        <w:rPr>
          <w:rFonts w:ascii="Palatino Linotype" w:eastAsia="Palatino Linotype" w:hAnsi="Palatino Linotype" w:cs="Palatino Linotype"/>
          <w:i/>
          <w:sz w:val="22"/>
          <w:szCs w:val="22"/>
        </w:rPr>
        <w:t>A. Para el ejercicio del derecho de acceso a la información, la Federación y las entidades federativas, en el ámbito de sus respectivas competencias, se regirán por los siguientes principios y bases:</w:t>
      </w:r>
    </w:p>
    <w:p w14:paraId="20A34554" w14:textId="77777777" w:rsidR="00AB0FEC" w:rsidRPr="009F71E0" w:rsidRDefault="0077544D">
      <w:pPr>
        <w:tabs>
          <w:tab w:val="left" w:pos="7797"/>
          <w:tab w:val="left" w:pos="7938"/>
        </w:tabs>
        <w:spacing w:before="120" w:after="120"/>
        <w:ind w:left="567" w:right="900"/>
        <w:jc w:val="both"/>
        <w:rPr>
          <w:rFonts w:ascii="Palatino Linotype" w:eastAsia="Palatino Linotype" w:hAnsi="Palatino Linotype" w:cs="Palatino Linotype"/>
          <w:i/>
          <w:sz w:val="22"/>
          <w:szCs w:val="22"/>
        </w:rPr>
      </w:pPr>
      <w:r w:rsidRPr="009F71E0">
        <w:rPr>
          <w:rFonts w:ascii="Palatino Linotype" w:eastAsia="Palatino Linotype" w:hAnsi="Palatino Linotype" w:cs="Palatino Linotype"/>
          <w:i/>
          <w:sz w:val="22"/>
          <w:szCs w:val="22"/>
        </w:rPr>
        <w:t>…</w:t>
      </w:r>
    </w:p>
    <w:p w14:paraId="32A75C0B" w14:textId="77777777" w:rsidR="00AB0FEC" w:rsidRPr="009F71E0" w:rsidRDefault="0077544D">
      <w:pPr>
        <w:tabs>
          <w:tab w:val="left" w:pos="851"/>
          <w:tab w:val="left" w:pos="7797"/>
          <w:tab w:val="left" w:pos="7938"/>
        </w:tabs>
        <w:spacing w:before="120" w:after="120"/>
        <w:ind w:left="567" w:right="900"/>
        <w:jc w:val="both"/>
        <w:rPr>
          <w:rFonts w:ascii="Palatino Linotype" w:eastAsia="Palatino Linotype" w:hAnsi="Palatino Linotype" w:cs="Palatino Linotype"/>
          <w:i/>
          <w:sz w:val="22"/>
          <w:szCs w:val="22"/>
        </w:rPr>
      </w:pPr>
      <w:r w:rsidRPr="009F71E0">
        <w:rPr>
          <w:rFonts w:ascii="Palatino Linotype" w:eastAsia="Palatino Linotype" w:hAnsi="Palatino Linotype" w:cs="Palatino Linotype"/>
          <w:i/>
          <w:sz w:val="22"/>
          <w:szCs w:val="22"/>
        </w:rPr>
        <w:t xml:space="preserve">II. </w:t>
      </w:r>
      <w:r w:rsidRPr="009F71E0">
        <w:rPr>
          <w:rFonts w:ascii="Palatino Linotype" w:eastAsia="Palatino Linotype" w:hAnsi="Palatino Linotype" w:cs="Palatino Linotype"/>
          <w:b/>
          <w:i/>
          <w:sz w:val="22"/>
          <w:szCs w:val="22"/>
        </w:rPr>
        <w:t xml:space="preserve">La información que se refiere a la vida privada y los datos personales será protegida </w:t>
      </w:r>
      <w:r w:rsidRPr="009F71E0">
        <w:rPr>
          <w:rFonts w:ascii="Palatino Linotype" w:eastAsia="Palatino Linotype" w:hAnsi="Palatino Linotype" w:cs="Palatino Linotype"/>
          <w:i/>
          <w:sz w:val="22"/>
          <w:szCs w:val="22"/>
        </w:rPr>
        <w:t>en los términos y con las excepciones que fijen las leyes.</w:t>
      </w:r>
    </w:p>
    <w:p w14:paraId="5982D222" w14:textId="77777777" w:rsidR="00AB0FEC" w:rsidRPr="009F71E0" w:rsidRDefault="0077544D">
      <w:pPr>
        <w:tabs>
          <w:tab w:val="left" w:pos="851"/>
          <w:tab w:val="left" w:pos="7797"/>
          <w:tab w:val="left" w:pos="7938"/>
        </w:tabs>
        <w:spacing w:before="120" w:after="120"/>
        <w:ind w:left="567" w:right="900"/>
        <w:jc w:val="both"/>
        <w:rPr>
          <w:rFonts w:ascii="Palatino Linotype" w:eastAsia="Palatino Linotype" w:hAnsi="Palatino Linotype" w:cs="Palatino Linotype"/>
          <w:i/>
          <w:sz w:val="22"/>
          <w:szCs w:val="22"/>
        </w:rPr>
      </w:pPr>
      <w:r w:rsidRPr="009F71E0">
        <w:rPr>
          <w:rFonts w:ascii="Palatino Linotype" w:eastAsia="Palatino Linotype" w:hAnsi="Palatino Linotype" w:cs="Palatino Linotype"/>
          <w:i/>
          <w:sz w:val="22"/>
          <w:szCs w:val="22"/>
        </w:rPr>
        <w:t>...</w:t>
      </w:r>
    </w:p>
    <w:p w14:paraId="0AC44EC7" w14:textId="77777777" w:rsidR="00AB0FEC" w:rsidRPr="009F71E0" w:rsidRDefault="0077544D">
      <w:pPr>
        <w:tabs>
          <w:tab w:val="left" w:pos="851"/>
          <w:tab w:val="left" w:pos="7797"/>
          <w:tab w:val="left" w:pos="7938"/>
        </w:tabs>
        <w:spacing w:before="120" w:after="120"/>
        <w:ind w:left="567" w:right="900"/>
        <w:jc w:val="both"/>
        <w:rPr>
          <w:rFonts w:ascii="Palatino Linotype" w:eastAsia="Palatino Linotype" w:hAnsi="Palatino Linotype" w:cs="Palatino Linotype"/>
          <w:i/>
          <w:sz w:val="22"/>
          <w:szCs w:val="22"/>
        </w:rPr>
      </w:pPr>
      <w:r w:rsidRPr="009F71E0">
        <w:rPr>
          <w:rFonts w:ascii="Palatino Linotype" w:eastAsia="Palatino Linotype" w:hAnsi="Palatino Linotype" w:cs="Palatino Linotype"/>
          <w:b/>
          <w:i/>
          <w:sz w:val="22"/>
          <w:szCs w:val="22"/>
        </w:rPr>
        <w:t>Artículo 16.</w:t>
      </w:r>
      <w:r w:rsidRPr="009F71E0">
        <w:rPr>
          <w:rFonts w:ascii="Palatino Linotype" w:eastAsia="Palatino Linotype" w:hAnsi="Palatino Linotype" w:cs="Palatino Linotype"/>
          <w:sz w:val="22"/>
          <w:szCs w:val="22"/>
        </w:rPr>
        <w:t xml:space="preserve"> </w:t>
      </w:r>
      <w:r w:rsidRPr="009F71E0">
        <w:rPr>
          <w:rFonts w:ascii="Palatino Linotype" w:eastAsia="Palatino Linotype" w:hAnsi="Palatino Linotype" w:cs="Palatino Linotype"/>
          <w:i/>
          <w:sz w:val="22"/>
          <w:szCs w:val="22"/>
        </w:rPr>
        <w:t xml:space="preserve">Toda persona </w:t>
      </w:r>
      <w:r w:rsidRPr="009F71E0">
        <w:rPr>
          <w:rFonts w:ascii="Palatino Linotype" w:eastAsia="Palatino Linotype" w:hAnsi="Palatino Linotype" w:cs="Palatino Linotype"/>
          <w:b/>
          <w:i/>
          <w:sz w:val="22"/>
          <w:szCs w:val="22"/>
        </w:rPr>
        <w:t xml:space="preserve">tiene derecho a la protección de sus datos personales, al acceso, </w:t>
      </w:r>
      <w:r w:rsidRPr="009F71E0">
        <w:rPr>
          <w:rFonts w:ascii="Palatino Linotype" w:eastAsia="Palatino Linotype" w:hAnsi="Palatino Linotype" w:cs="Palatino Linotype"/>
          <w:i/>
          <w:sz w:val="22"/>
          <w:szCs w:val="22"/>
        </w:rPr>
        <w:t>rectificación y cancelación de los mismos, así</w:t>
      </w:r>
      <w:r w:rsidRPr="009F71E0">
        <w:rPr>
          <w:rFonts w:ascii="Palatino Linotype" w:eastAsia="Palatino Linotype" w:hAnsi="Palatino Linotype" w:cs="Palatino Linotype"/>
          <w:b/>
          <w:i/>
          <w:sz w:val="22"/>
          <w:szCs w:val="22"/>
        </w:rPr>
        <w:t xml:space="preserve"> </w:t>
      </w:r>
      <w:r w:rsidRPr="009F71E0">
        <w:rPr>
          <w:rFonts w:ascii="Palatino Linotype" w:eastAsia="Palatino Linotype" w:hAnsi="Palatino Linotype" w:cs="Palatino Linotype"/>
          <w:i/>
          <w:sz w:val="22"/>
          <w:szCs w:val="22"/>
        </w:rPr>
        <w:t>como a manifestar su oposición, en los términos que fije la ley,</w:t>
      </w:r>
      <w:r w:rsidRPr="009F71E0">
        <w:rPr>
          <w:rFonts w:ascii="Palatino Linotype" w:eastAsia="Palatino Linotype" w:hAnsi="Palatino Linotype" w:cs="Palatino Linotype"/>
          <w:b/>
          <w:i/>
          <w:sz w:val="22"/>
          <w:szCs w:val="22"/>
        </w:rPr>
        <w:t xml:space="preserve"> </w:t>
      </w:r>
      <w:r w:rsidRPr="009F71E0">
        <w:rPr>
          <w:rFonts w:ascii="Palatino Linotype" w:eastAsia="Palatino Linotype" w:hAnsi="Palatino Linotype" w:cs="Palatino Linotype"/>
          <w:i/>
          <w:sz w:val="22"/>
          <w:szCs w:val="22"/>
        </w:rPr>
        <w:t xml:space="preserve">la cual establecerá los supuestos de excepción a los principios que rijan el tratamiento de datos, por razones de seguridad nacional, disposiciones de orden público, seguridad y salud públicas o para proteger los derechos de terceros.” </w:t>
      </w:r>
    </w:p>
    <w:p w14:paraId="280ED567" w14:textId="77777777" w:rsidR="00AB0FEC" w:rsidRPr="009F71E0" w:rsidRDefault="0077544D">
      <w:pPr>
        <w:spacing w:before="240" w:after="240" w:line="360" w:lineRule="auto"/>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sz w:val="22"/>
          <w:szCs w:val="22"/>
        </w:rPr>
        <w:t xml:space="preserve">Derivado de lo anterior, se desprende que </w:t>
      </w:r>
      <w:r w:rsidRPr="009F71E0">
        <w:rPr>
          <w:rFonts w:ascii="Palatino Linotype" w:eastAsia="Palatino Linotype" w:hAnsi="Palatino Linotype" w:cs="Palatino Linotype"/>
          <w:b/>
          <w:sz w:val="22"/>
          <w:szCs w:val="22"/>
        </w:rPr>
        <w:t>la protección de datos personales</w:t>
      </w:r>
      <w:r w:rsidRPr="009F71E0">
        <w:rPr>
          <w:rFonts w:ascii="Palatino Linotype" w:eastAsia="Palatino Linotype" w:hAnsi="Palatino Linotype" w:cs="Palatino Linotype"/>
          <w:sz w:val="22"/>
          <w:szCs w:val="22"/>
        </w:rPr>
        <w:t xml:space="preserve"> es un derecho fundamental, así como la información referente al ámbito privado de las personas, los cuales </w:t>
      </w:r>
      <w:r w:rsidRPr="009F71E0">
        <w:rPr>
          <w:rFonts w:ascii="Palatino Linotype" w:eastAsia="Palatino Linotype" w:hAnsi="Palatino Linotype" w:cs="Palatino Linotype"/>
          <w:sz w:val="22"/>
          <w:szCs w:val="22"/>
        </w:rPr>
        <w:lastRenderedPageBreak/>
        <w:t>deben estar protegidos en los términos y con las excepciones a los principios de tratamiento de datos que por razones de orden público fije la ley, por lo que toda persona tiene derecho a la protección de sus datos personales.</w:t>
      </w:r>
    </w:p>
    <w:p w14:paraId="5C1D913B" w14:textId="77777777" w:rsidR="00AB0FEC" w:rsidRPr="009F71E0" w:rsidRDefault="0077544D">
      <w:pPr>
        <w:spacing w:before="240" w:after="240" w:line="360" w:lineRule="auto"/>
        <w:jc w:val="both"/>
        <w:rPr>
          <w:rFonts w:ascii="Palatino Linotype" w:eastAsia="Palatino Linotype" w:hAnsi="Palatino Linotype" w:cs="Palatino Linotype"/>
          <w:b/>
          <w:sz w:val="22"/>
          <w:szCs w:val="22"/>
        </w:rPr>
      </w:pPr>
      <w:r w:rsidRPr="009F71E0">
        <w:rPr>
          <w:rFonts w:ascii="Palatino Linotype" w:eastAsia="Palatino Linotype" w:hAnsi="Palatino Linotype" w:cs="Palatino Linotype"/>
          <w:sz w:val="22"/>
          <w:szCs w:val="22"/>
        </w:rPr>
        <w:t>Ante tal premisa se puede apreciar que la inclusión</w:t>
      </w:r>
      <w:r w:rsidRPr="009F71E0">
        <w:rPr>
          <w:rFonts w:ascii="Palatino Linotype" w:eastAsia="Palatino Linotype" w:hAnsi="Palatino Linotype" w:cs="Palatino Linotype"/>
          <w:b/>
          <w:sz w:val="22"/>
          <w:szCs w:val="22"/>
        </w:rPr>
        <w:t xml:space="preserve"> del derecho al acceso de datos personales en nuestra Constitución permite que cualquier persona -titular de datos personales obtenga la protección en esta materia.</w:t>
      </w:r>
    </w:p>
    <w:p w14:paraId="755962D7" w14:textId="77777777" w:rsidR="00AB0FEC" w:rsidRPr="009F71E0" w:rsidRDefault="0077544D">
      <w:pPr>
        <w:spacing w:line="360" w:lineRule="auto"/>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sz w:val="22"/>
          <w:szCs w:val="22"/>
        </w:rPr>
        <w:t>En este sentido, la Ley de Protección de Datos Personales en Posesión de Sujetos Obligados del Estado de México y Municipios, señala expresamente que:</w:t>
      </w:r>
    </w:p>
    <w:p w14:paraId="0131CD38" w14:textId="77777777" w:rsidR="00AB0FEC" w:rsidRPr="009F71E0" w:rsidRDefault="0077544D">
      <w:pPr>
        <w:spacing w:before="120" w:after="120"/>
        <w:ind w:left="567" w:right="1185"/>
        <w:jc w:val="both"/>
        <w:rPr>
          <w:rFonts w:ascii="Palatino Linotype" w:eastAsia="Palatino Linotype" w:hAnsi="Palatino Linotype" w:cs="Palatino Linotype"/>
          <w:i/>
          <w:sz w:val="22"/>
          <w:szCs w:val="22"/>
        </w:rPr>
      </w:pPr>
      <w:r w:rsidRPr="009F71E0">
        <w:rPr>
          <w:rFonts w:ascii="Palatino Linotype" w:eastAsia="Palatino Linotype" w:hAnsi="Palatino Linotype" w:cs="Palatino Linotype"/>
          <w:i/>
          <w:sz w:val="22"/>
          <w:szCs w:val="22"/>
        </w:rPr>
        <w:t>“</w:t>
      </w:r>
      <w:r w:rsidRPr="009F71E0">
        <w:rPr>
          <w:rFonts w:ascii="Palatino Linotype" w:eastAsia="Palatino Linotype" w:hAnsi="Palatino Linotype" w:cs="Palatino Linotype"/>
          <w:b/>
          <w:i/>
          <w:sz w:val="22"/>
          <w:szCs w:val="22"/>
        </w:rPr>
        <w:t>Artículo 4</w:t>
      </w:r>
      <w:r w:rsidRPr="009F71E0">
        <w:rPr>
          <w:rFonts w:ascii="Palatino Linotype" w:eastAsia="Palatino Linotype" w:hAnsi="Palatino Linotype" w:cs="Palatino Linotype"/>
          <w:i/>
          <w:sz w:val="22"/>
          <w:szCs w:val="22"/>
        </w:rPr>
        <w:t>. Para los efectos de esta Ley se entenderá por:</w:t>
      </w:r>
    </w:p>
    <w:p w14:paraId="6E9A7B3D" w14:textId="77777777" w:rsidR="00AB0FEC" w:rsidRPr="009F71E0" w:rsidRDefault="0077544D">
      <w:pPr>
        <w:spacing w:before="120" w:after="120"/>
        <w:ind w:left="567" w:right="1185"/>
        <w:jc w:val="both"/>
        <w:rPr>
          <w:rFonts w:ascii="Palatino Linotype" w:eastAsia="Palatino Linotype" w:hAnsi="Palatino Linotype" w:cs="Palatino Linotype"/>
          <w:i/>
          <w:sz w:val="22"/>
          <w:szCs w:val="22"/>
        </w:rPr>
      </w:pPr>
      <w:r w:rsidRPr="009F71E0">
        <w:rPr>
          <w:rFonts w:ascii="Palatino Linotype" w:eastAsia="Palatino Linotype" w:hAnsi="Palatino Linotype" w:cs="Palatino Linotype"/>
          <w:i/>
          <w:sz w:val="22"/>
          <w:szCs w:val="22"/>
        </w:rPr>
        <w:t>…</w:t>
      </w:r>
    </w:p>
    <w:p w14:paraId="3776BF35" w14:textId="77777777" w:rsidR="00AB0FEC" w:rsidRPr="009F71E0" w:rsidRDefault="0077544D">
      <w:pPr>
        <w:spacing w:before="120" w:after="120"/>
        <w:ind w:left="567" w:right="1185"/>
        <w:jc w:val="both"/>
        <w:rPr>
          <w:rFonts w:ascii="Palatino Linotype" w:eastAsia="Palatino Linotype" w:hAnsi="Palatino Linotype" w:cs="Palatino Linotype"/>
          <w:i/>
          <w:sz w:val="22"/>
          <w:szCs w:val="22"/>
        </w:rPr>
      </w:pPr>
      <w:r w:rsidRPr="009F71E0">
        <w:rPr>
          <w:rFonts w:ascii="Palatino Linotype" w:eastAsia="Palatino Linotype" w:hAnsi="Palatino Linotype" w:cs="Palatino Linotype"/>
          <w:b/>
          <w:i/>
          <w:sz w:val="22"/>
          <w:szCs w:val="22"/>
        </w:rPr>
        <w:t>XI.</w:t>
      </w:r>
      <w:r w:rsidRPr="009F71E0">
        <w:rPr>
          <w:rFonts w:ascii="Palatino Linotype" w:eastAsia="Palatino Linotype" w:hAnsi="Palatino Linotype" w:cs="Palatino Linotype"/>
          <w:i/>
          <w:sz w:val="22"/>
          <w:szCs w:val="22"/>
        </w:rPr>
        <w:t xml:space="preserve"> </w:t>
      </w:r>
      <w:r w:rsidRPr="009F71E0">
        <w:rPr>
          <w:rFonts w:ascii="Palatino Linotype" w:eastAsia="Palatino Linotype" w:hAnsi="Palatino Linotype" w:cs="Palatino Linotype"/>
          <w:b/>
          <w:i/>
          <w:sz w:val="22"/>
          <w:szCs w:val="22"/>
        </w:rPr>
        <w:t>Datos personales</w:t>
      </w:r>
      <w:r w:rsidRPr="009F71E0">
        <w:rPr>
          <w:rFonts w:ascii="Palatino Linotype" w:eastAsia="Palatino Linotype" w:hAnsi="Palatino Linotype" w:cs="Palatino Linotype"/>
          <w:i/>
          <w:sz w:val="22"/>
          <w:szCs w:val="22"/>
        </w:rPr>
        <w:t>: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619236C8" w14:textId="77777777" w:rsidR="00AB0FEC" w:rsidRPr="009F71E0" w:rsidRDefault="0077544D">
      <w:pPr>
        <w:spacing w:before="120" w:after="120"/>
        <w:ind w:left="567" w:right="1185"/>
        <w:jc w:val="both"/>
        <w:rPr>
          <w:rFonts w:ascii="Palatino Linotype" w:eastAsia="Palatino Linotype" w:hAnsi="Palatino Linotype" w:cs="Palatino Linotype"/>
          <w:i/>
          <w:sz w:val="22"/>
          <w:szCs w:val="22"/>
        </w:rPr>
      </w:pPr>
      <w:r w:rsidRPr="009F71E0">
        <w:rPr>
          <w:rFonts w:ascii="Palatino Linotype" w:eastAsia="Palatino Linotype" w:hAnsi="Palatino Linotype" w:cs="Palatino Linotype"/>
          <w:i/>
          <w:sz w:val="22"/>
          <w:szCs w:val="22"/>
        </w:rPr>
        <w:t>…</w:t>
      </w:r>
    </w:p>
    <w:p w14:paraId="414C9164" w14:textId="77777777" w:rsidR="00AB0FEC" w:rsidRPr="009F71E0" w:rsidRDefault="0077544D">
      <w:pPr>
        <w:spacing w:before="120" w:after="120"/>
        <w:ind w:left="567" w:right="1185"/>
        <w:jc w:val="both"/>
        <w:rPr>
          <w:rFonts w:ascii="Palatino Linotype" w:eastAsia="Palatino Linotype" w:hAnsi="Palatino Linotype" w:cs="Palatino Linotype"/>
          <w:i/>
          <w:sz w:val="22"/>
          <w:szCs w:val="22"/>
        </w:rPr>
      </w:pPr>
      <w:r w:rsidRPr="009F71E0">
        <w:rPr>
          <w:rFonts w:ascii="Palatino Linotype" w:eastAsia="Palatino Linotype" w:hAnsi="Palatino Linotype" w:cs="Palatino Linotype"/>
          <w:b/>
          <w:i/>
          <w:sz w:val="22"/>
          <w:szCs w:val="22"/>
        </w:rPr>
        <w:t>XIII.</w:t>
      </w:r>
      <w:r w:rsidRPr="009F71E0">
        <w:rPr>
          <w:rFonts w:ascii="Palatino Linotype" w:eastAsia="Palatino Linotype" w:hAnsi="Palatino Linotype" w:cs="Palatino Linotype"/>
          <w:i/>
          <w:sz w:val="22"/>
          <w:szCs w:val="22"/>
        </w:rPr>
        <w:t xml:space="preserve"> </w:t>
      </w:r>
      <w:r w:rsidRPr="009F71E0">
        <w:rPr>
          <w:rFonts w:ascii="Palatino Linotype" w:eastAsia="Palatino Linotype" w:hAnsi="Palatino Linotype" w:cs="Palatino Linotype"/>
          <w:b/>
          <w:i/>
          <w:sz w:val="22"/>
          <w:szCs w:val="22"/>
        </w:rPr>
        <w:t>Derechos ARCO:</w:t>
      </w:r>
      <w:r w:rsidRPr="009F71E0">
        <w:rPr>
          <w:rFonts w:ascii="Palatino Linotype" w:eastAsia="Palatino Linotype" w:hAnsi="Palatino Linotype" w:cs="Palatino Linotype"/>
          <w:i/>
          <w:sz w:val="22"/>
          <w:szCs w:val="22"/>
        </w:rPr>
        <w:t xml:space="preserve"> a los derechos de Acceso, Rectificación, Cancelación y Oposición al tratamiento de datos personales.</w:t>
      </w:r>
    </w:p>
    <w:p w14:paraId="31727109" w14:textId="77777777" w:rsidR="00AB0FEC" w:rsidRPr="009F71E0" w:rsidRDefault="0077544D">
      <w:pPr>
        <w:spacing w:before="120" w:after="120"/>
        <w:ind w:left="567" w:right="1185"/>
        <w:jc w:val="both"/>
        <w:rPr>
          <w:rFonts w:ascii="Palatino Linotype" w:eastAsia="Palatino Linotype" w:hAnsi="Palatino Linotype" w:cs="Palatino Linotype"/>
          <w:i/>
          <w:sz w:val="22"/>
          <w:szCs w:val="22"/>
        </w:rPr>
      </w:pPr>
      <w:r w:rsidRPr="009F71E0">
        <w:rPr>
          <w:rFonts w:ascii="Palatino Linotype" w:eastAsia="Palatino Linotype" w:hAnsi="Palatino Linotype" w:cs="Palatino Linotype"/>
          <w:i/>
          <w:sz w:val="22"/>
          <w:szCs w:val="22"/>
        </w:rPr>
        <w:t>…</w:t>
      </w:r>
    </w:p>
    <w:p w14:paraId="0E673998" w14:textId="77777777" w:rsidR="00AB0FEC" w:rsidRPr="009F71E0" w:rsidRDefault="0077544D">
      <w:pPr>
        <w:spacing w:before="120" w:after="120"/>
        <w:ind w:left="567" w:right="1185"/>
        <w:jc w:val="both"/>
        <w:rPr>
          <w:rFonts w:ascii="Palatino Linotype" w:eastAsia="Palatino Linotype" w:hAnsi="Palatino Linotype" w:cs="Palatino Linotype"/>
          <w:i/>
          <w:sz w:val="22"/>
          <w:szCs w:val="22"/>
        </w:rPr>
      </w:pPr>
      <w:r w:rsidRPr="009F71E0">
        <w:rPr>
          <w:rFonts w:ascii="Palatino Linotype" w:eastAsia="Palatino Linotype" w:hAnsi="Palatino Linotype" w:cs="Palatino Linotype"/>
          <w:b/>
          <w:i/>
          <w:sz w:val="22"/>
          <w:szCs w:val="22"/>
        </w:rPr>
        <w:t>XLI. Responsable: a los sujetos obligados a que se refiere la presente Ley que deciden sobre el tratamiento de los datos personales</w:t>
      </w:r>
      <w:r w:rsidRPr="009F71E0">
        <w:rPr>
          <w:rFonts w:ascii="Palatino Linotype" w:eastAsia="Palatino Linotype" w:hAnsi="Palatino Linotype" w:cs="Palatino Linotype"/>
          <w:i/>
          <w:sz w:val="22"/>
          <w:szCs w:val="22"/>
        </w:rPr>
        <w:t>.</w:t>
      </w:r>
    </w:p>
    <w:p w14:paraId="29192F19" w14:textId="77777777" w:rsidR="00AB0FEC" w:rsidRPr="009F71E0" w:rsidRDefault="0077544D">
      <w:pPr>
        <w:spacing w:before="120" w:after="120"/>
        <w:ind w:left="567" w:right="1185"/>
        <w:jc w:val="both"/>
        <w:rPr>
          <w:rFonts w:ascii="Palatino Linotype" w:eastAsia="Palatino Linotype" w:hAnsi="Palatino Linotype" w:cs="Palatino Linotype"/>
          <w:i/>
          <w:sz w:val="22"/>
          <w:szCs w:val="22"/>
        </w:rPr>
      </w:pPr>
      <w:r w:rsidRPr="009F71E0">
        <w:rPr>
          <w:rFonts w:ascii="Palatino Linotype" w:eastAsia="Palatino Linotype" w:hAnsi="Palatino Linotype" w:cs="Palatino Linotype"/>
          <w:i/>
          <w:sz w:val="22"/>
          <w:szCs w:val="22"/>
        </w:rPr>
        <w:t>…</w:t>
      </w:r>
    </w:p>
    <w:p w14:paraId="4630925F" w14:textId="77777777" w:rsidR="00AB0FEC" w:rsidRPr="009F71E0" w:rsidRDefault="0077544D">
      <w:pPr>
        <w:spacing w:before="120" w:after="120"/>
        <w:ind w:left="567" w:right="1185"/>
        <w:jc w:val="both"/>
        <w:rPr>
          <w:rFonts w:ascii="Palatino Linotype" w:eastAsia="Palatino Linotype" w:hAnsi="Palatino Linotype" w:cs="Palatino Linotype"/>
          <w:b/>
          <w:i/>
          <w:sz w:val="22"/>
          <w:szCs w:val="22"/>
          <w:u w:val="single"/>
        </w:rPr>
      </w:pPr>
      <w:r w:rsidRPr="009F71E0">
        <w:rPr>
          <w:rFonts w:ascii="Palatino Linotype" w:eastAsia="Palatino Linotype" w:hAnsi="Palatino Linotype" w:cs="Palatino Linotype"/>
          <w:b/>
          <w:i/>
          <w:sz w:val="22"/>
          <w:szCs w:val="22"/>
        </w:rPr>
        <w:t>L. Tratamiento: a las operaciones efectuadas por los procedimientos manuales o automatizados aplicados a los datos personales, relacionadas con la obtención, uso, registro, organización, conservación, elaboración, utilización, comunicación, difusión, almacenamiento, posesión, acceso, manejo, aprovechamiento, divulgación, transferencia o disposición de datos personales</w:t>
      </w:r>
      <w:r w:rsidRPr="009F71E0">
        <w:rPr>
          <w:rFonts w:ascii="Palatino Linotype" w:eastAsia="Palatino Linotype" w:hAnsi="Palatino Linotype" w:cs="Palatino Linotype"/>
          <w:b/>
          <w:i/>
          <w:sz w:val="22"/>
          <w:szCs w:val="22"/>
          <w:u w:val="single"/>
        </w:rPr>
        <w:t>.</w:t>
      </w:r>
    </w:p>
    <w:p w14:paraId="506C1A81" w14:textId="77777777" w:rsidR="00AB0FEC" w:rsidRPr="009F71E0" w:rsidRDefault="0077544D">
      <w:pPr>
        <w:spacing w:before="120" w:after="120"/>
        <w:ind w:left="567" w:right="1185"/>
        <w:jc w:val="both"/>
        <w:rPr>
          <w:rFonts w:ascii="Palatino Linotype" w:eastAsia="Palatino Linotype" w:hAnsi="Palatino Linotype" w:cs="Palatino Linotype"/>
          <w:i/>
          <w:sz w:val="22"/>
          <w:szCs w:val="22"/>
        </w:rPr>
      </w:pPr>
      <w:r w:rsidRPr="009F71E0">
        <w:rPr>
          <w:rFonts w:ascii="Palatino Linotype" w:eastAsia="Palatino Linotype" w:hAnsi="Palatino Linotype" w:cs="Palatino Linotype"/>
          <w:i/>
          <w:sz w:val="22"/>
          <w:szCs w:val="22"/>
        </w:rPr>
        <w:t>…</w:t>
      </w:r>
    </w:p>
    <w:p w14:paraId="5E41B874" w14:textId="77777777" w:rsidR="00AB0FEC" w:rsidRPr="009F71E0" w:rsidRDefault="0077544D">
      <w:pPr>
        <w:spacing w:before="120" w:after="120"/>
        <w:ind w:left="567" w:right="1185"/>
        <w:jc w:val="both"/>
        <w:rPr>
          <w:rFonts w:ascii="Palatino Linotype" w:eastAsia="Palatino Linotype" w:hAnsi="Palatino Linotype" w:cs="Palatino Linotype"/>
          <w:i/>
          <w:sz w:val="22"/>
          <w:szCs w:val="22"/>
        </w:rPr>
      </w:pPr>
      <w:r w:rsidRPr="009F71E0">
        <w:rPr>
          <w:rFonts w:ascii="Palatino Linotype" w:eastAsia="Palatino Linotype" w:hAnsi="Palatino Linotype" w:cs="Palatino Linotype"/>
          <w:b/>
          <w:i/>
          <w:sz w:val="22"/>
          <w:szCs w:val="22"/>
        </w:rPr>
        <w:lastRenderedPageBreak/>
        <w:t>Artículo 98. El titular tiene derecho a</w:t>
      </w:r>
      <w:r w:rsidRPr="009F71E0">
        <w:rPr>
          <w:rFonts w:ascii="Palatino Linotype" w:eastAsia="Palatino Linotype" w:hAnsi="Palatino Linotype" w:cs="Palatino Linotype"/>
          <w:i/>
          <w:sz w:val="22"/>
          <w:szCs w:val="22"/>
        </w:rPr>
        <w:t xml:space="preserve"> acceder, </w:t>
      </w:r>
      <w:r w:rsidRPr="009F71E0">
        <w:rPr>
          <w:rFonts w:ascii="Palatino Linotype" w:eastAsia="Palatino Linotype" w:hAnsi="Palatino Linotype" w:cs="Palatino Linotype"/>
          <w:b/>
          <w:i/>
          <w:sz w:val="22"/>
          <w:szCs w:val="22"/>
        </w:rPr>
        <w:t>solicitar y ser informado sobre sus datos personales en posesión de los sujetos obligados</w:t>
      </w:r>
      <w:r w:rsidRPr="009F71E0">
        <w:rPr>
          <w:rFonts w:ascii="Palatino Linotype" w:eastAsia="Palatino Linotype" w:hAnsi="Palatino Linotype" w:cs="Palatino Linotype"/>
          <w:i/>
          <w:sz w:val="22"/>
          <w:szCs w:val="22"/>
        </w:rPr>
        <w:t xml:space="preserve">, </w:t>
      </w:r>
      <w:r w:rsidRPr="009F71E0">
        <w:rPr>
          <w:rFonts w:ascii="Palatino Linotype" w:eastAsia="Palatino Linotype" w:hAnsi="Palatino Linotype" w:cs="Palatino Linotype"/>
          <w:b/>
          <w:i/>
          <w:sz w:val="22"/>
          <w:szCs w:val="22"/>
        </w:rPr>
        <w:t>así como la información relacionada con las condiciones y generalidades de su tratamiento, tales como el origen de los datos, las condiciones del tratamiento del cual sean objeto</w:t>
      </w:r>
      <w:r w:rsidRPr="009F71E0">
        <w:rPr>
          <w:rFonts w:ascii="Palatino Linotype" w:eastAsia="Palatino Linotype" w:hAnsi="Palatino Linotype" w:cs="Palatino Linotype"/>
          <w:i/>
          <w:sz w:val="22"/>
          <w:szCs w:val="22"/>
        </w:rPr>
        <w:t xml:space="preserve">, </w:t>
      </w:r>
      <w:r w:rsidRPr="009F71E0">
        <w:rPr>
          <w:rFonts w:ascii="Palatino Linotype" w:eastAsia="Palatino Linotype" w:hAnsi="Palatino Linotype" w:cs="Palatino Linotype"/>
          <w:b/>
          <w:i/>
          <w:sz w:val="22"/>
          <w:szCs w:val="22"/>
        </w:rPr>
        <w:t>las cesiones realizadas o que se pretendan realizar,</w:t>
      </w:r>
      <w:r w:rsidRPr="009F71E0">
        <w:rPr>
          <w:rFonts w:ascii="Palatino Linotype" w:eastAsia="Palatino Linotype" w:hAnsi="Palatino Linotype" w:cs="Palatino Linotype"/>
          <w:i/>
          <w:sz w:val="22"/>
          <w:szCs w:val="22"/>
        </w:rPr>
        <w:t xml:space="preserve"> así como tener acceso al aviso de privacidad al que está sujeto.</w:t>
      </w:r>
      <w:r w:rsidRPr="009F71E0">
        <w:rPr>
          <w:rFonts w:ascii="Palatino Linotype" w:eastAsia="Palatino Linotype" w:hAnsi="Palatino Linotype" w:cs="Palatino Linotype"/>
          <w:b/>
          <w:i/>
          <w:sz w:val="22"/>
          <w:szCs w:val="22"/>
        </w:rPr>
        <w:t xml:space="preserve">” </w:t>
      </w:r>
    </w:p>
    <w:p w14:paraId="1A4E2212" w14:textId="77777777" w:rsidR="00AB0FEC" w:rsidRPr="009F71E0" w:rsidRDefault="00AB0FEC">
      <w:pPr>
        <w:spacing w:line="360" w:lineRule="auto"/>
        <w:jc w:val="both"/>
        <w:rPr>
          <w:rFonts w:ascii="Palatino Linotype" w:eastAsia="Palatino Linotype" w:hAnsi="Palatino Linotype" w:cs="Palatino Linotype"/>
          <w:sz w:val="22"/>
          <w:szCs w:val="22"/>
        </w:rPr>
      </w:pPr>
    </w:p>
    <w:p w14:paraId="427DBD8B" w14:textId="77777777" w:rsidR="00AB0FEC" w:rsidRPr="009F71E0" w:rsidRDefault="0077544D">
      <w:pPr>
        <w:spacing w:line="360" w:lineRule="auto"/>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sz w:val="22"/>
          <w:szCs w:val="22"/>
        </w:rPr>
        <w:t>En función de la normativa señalada, se desprenden las premisas siguientes:</w:t>
      </w:r>
    </w:p>
    <w:p w14:paraId="6CDD4F64" w14:textId="77777777" w:rsidR="00AB0FEC" w:rsidRPr="009F71E0" w:rsidRDefault="00AB0FEC">
      <w:pPr>
        <w:tabs>
          <w:tab w:val="left" w:pos="2410"/>
        </w:tabs>
        <w:spacing w:line="360" w:lineRule="auto"/>
        <w:jc w:val="both"/>
        <w:rPr>
          <w:rFonts w:ascii="Palatino Linotype" w:eastAsia="Palatino Linotype" w:hAnsi="Palatino Linotype" w:cs="Palatino Linotype"/>
          <w:i/>
          <w:sz w:val="22"/>
          <w:szCs w:val="22"/>
        </w:rPr>
      </w:pPr>
    </w:p>
    <w:p w14:paraId="013B9DA0" w14:textId="77777777" w:rsidR="00AB0FEC" w:rsidRPr="009F71E0" w:rsidRDefault="0077544D">
      <w:pPr>
        <w:spacing w:line="360" w:lineRule="auto"/>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sz w:val="22"/>
          <w:szCs w:val="22"/>
        </w:rPr>
        <w:t xml:space="preserve">Primero, por datos personales se entenderá la información concerniente a una persona física identificada o identificable; y que se considera que una persona es </w:t>
      </w:r>
      <w:r w:rsidRPr="009F71E0">
        <w:rPr>
          <w:rFonts w:ascii="Palatino Linotype" w:eastAsia="Palatino Linotype" w:hAnsi="Palatino Linotype" w:cs="Palatino Linotype"/>
          <w:b/>
          <w:sz w:val="22"/>
          <w:szCs w:val="22"/>
        </w:rPr>
        <w:t>identificable cuando su identidad pueda determinarse directa o indirectamente a través de cualquier información</w:t>
      </w:r>
      <w:r w:rsidRPr="009F71E0">
        <w:rPr>
          <w:rFonts w:ascii="Palatino Linotype" w:eastAsia="Palatino Linotype" w:hAnsi="Palatino Linotype" w:cs="Palatino Linotype"/>
          <w:sz w:val="22"/>
          <w:szCs w:val="22"/>
        </w:rPr>
        <w:t>.</w:t>
      </w:r>
    </w:p>
    <w:p w14:paraId="671AC4FC" w14:textId="77777777" w:rsidR="00AB0FEC" w:rsidRPr="009F71E0" w:rsidRDefault="00AB0FEC">
      <w:pPr>
        <w:spacing w:line="360" w:lineRule="auto"/>
        <w:jc w:val="both"/>
        <w:rPr>
          <w:rFonts w:ascii="Palatino Linotype" w:eastAsia="Palatino Linotype" w:hAnsi="Palatino Linotype" w:cs="Palatino Linotype"/>
          <w:sz w:val="22"/>
          <w:szCs w:val="22"/>
        </w:rPr>
      </w:pPr>
    </w:p>
    <w:p w14:paraId="0903EACB" w14:textId="77777777" w:rsidR="00AB0FEC" w:rsidRPr="009F71E0" w:rsidRDefault="0077544D">
      <w:pPr>
        <w:spacing w:line="360" w:lineRule="auto"/>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sz w:val="22"/>
          <w:szCs w:val="22"/>
        </w:rPr>
        <w:t xml:space="preserve">De igual manera, se destaca que en todo momento el </w:t>
      </w:r>
      <w:r w:rsidRPr="009F71E0">
        <w:rPr>
          <w:rFonts w:ascii="Palatino Linotype" w:eastAsia="Palatino Linotype" w:hAnsi="Palatino Linotype" w:cs="Palatino Linotype"/>
          <w:b/>
          <w:sz w:val="22"/>
          <w:szCs w:val="22"/>
        </w:rPr>
        <w:t>titular podrá solicitar al responsable</w:t>
      </w:r>
      <w:r w:rsidRPr="009F71E0">
        <w:rPr>
          <w:rFonts w:ascii="Palatino Linotype" w:eastAsia="Palatino Linotype" w:hAnsi="Palatino Linotype" w:cs="Palatino Linotype"/>
          <w:sz w:val="22"/>
          <w:szCs w:val="22"/>
        </w:rPr>
        <w:t xml:space="preserve">, el acceso, rectificación, cancelación u </w:t>
      </w:r>
      <w:r w:rsidRPr="009F71E0">
        <w:rPr>
          <w:rFonts w:ascii="Palatino Linotype" w:eastAsia="Palatino Linotype" w:hAnsi="Palatino Linotype" w:cs="Palatino Linotype"/>
          <w:b/>
          <w:sz w:val="22"/>
          <w:szCs w:val="22"/>
        </w:rPr>
        <w:t xml:space="preserve">oposición </w:t>
      </w:r>
      <w:r w:rsidRPr="009F71E0">
        <w:rPr>
          <w:rFonts w:ascii="Palatino Linotype" w:eastAsia="Palatino Linotype" w:hAnsi="Palatino Linotype" w:cs="Palatino Linotype"/>
          <w:sz w:val="22"/>
          <w:szCs w:val="22"/>
        </w:rPr>
        <w:t>-derechos ARCO- al tratamiento de los datos personales que le conciernen.</w:t>
      </w:r>
    </w:p>
    <w:p w14:paraId="76531442" w14:textId="77777777" w:rsidR="00AB0FEC" w:rsidRPr="009F71E0" w:rsidRDefault="00AB0FEC">
      <w:pPr>
        <w:spacing w:line="360" w:lineRule="auto"/>
        <w:jc w:val="both"/>
        <w:rPr>
          <w:rFonts w:ascii="Palatino Linotype" w:eastAsia="Palatino Linotype" w:hAnsi="Palatino Linotype" w:cs="Palatino Linotype"/>
          <w:sz w:val="22"/>
          <w:szCs w:val="22"/>
        </w:rPr>
      </w:pPr>
    </w:p>
    <w:p w14:paraId="6C3D0FC0" w14:textId="77777777" w:rsidR="00AB0FEC" w:rsidRPr="009F71E0" w:rsidRDefault="0077544D">
      <w:pPr>
        <w:spacing w:line="360" w:lineRule="auto"/>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sz w:val="22"/>
          <w:szCs w:val="22"/>
        </w:rPr>
        <w:t>En la</w:t>
      </w:r>
      <w:r w:rsidRPr="009F71E0">
        <w:rPr>
          <w:rFonts w:ascii="Palatino Linotype" w:eastAsia="Palatino Linotype" w:hAnsi="Palatino Linotype" w:cs="Palatino Linotype"/>
          <w:b/>
          <w:sz w:val="22"/>
          <w:szCs w:val="22"/>
        </w:rPr>
        <w:t xml:space="preserve"> recepción y trámite </w:t>
      </w:r>
      <w:r w:rsidRPr="009F71E0">
        <w:rPr>
          <w:rFonts w:ascii="Palatino Linotype" w:eastAsia="Palatino Linotype" w:hAnsi="Palatino Linotype" w:cs="Palatino Linotype"/>
          <w:sz w:val="22"/>
          <w:szCs w:val="22"/>
        </w:rPr>
        <w:t>de las solicitudes de ejercicio de los derechos ARCO,</w:t>
      </w:r>
      <w:r w:rsidRPr="009F71E0">
        <w:rPr>
          <w:rFonts w:ascii="Palatino Linotype" w:eastAsia="Palatino Linotype" w:hAnsi="Palatino Linotype" w:cs="Palatino Linotype"/>
          <w:b/>
          <w:sz w:val="22"/>
          <w:szCs w:val="22"/>
        </w:rPr>
        <w:t xml:space="preserve"> </w:t>
      </w:r>
      <w:r w:rsidRPr="009F71E0">
        <w:rPr>
          <w:rFonts w:ascii="Palatino Linotype" w:eastAsia="Palatino Linotype" w:hAnsi="Palatino Linotype" w:cs="Palatino Linotype"/>
          <w:sz w:val="22"/>
          <w:szCs w:val="22"/>
        </w:rPr>
        <w:t>que se formulen a los sujetos obligados</w:t>
      </w:r>
      <w:r w:rsidRPr="009F71E0">
        <w:rPr>
          <w:rFonts w:ascii="Palatino Linotype" w:eastAsia="Palatino Linotype" w:hAnsi="Palatino Linotype" w:cs="Palatino Linotype"/>
          <w:b/>
          <w:sz w:val="22"/>
          <w:szCs w:val="22"/>
        </w:rPr>
        <w:t>, se sujetará al procedimiento establecido en el Título Tercero de la Ley General de Protección de Datos Personales en Posesión de Sujetos Obligados</w:t>
      </w:r>
      <w:r w:rsidRPr="009F71E0">
        <w:rPr>
          <w:rFonts w:ascii="Palatino Linotype" w:eastAsia="Palatino Linotype" w:hAnsi="Palatino Linotype" w:cs="Palatino Linotype"/>
          <w:sz w:val="22"/>
          <w:szCs w:val="22"/>
        </w:rPr>
        <w:t xml:space="preserve">, </w:t>
      </w:r>
      <w:r w:rsidRPr="009F71E0">
        <w:rPr>
          <w:rFonts w:ascii="Palatino Linotype" w:eastAsia="Palatino Linotype" w:hAnsi="Palatino Linotype" w:cs="Palatino Linotype"/>
          <w:b/>
          <w:sz w:val="22"/>
          <w:szCs w:val="22"/>
        </w:rPr>
        <w:t>en consonancia con el Título Décimo de la Ley de Protección de Datos Personales en Posesión de Sujetos Obligados del Estado de México y Municipios</w:t>
      </w:r>
      <w:r w:rsidRPr="009F71E0">
        <w:rPr>
          <w:rFonts w:ascii="Palatino Linotype" w:eastAsia="Palatino Linotype" w:hAnsi="Palatino Linotype" w:cs="Palatino Linotype"/>
          <w:sz w:val="22"/>
          <w:szCs w:val="22"/>
        </w:rPr>
        <w:t xml:space="preserve"> y demás disposiciones que resulten aplicables en la materia.</w:t>
      </w:r>
    </w:p>
    <w:p w14:paraId="7D92289D" w14:textId="77777777" w:rsidR="00AB0FEC" w:rsidRPr="009F71E0" w:rsidRDefault="00AB0FEC">
      <w:pPr>
        <w:spacing w:line="360" w:lineRule="auto"/>
        <w:jc w:val="both"/>
        <w:rPr>
          <w:rFonts w:ascii="Palatino Linotype" w:eastAsia="Palatino Linotype" w:hAnsi="Palatino Linotype" w:cs="Palatino Linotype"/>
          <w:sz w:val="22"/>
          <w:szCs w:val="22"/>
        </w:rPr>
      </w:pPr>
    </w:p>
    <w:p w14:paraId="6B2D1694" w14:textId="77777777" w:rsidR="00AB0FEC" w:rsidRPr="009F71E0" w:rsidRDefault="0077544D">
      <w:pPr>
        <w:spacing w:line="360" w:lineRule="auto"/>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sz w:val="22"/>
          <w:szCs w:val="22"/>
        </w:rPr>
        <w:t xml:space="preserve">Para el alcance en materia de protección de datos personales, así como para su tratamiento, debemos considerar todas las operaciones efectuadas por los procedimientos manuales o automatizados aplicados a los datos personales, relativas a </w:t>
      </w:r>
      <w:r w:rsidRPr="009F71E0">
        <w:rPr>
          <w:rFonts w:ascii="Palatino Linotype" w:eastAsia="Palatino Linotype" w:hAnsi="Palatino Linotype" w:cs="Palatino Linotype"/>
          <w:b/>
          <w:sz w:val="22"/>
          <w:szCs w:val="22"/>
        </w:rPr>
        <w:t>su obtención</w:t>
      </w:r>
      <w:r w:rsidRPr="009F71E0">
        <w:rPr>
          <w:rFonts w:ascii="Palatino Linotype" w:eastAsia="Palatino Linotype" w:hAnsi="Palatino Linotype" w:cs="Palatino Linotype"/>
          <w:sz w:val="22"/>
          <w:szCs w:val="22"/>
        </w:rPr>
        <w:t xml:space="preserve">, </w:t>
      </w:r>
      <w:r w:rsidRPr="009F71E0">
        <w:rPr>
          <w:rFonts w:ascii="Palatino Linotype" w:eastAsia="Palatino Linotype" w:hAnsi="Palatino Linotype" w:cs="Palatino Linotype"/>
          <w:b/>
          <w:sz w:val="22"/>
          <w:szCs w:val="22"/>
        </w:rPr>
        <w:t xml:space="preserve">uso, registro, organización, conservación, elaboración, utilización, comunicación, almacenamiento, </w:t>
      </w:r>
      <w:r w:rsidRPr="009F71E0">
        <w:rPr>
          <w:rFonts w:ascii="Palatino Linotype" w:eastAsia="Palatino Linotype" w:hAnsi="Palatino Linotype" w:cs="Palatino Linotype"/>
          <w:b/>
          <w:sz w:val="22"/>
          <w:szCs w:val="22"/>
        </w:rPr>
        <w:lastRenderedPageBreak/>
        <w:t>posesión, acceso, manejo, aprovechamiento divulgación, difusión, transferencia o disposición</w:t>
      </w:r>
      <w:r w:rsidRPr="009F71E0">
        <w:rPr>
          <w:rFonts w:ascii="Palatino Linotype" w:eastAsia="Palatino Linotype" w:hAnsi="Palatino Linotype" w:cs="Palatino Linotype"/>
          <w:sz w:val="22"/>
          <w:szCs w:val="22"/>
        </w:rPr>
        <w:t>.</w:t>
      </w:r>
    </w:p>
    <w:p w14:paraId="3BC81C3C" w14:textId="77777777" w:rsidR="00AB0FEC" w:rsidRPr="009F71E0" w:rsidRDefault="00AB0FEC">
      <w:pPr>
        <w:spacing w:line="360" w:lineRule="auto"/>
        <w:jc w:val="both"/>
        <w:rPr>
          <w:rFonts w:ascii="Palatino Linotype" w:eastAsia="Palatino Linotype" w:hAnsi="Palatino Linotype" w:cs="Palatino Linotype"/>
          <w:sz w:val="22"/>
          <w:szCs w:val="22"/>
        </w:rPr>
      </w:pPr>
    </w:p>
    <w:p w14:paraId="06EFF601" w14:textId="77777777" w:rsidR="00AB0FEC" w:rsidRPr="009F71E0" w:rsidRDefault="0077544D">
      <w:pPr>
        <w:spacing w:line="360" w:lineRule="auto"/>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sz w:val="22"/>
          <w:szCs w:val="22"/>
        </w:rPr>
        <w:t>Es así que, los derechos ARCO es el derecho humano con que cuenta una persona para la protección de sus datos personales, en posesión de Sujetos Obligados y el tratamiento de los mismos deber de sujetarse a los principios de licitud, finalidad, lealtad, consentimiento, calidad, proporcionalidad, información y responsabilidad.</w:t>
      </w:r>
    </w:p>
    <w:p w14:paraId="3EBD2D6D" w14:textId="77777777" w:rsidR="00AB0FEC" w:rsidRPr="009F71E0" w:rsidRDefault="00AB0FEC">
      <w:pPr>
        <w:spacing w:line="360" w:lineRule="auto"/>
        <w:jc w:val="both"/>
        <w:rPr>
          <w:rFonts w:ascii="Palatino Linotype" w:eastAsia="Palatino Linotype" w:hAnsi="Palatino Linotype" w:cs="Palatino Linotype"/>
          <w:sz w:val="22"/>
          <w:szCs w:val="22"/>
        </w:rPr>
      </w:pPr>
    </w:p>
    <w:p w14:paraId="7A8476C0" w14:textId="77777777" w:rsidR="00AB0FEC" w:rsidRPr="009F71E0" w:rsidRDefault="0077544D">
      <w:pPr>
        <w:spacing w:line="360" w:lineRule="auto"/>
        <w:jc w:val="both"/>
        <w:rPr>
          <w:rFonts w:ascii="Palatino Linotype" w:eastAsia="Palatino Linotype" w:hAnsi="Palatino Linotype" w:cs="Palatino Linotype"/>
          <w:b/>
          <w:sz w:val="22"/>
          <w:szCs w:val="22"/>
        </w:rPr>
      </w:pPr>
      <w:r w:rsidRPr="009F71E0">
        <w:rPr>
          <w:rFonts w:ascii="Palatino Linotype" w:eastAsia="Palatino Linotype" w:hAnsi="Palatino Linotype" w:cs="Palatino Linotype"/>
          <w:sz w:val="22"/>
          <w:szCs w:val="22"/>
        </w:rPr>
        <w:t>Expuesto lo anterior, se procede al análisis de la totalidad de las constancias que integran los expedientes electrónicos del SARCOEM, con</w:t>
      </w:r>
      <w:r w:rsidRPr="009F71E0">
        <w:rPr>
          <w:rFonts w:ascii="Palatino Linotype" w:eastAsia="Palatino Linotype" w:hAnsi="Palatino Linotype" w:cs="Palatino Linotype"/>
          <w:b/>
          <w:sz w:val="22"/>
          <w:szCs w:val="22"/>
        </w:rPr>
        <w:t xml:space="preserve"> el objeto de determinar si la respuesta e informe justificado del Sujeto Obligado son adecuados y suficientes para satisfacer el derecho de acceso a los datos personales de la parte Recurrente, o en su defecto, en caso de ser procedente, ordenar la entrega de la documentación solicitada. </w:t>
      </w:r>
    </w:p>
    <w:p w14:paraId="46CCA0E1" w14:textId="77777777" w:rsidR="00AB0FEC" w:rsidRPr="009F71E0" w:rsidRDefault="00AB0FEC">
      <w:pPr>
        <w:spacing w:line="360" w:lineRule="auto"/>
        <w:jc w:val="both"/>
        <w:rPr>
          <w:rFonts w:ascii="Palatino Linotype" w:eastAsia="Palatino Linotype" w:hAnsi="Palatino Linotype" w:cs="Palatino Linotype"/>
          <w:b/>
          <w:sz w:val="22"/>
          <w:szCs w:val="22"/>
        </w:rPr>
      </w:pPr>
    </w:p>
    <w:p w14:paraId="3344BEC4" w14:textId="77777777" w:rsidR="00AB0FEC" w:rsidRPr="009F71E0" w:rsidRDefault="0077544D">
      <w:pPr>
        <w:spacing w:line="360" w:lineRule="auto"/>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sz w:val="22"/>
          <w:szCs w:val="22"/>
        </w:rPr>
        <w:t xml:space="preserve">Ahora bien, del análisis de la solicitud de acceso a datos personales, que motiva el recurso de revisión que ahora se resuelve, se advierte que </w:t>
      </w:r>
      <w:r w:rsidRPr="009F71E0">
        <w:rPr>
          <w:rFonts w:ascii="Palatino Linotype" w:eastAsia="Palatino Linotype" w:hAnsi="Palatino Linotype" w:cs="Palatino Linotype"/>
          <w:b/>
          <w:sz w:val="22"/>
          <w:szCs w:val="22"/>
        </w:rPr>
        <w:t>la parte</w:t>
      </w:r>
      <w:r w:rsidRPr="009F71E0">
        <w:rPr>
          <w:rFonts w:ascii="Palatino Linotype" w:eastAsia="Palatino Linotype" w:hAnsi="Palatino Linotype" w:cs="Palatino Linotype"/>
          <w:sz w:val="22"/>
          <w:szCs w:val="22"/>
        </w:rPr>
        <w:t xml:space="preserve"> </w:t>
      </w:r>
      <w:r w:rsidRPr="009F71E0">
        <w:rPr>
          <w:rFonts w:ascii="Palatino Linotype" w:eastAsia="Palatino Linotype" w:hAnsi="Palatino Linotype" w:cs="Palatino Linotype"/>
          <w:b/>
          <w:sz w:val="22"/>
          <w:szCs w:val="22"/>
        </w:rPr>
        <w:t>Recurrente</w:t>
      </w:r>
      <w:r w:rsidRPr="009F71E0">
        <w:rPr>
          <w:rFonts w:ascii="Palatino Linotype" w:eastAsia="Palatino Linotype" w:hAnsi="Palatino Linotype" w:cs="Palatino Linotype"/>
          <w:sz w:val="22"/>
          <w:szCs w:val="22"/>
        </w:rPr>
        <w:t xml:space="preserve"> requirió al </w:t>
      </w:r>
      <w:r w:rsidRPr="009F71E0">
        <w:rPr>
          <w:rFonts w:ascii="Palatino Linotype" w:eastAsia="Palatino Linotype" w:hAnsi="Palatino Linotype" w:cs="Palatino Linotype"/>
          <w:b/>
          <w:sz w:val="22"/>
          <w:szCs w:val="22"/>
        </w:rPr>
        <w:t>Sujeto Obligado o Responsable</w:t>
      </w:r>
      <w:r w:rsidRPr="009F71E0">
        <w:rPr>
          <w:rFonts w:ascii="Palatino Linotype" w:eastAsia="Palatino Linotype" w:hAnsi="Palatino Linotype" w:cs="Palatino Linotype"/>
          <w:sz w:val="22"/>
          <w:szCs w:val="22"/>
        </w:rPr>
        <w:t xml:space="preserve"> le proporcione, información consistente en lo siguiente:</w:t>
      </w:r>
    </w:p>
    <w:p w14:paraId="6F5735AC" w14:textId="77777777" w:rsidR="00AB0FEC" w:rsidRPr="009F71E0" w:rsidRDefault="0077544D">
      <w:pPr>
        <w:spacing w:before="240" w:after="240" w:line="360" w:lineRule="auto"/>
        <w:jc w:val="both"/>
        <w:rPr>
          <w:rFonts w:ascii="Palatino Linotype" w:eastAsia="Palatino Linotype" w:hAnsi="Palatino Linotype" w:cs="Palatino Linotype"/>
          <w:b/>
          <w:sz w:val="22"/>
          <w:szCs w:val="22"/>
        </w:rPr>
      </w:pPr>
      <w:r w:rsidRPr="009F71E0">
        <w:rPr>
          <w:rFonts w:ascii="Palatino Linotype" w:eastAsia="Palatino Linotype" w:hAnsi="Palatino Linotype" w:cs="Palatino Linotype"/>
          <w:sz w:val="22"/>
          <w:szCs w:val="22"/>
        </w:rPr>
        <w:t xml:space="preserve">En el presente asunto </w:t>
      </w:r>
      <w:r w:rsidRPr="009F71E0">
        <w:rPr>
          <w:rFonts w:ascii="Palatino Linotype" w:eastAsia="Palatino Linotype" w:hAnsi="Palatino Linotype" w:cs="Palatino Linotype"/>
          <w:b/>
          <w:sz w:val="22"/>
          <w:szCs w:val="22"/>
        </w:rPr>
        <w:t>la parte Recurrente</w:t>
      </w:r>
      <w:r w:rsidRPr="009F71E0">
        <w:rPr>
          <w:rFonts w:ascii="Palatino Linotype" w:eastAsia="Palatino Linotype" w:hAnsi="Palatino Linotype" w:cs="Palatino Linotype"/>
          <w:sz w:val="22"/>
          <w:szCs w:val="22"/>
        </w:rPr>
        <w:t xml:space="preserve"> requiere una constancia de permanencia laboral en la que dé cuenta de su tiempo laborado en el Sistema para el Desarrollo Integral de la Familia del Estado de México del 2007 al 2008, en la que se establezca el cargo, periodo laborado y salario percibido</w:t>
      </w:r>
      <w:r w:rsidRPr="009F71E0">
        <w:rPr>
          <w:rFonts w:ascii="Palatino Linotype" w:eastAsia="Palatino Linotype" w:hAnsi="Palatino Linotype" w:cs="Palatino Linotype"/>
          <w:b/>
          <w:sz w:val="22"/>
          <w:szCs w:val="22"/>
        </w:rPr>
        <w:t>.</w:t>
      </w:r>
    </w:p>
    <w:p w14:paraId="7FB30AD5" w14:textId="77777777" w:rsidR="00AB0FEC" w:rsidRPr="009F71E0" w:rsidRDefault="0077544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sz w:val="22"/>
          <w:szCs w:val="22"/>
        </w:rPr>
        <w:t xml:space="preserve">Así las cosas, el </w:t>
      </w:r>
      <w:r w:rsidRPr="009F71E0">
        <w:rPr>
          <w:rFonts w:ascii="Palatino Linotype" w:eastAsia="Palatino Linotype" w:hAnsi="Palatino Linotype" w:cs="Palatino Linotype"/>
          <w:b/>
          <w:sz w:val="22"/>
          <w:szCs w:val="22"/>
        </w:rPr>
        <w:t>Sujeto Obligado</w:t>
      </w:r>
      <w:r w:rsidRPr="009F71E0">
        <w:rPr>
          <w:rFonts w:ascii="Palatino Linotype" w:eastAsia="Palatino Linotype" w:hAnsi="Palatino Linotype" w:cs="Palatino Linotype"/>
          <w:sz w:val="22"/>
          <w:szCs w:val="22"/>
        </w:rPr>
        <w:t xml:space="preserve"> expresó que después de realizar una búsqueda exhaustiva amplia y razonable dentro de los archivos de la Subdirección de Administración de Personal adscrita a la Dirección de Finanzas, Planeación y Administración, se informa que no existen </w:t>
      </w:r>
      <w:r w:rsidRPr="009F71E0">
        <w:rPr>
          <w:rFonts w:ascii="Palatino Linotype" w:eastAsia="Palatino Linotype" w:hAnsi="Palatino Linotype" w:cs="Palatino Linotype"/>
          <w:sz w:val="22"/>
          <w:szCs w:val="22"/>
        </w:rPr>
        <w:lastRenderedPageBreak/>
        <w:t xml:space="preserve">registros que den cuenta a la información solicitada, por lo que no es posible atender favorablemente su solicitud. </w:t>
      </w:r>
    </w:p>
    <w:p w14:paraId="12B37741" w14:textId="77777777" w:rsidR="00AB0FEC" w:rsidRPr="009F71E0" w:rsidRDefault="00AB0FE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9F2C56B" w14:textId="77777777" w:rsidR="00AB0FEC" w:rsidRPr="009F71E0" w:rsidRDefault="0077544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sz w:val="22"/>
          <w:szCs w:val="22"/>
        </w:rPr>
        <w:t xml:space="preserve">Lo anterior, derivado de que, al realizar un análisis a la solicitud de mérito se observa que el solicitante pide se le expida una Constancia con determinados datos inmersos, sin que esta exista en los archivos de la Dirección de Finanzas, Planeación y Administración, pues nunca fue solicitada por el titular. </w:t>
      </w:r>
    </w:p>
    <w:p w14:paraId="418C5451" w14:textId="77777777" w:rsidR="00AB0FEC" w:rsidRPr="009F71E0" w:rsidRDefault="00AB0FE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F8B74FA" w14:textId="77777777" w:rsidR="00AB0FEC" w:rsidRPr="009F71E0" w:rsidRDefault="0077544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sz w:val="22"/>
          <w:szCs w:val="22"/>
        </w:rPr>
        <w:t>Ahora bien, la Dirección de Finanzas, Planeación y Administración es el área facultada para hacer constar la denominación del puesto, antigüedad y percepciones de las personas servidora públicas que laboran o han laborado en el Organismo, para cual el requirente deberá mediar solicitud escrita al titular del área administrativa referida.</w:t>
      </w:r>
    </w:p>
    <w:p w14:paraId="64137495" w14:textId="77777777" w:rsidR="00AB0FEC" w:rsidRPr="009F71E0" w:rsidRDefault="00AB0FE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96C6932" w14:textId="77777777" w:rsidR="00AB0FEC" w:rsidRPr="009F71E0" w:rsidRDefault="0077544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sz w:val="22"/>
          <w:szCs w:val="22"/>
        </w:rPr>
        <w:t>Una vez conocida la respuesta, el particular interpuso el recurso de revisión que nos ocupa, reiterando la solicitud, lo que nos indica que a su consideración obra una negativa de acceder a los datos personales.</w:t>
      </w:r>
    </w:p>
    <w:p w14:paraId="2F0C80AD" w14:textId="77777777" w:rsidR="00AB0FEC" w:rsidRPr="009F71E0" w:rsidRDefault="00AB0FE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DB13AB4" w14:textId="77777777" w:rsidR="00AB0FEC" w:rsidRPr="009F71E0" w:rsidRDefault="0077544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sz w:val="22"/>
          <w:szCs w:val="22"/>
        </w:rPr>
        <w:t>Posteriormente en informe justificado, se pronunció el Director de Finanzas, Planeación y Administración, quien expresó que se implementaron en los archivos de la Subdirección de Administración de Personal, acciones tendientes a la búsqueda y localización del documento señalado por el interesado; no obstante lo anterior, se advirtió que en el expediente de personal de la persona solicitante, no existe el documento por el requerido, pues dicha unidad administrativa a la fecha, no ha emitido la constancia previamente citada.</w:t>
      </w:r>
    </w:p>
    <w:p w14:paraId="6325B44D" w14:textId="77777777" w:rsidR="00AB0FEC" w:rsidRPr="009F71E0" w:rsidRDefault="00AB0FE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882CE8E" w14:textId="77777777" w:rsidR="00AB0FEC" w:rsidRPr="009F71E0" w:rsidRDefault="0077544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sz w:val="22"/>
          <w:szCs w:val="22"/>
        </w:rPr>
        <w:t xml:space="preserve">Asimismo que se hizo del conocimiento del particular, la circunstancia referida en el párrafo que antecede, indicándole que la petición realizada, no se configura como un derecho de acceso </w:t>
      </w:r>
      <w:r w:rsidRPr="009F71E0">
        <w:rPr>
          <w:rFonts w:ascii="Palatino Linotype" w:eastAsia="Palatino Linotype" w:hAnsi="Palatino Linotype" w:cs="Palatino Linotype"/>
          <w:sz w:val="22"/>
          <w:szCs w:val="22"/>
        </w:rPr>
        <w:lastRenderedPageBreak/>
        <w:t xml:space="preserve">a datos personales en función de algún soporte documental previamente generado y/o en posesión del DIFEM; sino más bien, lo que se buscaba era que dicho Organismo de acuerdo a diversos datos personales proporcionados por su titular, generara una hoja de servicio </w:t>
      </w:r>
      <w:proofErr w:type="spellStart"/>
      <w:r w:rsidRPr="009F71E0">
        <w:rPr>
          <w:rFonts w:ascii="Palatino Linotype" w:eastAsia="Palatino Linotype" w:hAnsi="Palatino Linotype" w:cs="Palatino Linotype"/>
          <w:sz w:val="22"/>
          <w:szCs w:val="22"/>
        </w:rPr>
        <w:t>constanciada</w:t>
      </w:r>
      <w:proofErr w:type="spellEnd"/>
      <w:r w:rsidRPr="009F71E0">
        <w:rPr>
          <w:rFonts w:ascii="Palatino Linotype" w:eastAsia="Palatino Linotype" w:hAnsi="Palatino Linotype" w:cs="Palatino Linotype"/>
          <w:sz w:val="22"/>
          <w:szCs w:val="22"/>
        </w:rPr>
        <w:t xml:space="preserve"> y/o constancia de antigüedad laboral.</w:t>
      </w:r>
    </w:p>
    <w:p w14:paraId="0D3AFC99" w14:textId="77777777" w:rsidR="00AB0FEC" w:rsidRPr="009F71E0" w:rsidRDefault="00AB0FE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AF93959" w14:textId="77777777" w:rsidR="00AB0FEC" w:rsidRPr="009F71E0" w:rsidRDefault="0077544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sz w:val="22"/>
          <w:szCs w:val="22"/>
        </w:rPr>
        <w:t>Que, tomando en cuenta, que el derecho de acceso a datos personales consiste sustancialmente en la posibilidad de que las personas conozcan materialmente la información suya que está siendo recopilada, almacenada y procesada en bases, sistemas, archivos, registros o expedientes de instituciones gubernamentales, con el fin de identificar las condiciones y generalidades del tratamiento que se les da; y por otro lado que, dicho acceso se ciñe únicamente a la información que haya sido generada en razón de las funciones, facultades y atribuciones de los sujetos obligados y en el formato que estos se encuentren.</w:t>
      </w:r>
    </w:p>
    <w:p w14:paraId="3619D4EA" w14:textId="77777777" w:rsidR="00AB0FEC" w:rsidRPr="009F71E0" w:rsidRDefault="00AB0FE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809D6B9" w14:textId="77777777" w:rsidR="00AB0FEC" w:rsidRPr="009F71E0" w:rsidRDefault="0077544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sz w:val="22"/>
          <w:szCs w:val="22"/>
        </w:rPr>
        <w:t>Que, al no haberse producido el soporte documental de cuenta, se argumentó la imposibilidad de este Sujeto Obligado, para generar y entregar vía ejercicio de derechos ARCO, el documento solicitado por el interesado; sin embargo, se le orientó respecto de los mecanismos existentes y que estaban a su disposición a fin de que se pudiera dar atención favorable a la demanda de información.</w:t>
      </w:r>
    </w:p>
    <w:p w14:paraId="4C7F3625" w14:textId="77777777" w:rsidR="00AB0FEC" w:rsidRPr="009F71E0" w:rsidRDefault="00AB0FE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74D1976" w14:textId="77777777" w:rsidR="00AB0FEC" w:rsidRPr="009F71E0" w:rsidRDefault="0077544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sz w:val="22"/>
          <w:szCs w:val="22"/>
        </w:rPr>
        <w:t xml:space="preserve">Posteriormente le indica los pasos a seguir para obtener una hoja de servicio </w:t>
      </w:r>
      <w:proofErr w:type="spellStart"/>
      <w:r w:rsidRPr="009F71E0">
        <w:rPr>
          <w:rFonts w:ascii="Palatino Linotype" w:eastAsia="Palatino Linotype" w:hAnsi="Palatino Linotype" w:cs="Palatino Linotype"/>
          <w:sz w:val="22"/>
          <w:szCs w:val="22"/>
        </w:rPr>
        <w:t>constanciada</w:t>
      </w:r>
      <w:proofErr w:type="spellEnd"/>
      <w:r w:rsidRPr="009F71E0">
        <w:rPr>
          <w:rFonts w:ascii="Palatino Linotype" w:eastAsia="Palatino Linotype" w:hAnsi="Palatino Linotype" w:cs="Palatino Linotype"/>
          <w:sz w:val="22"/>
          <w:szCs w:val="22"/>
        </w:rPr>
        <w:t xml:space="preserve"> y/o constancia de antigüedad laboral, esto es, previa presentación de una solicitud escrita dirigida al Director de Finanzas, Planeación y Administración.</w:t>
      </w:r>
    </w:p>
    <w:p w14:paraId="73D68C8B" w14:textId="77777777" w:rsidR="00AB0FEC" w:rsidRPr="009F71E0" w:rsidRDefault="00AB0FE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8DAB80C" w14:textId="77777777" w:rsidR="00AB0FEC" w:rsidRPr="009F71E0" w:rsidRDefault="0077544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sz w:val="22"/>
          <w:szCs w:val="22"/>
        </w:rPr>
        <w:t xml:space="preserve">Una vez establecidas las posturas de las partes, resulta de vital importancia señalar que de conformidad con la Guía para Titulares de los Datos Personales, emitida por el Instituto Nacional de Transparencia, Acceso a la Información y Protección de Datos Personales (INAI), </w:t>
      </w:r>
      <w:r w:rsidRPr="009F71E0">
        <w:rPr>
          <w:rFonts w:ascii="Palatino Linotype" w:eastAsia="Palatino Linotype" w:hAnsi="Palatino Linotype" w:cs="Palatino Linotype"/>
          <w:sz w:val="22"/>
          <w:szCs w:val="22"/>
        </w:rPr>
        <w:lastRenderedPageBreak/>
        <w:t xml:space="preserve">el derecho de acceso a datos personales, se concibe como el derecho de </w:t>
      </w:r>
      <w:r w:rsidRPr="009F71E0">
        <w:rPr>
          <w:rFonts w:ascii="Palatino Linotype" w:eastAsia="Palatino Linotype" w:hAnsi="Palatino Linotype" w:cs="Palatino Linotype"/>
          <w:b/>
          <w:sz w:val="22"/>
          <w:szCs w:val="22"/>
          <w:u w:val="single"/>
        </w:rPr>
        <w:t>solicitar el acceso a los datos personales que están en las bases de datos, sistemas, archivos, registros o expedientes del responsable que los posee, almacena o utiliza</w:t>
      </w:r>
      <w:r w:rsidRPr="009F71E0">
        <w:rPr>
          <w:rFonts w:ascii="Palatino Linotype" w:eastAsia="Palatino Linotype" w:hAnsi="Palatino Linotype" w:cs="Palatino Linotype"/>
          <w:sz w:val="22"/>
          <w:szCs w:val="22"/>
        </w:rPr>
        <w:t>, así como de conocer información relacionada con el uso que se da a la información personal que recaba.</w:t>
      </w:r>
    </w:p>
    <w:p w14:paraId="49D3481A" w14:textId="77777777" w:rsidR="00AB0FEC" w:rsidRPr="009F71E0" w:rsidRDefault="00AB0FE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981D992" w14:textId="77777777" w:rsidR="00AB0FEC" w:rsidRPr="009F71E0" w:rsidRDefault="0077544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sz w:val="22"/>
          <w:szCs w:val="22"/>
        </w:rPr>
        <w:t xml:space="preserve">Asimismo, el artículo 98 de la Ley de Protección de Datos Personales vigente en nuestra entidad, dispone que </w:t>
      </w:r>
      <w:r w:rsidRPr="009F71E0">
        <w:rPr>
          <w:rFonts w:ascii="Palatino Linotype" w:eastAsia="Palatino Linotype" w:hAnsi="Palatino Linotype" w:cs="Palatino Linotype"/>
          <w:b/>
          <w:sz w:val="22"/>
          <w:szCs w:val="22"/>
          <w:u w:val="single"/>
        </w:rPr>
        <w:t>el titular tiene derecho a acceder, solicitar y ser informado sobre sus datos personales en posesión de los sujetos obligados</w:t>
      </w:r>
      <w:r w:rsidRPr="009F71E0">
        <w:rPr>
          <w:rFonts w:ascii="Palatino Linotype" w:eastAsia="Palatino Linotype" w:hAnsi="Palatino Linotype" w:cs="Palatino Linotype"/>
          <w:sz w:val="22"/>
          <w:szCs w:val="22"/>
        </w:rPr>
        <w:t>, así como la información relacionada con las condiciones y generalidades de su tratamiento, tales como el origen de los datos, las condiciones del tratamiento del cual sean objeto, las cesiones realizadas o que se pretendan realizar, así como tener acceso al aviso de privacidad al que está sujeto el tratamiento y a cualquier otra generalidad del tratamiento, en los términos previstos en la Ley.</w:t>
      </w:r>
    </w:p>
    <w:p w14:paraId="1584A4DC" w14:textId="77777777" w:rsidR="00AB0FEC" w:rsidRPr="009F71E0" w:rsidRDefault="00AB0FE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CB55834" w14:textId="77777777" w:rsidR="00AB0FEC" w:rsidRPr="009F71E0" w:rsidRDefault="0077544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sz w:val="22"/>
          <w:szCs w:val="22"/>
        </w:rPr>
        <w:t>Teniendo en cuenta esta acepción, procedemos a analizar las constancias vertidas en el expediente electrónico, para ello debemos estudiar el ámbito competencial, es decir, las atribuciones de la unidad administrativa que se pronuncia desde la respuesta inicial; en tal sentido, resulta importante señalar que inicialmente obra el pronunciamiento de la Dirección de Finanzas, Planeación y Administración, la cual a su vez cuenta con una Subdirección de Administración de Personal; es de precisar que ambas áreas de conformidad con el Manual General de Organización del Sistema para el Desarrollo Integral de la Familia del Estado de México, cuentan con las siguientes atribuciones:</w:t>
      </w:r>
    </w:p>
    <w:p w14:paraId="740572EB" w14:textId="77777777" w:rsidR="00AB0FEC" w:rsidRPr="009F71E0" w:rsidRDefault="00AB0FE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0168BC6" w14:textId="77777777" w:rsidR="00AB0FEC" w:rsidRPr="009F71E0" w:rsidRDefault="0077544D">
      <w:pPr>
        <w:pBdr>
          <w:top w:val="nil"/>
          <w:left w:val="nil"/>
          <w:bottom w:val="nil"/>
          <w:right w:val="nil"/>
          <w:between w:val="nil"/>
        </w:pBdr>
        <w:spacing w:line="276" w:lineRule="auto"/>
        <w:ind w:left="567" w:right="1183"/>
        <w:jc w:val="both"/>
        <w:rPr>
          <w:rFonts w:ascii="Palatino Linotype" w:eastAsia="Palatino Linotype" w:hAnsi="Palatino Linotype" w:cs="Palatino Linotype"/>
          <w:i/>
          <w:sz w:val="22"/>
          <w:szCs w:val="22"/>
        </w:rPr>
      </w:pPr>
      <w:r w:rsidRPr="009F71E0">
        <w:rPr>
          <w:rFonts w:ascii="Palatino Linotype" w:eastAsia="Palatino Linotype" w:hAnsi="Palatino Linotype" w:cs="Palatino Linotype"/>
          <w:i/>
          <w:sz w:val="22"/>
          <w:szCs w:val="22"/>
        </w:rPr>
        <w:t>“200C0101100000L DIRECCIÓN DE FINANZAS, PLANEACIÓN Y ADMINISTRACIÓN</w:t>
      </w:r>
    </w:p>
    <w:p w14:paraId="4BFCDBB5" w14:textId="77777777" w:rsidR="00AB0FEC" w:rsidRPr="009F71E0" w:rsidRDefault="0077544D">
      <w:pPr>
        <w:pBdr>
          <w:top w:val="nil"/>
          <w:left w:val="nil"/>
          <w:bottom w:val="nil"/>
          <w:right w:val="nil"/>
          <w:between w:val="nil"/>
        </w:pBdr>
        <w:spacing w:line="276" w:lineRule="auto"/>
        <w:ind w:left="567" w:right="1183"/>
        <w:jc w:val="both"/>
        <w:rPr>
          <w:rFonts w:ascii="Palatino Linotype" w:eastAsia="Palatino Linotype" w:hAnsi="Palatino Linotype" w:cs="Palatino Linotype"/>
          <w:i/>
          <w:sz w:val="22"/>
          <w:szCs w:val="22"/>
        </w:rPr>
      </w:pPr>
      <w:r w:rsidRPr="009F71E0">
        <w:rPr>
          <w:rFonts w:ascii="Palatino Linotype" w:eastAsia="Palatino Linotype" w:hAnsi="Palatino Linotype" w:cs="Palatino Linotype"/>
          <w:i/>
          <w:sz w:val="22"/>
          <w:szCs w:val="22"/>
        </w:rPr>
        <w:t>OBJETIVO:</w:t>
      </w:r>
    </w:p>
    <w:p w14:paraId="3E85921C" w14:textId="77777777" w:rsidR="00AB0FEC" w:rsidRPr="009F71E0" w:rsidRDefault="0077544D">
      <w:pPr>
        <w:pBdr>
          <w:top w:val="nil"/>
          <w:left w:val="nil"/>
          <w:bottom w:val="nil"/>
          <w:right w:val="nil"/>
          <w:between w:val="nil"/>
        </w:pBdr>
        <w:spacing w:line="276" w:lineRule="auto"/>
        <w:ind w:left="567" w:right="1183"/>
        <w:jc w:val="both"/>
        <w:rPr>
          <w:rFonts w:ascii="Palatino Linotype" w:eastAsia="Palatino Linotype" w:hAnsi="Palatino Linotype" w:cs="Palatino Linotype"/>
          <w:i/>
          <w:sz w:val="22"/>
          <w:szCs w:val="22"/>
        </w:rPr>
      </w:pPr>
      <w:r w:rsidRPr="009F71E0">
        <w:rPr>
          <w:rFonts w:ascii="Palatino Linotype" w:eastAsia="Palatino Linotype" w:hAnsi="Palatino Linotype" w:cs="Palatino Linotype"/>
          <w:i/>
          <w:sz w:val="22"/>
          <w:szCs w:val="22"/>
        </w:rPr>
        <w:t xml:space="preserve">Dirigir el proceso de planeación, programación, presupuestación, desarrollo organizacional, registro y evaluación de las operaciones generales del Organismo, </w:t>
      </w:r>
      <w:r w:rsidRPr="009F71E0">
        <w:rPr>
          <w:rFonts w:ascii="Palatino Linotype" w:eastAsia="Palatino Linotype" w:hAnsi="Palatino Linotype" w:cs="Palatino Linotype"/>
          <w:i/>
          <w:sz w:val="22"/>
          <w:szCs w:val="22"/>
        </w:rPr>
        <w:lastRenderedPageBreak/>
        <w:t>procurando el eficiente y oportuno suministro de los recursos humanos, financieros, materiales y técnicos necesarios para la operación de los programas institucionales.</w:t>
      </w:r>
    </w:p>
    <w:p w14:paraId="25431078" w14:textId="77777777" w:rsidR="00AB0FEC" w:rsidRPr="009F71E0" w:rsidRDefault="0077544D">
      <w:pPr>
        <w:pBdr>
          <w:top w:val="nil"/>
          <w:left w:val="nil"/>
          <w:bottom w:val="nil"/>
          <w:right w:val="nil"/>
          <w:between w:val="nil"/>
        </w:pBdr>
        <w:spacing w:line="276" w:lineRule="auto"/>
        <w:ind w:left="567" w:right="1183"/>
        <w:jc w:val="both"/>
        <w:rPr>
          <w:rFonts w:ascii="Palatino Linotype" w:eastAsia="Palatino Linotype" w:hAnsi="Palatino Linotype" w:cs="Palatino Linotype"/>
          <w:i/>
          <w:sz w:val="22"/>
          <w:szCs w:val="22"/>
        </w:rPr>
      </w:pPr>
      <w:r w:rsidRPr="009F71E0">
        <w:rPr>
          <w:rFonts w:ascii="Palatino Linotype" w:eastAsia="Palatino Linotype" w:hAnsi="Palatino Linotype" w:cs="Palatino Linotype"/>
          <w:i/>
          <w:sz w:val="22"/>
          <w:szCs w:val="22"/>
        </w:rPr>
        <w:t>FUNCIONES:</w:t>
      </w:r>
    </w:p>
    <w:p w14:paraId="18DB8C56" w14:textId="77777777" w:rsidR="00AB0FEC" w:rsidRPr="009F71E0" w:rsidRDefault="0077544D">
      <w:pPr>
        <w:pBdr>
          <w:top w:val="nil"/>
          <w:left w:val="nil"/>
          <w:bottom w:val="nil"/>
          <w:right w:val="nil"/>
          <w:between w:val="nil"/>
        </w:pBdr>
        <w:spacing w:line="276" w:lineRule="auto"/>
        <w:ind w:left="567" w:right="1183"/>
        <w:jc w:val="both"/>
        <w:rPr>
          <w:rFonts w:ascii="Palatino Linotype" w:eastAsia="Palatino Linotype" w:hAnsi="Palatino Linotype" w:cs="Palatino Linotype"/>
          <w:i/>
          <w:sz w:val="22"/>
          <w:szCs w:val="22"/>
        </w:rPr>
      </w:pPr>
      <w:r w:rsidRPr="009F71E0">
        <w:rPr>
          <w:rFonts w:ascii="Palatino Linotype" w:eastAsia="Palatino Linotype" w:hAnsi="Palatino Linotype" w:cs="Palatino Linotype"/>
          <w:i/>
          <w:sz w:val="22"/>
          <w:szCs w:val="22"/>
        </w:rPr>
        <w:t>…</w:t>
      </w:r>
    </w:p>
    <w:p w14:paraId="39A37052" w14:textId="77777777" w:rsidR="00AB0FEC" w:rsidRPr="009F71E0" w:rsidRDefault="0077544D">
      <w:pPr>
        <w:pBdr>
          <w:top w:val="nil"/>
          <w:left w:val="nil"/>
          <w:bottom w:val="nil"/>
          <w:right w:val="nil"/>
          <w:between w:val="nil"/>
        </w:pBdr>
        <w:spacing w:line="276" w:lineRule="auto"/>
        <w:ind w:left="567" w:right="1183"/>
        <w:jc w:val="both"/>
        <w:rPr>
          <w:rFonts w:ascii="Palatino Linotype" w:eastAsia="Palatino Linotype" w:hAnsi="Palatino Linotype" w:cs="Palatino Linotype"/>
          <w:i/>
          <w:sz w:val="22"/>
          <w:szCs w:val="22"/>
        </w:rPr>
      </w:pPr>
      <w:r w:rsidRPr="009F71E0">
        <w:rPr>
          <w:rFonts w:ascii="Palatino Linotype" w:eastAsia="Palatino Linotype" w:hAnsi="Palatino Linotype" w:cs="Palatino Linotype"/>
          <w:i/>
          <w:sz w:val="22"/>
          <w:szCs w:val="22"/>
        </w:rPr>
        <w:t xml:space="preserve"> </w:t>
      </w:r>
      <w:r w:rsidRPr="009F71E0">
        <w:rPr>
          <w:rFonts w:ascii="Palatino Linotype" w:eastAsia="Palatino Linotype" w:hAnsi="Palatino Linotype" w:cs="Palatino Linotype"/>
          <w:b/>
          <w:i/>
          <w:sz w:val="22"/>
          <w:szCs w:val="22"/>
        </w:rPr>
        <w:t>Planear y organizar los recursos humanos</w:t>
      </w:r>
      <w:r w:rsidRPr="009F71E0">
        <w:rPr>
          <w:rFonts w:ascii="Palatino Linotype" w:eastAsia="Palatino Linotype" w:hAnsi="Palatino Linotype" w:cs="Palatino Linotype"/>
          <w:i/>
          <w:sz w:val="22"/>
          <w:szCs w:val="22"/>
        </w:rPr>
        <w:t xml:space="preserve">, materiales, financieros y técnicos </w:t>
      </w:r>
      <w:r w:rsidRPr="009F71E0">
        <w:rPr>
          <w:rFonts w:ascii="Palatino Linotype" w:eastAsia="Palatino Linotype" w:hAnsi="Palatino Linotype" w:cs="Palatino Linotype"/>
          <w:b/>
          <w:i/>
          <w:sz w:val="22"/>
          <w:szCs w:val="22"/>
        </w:rPr>
        <w:t>con los que cuenta el Organismo</w:t>
      </w:r>
      <w:r w:rsidRPr="009F71E0">
        <w:rPr>
          <w:rFonts w:ascii="Palatino Linotype" w:eastAsia="Palatino Linotype" w:hAnsi="Palatino Linotype" w:cs="Palatino Linotype"/>
          <w:i/>
          <w:sz w:val="22"/>
          <w:szCs w:val="22"/>
        </w:rPr>
        <w:t>, aplicando y vigilando el cumplimiento de los mecanismos, normas y lineamientos que garanticen su óptimo uso y destino.</w:t>
      </w:r>
    </w:p>
    <w:p w14:paraId="4E18D2A7" w14:textId="77777777" w:rsidR="00AB0FEC" w:rsidRPr="009F71E0" w:rsidRDefault="0077544D">
      <w:pPr>
        <w:pBdr>
          <w:top w:val="nil"/>
          <w:left w:val="nil"/>
          <w:bottom w:val="nil"/>
          <w:right w:val="nil"/>
          <w:between w:val="nil"/>
        </w:pBdr>
        <w:spacing w:line="276" w:lineRule="auto"/>
        <w:ind w:left="567" w:right="1183"/>
        <w:jc w:val="both"/>
        <w:rPr>
          <w:rFonts w:ascii="Palatino Linotype" w:eastAsia="Palatino Linotype" w:hAnsi="Palatino Linotype" w:cs="Palatino Linotype"/>
          <w:i/>
          <w:sz w:val="22"/>
          <w:szCs w:val="22"/>
        </w:rPr>
      </w:pPr>
      <w:r w:rsidRPr="009F71E0">
        <w:rPr>
          <w:rFonts w:ascii="Palatino Linotype" w:eastAsia="Palatino Linotype" w:hAnsi="Palatino Linotype" w:cs="Palatino Linotype"/>
          <w:i/>
          <w:sz w:val="22"/>
          <w:szCs w:val="22"/>
        </w:rPr>
        <w:t>…</w:t>
      </w:r>
    </w:p>
    <w:p w14:paraId="29563AD8" w14:textId="77777777" w:rsidR="00AB0FEC" w:rsidRPr="009F71E0" w:rsidRDefault="0077544D">
      <w:pPr>
        <w:pBdr>
          <w:top w:val="nil"/>
          <w:left w:val="nil"/>
          <w:bottom w:val="nil"/>
          <w:right w:val="nil"/>
          <w:between w:val="nil"/>
        </w:pBdr>
        <w:spacing w:line="276" w:lineRule="auto"/>
        <w:ind w:left="567" w:right="1183"/>
        <w:jc w:val="both"/>
        <w:rPr>
          <w:rFonts w:ascii="Palatino Linotype" w:eastAsia="Palatino Linotype" w:hAnsi="Palatino Linotype" w:cs="Palatino Linotype"/>
          <w:i/>
          <w:sz w:val="22"/>
          <w:szCs w:val="22"/>
        </w:rPr>
      </w:pPr>
      <w:r w:rsidRPr="009F71E0">
        <w:rPr>
          <w:rFonts w:ascii="Palatino Linotype" w:eastAsia="Palatino Linotype" w:hAnsi="Palatino Linotype" w:cs="Palatino Linotype"/>
          <w:i/>
          <w:sz w:val="22"/>
          <w:szCs w:val="22"/>
        </w:rPr>
        <w:t>200C0101100300L SUBDIRECCIÓN DE ADMINISTRACIÓN DE PERSONAL</w:t>
      </w:r>
    </w:p>
    <w:p w14:paraId="6C1C32B4" w14:textId="77777777" w:rsidR="00AB0FEC" w:rsidRPr="009F71E0" w:rsidRDefault="0077544D">
      <w:pPr>
        <w:pBdr>
          <w:top w:val="nil"/>
          <w:left w:val="nil"/>
          <w:bottom w:val="nil"/>
          <w:right w:val="nil"/>
          <w:between w:val="nil"/>
        </w:pBdr>
        <w:spacing w:line="276" w:lineRule="auto"/>
        <w:ind w:left="567" w:right="1183"/>
        <w:jc w:val="both"/>
        <w:rPr>
          <w:rFonts w:ascii="Palatino Linotype" w:eastAsia="Palatino Linotype" w:hAnsi="Palatino Linotype" w:cs="Palatino Linotype"/>
          <w:i/>
          <w:sz w:val="22"/>
          <w:szCs w:val="22"/>
        </w:rPr>
      </w:pPr>
      <w:r w:rsidRPr="009F71E0">
        <w:rPr>
          <w:rFonts w:ascii="Palatino Linotype" w:eastAsia="Palatino Linotype" w:hAnsi="Palatino Linotype" w:cs="Palatino Linotype"/>
          <w:i/>
          <w:sz w:val="22"/>
          <w:szCs w:val="22"/>
        </w:rPr>
        <w:t>OBJETIVO:</w:t>
      </w:r>
    </w:p>
    <w:p w14:paraId="10D2131D" w14:textId="77777777" w:rsidR="00AB0FEC" w:rsidRPr="009F71E0" w:rsidRDefault="0077544D">
      <w:pPr>
        <w:pBdr>
          <w:top w:val="nil"/>
          <w:left w:val="nil"/>
          <w:bottom w:val="nil"/>
          <w:right w:val="nil"/>
          <w:between w:val="nil"/>
        </w:pBdr>
        <w:spacing w:line="276" w:lineRule="auto"/>
        <w:ind w:left="567" w:right="1183"/>
        <w:jc w:val="both"/>
        <w:rPr>
          <w:rFonts w:ascii="Palatino Linotype" w:eastAsia="Palatino Linotype" w:hAnsi="Palatino Linotype" w:cs="Palatino Linotype"/>
          <w:i/>
          <w:sz w:val="22"/>
          <w:szCs w:val="22"/>
        </w:rPr>
      </w:pPr>
      <w:r w:rsidRPr="009F71E0">
        <w:rPr>
          <w:rFonts w:ascii="Palatino Linotype" w:eastAsia="Palatino Linotype" w:hAnsi="Palatino Linotype" w:cs="Palatino Linotype"/>
          <w:i/>
          <w:sz w:val="22"/>
          <w:szCs w:val="22"/>
        </w:rPr>
        <w:t>Coadyuvar al logro de los objetivos del Organismo, a partir de la coordinación y desarrollo del personal del DIFEM, así como de la planeación, organización, integración y control como fases de la administración de los recursos humanos.</w:t>
      </w:r>
    </w:p>
    <w:p w14:paraId="6633EC6A" w14:textId="77777777" w:rsidR="00AB0FEC" w:rsidRPr="009F71E0" w:rsidRDefault="0077544D">
      <w:pPr>
        <w:pBdr>
          <w:top w:val="nil"/>
          <w:left w:val="nil"/>
          <w:bottom w:val="nil"/>
          <w:right w:val="nil"/>
          <w:between w:val="nil"/>
        </w:pBdr>
        <w:spacing w:line="276" w:lineRule="auto"/>
        <w:ind w:left="567" w:right="1183"/>
        <w:jc w:val="both"/>
        <w:rPr>
          <w:rFonts w:ascii="Palatino Linotype" w:eastAsia="Palatino Linotype" w:hAnsi="Palatino Linotype" w:cs="Palatino Linotype"/>
          <w:i/>
          <w:sz w:val="22"/>
          <w:szCs w:val="22"/>
        </w:rPr>
      </w:pPr>
      <w:r w:rsidRPr="009F71E0">
        <w:rPr>
          <w:rFonts w:ascii="Palatino Linotype" w:eastAsia="Palatino Linotype" w:hAnsi="Palatino Linotype" w:cs="Palatino Linotype"/>
          <w:i/>
          <w:sz w:val="22"/>
          <w:szCs w:val="22"/>
        </w:rPr>
        <w:t>FUNCIONES:</w:t>
      </w:r>
    </w:p>
    <w:p w14:paraId="71019724" w14:textId="77777777" w:rsidR="00AB0FEC" w:rsidRPr="009F71E0" w:rsidRDefault="0077544D">
      <w:pPr>
        <w:pBdr>
          <w:top w:val="nil"/>
          <w:left w:val="nil"/>
          <w:bottom w:val="nil"/>
          <w:right w:val="nil"/>
          <w:between w:val="nil"/>
        </w:pBdr>
        <w:spacing w:line="276" w:lineRule="auto"/>
        <w:ind w:left="567" w:right="1183"/>
        <w:jc w:val="both"/>
        <w:rPr>
          <w:rFonts w:ascii="Palatino Linotype" w:eastAsia="Palatino Linotype" w:hAnsi="Palatino Linotype" w:cs="Palatino Linotype"/>
          <w:i/>
          <w:sz w:val="22"/>
          <w:szCs w:val="22"/>
        </w:rPr>
      </w:pPr>
      <w:r w:rsidRPr="009F71E0">
        <w:rPr>
          <w:rFonts w:ascii="Palatino Linotype" w:eastAsia="Palatino Linotype" w:hAnsi="Palatino Linotype" w:cs="Palatino Linotype"/>
          <w:i/>
          <w:sz w:val="22"/>
          <w:szCs w:val="22"/>
        </w:rPr>
        <w:t>…</w:t>
      </w:r>
    </w:p>
    <w:p w14:paraId="65102AD9" w14:textId="77777777" w:rsidR="00AB0FEC" w:rsidRPr="009F71E0" w:rsidRDefault="0077544D">
      <w:pPr>
        <w:pBdr>
          <w:top w:val="nil"/>
          <w:left w:val="nil"/>
          <w:bottom w:val="nil"/>
          <w:right w:val="nil"/>
          <w:between w:val="nil"/>
        </w:pBdr>
        <w:spacing w:line="276" w:lineRule="auto"/>
        <w:ind w:left="567" w:right="1183"/>
        <w:jc w:val="both"/>
        <w:rPr>
          <w:rFonts w:ascii="Palatino Linotype" w:eastAsia="Palatino Linotype" w:hAnsi="Palatino Linotype" w:cs="Palatino Linotype"/>
          <w:i/>
          <w:sz w:val="22"/>
          <w:szCs w:val="22"/>
        </w:rPr>
      </w:pPr>
      <w:r w:rsidRPr="009F71E0">
        <w:rPr>
          <w:rFonts w:ascii="Palatino Linotype" w:eastAsia="Palatino Linotype" w:hAnsi="Palatino Linotype" w:cs="Palatino Linotype"/>
          <w:i/>
          <w:sz w:val="22"/>
          <w:szCs w:val="22"/>
        </w:rPr>
        <w:t xml:space="preserve"> </w:t>
      </w:r>
      <w:r w:rsidRPr="009F71E0">
        <w:rPr>
          <w:rFonts w:ascii="Palatino Linotype" w:eastAsia="Palatino Linotype" w:hAnsi="Palatino Linotype" w:cs="Palatino Linotype"/>
          <w:b/>
          <w:i/>
          <w:sz w:val="22"/>
          <w:szCs w:val="22"/>
          <w:u w:val="single"/>
        </w:rPr>
        <w:t>Supervisar la integración y actualización permanente de los expedientes del personal del Organismo</w:t>
      </w:r>
      <w:r w:rsidRPr="009F71E0">
        <w:rPr>
          <w:rFonts w:ascii="Palatino Linotype" w:eastAsia="Palatino Linotype" w:hAnsi="Palatino Linotype" w:cs="Palatino Linotype"/>
          <w:i/>
          <w:sz w:val="22"/>
          <w:szCs w:val="22"/>
        </w:rPr>
        <w:t>” (Énfasis añadido)</w:t>
      </w:r>
    </w:p>
    <w:p w14:paraId="3848C0E4" w14:textId="77777777" w:rsidR="00AB0FEC" w:rsidRPr="009F71E0" w:rsidRDefault="00AB0FE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A1CC08B" w14:textId="77777777" w:rsidR="00AB0FEC" w:rsidRPr="009F71E0" w:rsidRDefault="0077544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sz w:val="22"/>
          <w:szCs w:val="22"/>
        </w:rPr>
        <w:t>De lo anteriormente citado, se aprecia que compete a la Dirección de Finanzas, Planeación y Administración a través de la Subdirección de Administración de Personal, supervisar la integración y actualización permanente de los expedientes de personal, por consiguiente, es dable afirmar que en el presente asunto obra un pronunciamiento de la unidad administrativa competente.</w:t>
      </w:r>
    </w:p>
    <w:p w14:paraId="1C138CE9" w14:textId="77777777" w:rsidR="00AB0FEC" w:rsidRPr="009F71E0" w:rsidRDefault="00AB0FE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5117626" w14:textId="77777777" w:rsidR="00AB0FEC" w:rsidRPr="009F71E0" w:rsidRDefault="0077544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sz w:val="22"/>
          <w:szCs w:val="22"/>
        </w:rPr>
        <w:t>Establecido lo anterior, procedemos al análisis de los pronunciamientos vertidos tanto en respuesta como en informe justificado, para ello se inserta el siguiente esquema de análisis:</w:t>
      </w:r>
    </w:p>
    <w:p w14:paraId="79EE6FC9" w14:textId="77777777" w:rsidR="00AB0FEC" w:rsidRPr="009F71E0" w:rsidRDefault="00AB0FE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tbl>
      <w:tblPr>
        <w:tblStyle w:val="af4"/>
        <w:tblW w:w="9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7"/>
        <w:gridCol w:w="3037"/>
        <w:gridCol w:w="3037"/>
      </w:tblGrid>
      <w:tr w:rsidR="004116A1" w:rsidRPr="009F71E0" w14:paraId="371EEDD0" w14:textId="77777777">
        <w:tc>
          <w:tcPr>
            <w:tcW w:w="3037" w:type="dxa"/>
            <w:shd w:val="clear" w:color="auto" w:fill="DDD9C4"/>
          </w:tcPr>
          <w:p w14:paraId="4B436602" w14:textId="77777777" w:rsidR="00AB0FEC" w:rsidRPr="009F71E0" w:rsidRDefault="0077544D">
            <w:pPr>
              <w:spacing w:line="360" w:lineRule="auto"/>
              <w:jc w:val="center"/>
              <w:rPr>
                <w:rFonts w:ascii="Palatino Linotype" w:eastAsia="Palatino Linotype" w:hAnsi="Palatino Linotype" w:cs="Palatino Linotype"/>
                <w:b/>
                <w:sz w:val="20"/>
                <w:szCs w:val="20"/>
              </w:rPr>
            </w:pPr>
            <w:r w:rsidRPr="009F71E0">
              <w:rPr>
                <w:rFonts w:ascii="Palatino Linotype" w:eastAsia="Palatino Linotype" w:hAnsi="Palatino Linotype" w:cs="Palatino Linotype"/>
                <w:b/>
                <w:sz w:val="20"/>
                <w:szCs w:val="20"/>
              </w:rPr>
              <w:t>Solicitud de acceso a datos</w:t>
            </w:r>
          </w:p>
        </w:tc>
        <w:tc>
          <w:tcPr>
            <w:tcW w:w="3037" w:type="dxa"/>
            <w:shd w:val="clear" w:color="auto" w:fill="DDD9C4"/>
          </w:tcPr>
          <w:p w14:paraId="73AD3B75" w14:textId="77777777" w:rsidR="00AB0FEC" w:rsidRPr="009F71E0" w:rsidRDefault="0077544D">
            <w:pPr>
              <w:spacing w:line="360" w:lineRule="auto"/>
              <w:jc w:val="center"/>
              <w:rPr>
                <w:rFonts w:ascii="Palatino Linotype" w:eastAsia="Palatino Linotype" w:hAnsi="Palatino Linotype" w:cs="Palatino Linotype"/>
                <w:b/>
                <w:sz w:val="20"/>
                <w:szCs w:val="20"/>
              </w:rPr>
            </w:pPr>
            <w:r w:rsidRPr="009F71E0">
              <w:rPr>
                <w:rFonts w:ascii="Palatino Linotype" w:eastAsia="Palatino Linotype" w:hAnsi="Palatino Linotype" w:cs="Palatino Linotype"/>
                <w:b/>
                <w:sz w:val="20"/>
                <w:szCs w:val="20"/>
              </w:rPr>
              <w:t>Respuesta</w:t>
            </w:r>
          </w:p>
        </w:tc>
        <w:tc>
          <w:tcPr>
            <w:tcW w:w="3037" w:type="dxa"/>
            <w:shd w:val="clear" w:color="auto" w:fill="DDD9C4"/>
          </w:tcPr>
          <w:p w14:paraId="57CEE473" w14:textId="77777777" w:rsidR="00AB0FEC" w:rsidRPr="009F71E0" w:rsidRDefault="0077544D">
            <w:pPr>
              <w:spacing w:line="360" w:lineRule="auto"/>
              <w:jc w:val="center"/>
              <w:rPr>
                <w:rFonts w:ascii="Palatino Linotype" w:eastAsia="Palatino Linotype" w:hAnsi="Palatino Linotype" w:cs="Palatino Linotype"/>
                <w:b/>
                <w:sz w:val="20"/>
                <w:szCs w:val="20"/>
              </w:rPr>
            </w:pPr>
            <w:r w:rsidRPr="009F71E0">
              <w:rPr>
                <w:rFonts w:ascii="Palatino Linotype" w:eastAsia="Palatino Linotype" w:hAnsi="Palatino Linotype" w:cs="Palatino Linotype"/>
                <w:b/>
                <w:sz w:val="20"/>
                <w:szCs w:val="20"/>
              </w:rPr>
              <w:t>Informe Justificado</w:t>
            </w:r>
          </w:p>
        </w:tc>
      </w:tr>
      <w:tr w:rsidR="00AB0FEC" w:rsidRPr="009F71E0" w14:paraId="4DF217FC" w14:textId="77777777">
        <w:tc>
          <w:tcPr>
            <w:tcW w:w="3037" w:type="dxa"/>
          </w:tcPr>
          <w:p w14:paraId="38961CD4" w14:textId="77777777" w:rsidR="00AB0FEC" w:rsidRPr="009F71E0" w:rsidRDefault="0077544D">
            <w:pPr>
              <w:jc w:val="both"/>
              <w:rPr>
                <w:rFonts w:ascii="Palatino Linotype" w:eastAsia="Palatino Linotype" w:hAnsi="Palatino Linotype" w:cs="Palatino Linotype"/>
              </w:rPr>
            </w:pPr>
            <w:r w:rsidRPr="009F71E0">
              <w:rPr>
                <w:rFonts w:ascii="Palatino Linotype" w:eastAsia="Palatino Linotype" w:hAnsi="Palatino Linotype" w:cs="Palatino Linotype"/>
                <w:sz w:val="18"/>
                <w:szCs w:val="18"/>
              </w:rPr>
              <w:t xml:space="preserve">Constancia de permanencia laboral en la que dé cuenta de su tiempo laborado en el Sistema para el Desarrollo Integral de la Familia del </w:t>
            </w:r>
            <w:r w:rsidRPr="009F71E0">
              <w:rPr>
                <w:rFonts w:ascii="Palatino Linotype" w:eastAsia="Palatino Linotype" w:hAnsi="Palatino Linotype" w:cs="Palatino Linotype"/>
                <w:sz w:val="18"/>
                <w:szCs w:val="18"/>
              </w:rPr>
              <w:lastRenderedPageBreak/>
              <w:t>Estado de México del 2007 al 2008, en la que se establezca el cargo, periodo laborado y salario percibido.</w:t>
            </w:r>
          </w:p>
        </w:tc>
        <w:tc>
          <w:tcPr>
            <w:tcW w:w="3037" w:type="dxa"/>
          </w:tcPr>
          <w:p w14:paraId="71DCC9CE" w14:textId="77777777" w:rsidR="00AB0FEC" w:rsidRPr="009F71E0" w:rsidRDefault="0077544D">
            <w:pPr>
              <w:jc w:val="both"/>
              <w:rPr>
                <w:rFonts w:ascii="Palatino Linotype" w:eastAsia="Palatino Linotype" w:hAnsi="Palatino Linotype" w:cs="Palatino Linotype"/>
                <w:sz w:val="18"/>
                <w:szCs w:val="18"/>
              </w:rPr>
            </w:pPr>
            <w:r w:rsidRPr="009F71E0">
              <w:rPr>
                <w:rFonts w:ascii="Palatino Linotype" w:eastAsia="Palatino Linotype" w:hAnsi="Palatino Linotype" w:cs="Palatino Linotype"/>
                <w:sz w:val="18"/>
                <w:szCs w:val="18"/>
              </w:rPr>
              <w:lastRenderedPageBreak/>
              <w:t xml:space="preserve">Después de realizar una búsqueda exhaustiva amplia y razonable dentro de los archivos de la Subdirección de Administración de </w:t>
            </w:r>
            <w:r w:rsidRPr="009F71E0">
              <w:rPr>
                <w:rFonts w:ascii="Palatino Linotype" w:eastAsia="Palatino Linotype" w:hAnsi="Palatino Linotype" w:cs="Palatino Linotype"/>
                <w:sz w:val="18"/>
                <w:szCs w:val="18"/>
              </w:rPr>
              <w:lastRenderedPageBreak/>
              <w:t xml:space="preserve">Personal adscrita a la Dirección de Finanzas, Planeación y Administración, se informa que no existen registros que den cuenta a la información solicitada, por lo que no es posible atender favorablemente su solicitud. </w:t>
            </w:r>
          </w:p>
          <w:p w14:paraId="3E36C70B" w14:textId="77777777" w:rsidR="00AB0FEC" w:rsidRPr="009F71E0" w:rsidRDefault="00AB0FEC">
            <w:pPr>
              <w:jc w:val="both"/>
              <w:rPr>
                <w:rFonts w:ascii="Palatino Linotype" w:eastAsia="Palatino Linotype" w:hAnsi="Palatino Linotype" w:cs="Palatino Linotype"/>
                <w:sz w:val="18"/>
                <w:szCs w:val="18"/>
              </w:rPr>
            </w:pPr>
          </w:p>
          <w:p w14:paraId="567EB75A" w14:textId="77777777" w:rsidR="00AB0FEC" w:rsidRPr="009F71E0" w:rsidRDefault="0077544D">
            <w:pPr>
              <w:jc w:val="both"/>
              <w:rPr>
                <w:rFonts w:ascii="Palatino Linotype" w:eastAsia="Palatino Linotype" w:hAnsi="Palatino Linotype" w:cs="Palatino Linotype"/>
                <w:sz w:val="18"/>
                <w:szCs w:val="18"/>
              </w:rPr>
            </w:pPr>
            <w:r w:rsidRPr="009F71E0">
              <w:rPr>
                <w:rFonts w:ascii="Palatino Linotype" w:eastAsia="Palatino Linotype" w:hAnsi="Palatino Linotype" w:cs="Palatino Linotype"/>
                <w:sz w:val="18"/>
                <w:szCs w:val="18"/>
              </w:rPr>
              <w:t xml:space="preserve">Lo anterior, derivado de que, al realizar un análisis a la solicitud de mérito se observa que el solicitante pide se le expida una Constancia con determinados datos inmersos, sin que esta exista en los archivos de la Dirección de Finanzas, Planeación y Administración, pues nunca fue solicitada por el titular. </w:t>
            </w:r>
          </w:p>
          <w:p w14:paraId="564CE70A" w14:textId="77777777" w:rsidR="00AB0FEC" w:rsidRPr="009F71E0" w:rsidRDefault="00AB0FEC">
            <w:pPr>
              <w:jc w:val="both"/>
              <w:rPr>
                <w:rFonts w:ascii="Palatino Linotype" w:eastAsia="Palatino Linotype" w:hAnsi="Palatino Linotype" w:cs="Palatino Linotype"/>
                <w:sz w:val="18"/>
                <w:szCs w:val="18"/>
              </w:rPr>
            </w:pPr>
          </w:p>
          <w:p w14:paraId="5F484153" w14:textId="77777777" w:rsidR="00AB0FEC" w:rsidRPr="009F71E0" w:rsidRDefault="0077544D">
            <w:pPr>
              <w:jc w:val="both"/>
              <w:rPr>
                <w:rFonts w:ascii="Palatino Linotype" w:eastAsia="Palatino Linotype" w:hAnsi="Palatino Linotype" w:cs="Palatino Linotype"/>
                <w:sz w:val="18"/>
                <w:szCs w:val="18"/>
              </w:rPr>
            </w:pPr>
            <w:r w:rsidRPr="009F71E0">
              <w:rPr>
                <w:rFonts w:ascii="Palatino Linotype" w:eastAsia="Palatino Linotype" w:hAnsi="Palatino Linotype" w:cs="Palatino Linotype"/>
                <w:sz w:val="18"/>
                <w:szCs w:val="18"/>
              </w:rPr>
              <w:t>Ahora bien, la Dirección de Finanzas, Planeación y Administración es el área facultada para hacer constar la denominación del puesto, antigüedad y percepciones de las personas servidora públicas que laboran o han laborado en el Organismo, para cual el requirente deberá mediar solicitud escrita al titular del área administrativa referida.</w:t>
            </w:r>
          </w:p>
        </w:tc>
        <w:tc>
          <w:tcPr>
            <w:tcW w:w="3037" w:type="dxa"/>
          </w:tcPr>
          <w:p w14:paraId="71FEED0F" w14:textId="77777777" w:rsidR="00AB0FEC" w:rsidRPr="009F71E0" w:rsidRDefault="0077544D">
            <w:pPr>
              <w:jc w:val="both"/>
              <w:rPr>
                <w:rFonts w:ascii="Palatino Linotype" w:eastAsia="Palatino Linotype" w:hAnsi="Palatino Linotype" w:cs="Palatino Linotype"/>
                <w:b/>
                <w:sz w:val="18"/>
                <w:szCs w:val="18"/>
              </w:rPr>
            </w:pPr>
            <w:r w:rsidRPr="009F71E0">
              <w:rPr>
                <w:rFonts w:ascii="Palatino Linotype" w:eastAsia="Palatino Linotype" w:hAnsi="Palatino Linotype" w:cs="Palatino Linotype"/>
                <w:b/>
                <w:sz w:val="18"/>
                <w:szCs w:val="18"/>
              </w:rPr>
              <w:lastRenderedPageBreak/>
              <w:t xml:space="preserve">Director de Finanzas, Planeación y Administración: </w:t>
            </w:r>
          </w:p>
          <w:p w14:paraId="5BD94578" w14:textId="77777777" w:rsidR="00AB0FEC" w:rsidRPr="009F71E0" w:rsidRDefault="00AB0FEC">
            <w:pPr>
              <w:jc w:val="both"/>
              <w:rPr>
                <w:rFonts w:ascii="Palatino Linotype" w:eastAsia="Palatino Linotype" w:hAnsi="Palatino Linotype" w:cs="Palatino Linotype"/>
                <w:sz w:val="18"/>
                <w:szCs w:val="18"/>
              </w:rPr>
            </w:pPr>
          </w:p>
          <w:p w14:paraId="394AF186" w14:textId="77777777" w:rsidR="00AB0FEC" w:rsidRPr="009F71E0" w:rsidRDefault="0077544D">
            <w:pPr>
              <w:jc w:val="both"/>
              <w:rPr>
                <w:rFonts w:ascii="Palatino Linotype" w:eastAsia="Palatino Linotype" w:hAnsi="Palatino Linotype" w:cs="Palatino Linotype"/>
                <w:b/>
                <w:sz w:val="18"/>
                <w:szCs w:val="18"/>
                <w:u w:val="single"/>
              </w:rPr>
            </w:pPr>
            <w:r w:rsidRPr="009F71E0">
              <w:rPr>
                <w:rFonts w:ascii="Palatino Linotype" w:eastAsia="Palatino Linotype" w:hAnsi="Palatino Linotype" w:cs="Palatino Linotype"/>
                <w:sz w:val="18"/>
                <w:szCs w:val="18"/>
              </w:rPr>
              <w:lastRenderedPageBreak/>
              <w:t xml:space="preserve">•Que, se implementaron en los archivos de la Subdirección de Administración de Personal, acciones tendientes a la búsqueda y localización del documento señalado por el interesado; no obstante lo anterior, se advirtió que en el expediente de personal de la persona solicitante, </w:t>
            </w:r>
            <w:r w:rsidRPr="009F71E0">
              <w:rPr>
                <w:rFonts w:ascii="Palatino Linotype" w:eastAsia="Palatino Linotype" w:hAnsi="Palatino Linotype" w:cs="Palatino Linotype"/>
                <w:b/>
                <w:sz w:val="18"/>
                <w:szCs w:val="18"/>
                <w:u w:val="single"/>
              </w:rPr>
              <w:t>no existe el documento por el requerido, pues dicha unidad administrativa a la fecha, no ha emitido la constancia previamente citada.</w:t>
            </w:r>
          </w:p>
          <w:p w14:paraId="0B206EDC" w14:textId="77777777" w:rsidR="00AB0FEC" w:rsidRPr="009F71E0" w:rsidRDefault="00AB0FEC">
            <w:pPr>
              <w:jc w:val="both"/>
              <w:rPr>
                <w:rFonts w:ascii="Palatino Linotype" w:eastAsia="Palatino Linotype" w:hAnsi="Palatino Linotype" w:cs="Palatino Linotype"/>
                <w:sz w:val="18"/>
                <w:szCs w:val="18"/>
              </w:rPr>
            </w:pPr>
          </w:p>
          <w:p w14:paraId="7649A4D7" w14:textId="77777777" w:rsidR="00AB0FEC" w:rsidRPr="009F71E0" w:rsidRDefault="0077544D">
            <w:pPr>
              <w:jc w:val="both"/>
              <w:rPr>
                <w:rFonts w:ascii="Palatino Linotype" w:eastAsia="Palatino Linotype" w:hAnsi="Palatino Linotype" w:cs="Palatino Linotype"/>
                <w:sz w:val="18"/>
                <w:szCs w:val="18"/>
              </w:rPr>
            </w:pPr>
            <w:r w:rsidRPr="009F71E0">
              <w:rPr>
                <w:rFonts w:ascii="Palatino Linotype" w:eastAsia="Palatino Linotype" w:hAnsi="Palatino Linotype" w:cs="Palatino Linotype"/>
                <w:sz w:val="18"/>
                <w:szCs w:val="18"/>
              </w:rPr>
              <w:t>•</w:t>
            </w:r>
            <w:r w:rsidRPr="009F71E0">
              <w:rPr>
                <w:rFonts w:ascii="Palatino Linotype" w:eastAsia="Palatino Linotype" w:hAnsi="Palatino Linotype" w:cs="Palatino Linotype"/>
                <w:sz w:val="18"/>
                <w:szCs w:val="18"/>
              </w:rPr>
              <w:tab/>
              <w:t xml:space="preserve">Que, hizo del conocimiento del particular, la circunstancia referida en el párrafo que antecede, indicándole que la petición realizada, no se configura como un derecho de acceso a datos personales en función de algún soporte documental previamente generado y/o en posesión del DIFEM; sino más bien, lo que se buscaba era que dicho Organismo de acuerdo a diversos datos personales proporcionados por su titular, generara una hoja de servicio </w:t>
            </w:r>
            <w:proofErr w:type="spellStart"/>
            <w:r w:rsidRPr="009F71E0">
              <w:rPr>
                <w:rFonts w:ascii="Palatino Linotype" w:eastAsia="Palatino Linotype" w:hAnsi="Palatino Linotype" w:cs="Palatino Linotype"/>
                <w:sz w:val="18"/>
                <w:szCs w:val="18"/>
              </w:rPr>
              <w:t>constanciada</w:t>
            </w:r>
            <w:proofErr w:type="spellEnd"/>
            <w:r w:rsidRPr="009F71E0">
              <w:rPr>
                <w:rFonts w:ascii="Palatino Linotype" w:eastAsia="Palatino Linotype" w:hAnsi="Palatino Linotype" w:cs="Palatino Linotype"/>
                <w:sz w:val="18"/>
                <w:szCs w:val="18"/>
              </w:rPr>
              <w:t xml:space="preserve"> y/o constancia de antigüedad laboral.</w:t>
            </w:r>
          </w:p>
          <w:p w14:paraId="0245D1C8" w14:textId="77777777" w:rsidR="00AB0FEC" w:rsidRPr="009F71E0" w:rsidRDefault="00AB0FEC">
            <w:pPr>
              <w:jc w:val="both"/>
              <w:rPr>
                <w:rFonts w:ascii="Palatino Linotype" w:eastAsia="Palatino Linotype" w:hAnsi="Palatino Linotype" w:cs="Palatino Linotype"/>
                <w:sz w:val="18"/>
                <w:szCs w:val="18"/>
              </w:rPr>
            </w:pPr>
          </w:p>
          <w:p w14:paraId="4B8D9AEE" w14:textId="77777777" w:rsidR="00AB0FEC" w:rsidRPr="009F71E0" w:rsidRDefault="0077544D">
            <w:pPr>
              <w:jc w:val="both"/>
              <w:rPr>
                <w:rFonts w:ascii="Palatino Linotype" w:eastAsia="Palatino Linotype" w:hAnsi="Palatino Linotype" w:cs="Palatino Linotype"/>
                <w:b/>
                <w:sz w:val="18"/>
                <w:szCs w:val="18"/>
                <w:u w:val="single"/>
              </w:rPr>
            </w:pPr>
            <w:r w:rsidRPr="009F71E0">
              <w:rPr>
                <w:rFonts w:ascii="Palatino Linotype" w:eastAsia="Palatino Linotype" w:hAnsi="Palatino Linotype" w:cs="Palatino Linotype"/>
                <w:sz w:val="18"/>
                <w:szCs w:val="18"/>
              </w:rPr>
              <w:t xml:space="preserve">•Que, tomando en cuenta, que el derecho de acceso a datos personales consiste sustancialmente en la posibilidad de que las personas conozcan materialmente la información suya que está siendo recopilada, almacenada y procesada en bases, sistemas, archivos, registros o expedientes de instituciones gubernamentales, con el fin de identificar las condiciones y generalidades del tratamiento que se les da; y por otro lado que, </w:t>
            </w:r>
            <w:r w:rsidRPr="009F71E0">
              <w:rPr>
                <w:rFonts w:ascii="Palatino Linotype" w:eastAsia="Palatino Linotype" w:hAnsi="Palatino Linotype" w:cs="Palatino Linotype"/>
                <w:b/>
                <w:sz w:val="18"/>
                <w:szCs w:val="18"/>
                <w:u w:val="single"/>
              </w:rPr>
              <w:t xml:space="preserve">dicho acceso se ciñe únicamente a la información que haya sido </w:t>
            </w:r>
            <w:r w:rsidRPr="009F71E0">
              <w:rPr>
                <w:rFonts w:ascii="Palatino Linotype" w:eastAsia="Palatino Linotype" w:hAnsi="Palatino Linotype" w:cs="Palatino Linotype"/>
                <w:b/>
                <w:sz w:val="18"/>
                <w:szCs w:val="18"/>
                <w:u w:val="single"/>
              </w:rPr>
              <w:lastRenderedPageBreak/>
              <w:t>generada en razón de las funciones, facultades y atribuciones de los sujetos obligados y en el formato que estos se encuentren.</w:t>
            </w:r>
          </w:p>
          <w:p w14:paraId="127D7BED" w14:textId="77777777" w:rsidR="00AB0FEC" w:rsidRPr="009F71E0" w:rsidRDefault="00AB0FEC">
            <w:pPr>
              <w:jc w:val="both"/>
              <w:rPr>
                <w:rFonts w:ascii="Palatino Linotype" w:eastAsia="Palatino Linotype" w:hAnsi="Palatino Linotype" w:cs="Palatino Linotype"/>
                <w:sz w:val="18"/>
                <w:szCs w:val="18"/>
              </w:rPr>
            </w:pPr>
          </w:p>
          <w:p w14:paraId="7307E6F2" w14:textId="77777777" w:rsidR="00AB0FEC" w:rsidRPr="009F71E0" w:rsidRDefault="0077544D">
            <w:pPr>
              <w:jc w:val="both"/>
              <w:rPr>
                <w:rFonts w:ascii="Palatino Linotype" w:eastAsia="Palatino Linotype" w:hAnsi="Palatino Linotype" w:cs="Palatino Linotype"/>
                <w:sz w:val="18"/>
                <w:szCs w:val="18"/>
              </w:rPr>
            </w:pPr>
            <w:r w:rsidRPr="009F71E0">
              <w:rPr>
                <w:rFonts w:ascii="Palatino Linotype" w:eastAsia="Palatino Linotype" w:hAnsi="Palatino Linotype" w:cs="Palatino Linotype"/>
                <w:sz w:val="18"/>
                <w:szCs w:val="18"/>
              </w:rPr>
              <w:t>•Que, al no haberse producido el soporte documental de cuenta, se argumentó la imposibilidad de este Sujeto Obligado, para generar y entregar vía ejercicio de derechos ARCO, el documento solicitado por el interesado; sin embargo, se le orientó respecto de los mecanismos existentes y que estaban a su disposición a fin de que se pudiera dar atención favorable a la demanda de información.</w:t>
            </w:r>
          </w:p>
          <w:p w14:paraId="1133C66E" w14:textId="77777777" w:rsidR="00AB0FEC" w:rsidRPr="009F71E0" w:rsidRDefault="00AB0FEC">
            <w:pPr>
              <w:jc w:val="both"/>
              <w:rPr>
                <w:rFonts w:ascii="Palatino Linotype" w:eastAsia="Palatino Linotype" w:hAnsi="Palatino Linotype" w:cs="Palatino Linotype"/>
                <w:sz w:val="18"/>
                <w:szCs w:val="18"/>
              </w:rPr>
            </w:pPr>
          </w:p>
          <w:p w14:paraId="0A502ED3" w14:textId="77777777" w:rsidR="00AB0FEC" w:rsidRPr="009F71E0" w:rsidRDefault="0077544D">
            <w:pPr>
              <w:jc w:val="both"/>
              <w:rPr>
                <w:rFonts w:ascii="Palatino Linotype" w:eastAsia="Palatino Linotype" w:hAnsi="Palatino Linotype" w:cs="Palatino Linotype"/>
                <w:sz w:val="18"/>
                <w:szCs w:val="18"/>
              </w:rPr>
            </w:pPr>
            <w:r w:rsidRPr="009F71E0">
              <w:rPr>
                <w:rFonts w:ascii="Palatino Linotype" w:eastAsia="Palatino Linotype" w:hAnsi="Palatino Linotype" w:cs="Palatino Linotype"/>
                <w:sz w:val="18"/>
                <w:szCs w:val="18"/>
              </w:rPr>
              <w:t xml:space="preserve">•Posteriormente le indica los pasos a seguir para obtener una hoja de servicio </w:t>
            </w:r>
            <w:proofErr w:type="spellStart"/>
            <w:r w:rsidRPr="009F71E0">
              <w:rPr>
                <w:rFonts w:ascii="Palatino Linotype" w:eastAsia="Palatino Linotype" w:hAnsi="Palatino Linotype" w:cs="Palatino Linotype"/>
                <w:sz w:val="18"/>
                <w:szCs w:val="18"/>
              </w:rPr>
              <w:t>constanciada</w:t>
            </w:r>
            <w:proofErr w:type="spellEnd"/>
            <w:r w:rsidRPr="009F71E0">
              <w:rPr>
                <w:rFonts w:ascii="Palatino Linotype" w:eastAsia="Palatino Linotype" w:hAnsi="Palatino Linotype" w:cs="Palatino Linotype"/>
                <w:sz w:val="18"/>
                <w:szCs w:val="18"/>
              </w:rPr>
              <w:t xml:space="preserve"> y/o constancia de antigüedad laboral, para lo cual deberá realizar un escrito de petición dirigido al Titular de la Dirección de Finanzas, Planeación y Administración, en el cual precise el tiempo laborado, cargo que ejercía, área de adscripción, motivo por el que requiere que se le expida dicho documento, proporcionar dos datos de localización (correo electrónico y teléfono), así como adjuntar recibos de pago.</w:t>
            </w:r>
          </w:p>
          <w:p w14:paraId="4121055B" w14:textId="77777777" w:rsidR="00AB0FEC" w:rsidRPr="009F71E0" w:rsidRDefault="00AB0FEC">
            <w:pPr>
              <w:jc w:val="both"/>
              <w:rPr>
                <w:rFonts w:ascii="Palatino Linotype" w:eastAsia="Palatino Linotype" w:hAnsi="Palatino Linotype" w:cs="Palatino Linotype"/>
                <w:sz w:val="18"/>
                <w:szCs w:val="18"/>
              </w:rPr>
            </w:pPr>
          </w:p>
          <w:p w14:paraId="2AD75072" w14:textId="77777777" w:rsidR="00AB0FEC" w:rsidRPr="009F71E0" w:rsidRDefault="0077544D">
            <w:pPr>
              <w:jc w:val="both"/>
              <w:rPr>
                <w:rFonts w:ascii="Palatino Linotype" w:eastAsia="Palatino Linotype" w:hAnsi="Palatino Linotype" w:cs="Palatino Linotype"/>
                <w:sz w:val="18"/>
                <w:szCs w:val="18"/>
              </w:rPr>
            </w:pPr>
            <w:r w:rsidRPr="009F71E0">
              <w:rPr>
                <w:rFonts w:ascii="Palatino Linotype" w:eastAsia="Palatino Linotype" w:hAnsi="Palatino Linotype" w:cs="Palatino Linotype"/>
                <w:sz w:val="18"/>
                <w:szCs w:val="18"/>
              </w:rPr>
              <w:t>Cumplimentado lo anterior, deberá entregarse el oficio a la Oficialía de Partes de la Dirección de Finanzas, Planeación y Administración, resaltando que dicho trámite no implica ningún costo.</w:t>
            </w:r>
          </w:p>
          <w:p w14:paraId="2135FDD5" w14:textId="77777777" w:rsidR="00AB0FEC" w:rsidRPr="009F71E0" w:rsidRDefault="00AB0FEC">
            <w:pPr>
              <w:jc w:val="both"/>
              <w:rPr>
                <w:rFonts w:ascii="Palatino Linotype" w:eastAsia="Palatino Linotype" w:hAnsi="Palatino Linotype" w:cs="Palatino Linotype"/>
                <w:sz w:val="18"/>
                <w:szCs w:val="18"/>
              </w:rPr>
            </w:pPr>
          </w:p>
          <w:p w14:paraId="2F5794BE" w14:textId="77777777" w:rsidR="00AB0FEC" w:rsidRPr="009F71E0" w:rsidRDefault="0077544D">
            <w:pPr>
              <w:jc w:val="both"/>
              <w:rPr>
                <w:rFonts w:ascii="Palatino Linotype" w:eastAsia="Palatino Linotype" w:hAnsi="Palatino Linotype" w:cs="Palatino Linotype"/>
                <w:sz w:val="18"/>
                <w:szCs w:val="18"/>
              </w:rPr>
            </w:pPr>
            <w:r w:rsidRPr="009F71E0">
              <w:rPr>
                <w:rFonts w:ascii="Palatino Linotype" w:eastAsia="Palatino Linotype" w:hAnsi="Palatino Linotype" w:cs="Palatino Linotype"/>
                <w:sz w:val="18"/>
                <w:szCs w:val="18"/>
              </w:rPr>
              <w:t xml:space="preserve">Una vez ingresada la solicitud, se procederá a la elaboración de la hoja de servicio </w:t>
            </w:r>
            <w:proofErr w:type="spellStart"/>
            <w:r w:rsidRPr="009F71E0">
              <w:rPr>
                <w:rFonts w:ascii="Palatino Linotype" w:eastAsia="Palatino Linotype" w:hAnsi="Palatino Linotype" w:cs="Palatino Linotype"/>
                <w:sz w:val="18"/>
                <w:szCs w:val="18"/>
              </w:rPr>
              <w:t>constanciada</w:t>
            </w:r>
            <w:proofErr w:type="spellEnd"/>
            <w:r w:rsidRPr="009F71E0">
              <w:rPr>
                <w:rFonts w:ascii="Palatino Linotype" w:eastAsia="Palatino Linotype" w:hAnsi="Palatino Linotype" w:cs="Palatino Linotype"/>
                <w:sz w:val="18"/>
                <w:szCs w:val="18"/>
              </w:rPr>
              <w:t xml:space="preserve"> y/o constancia de antigüedad laboral y </w:t>
            </w:r>
            <w:r w:rsidRPr="009F71E0">
              <w:rPr>
                <w:rFonts w:ascii="Palatino Linotype" w:eastAsia="Palatino Linotype" w:hAnsi="Palatino Linotype" w:cs="Palatino Linotype"/>
                <w:sz w:val="18"/>
                <w:szCs w:val="18"/>
              </w:rPr>
              <w:lastRenderedPageBreak/>
              <w:t>se procederá a la entrega del documento a la persona interesada.</w:t>
            </w:r>
          </w:p>
        </w:tc>
      </w:tr>
    </w:tbl>
    <w:p w14:paraId="5B8F0C04" w14:textId="77777777" w:rsidR="00AB0FEC" w:rsidRPr="009F71E0" w:rsidRDefault="00AB0FE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9CCDDC2" w14:textId="77777777" w:rsidR="00AB0FEC" w:rsidRPr="009F71E0" w:rsidRDefault="0077544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sz w:val="22"/>
          <w:szCs w:val="22"/>
        </w:rPr>
        <w:t xml:space="preserve">De lo anteriormente analizado, podemos apreciar que si bien, el </w:t>
      </w:r>
      <w:r w:rsidRPr="009F71E0">
        <w:rPr>
          <w:rFonts w:ascii="Palatino Linotype" w:eastAsia="Palatino Linotype" w:hAnsi="Palatino Linotype" w:cs="Palatino Linotype"/>
          <w:b/>
          <w:sz w:val="22"/>
          <w:szCs w:val="22"/>
        </w:rPr>
        <w:t>Sujeto Obligado</w:t>
      </w:r>
      <w:r w:rsidRPr="009F71E0">
        <w:rPr>
          <w:rFonts w:ascii="Palatino Linotype" w:eastAsia="Palatino Linotype" w:hAnsi="Palatino Linotype" w:cs="Palatino Linotype"/>
          <w:sz w:val="22"/>
          <w:szCs w:val="22"/>
        </w:rPr>
        <w:t xml:space="preserve"> desde la respuesta precisa que no cuenta con la información solicitada por tratarse de una expedición de un documento, no menos cierto es que en el informe justificado, detalla respecto de las razones por las que no cuenta con la información, precisando así que a la fecha no se ha emitido una documental con tales requisitos, asimismo realiza una apuntación en el sentido de que  el acceso únicamente procede sobre documentos en los que consten los datos personales, siempre y cuando estos hayan sido generados en razón de sus atribuciones, facultades y funciones, por lo que no es posible atender su solicitud de acceso a datos personales, sin embargo, le orienta para que formule una petición y así, se pueda generar el documento solicitado.</w:t>
      </w:r>
    </w:p>
    <w:p w14:paraId="636408F5" w14:textId="77777777" w:rsidR="00AB0FEC" w:rsidRPr="009F71E0" w:rsidRDefault="00AB0FE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FB882A9" w14:textId="77777777" w:rsidR="00AB0FEC" w:rsidRPr="009F71E0" w:rsidRDefault="0077544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sz w:val="22"/>
          <w:szCs w:val="22"/>
        </w:rPr>
        <w:t xml:space="preserve">Bajo esta línea de pensamiento, debemos recordar que como se señaló en líneas anteriores,  en estricto sentido, el derecho de acceso, estriba en conocer los datos personales que obran en poder del </w:t>
      </w:r>
      <w:r w:rsidRPr="009F71E0">
        <w:rPr>
          <w:rFonts w:ascii="Palatino Linotype" w:eastAsia="Palatino Linotype" w:hAnsi="Palatino Linotype" w:cs="Palatino Linotype"/>
          <w:b/>
          <w:sz w:val="22"/>
          <w:szCs w:val="22"/>
        </w:rPr>
        <w:t>Sujeto Obligado</w:t>
      </w:r>
      <w:r w:rsidRPr="009F71E0">
        <w:rPr>
          <w:rFonts w:ascii="Palatino Linotype" w:eastAsia="Palatino Linotype" w:hAnsi="Palatino Linotype" w:cs="Palatino Linotype"/>
          <w:sz w:val="22"/>
          <w:szCs w:val="22"/>
        </w:rPr>
        <w:t xml:space="preserve">, en sus bases de datos, archivos, registros o expedientes, es decir, no implica que derivado de una solicitud se genere un documento sino que este ya debe obrar de manera previa dentro del patrimonio documental del </w:t>
      </w:r>
      <w:r w:rsidRPr="009F71E0">
        <w:rPr>
          <w:rFonts w:ascii="Palatino Linotype" w:eastAsia="Palatino Linotype" w:hAnsi="Palatino Linotype" w:cs="Palatino Linotype"/>
          <w:b/>
          <w:sz w:val="22"/>
          <w:szCs w:val="22"/>
        </w:rPr>
        <w:t>Sujeto Obligado</w:t>
      </w:r>
      <w:r w:rsidRPr="009F71E0">
        <w:rPr>
          <w:rFonts w:ascii="Palatino Linotype" w:eastAsia="Palatino Linotype" w:hAnsi="Palatino Linotype" w:cs="Palatino Linotype"/>
          <w:sz w:val="22"/>
          <w:szCs w:val="22"/>
        </w:rPr>
        <w:t>.</w:t>
      </w:r>
    </w:p>
    <w:p w14:paraId="34795733" w14:textId="77777777" w:rsidR="00AB0FEC" w:rsidRPr="009F71E0" w:rsidRDefault="00AB0FE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E131625" w14:textId="77777777" w:rsidR="00AB0FEC" w:rsidRPr="009F71E0" w:rsidRDefault="0077544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sz w:val="22"/>
          <w:szCs w:val="22"/>
        </w:rPr>
        <w:t>Refuerza esta argumentación el párrafo segundo del artículo 114 de la Ley de Protección de Datos Local, mismo que se trae a colación en las siguientes líneas:</w:t>
      </w:r>
    </w:p>
    <w:p w14:paraId="2D456262" w14:textId="77777777" w:rsidR="00AB0FEC" w:rsidRPr="009F71E0" w:rsidRDefault="00AB0FE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9DC1461" w14:textId="77777777" w:rsidR="00AB0FEC" w:rsidRPr="009F71E0" w:rsidRDefault="0077544D">
      <w:pPr>
        <w:pBdr>
          <w:top w:val="nil"/>
          <w:left w:val="nil"/>
          <w:bottom w:val="nil"/>
          <w:right w:val="nil"/>
          <w:between w:val="nil"/>
        </w:pBdr>
        <w:spacing w:line="276" w:lineRule="auto"/>
        <w:ind w:left="567" w:right="1183"/>
        <w:jc w:val="both"/>
        <w:rPr>
          <w:rFonts w:ascii="Palatino Linotype" w:eastAsia="Palatino Linotype" w:hAnsi="Palatino Linotype" w:cs="Palatino Linotype"/>
          <w:i/>
          <w:sz w:val="22"/>
          <w:szCs w:val="22"/>
        </w:rPr>
      </w:pPr>
      <w:r w:rsidRPr="009F71E0">
        <w:rPr>
          <w:rFonts w:ascii="Palatino Linotype" w:eastAsia="Palatino Linotype" w:hAnsi="Palatino Linotype" w:cs="Palatino Linotype"/>
          <w:i/>
          <w:sz w:val="22"/>
          <w:szCs w:val="22"/>
        </w:rPr>
        <w:t>“Artículo 114</w:t>
      </w:r>
    </w:p>
    <w:p w14:paraId="6B06B1B7" w14:textId="77777777" w:rsidR="00AB0FEC" w:rsidRPr="009F71E0" w:rsidRDefault="0077544D">
      <w:pPr>
        <w:pBdr>
          <w:top w:val="nil"/>
          <w:left w:val="nil"/>
          <w:bottom w:val="nil"/>
          <w:right w:val="nil"/>
          <w:between w:val="nil"/>
        </w:pBdr>
        <w:spacing w:line="276" w:lineRule="auto"/>
        <w:ind w:left="567" w:right="1183"/>
        <w:jc w:val="both"/>
        <w:rPr>
          <w:rFonts w:ascii="Palatino Linotype" w:eastAsia="Palatino Linotype" w:hAnsi="Palatino Linotype" w:cs="Palatino Linotype"/>
          <w:i/>
          <w:sz w:val="22"/>
          <w:szCs w:val="22"/>
        </w:rPr>
      </w:pPr>
      <w:r w:rsidRPr="009F71E0">
        <w:rPr>
          <w:rFonts w:ascii="Palatino Linotype" w:eastAsia="Palatino Linotype" w:hAnsi="Palatino Linotype" w:cs="Palatino Linotype"/>
          <w:i/>
          <w:sz w:val="22"/>
          <w:szCs w:val="22"/>
        </w:rPr>
        <w:t>…</w:t>
      </w:r>
    </w:p>
    <w:p w14:paraId="7ADCA992" w14:textId="77777777" w:rsidR="00AB0FEC" w:rsidRPr="009F71E0" w:rsidRDefault="0077544D">
      <w:pPr>
        <w:pBdr>
          <w:top w:val="nil"/>
          <w:left w:val="nil"/>
          <w:bottom w:val="nil"/>
          <w:right w:val="nil"/>
          <w:between w:val="nil"/>
        </w:pBdr>
        <w:spacing w:line="276" w:lineRule="auto"/>
        <w:ind w:left="567" w:right="1183"/>
        <w:jc w:val="both"/>
        <w:rPr>
          <w:rFonts w:ascii="Palatino Linotype" w:eastAsia="Palatino Linotype" w:hAnsi="Palatino Linotype" w:cs="Palatino Linotype"/>
          <w:b/>
          <w:i/>
          <w:sz w:val="22"/>
          <w:szCs w:val="22"/>
          <w:u w:val="single"/>
        </w:rPr>
      </w:pPr>
      <w:r w:rsidRPr="009F71E0">
        <w:rPr>
          <w:rFonts w:ascii="Palatino Linotype" w:eastAsia="Palatino Linotype" w:hAnsi="Palatino Linotype" w:cs="Palatino Linotype"/>
          <w:b/>
          <w:i/>
          <w:sz w:val="22"/>
          <w:szCs w:val="22"/>
        </w:rPr>
        <w:t>La generación de nuevos datos</w:t>
      </w:r>
      <w:r w:rsidRPr="009F71E0">
        <w:rPr>
          <w:rFonts w:ascii="Palatino Linotype" w:eastAsia="Palatino Linotype" w:hAnsi="Palatino Linotype" w:cs="Palatino Linotype"/>
          <w:i/>
          <w:sz w:val="22"/>
          <w:szCs w:val="22"/>
        </w:rPr>
        <w:t xml:space="preserve">, la realización de cálculos o el procesamiento a los datos personales </w:t>
      </w:r>
      <w:r w:rsidRPr="009F71E0">
        <w:rPr>
          <w:rFonts w:ascii="Palatino Linotype" w:eastAsia="Palatino Linotype" w:hAnsi="Palatino Linotype" w:cs="Palatino Linotype"/>
          <w:b/>
          <w:i/>
          <w:sz w:val="22"/>
          <w:szCs w:val="22"/>
          <w:u w:val="single"/>
        </w:rPr>
        <w:t xml:space="preserve">no  podrá obtenerse a través del ejercicio de derecho de acceso ya que éste implica, únicamente, obtener del responsable los datos </w:t>
      </w:r>
      <w:r w:rsidRPr="009F71E0">
        <w:rPr>
          <w:rFonts w:ascii="Palatino Linotype" w:eastAsia="Palatino Linotype" w:hAnsi="Palatino Linotype" w:cs="Palatino Linotype"/>
          <w:b/>
          <w:i/>
          <w:sz w:val="22"/>
          <w:szCs w:val="22"/>
          <w:u w:val="single"/>
        </w:rPr>
        <w:lastRenderedPageBreak/>
        <w:t>personales en la manera en la que obren en sus archivos y en el estado en que se encuentren.”</w:t>
      </w:r>
    </w:p>
    <w:p w14:paraId="7E623C0C" w14:textId="77777777" w:rsidR="00AB0FEC" w:rsidRPr="009F71E0" w:rsidRDefault="00AB0FE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9A69BDC" w14:textId="77777777" w:rsidR="00AB0FEC" w:rsidRPr="009F71E0" w:rsidRDefault="0077544D">
      <w:pPr>
        <w:spacing w:before="240" w:after="240" w:line="360" w:lineRule="auto"/>
        <w:jc w:val="both"/>
        <w:rPr>
          <w:rFonts w:ascii="Palatino Linotype" w:eastAsia="Palatino Linotype" w:hAnsi="Palatino Linotype" w:cs="Palatino Linotype"/>
          <w:sz w:val="22"/>
          <w:szCs w:val="22"/>
        </w:rPr>
      </w:pPr>
      <w:bookmarkStart w:id="2" w:name="_heading=h.3znysh7" w:colFirst="0" w:colLast="0"/>
      <w:bookmarkEnd w:id="2"/>
      <w:r w:rsidRPr="009F71E0">
        <w:rPr>
          <w:rFonts w:ascii="Palatino Linotype" w:eastAsia="Palatino Linotype" w:hAnsi="Palatino Linotype" w:cs="Palatino Linotype"/>
          <w:sz w:val="22"/>
          <w:szCs w:val="22"/>
        </w:rPr>
        <w:t xml:space="preserve">Del precepto previamente referido, se advierte que la generación de nuevos datos o procesamiento de datos personales no podrá obtenerse mediante el ejercicio de derecho de acceso, por lo que únicamente este procederá sobre los datos en el estado que se encuentren.  Teniendo este contenido legal en cuenta, debemos resaltar que el </w:t>
      </w:r>
      <w:r w:rsidRPr="009F71E0">
        <w:rPr>
          <w:rFonts w:ascii="Palatino Linotype" w:eastAsia="Palatino Linotype" w:hAnsi="Palatino Linotype" w:cs="Palatino Linotype"/>
          <w:b/>
          <w:sz w:val="22"/>
          <w:szCs w:val="22"/>
        </w:rPr>
        <w:t>Sujeto Obligado</w:t>
      </w:r>
      <w:r w:rsidRPr="009F71E0">
        <w:rPr>
          <w:rFonts w:ascii="Palatino Linotype" w:eastAsia="Palatino Linotype" w:hAnsi="Palatino Linotype" w:cs="Palatino Linotype"/>
          <w:sz w:val="22"/>
          <w:szCs w:val="22"/>
        </w:rPr>
        <w:t xml:space="preserve"> ya refirió desde la respuesta que no se cuenta con el documento solicitado e incluso resalta que debería generarse la documental mediando una solicitud dirigida al Titular de la Dirección de Finanzas, Planeación y Administración, posteriormente en informe justificado, profundiza en tal situación, enfatizando en el hecho de que el acceso únicamente procede sobre documentos generados en uso de sus atribuciones en el estado en que se encuentren, a juicio de este Organismo Garante, se advierte que la respuesta proporcionada por el </w:t>
      </w:r>
      <w:r w:rsidRPr="009F71E0">
        <w:rPr>
          <w:rFonts w:ascii="Palatino Linotype" w:eastAsia="Palatino Linotype" w:hAnsi="Palatino Linotype" w:cs="Palatino Linotype"/>
          <w:b/>
          <w:sz w:val="22"/>
          <w:szCs w:val="22"/>
        </w:rPr>
        <w:t>Sujeto Obligado</w:t>
      </w:r>
      <w:r w:rsidRPr="009F71E0">
        <w:rPr>
          <w:rFonts w:ascii="Palatino Linotype" w:eastAsia="Palatino Linotype" w:hAnsi="Palatino Linotype" w:cs="Palatino Linotype"/>
          <w:sz w:val="22"/>
          <w:szCs w:val="22"/>
        </w:rPr>
        <w:t xml:space="preserve"> es correcta, pues se insiste en que el derecho de acceso en estricto sentido deberá </w:t>
      </w:r>
      <w:r w:rsidRPr="009F71E0">
        <w:rPr>
          <w:rFonts w:ascii="Palatino Linotype" w:eastAsia="Palatino Linotype" w:hAnsi="Palatino Linotype" w:cs="Palatino Linotype"/>
          <w:b/>
          <w:sz w:val="22"/>
          <w:szCs w:val="22"/>
        </w:rPr>
        <w:t>ceñirse sobre documentos generados en uso de sus atribuciones, en el estado en que se encuentren, por ende, ello implica que no deben generarse documentos a raíz de la presentación de una solicitud de derechos ARCO.</w:t>
      </w:r>
    </w:p>
    <w:p w14:paraId="27B6185F" w14:textId="77777777" w:rsidR="00AB0FEC" w:rsidRPr="009F71E0" w:rsidRDefault="0077544D">
      <w:pPr>
        <w:pBdr>
          <w:top w:val="nil"/>
          <w:left w:val="nil"/>
          <w:bottom w:val="nil"/>
          <w:right w:val="nil"/>
          <w:between w:val="nil"/>
        </w:pBdr>
        <w:spacing w:line="360" w:lineRule="auto"/>
        <w:jc w:val="both"/>
      </w:pPr>
      <w:r w:rsidRPr="009F71E0">
        <w:rPr>
          <w:rFonts w:ascii="Palatino Linotype" w:eastAsia="Palatino Linotype" w:hAnsi="Palatino Linotype" w:cs="Palatino Linotype"/>
          <w:sz w:val="22"/>
          <w:szCs w:val="22"/>
        </w:rPr>
        <w:t xml:space="preserve">Por lo tanto, este Instituto colige que las razones o motivos de inconformidad del solicitante devienen </w:t>
      </w:r>
      <w:r w:rsidRPr="009F71E0">
        <w:rPr>
          <w:rFonts w:ascii="Palatino Linotype" w:eastAsia="Palatino Linotype" w:hAnsi="Palatino Linotype" w:cs="Palatino Linotype"/>
          <w:b/>
          <w:sz w:val="22"/>
          <w:szCs w:val="22"/>
        </w:rPr>
        <w:t>INFUNDADOS</w:t>
      </w:r>
      <w:r w:rsidRPr="009F71E0">
        <w:rPr>
          <w:rFonts w:ascii="Palatino Linotype" w:eastAsia="Palatino Linotype" w:hAnsi="Palatino Linotype" w:cs="Palatino Linotype"/>
          <w:sz w:val="22"/>
          <w:szCs w:val="22"/>
        </w:rPr>
        <w:t xml:space="preserve">, </w:t>
      </w:r>
      <w:r w:rsidRPr="009F71E0">
        <w:rPr>
          <w:rFonts w:ascii="Palatino Linotype" w:eastAsia="Palatino Linotype" w:hAnsi="Palatino Linotype" w:cs="Palatino Linotype"/>
          <w:b/>
          <w:sz w:val="22"/>
          <w:szCs w:val="22"/>
        </w:rPr>
        <w:t>pues se insiste, el derecho de acceso siempre deberá ejercerse sobre documentos en los que consten datos personales solamente si estos ya fueron generados de manera previa a la solicitud, en el estado que se encuentren sin que esto implique que deban generarse o procesarse nuevos datos.</w:t>
      </w:r>
    </w:p>
    <w:p w14:paraId="0FD1B900" w14:textId="77777777" w:rsidR="00AB0FEC" w:rsidRPr="009F71E0" w:rsidRDefault="00AB0FEC">
      <w:pPr>
        <w:spacing w:line="360" w:lineRule="auto"/>
      </w:pPr>
    </w:p>
    <w:p w14:paraId="7BB2E939" w14:textId="77777777" w:rsidR="00AB0FEC" w:rsidRPr="009F71E0" w:rsidRDefault="0077544D">
      <w:pPr>
        <w:pBdr>
          <w:top w:val="nil"/>
          <w:left w:val="nil"/>
          <w:bottom w:val="nil"/>
          <w:right w:val="nil"/>
          <w:between w:val="nil"/>
        </w:pBdr>
        <w:spacing w:line="360" w:lineRule="auto"/>
        <w:jc w:val="both"/>
      </w:pPr>
      <w:r w:rsidRPr="009F71E0">
        <w:rPr>
          <w:rFonts w:ascii="Palatino Linotype" w:eastAsia="Palatino Linotype" w:hAnsi="Palatino Linotype" w:cs="Palatino Linotype"/>
          <w:sz w:val="22"/>
          <w:szCs w:val="22"/>
        </w:rPr>
        <w:t xml:space="preserve">Por lo tanto, derivado del análisis a las constancias que conforman el expediente electrónico, este Organismo determina </w:t>
      </w:r>
      <w:r w:rsidRPr="009F71E0">
        <w:rPr>
          <w:rFonts w:ascii="Palatino Linotype" w:eastAsia="Palatino Linotype" w:hAnsi="Palatino Linotype" w:cs="Palatino Linotype"/>
          <w:b/>
          <w:sz w:val="22"/>
          <w:szCs w:val="22"/>
        </w:rPr>
        <w:t>CONFIRMAR</w:t>
      </w:r>
      <w:r w:rsidRPr="009F71E0">
        <w:rPr>
          <w:rFonts w:ascii="Palatino Linotype" w:eastAsia="Palatino Linotype" w:hAnsi="Palatino Linotype" w:cs="Palatino Linotype"/>
          <w:sz w:val="22"/>
          <w:szCs w:val="22"/>
        </w:rPr>
        <w:t xml:space="preserve"> la respuesta del </w:t>
      </w:r>
      <w:r w:rsidRPr="009F71E0">
        <w:rPr>
          <w:rFonts w:ascii="Palatino Linotype" w:eastAsia="Palatino Linotype" w:hAnsi="Palatino Linotype" w:cs="Palatino Linotype"/>
          <w:b/>
          <w:sz w:val="22"/>
          <w:szCs w:val="22"/>
        </w:rPr>
        <w:t>Sujeto Obligado.</w:t>
      </w:r>
    </w:p>
    <w:p w14:paraId="19AA20B4" w14:textId="77777777" w:rsidR="00AB0FEC" w:rsidRPr="009F71E0" w:rsidRDefault="0077544D">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9F71E0">
        <w:rPr>
          <w:rFonts w:ascii="Palatino Linotype" w:eastAsia="Palatino Linotype" w:hAnsi="Palatino Linotype" w:cs="Palatino Linotype"/>
          <w:sz w:val="22"/>
          <w:szCs w:val="22"/>
        </w:rPr>
        <w:lastRenderedPageBreak/>
        <w:t>Así, con fundamento en lo prescrito en los artículos 5 párrafos trigésimo tercero,  trigésimo cuarto y trigésimo quinto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 este Pleno:</w:t>
      </w:r>
    </w:p>
    <w:p w14:paraId="2EB54992" w14:textId="77777777" w:rsidR="00AB0FEC" w:rsidRPr="009F71E0" w:rsidRDefault="0077544D">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r w:rsidRPr="009F71E0">
        <w:rPr>
          <w:rFonts w:ascii="Palatino Linotype" w:eastAsia="Palatino Linotype" w:hAnsi="Palatino Linotype" w:cs="Palatino Linotype"/>
          <w:b/>
          <w:sz w:val="22"/>
          <w:szCs w:val="22"/>
        </w:rPr>
        <w:t>III. R E S U E L V E</w:t>
      </w:r>
    </w:p>
    <w:p w14:paraId="7BD43802" w14:textId="77777777" w:rsidR="00AB0FEC" w:rsidRPr="009F71E0" w:rsidRDefault="0077544D">
      <w:pPr>
        <w:pBdr>
          <w:top w:val="nil"/>
          <w:left w:val="nil"/>
          <w:bottom w:val="nil"/>
          <w:right w:val="nil"/>
          <w:between w:val="nil"/>
        </w:pBdr>
        <w:spacing w:line="360" w:lineRule="auto"/>
        <w:jc w:val="both"/>
      </w:pPr>
      <w:bookmarkStart w:id="3" w:name="_heading=h.3rdcrjn" w:colFirst="0" w:colLast="0"/>
      <w:bookmarkEnd w:id="3"/>
      <w:r w:rsidRPr="009F71E0">
        <w:rPr>
          <w:rFonts w:ascii="Palatino Linotype" w:eastAsia="Palatino Linotype" w:hAnsi="Palatino Linotype" w:cs="Palatino Linotype"/>
          <w:b/>
          <w:sz w:val="22"/>
          <w:szCs w:val="22"/>
        </w:rPr>
        <w:t xml:space="preserve">Primero. </w:t>
      </w:r>
      <w:r w:rsidRPr="009F71E0">
        <w:rPr>
          <w:rFonts w:ascii="Palatino Linotype" w:eastAsia="Palatino Linotype" w:hAnsi="Palatino Linotype" w:cs="Palatino Linotype"/>
          <w:sz w:val="22"/>
          <w:szCs w:val="22"/>
        </w:rPr>
        <w:t>Resultan</w:t>
      </w:r>
      <w:r w:rsidRPr="009F71E0">
        <w:rPr>
          <w:rFonts w:ascii="Palatino Linotype" w:eastAsia="Palatino Linotype" w:hAnsi="Palatino Linotype" w:cs="Palatino Linotype"/>
          <w:b/>
          <w:sz w:val="22"/>
          <w:szCs w:val="22"/>
        </w:rPr>
        <w:t xml:space="preserve"> infundados</w:t>
      </w:r>
      <w:r w:rsidRPr="009F71E0">
        <w:rPr>
          <w:rFonts w:ascii="Palatino Linotype" w:eastAsia="Palatino Linotype" w:hAnsi="Palatino Linotype" w:cs="Palatino Linotype"/>
          <w:sz w:val="22"/>
          <w:szCs w:val="22"/>
        </w:rPr>
        <w:t xml:space="preserve"> los motivos de inconformidad hechos valer por la parte </w:t>
      </w:r>
      <w:r w:rsidRPr="009F71E0">
        <w:rPr>
          <w:rFonts w:ascii="Palatino Linotype" w:eastAsia="Palatino Linotype" w:hAnsi="Palatino Linotype" w:cs="Palatino Linotype"/>
          <w:b/>
          <w:sz w:val="22"/>
          <w:szCs w:val="22"/>
        </w:rPr>
        <w:t xml:space="preserve">Recurrente </w:t>
      </w:r>
      <w:r w:rsidRPr="009F71E0">
        <w:rPr>
          <w:rFonts w:ascii="Palatino Linotype" w:eastAsia="Palatino Linotype" w:hAnsi="Palatino Linotype" w:cs="Palatino Linotype"/>
          <w:sz w:val="22"/>
          <w:szCs w:val="22"/>
        </w:rPr>
        <w:t xml:space="preserve">en el recurso de revisión </w:t>
      </w:r>
      <w:r w:rsidRPr="009F71E0">
        <w:rPr>
          <w:rFonts w:ascii="Palatino Linotype" w:eastAsia="Palatino Linotype" w:hAnsi="Palatino Linotype" w:cs="Palatino Linotype"/>
          <w:b/>
          <w:sz w:val="22"/>
          <w:szCs w:val="22"/>
        </w:rPr>
        <w:t>01309/INFOEM/AD/RR/2025</w:t>
      </w:r>
      <w:r w:rsidRPr="009F71E0">
        <w:rPr>
          <w:rFonts w:ascii="Palatino Linotype" w:eastAsia="Palatino Linotype" w:hAnsi="Palatino Linotype" w:cs="Palatino Linotype"/>
          <w:sz w:val="22"/>
          <w:szCs w:val="22"/>
        </w:rPr>
        <w:t xml:space="preserve">; por lo que, en términos de los argumentos señalados en el </w:t>
      </w:r>
      <w:r w:rsidRPr="009F71E0">
        <w:rPr>
          <w:rFonts w:ascii="Palatino Linotype" w:eastAsia="Palatino Linotype" w:hAnsi="Palatino Linotype" w:cs="Palatino Linotype"/>
          <w:b/>
          <w:sz w:val="22"/>
          <w:szCs w:val="22"/>
        </w:rPr>
        <w:t>Considerando Tercero</w:t>
      </w:r>
      <w:r w:rsidRPr="009F71E0">
        <w:rPr>
          <w:rFonts w:ascii="Palatino Linotype" w:eastAsia="Palatino Linotype" w:hAnsi="Palatino Linotype" w:cs="Palatino Linotype"/>
          <w:sz w:val="22"/>
          <w:szCs w:val="22"/>
        </w:rPr>
        <w:t xml:space="preserve">, se </w:t>
      </w:r>
      <w:r w:rsidRPr="009F71E0">
        <w:rPr>
          <w:rFonts w:ascii="Palatino Linotype" w:eastAsia="Palatino Linotype" w:hAnsi="Palatino Linotype" w:cs="Palatino Linotype"/>
          <w:b/>
          <w:sz w:val="22"/>
          <w:szCs w:val="22"/>
        </w:rPr>
        <w:t>CONFIRMA</w:t>
      </w:r>
      <w:r w:rsidRPr="009F71E0">
        <w:rPr>
          <w:rFonts w:ascii="Palatino Linotype" w:eastAsia="Palatino Linotype" w:hAnsi="Palatino Linotype" w:cs="Palatino Linotype"/>
          <w:sz w:val="22"/>
          <w:szCs w:val="22"/>
        </w:rPr>
        <w:t xml:space="preserve"> la respuesta emitida por el </w:t>
      </w:r>
      <w:r w:rsidRPr="009F71E0">
        <w:rPr>
          <w:rFonts w:ascii="Palatino Linotype" w:eastAsia="Palatino Linotype" w:hAnsi="Palatino Linotype" w:cs="Palatino Linotype"/>
          <w:b/>
          <w:sz w:val="22"/>
          <w:szCs w:val="22"/>
        </w:rPr>
        <w:t>Sujeto Obligado.</w:t>
      </w:r>
    </w:p>
    <w:p w14:paraId="177599FE" w14:textId="77777777" w:rsidR="00AB0FEC" w:rsidRPr="009F71E0" w:rsidRDefault="00AB0FEC">
      <w:pPr>
        <w:spacing w:line="360" w:lineRule="auto"/>
      </w:pPr>
    </w:p>
    <w:p w14:paraId="15A16318" w14:textId="77777777" w:rsidR="00AB0FEC" w:rsidRPr="009F71E0" w:rsidRDefault="0077544D">
      <w:pPr>
        <w:pBdr>
          <w:top w:val="nil"/>
          <w:left w:val="nil"/>
          <w:bottom w:val="nil"/>
          <w:right w:val="nil"/>
          <w:between w:val="nil"/>
        </w:pBdr>
        <w:spacing w:line="360" w:lineRule="auto"/>
        <w:jc w:val="both"/>
      </w:pPr>
      <w:r w:rsidRPr="009F71E0">
        <w:rPr>
          <w:rFonts w:ascii="Palatino Linotype" w:eastAsia="Palatino Linotype" w:hAnsi="Palatino Linotype" w:cs="Palatino Linotype"/>
          <w:b/>
          <w:sz w:val="22"/>
          <w:szCs w:val="22"/>
        </w:rPr>
        <w:t>Segundo</w:t>
      </w:r>
      <w:r w:rsidRPr="009F71E0">
        <w:rPr>
          <w:rFonts w:ascii="Palatino Linotype" w:eastAsia="Palatino Linotype" w:hAnsi="Palatino Linotype" w:cs="Palatino Linotype"/>
          <w:sz w:val="22"/>
          <w:szCs w:val="22"/>
        </w:rPr>
        <w:t xml:space="preserve">. Notifíquese, vía </w:t>
      </w:r>
      <w:r w:rsidRPr="009F71E0">
        <w:rPr>
          <w:rFonts w:ascii="Palatino Linotype" w:eastAsia="Palatino Linotype" w:hAnsi="Palatino Linotype" w:cs="Palatino Linotype"/>
          <w:b/>
          <w:sz w:val="22"/>
          <w:szCs w:val="22"/>
        </w:rPr>
        <w:t>SARCOEM</w:t>
      </w:r>
      <w:r w:rsidRPr="009F71E0">
        <w:rPr>
          <w:rFonts w:ascii="Palatino Linotype" w:eastAsia="Palatino Linotype" w:hAnsi="Palatino Linotype" w:cs="Palatino Linotype"/>
          <w:sz w:val="22"/>
          <w:szCs w:val="22"/>
        </w:rPr>
        <w:t xml:space="preserve">, al Titular de la Unidad de Transparencia del </w:t>
      </w:r>
      <w:r w:rsidRPr="009F71E0">
        <w:rPr>
          <w:rFonts w:ascii="Palatino Linotype" w:eastAsia="Palatino Linotype" w:hAnsi="Palatino Linotype" w:cs="Palatino Linotype"/>
          <w:b/>
          <w:sz w:val="22"/>
          <w:szCs w:val="22"/>
        </w:rPr>
        <w:t>Sujeto Obligado</w:t>
      </w:r>
      <w:r w:rsidRPr="009F71E0">
        <w:rPr>
          <w:rFonts w:ascii="Palatino Linotype" w:eastAsia="Palatino Linotype" w:hAnsi="Palatino Linotype" w:cs="Palatino Linotype"/>
          <w:sz w:val="22"/>
          <w:szCs w:val="22"/>
        </w:rPr>
        <w:t>, la presente resolución para su conocimiento.</w:t>
      </w:r>
    </w:p>
    <w:p w14:paraId="6B633D93" w14:textId="77777777" w:rsidR="00AB0FEC" w:rsidRPr="009F71E0" w:rsidRDefault="00AB0FEC">
      <w:pPr>
        <w:spacing w:line="360" w:lineRule="auto"/>
      </w:pPr>
    </w:p>
    <w:p w14:paraId="593E1089" w14:textId="77777777" w:rsidR="00AB0FEC" w:rsidRPr="009F71E0" w:rsidRDefault="0077544D">
      <w:pPr>
        <w:pBdr>
          <w:top w:val="nil"/>
          <w:left w:val="nil"/>
          <w:bottom w:val="nil"/>
          <w:right w:val="nil"/>
          <w:between w:val="nil"/>
        </w:pBdr>
        <w:spacing w:line="360" w:lineRule="auto"/>
        <w:jc w:val="both"/>
      </w:pPr>
      <w:r w:rsidRPr="009F71E0">
        <w:rPr>
          <w:rFonts w:ascii="Palatino Linotype" w:eastAsia="Palatino Linotype" w:hAnsi="Palatino Linotype" w:cs="Palatino Linotype"/>
          <w:b/>
          <w:sz w:val="22"/>
          <w:szCs w:val="22"/>
        </w:rPr>
        <w:t>Tercero.  Notifíquese</w:t>
      </w:r>
      <w:r w:rsidRPr="009F71E0">
        <w:rPr>
          <w:rFonts w:ascii="Palatino Linotype" w:eastAsia="Palatino Linotype" w:hAnsi="Palatino Linotype" w:cs="Palatino Linotype"/>
          <w:sz w:val="22"/>
          <w:szCs w:val="22"/>
        </w:rPr>
        <w:t xml:space="preserve"> vía </w:t>
      </w:r>
      <w:r w:rsidRPr="009F71E0">
        <w:rPr>
          <w:rFonts w:ascii="Palatino Linotype" w:eastAsia="Palatino Linotype" w:hAnsi="Palatino Linotype" w:cs="Palatino Linotype"/>
          <w:b/>
          <w:sz w:val="22"/>
          <w:szCs w:val="22"/>
        </w:rPr>
        <w:t xml:space="preserve">SARCOEM y correo electrónico, </w:t>
      </w:r>
      <w:r w:rsidRPr="009F71E0">
        <w:rPr>
          <w:rFonts w:ascii="Palatino Linotype" w:eastAsia="Palatino Linotype" w:hAnsi="Palatino Linotype" w:cs="Palatino Linotype"/>
          <w:sz w:val="22"/>
          <w:szCs w:val="22"/>
        </w:rPr>
        <w:t xml:space="preserve">a </w:t>
      </w:r>
      <w:r w:rsidRPr="009F71E0">
        <w:rPr>
          <w:rFonts w:ascii="Palatino Linotype" w:eastAsia="Palatino Linotype" w:hAnsi="Palatino Linotype" w:cs="Palatino Linotype"/>
          <w:b/>
          <w:sz w:val="22"/>
          <w:szCs w:val="22"/>
        </w:rPr>
        <w:t>la parte</w:t>
      </w:r>
      <w:r w:rsidRPr="009F71E0">
        <w:rPr>
          <w:rFonts w:ascii="Palatino Linotype" w:eastAsia="Palatino Linotype" w:hAnsi="Palatino Linotype" w:cs="Palatino Linotype"/>
          <w:sz w:val="22"/>
          <w:szCs w:val="22"/>
        </w:rPr>
        <w:t xml:space="preserve"> </w:t>
      </w:r>
      <w:r w:rsidRPr="009F71E0">
        <w:rPr>
          <w:rFonts w:ascii="Palatino Linotype" w:eastAsia="Palatino Linotype" w:hAnsi="Palatino Linotype" w:cs="Palatino Linotype"/>
          <w:b/>
          <w:sz w:val="22"/>
          <w:szCs w:val="22"/>
        </w:rPr>
        <w:t>Recurrente</w:t>
      </w:r>
      <w:r w:rsidRPr="009F71E0">
        <w:rPr>
          <w:rFonts w:ascii="Palatino Linotype" w:eastAsia="Palatino Linotype" w:hAnsi="Palatino Linotype" w:cs="Palatino Linotype"/>
          <w:sz w:val="22"/>
          <w:szCs w:val="22"/>
        </w:rPr>
        <w:t xml:space="preserve"> la presente resolución, así como que de conformidad con lo establecido en el artículo 142 de la Ley de Protección de Datos Personales en Posesión de Sujetos Obligados del Estado de México y Municipios, podrá promover el Juicio de Amparo en los términos de las leyes aplicables.</w:t>
      </w:r>
    </w:p>
    <w:p w14:paraId="3D0D3368" w14:textId="77777777" w:rsidR="00AB0FEC" w:rsidRPr="004116A1" w:rsidRDefault="0077544D">
      <w:pPr>
        <w:spacing w:before="240" w:after="240" w:line="360" w:lineRule="auto"/>
        <w:jc w:val="both"/>
        <w:rPr>
          <w:rFonts w:ascii="Palatino Linotype" w:eastAsia="Palatino Linotype" w:hAnsi="Palatino Linotype" w:cs="Palatino Linotype"/>
        </w:rPr>
        <w:sectPr w:rsidR="00AB0FEC" w:rsidRPr="004116A1">
          <w:headerReference w:type="default" r:id="rId8"/>
          <w:footerReference w:type="default" r:id="rId9"/>
          <w:headerReference w:type="first" r:id="rId10"/>
          <w:footerReference w:type="first" r:id="rId11"/>
          <w:pgSz w:w="12240" w:h="15840"/>
          <w:pgMar w:top="1418" w:right="1418" w:bottom="1418" w:left="1701" w:header="709" w:footer="709" w:gutter="0"/>
          <w:pgNumType w:start="1"/>
          <w:cols w:space="720"/>
          <w:titlePg/>
        </w:sectPr>
      </w:pPr>
      <w:bookmarkStart w:id="4" w:name="_heading=h.1fob9te" w:colFirst="0" w:colLast="0"/>
      <w:bookmarkEnd w:id="4"/>
      <w:r w:rsidRPr="009F71E0">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w:t>
      </w:r>
      <w:r w:rsidRPr="009F71E0">
        <w:rPr>
          <w:rFonts w:ascii="Palatino Linotype" w:eastAsia="Palatino Linotype" w:hAnsi="Palatino Linotype" w:cs="Palatino Linotype"/>
        </w:rPr>
        <w:lastRenderedPageBreak/>
        <w:t>DEL ROSARIO MEJÍA AYALA, SHARON CRISTINA MORALES MARTÍNEZ, LUIS GUSTAVO PARRA NORIEGA Y GUADALUPE RAMÍREZ PEÑA, EN LA DÉCIMA SESIÓN ORDINARIA, CELEBRADA EL VEINTE DE MARZO DE DOS MIL VEINTICINCO, ANTE EL SECRETARIO TÉCNICO DEL PLENO, ALEXIS TAPIA RAMÍREZ.</w:t>
      </w:r>
    </w:p>
    <w:p w14:paraId="3E79FC3E" w14:textId="77777777" w:rsidR="00AB0FEC" w:rsidRPr="004116A1" w:rsidRDefault="00AB0FEC">
      <w:pPr>
        <w:spacing w:line="360" w:lineRule="auto"/>
        <w:jc w:val="both"/>
        <w:rPr>
          <w:rFonts w:ascii="Palatino Linotype" w:eastAsia="Palatino Linotype" w:hAnsi="Palatino Linotype" w:cs="Palatino Linotype"/>
        </w:rPr>
      </w:pPr>
      <w:bookmarkStart w:id="5" w:name="_heading=h.gjdgxs" w:colFirst="0" w:colLast="0"/>
      <w:bookmarkEnd w:id="5"/>
    </w:p>
    <w:p w14:paraId="68CE99BB" w14:textId="77777777" w:rsidR="00AB0FEC" w:rsidRPr="004116A1" w:rsidRDefault="00AB0FEC">
      <w:pPr>
        <w:spacing w:line="360" w:lineRule="auto"/>
        <w:ind w:right="-93"/>
        <w:jc w:val="both"/>
        <w:rPr>
          <w:rFonts w:ascii="Palatino Linotype" w:eastAsia="Palatino Linotype" w:hAnsi="Palatino Linotype" w:cs="Palatino Linotype"/>
        </w:rPr>
      </w:pPr>
    </w:p>
    <w:p w14:paraId="58EC9883" w14:textId="77777777" w:rsidR="00AB0FEC" w:rsidRPr="004116A1" w:rsidRDefault="00AB0FEC">
      <w:pPr>
        <w:widowControl w:val="0"/>
        <w:pBdr>
          <w:top w:val="nil"/>
          <w:left w:val="nil"/>
          <w:bottom w:val="nil"/>
          <w:right w:val="nil"/>
          <w:between w:val="nil"/>
        </w:pBdr>
        <w:tabs>
          <w:tab w:val="left" w:pos="1701"/>
        </w:tabs>
        <w:spacing w:before="240" w:after="240" w:line="360" w:lineRule="auto"/>
        <w:jc w:val="both"/>
        <w:rPr>
          <w:rFonts w:ascii="Palatino Linotype" w:eastAsia="Palatino Linotype" w:hAnsi="Palatino Linotype" w:cs="Palatino Linotype"/>
        </w:rPr>
      </w:pPr>
    </w:p>
    <w:sectPr w:rsidR="00AB0FEC" w:rsidRPr="004116A1">
      <w:headerReference w:type="first" r:id="rId12"/>
      <w:pgSz w:w="12240" w:h="15840"/>
      <w:pgMar w:top="1418" w:right="1418"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422AE" w14:textId="77777777" w:rsidR="00885ADF" w:rsidRDefault="00885ADF">
      <w:r>
        <w:separator/>
      </w:r>
    </w:p>
  </w:endnote>
  <w:endnote w:type="continuationSeparator" w:id="0">
    <w:p w14:paraId="12940FF9" w14:textId="77777777" w:rsidR="00885ADF" w:rsidRDefault="0088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charset w:val="00"/>
    <w:family w:val="swiss"/>
    <w:pitch w:val="variable"/>
    <w:sig w:usb0="E7002EFF" w:usb1="D200FDFF" w:usb2="0A246029" w:usb3="00000000" w:csb0="000001FF" w:csb1="00000000"/>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088B" w14:textId="77777777" w:rsidR="00AB0FEC" w:rsidRDefault="0077544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247AD">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247AD">
      <w:rPr>
        <w:rFonts w:ascii="Palatino Linotype" w:eastAsia="Palatino Linotype" w:hAnsi="Palatino Linotype" w:cs="Palatino Linotype"/>
        <w:b/>
        <w:noProof/>
        <w:color w:val="000000"/>
        <w:sz w:val="20"/>
        <w:szCs w:val="20"/>
      </w:rPr>
      <w:t>24</w:t>
    </w:r>
    <w:r>
      <w:rPr>
        <w:rFonts w:ascii="Palatino Linotype" w:eastAsia="Palatino Linotype" w:hAnsi="Palatino Linotype" w:cs="Palatino Linotype"/>
        <w:b/>
        <w:color w:val="000000"/>
        <w:sz w:val="20"/>
        <w:szCs w:val="20"/>
      </w:rPr>
      <w:fldChar w:fldCharType="end"/>
    </w:r>
  </w:p>
  <w:p w14:paraId="7E9BB414" w14:textId="77777777" w:rsidR="00AB0FEC" w:rsidRDefault="00AB0FEC">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5A182" w14:textId="77777777" w:rsidR="00AB0FEC" w:rsidRDefault="0077544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sidR="004116A1">
      <w:rPr>
        <w:rFonts w:ascii="Palatino Linotype" w:eastAsia="Palatino Linotype" w:hAnsi="Palatino Linotype" w:cs="Palatino Linotype"/>
        <w:b/>
        <w:color w:val="000000"/>
        <w:sz w:val="20"/>
        <w:szCs w:val="20"/>
      </w:rPr>
      <w:t>24</w:t>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247AD">
      <w:rPr>
        <w:rFonts w:ascii="Palatino Linotype" w:eastAsia="Palatino Linotype" w:hAnsi="Palatino Linotype" w:cs="Palatino Linotype"/>
        <w:b/>
        <w:noProof/>
        <w:color w:val="000000"/>
        <w:sz w:val="20"/>
        <w:szCs w:val="20"/>
      </w:rPr>
      <w:t>24</w:t>
    </w:r>
    <w:r>
      <w:rPr>
        <w:rFonts w:ascii="Palatino Linotype" w:eastAsia="Palatino Linotype" w:hAnsi="Palatino Linotype" w:cs="Palatino Linotype"/>
        <w:b/>
        <w:color w:val="000000"/>
        <w:sz w:val="20"/>
        <w:szCs w:val="20"/>
      </w:rPr>
      <w:fldChar w:fldCharType="end"/>
    </w:r>
  </w:p>
  <w:p w14:paraId="5471A6D5" w14:textId="77777777" w:rsidR="00AB0FEC" w:rsidRDefault="00AB0FEC">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3C3EB" w14:textId="77777777" w:rsidR="00885ADF" w:rsidRDefault="00885ADF">
      <w:r>
        <w:separator/>
      </w:r>
    </w:p>
  </w:footnote>
  <w:footnote w:type="continuationSeparator" w:id="0">
    <w:p w14:paraId="7A69A42F" w14:textId="77777777" w:rsidR="00885ADF" w:rsidRDefault="00885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E81F" w14:textId="77777777" w:rsidR="00AB0FEC" w:rsidRDefault="0032689F">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pict w14:anchorId="7A44E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 style="position:absolute;margin-left:-80.55pt;margin-top:-120.7pt;width:663.5pt;height:12in;z-index:-251658240;mso-wrap-edited:f;mso-width-percent:0;mso-height-percent:0;mso-position-horizontal:absolute;mso-position-horizontal-relative:margin;mso-position-vertical:absolute;mso-position-vertical-relative:margin;mso-width-percent:0;mso-height-percent:0" o:allowincell="f">
          <v:imagedata r:id="rId1" o:title="PHOTO-2020-08-13-10-14-39"/>
          <w10:wrap anchorx="margin" anchory="margin"/>
        </v:shape>
      </w:pict>
    </w:r>
    <w:r w:rsidR="0077544D">
      <w:rPr>
        <w:rFonts w:ascii="Cambria" w:eastAsia="Cambria" w:hAnsi="Cambria" w:cs="Cambria"/>
        <w:color w:val="000000"/>
      </w:rPr>
      <w:t xml:space="preserve">              </w:t>
    </w:r>
  </w:p>
  <w:tbl>
    <w:tblPr>
      <w:tblStyle w:val="af5"/>
      <w:tblW w:w="6237" w:type="dxa"/>
      <w:tblInd w:w="2977" w:type="dxa"/>
      <w:tblLayout w:type="fixed"/>
      <w:tblLook w:val="0400" w:firstRow="0" w:lastRow="0" w:firstColumn="0" w:lastColumn="0" w:noHBand="0" w:noVBand="1"/>
    </w:tblPr>
    <w:tblGrid>
      <w:gridCol w:w="2552"/>
      <w:gridCol w:w="3685"/>
    </w:tblGrid>
    <w:tr w:rsidR="00AB0FEC" w14:paraId="6A28ADCA" w14:textId="77777777">
      <w:tc>
        <w:tcPr>
          <w:tcW w:w="2552" w:type="dxa"/>
          <w:shd w:val="clear" w:color="auto" w:fill="auto"/>
          <w:vAlign w:val="center"/>
        </w:tcPr>
        <w:p w14:paraId="32B3F9FA" w14:textId="77777777" w:rsidR="00AB0FEC" w:rsidRDefault="0077544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3D89CA75" w14:textId="77777777" w:rsidR="00AB0FEC" w:rsidRDefault="0077544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01309/INFOEM/AD/RR/2025</w:t>
          </w:r>
        </w:p>
      </w:tc>
    </w:tr>
    <w:tr w:rsidR="00AB0FEC" w14:paraId="562B8449" w14:textId="77777777">
      <w:trPr>
        <w:trHeight w:val="228"/>
      </w:trPr>
      <w:tc>
        <w:tcPr>
          <w:tcW w:w="2552" w:type="dxa"/>
          <w:shd w:val="clear" w:color="auto" w:fill="auto"/>
          <w:vAlign w:val="center"/>
        </w:tcPr>
        <w:p w14:paraId="359FFC92" w14:textId="77777777" w:rsidR="00AB0FEC" w:rsidRDefault="0077544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55A92CE1" w14:textId="77777777" w:rsidR="00AB0FEC" w:rsidRDefault="0077544D">
          <w:pPr>
            <w:ind w:right="452"/>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Sistema para el Desarrollo Integral de la Familia del Estado de México</w:t>
          </w:r>
        </w:p>
      </w:tc>
    </w:tr>
    <w:tr w:rsidR="00AB0FEC" w14:paraId="13A7C65A" w14:textId="77777777">
      <w:tc>
        <w:tcPr>
          <w:tcW w:w="2552" w:type="dxa"/>
          <w:shd w:val="clear" w:color="auto" w:fill="auto"/>
          <w:vAlign w:val="center"/>
        </w:tcPr>
        <w:p w14:paraId="5E7EC879" w14:textId="77777777" w:rsidR="00AB0FEC" w:rsidRDefault="0077544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vAlign w:val="center"/>
        </w:tcPr>
        <w:p w14:paraId="40DDAFA3" w14:textId="77777777" w:rsidR="00AB0FEC" w:rsidRDefault="0077544D">
          <w:pPr>
            <w:ind w:right="-5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6711EC6" w14:textId="77777777" w:rsidR="00AB0FEC" w:rsidRDefault="0077544D">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 xml:space="preserve">                                                 </w:t>
    </w: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74B10" w14:textId="77777777" w:rsidR="00AB0FEC" w:rsidRDefault="0032689F">
    <w:pPr>
      <w:widowControl w:val="0"/>
      <w:pBdr>
        <w:top w:val="nil"/>
        <w:left w:val="nil"/>
        <w:bottom w:val="nil"/>
        <w:right w:val="nil"/>
        <w:between w:val="nil"/>
      </w:pBdr>
      <w:spacing w:line="276" w:lineRule="auto"/>
      <w:rPr>
        <w:rFonts w:ascii="Cambria" w:eastAsia="Cambria" w:hAnsi="Cambria" w:cs="Cambria"/>
        <w:color w:val="000000"/>
        <w:sz w:val="20"/>
        <w:szCs w:val="20"/>
      </w:rPr>
    </w:pPr>
    <w:r>
      <w:rPr>
        <w:rFonts w:ascii="Palatino Linotype" w:eastAsia="Palatino Linotype" w:hAnsi="Palatino Linotype" w:cs="Palatino Linotype"/>
        <w:b/>
        <w:color w:val="000000"/>
        <w:sz w:val="22"/>
        <w:szCs w:val="22"/>
      </w:rPr>
      <w:pict w14:anchorId="40654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3076" type="#_x0000_t75" alt="" style="position:absolute;margin-left:-81.3pt;margin-top:-161.75pt;width:663.5pt;height:12in;z-index:-251659264;mso-position-horizontal:absolute;mso-position-horizontal-relative:margin;mso-position-vertical:absolute;mso-position-vertical-relative:margin">
          <v:imagedata r:id="rId1" o:title="image2"/>
          <w10:wrap anchorx="margin" anchory="margin"/>
        </v:shape>
      </w:pict>
    </w:r>
  </w:p>
  <w:tbl>
    <w:tblPr>
      <w:tblStyle w:val="af6"/>
      <w:tblW w:w="6379" w:type="dxa"/>
      <w:tblInd w:w="2977" w:type="dxa"/>
      <w:tblLayout w:type="fixed"/>
      <w:tblLook w:val="0400" w:firstRow="0" w:lastRow="0" w:firstColumn="0" w:lastColumn="0" w:noHBand="0" w:noVBand="1"/>
    </w:tblPr>
    <w:tblGrid>
      <w:gridCol w:w="2552"/>
      <w:gridCol w:w="3827"/>
    </w:tblGrid>
    <w:tr w:rsidR="00AB0FEC" w14:paraId="24291C80" w14:textId="77777777">
      <w:tc>
        <w:tcPr>
          <w:tcW w:w="2552" w:type="dxa"/>
          <w:shd w:val="clear" w:color="auto" w:fill="auto"/>
          <w:vAlign w:val="center"/>
        </w:tcPr>
        <w:p w14:paraId="6AE79BA6" w14:textId="77777777" w:rsidR="00AB0FEC" w:rsidRDefault="0077544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827" w:type="dxa"/>
          <w:shd w:val="clear" w:color="auto" w:fill="auto"/>
          <w:vAlign w:val="center"/>
        </w:tcPr>
        <w:p w14:paraId="524B0C71" w14:textId="77777777" w:rsidR="00AB0FEC" w:rsidRDefault="0077544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01309/INFOEM/AD/RR/2025</w:t>
          </w:r>
        </w:p>
      </w:tc>
    </w:tr>
    <w:tr w:rsidR="00AB0FEC" w14:paraId="5655FD58" w14:textId="77777777">
      <w:tc>
        <w:tcPr>
          <w:tcW w:w="2552" w:type="dxa"/>
          <w:shd w:val="clear" w:color="auto" w:fill="auto"/>
          <w:vAlign w:val="center"/>
        </w:tcPr>
        <w:p w14:paraId="58371EFC" w14:textId="77777777" w:rsidR="00AB0FEC" w:rsidRDefault="0077544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827" w:type="dxa"/>
          <w:shd w:val="clear" w:color="auto" w:fill="auto"/>
          <w:vAlign w:val="center"/>
        </w:tcPr>
        <w:p w14:paraId="55AC8422" w14:textId="7E824E61" w:rsidR="00AB0FEC" w:rsidRDefault="0032689F">
          <w:pPr>
            <w:ind w:right="452"/>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 XXXXXXXX   XXXXXXXX XXXXXXXXXX </w:t>
          </w:r>
        </w:p>
      </w:tc>
    </w:tr>
    <w:tr w:rsidR="00AB0FEC" w14:paraId="2330D137" w14:textId="77777777">
      <w:trPr>
        <w:trHeight w:val="228"/>
      </w:trPr>
      <w:tc>
        <w:tcPr>
          <w:tcW w:w="2552" w:type="dxa"/>
          <w:shd w:val="clear" w:color="auto" w:fill="auto"/>
          <w:vAlign w:val="center"/>
        </w:tcPr>
        <w:p w14:paraId="3BE4EF83" w14:textId="77777777" w:rsidR="00AB0FEC" w:rsidRDefault="0077544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827" w:type="dxa"/>
          <w:shd w:val="clear" w:color="auto" w:fill="auto"/>
          <w:vAlign w:val="center"/>
        </w:tcPr>
        <w:p w14:paraId="58C5468F" w14:textId="77777777" w:rsidR="00AB0FEC" w:rsidRDefault="0077544D">
          <w:pPr>
            <w:ind w:right="59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Sistema para el Desarrollo Integral de la Familia del Estado de México</w:t>
          </w:r>
        </w:p>
      </w:tc>
    </w:tr>
    <w:tr w:rsidR="00AB0FEC" w14:paraId="18BF42C3" w14:textId="77777777">
      <w:trPr>
        <w:trHeight w:val="210"/>
      </w:trPr>
      <w:tc>
        <w:tcPr>
          <w:tcW w:w="2552" w:type="dxa"/>
          <w:shd w:val="clear" w:color="auto" w:fill="auto"/>
          <w:vAlign w:val="center"/>
        </w:tcPr>
        <w:p w14:paraId="22D6E8B9" w14:textId="77777777" w:rsidR="00AB0FEC" w:rsidRDefault="0077544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827" w:type="dxa"/>
          <w:shd w:val="clear" w:color="auto" w:fill="auto"/>
          <w:vAlign w:val="center"/>
        </w:tcPr>
        <w:p w14:paraId="29AACE76" w14:textId="77777777" w:rsidR="00AB0FEC" w:rsidRDefault="0077544D">
          <w:pPr>
            <w:ind w:right="-5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C70E7A9" w14:textId="77777777" w:rsidR="00AB0FEC" w:rsidRDefault="00AB0FEC">
    <w:pPr>
      <w:pBdr>
        <w:top w:val="nil"/>
        <w:left w:val="nil"/>
        <w:bottom w:val="nil"/>
        <w:right w:val="nil"/>
        <w:between w:val="nil"/>
      </w:pBdr>
      <w:tabs>
        <w:tab w:val="center" w:pos="4252"/>
        <w:tab w:val="right" w:pos="8504"/>
      </w:tabs>
      <w:rPr>
        <w:rFonts w:ascii="Cambria" w:eastAsia="Cambria" w:hAnsi="Cambria" w:cs="Cambria"/>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35E4F" w14:textId="77777777" w:rsidR="00AB0FEC" w:rsidRDefault="00AB0FEC">
    <w:pPr>
      <w:widowControl w:val="0"/>
      <w:pBdr>
        <w:top w:val="nil"/>
        <w:left w:val="nil"/>
        <w:bottom w:val="nil"/>
        <w:right w:val="nil"/>
        <w:between w:val="nil"/>
      </w:pBdr>
      <w:spacing w:line="276" w:lineRule="auto"/>
      <w:rPr>
        <w:rFonts w:ascii="Cambria" w:eastAsia="Cambria" w:hAnsi="Cambria" w:cs="Cambria"/>
        <w:color w:val="000000"/>
        <w:sz w:val="20"/>
        <w:szCs w:val="20"/>
      </w:rPr>
    </w:pPr>
  </w:p>
  <w:p w14:paraId="6985D8EF" w14:textId="77777777" w:rsidR="00AB0FEC" w:rsidRDefault="00AB0FEC">
    <w:pPr>
      <w:pBdr>
        <w:top w:val="nil"/>
        <w:left w:val="nil"/>
        <w:bottom w:val="nil"/>
        <w:right w:val="nil"/>
        <w:between w:val="nil"/>
      </w:pBdr>
      <w:tabs>
        <w:tab w:val="center" w:pos="4252"/>
        <w:tab w:val="right" w:pos="8504"/>
      </w:tabs>
      <w:rPr>
        <w:rFonts w:ascii="Cambria" w:eastAsia="Cambria" w:hAnsi="Cambria" w:cs="Cambria"/>
        <w:color w:val="000000"/>
      </w:rPr>
    </w:pPr>
  </w:p>
  <w:p w14:paraId="4EE039AA" w14:textId="77777777" w:rsidR="00AB0FEC" w:rsidRDefault="00AB0FEC">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1A7C"/>
    <w:multiLevelType w:val="multilevel"/>
    <w:tmpl w:val="7C5C46FA"/>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7EF6FB7"/>
    <w:multiLevelType w:val="multilevel"/>
    <w:tmpl w:val="13447AE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0132F6"/>
    <w:multiLevelType w:val="multilevel"/>
    <w:tmpl w:val="69706D94"/>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B48135C"/>
    <w:multiLevelType w:val="multilevel"/>
    <w:tmpl w:val="AA004E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FEC"/>
    <w:rsid w:val="002E71F3"/>
    <w:rsid w:val="0032689F"/>
    <w:rsid w:val="004116A1"/>
    <w:rsid w:val="0077544D"/>
    <w:rsid w:val="00885ADF"/>
    <w:rsid w:val="009939FD"/>
    <w:rsid w:val="009F71E0"/>
    <w:rsid w:val="00AB0FEC"/>
    <w:rsid w:val="00B247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101ABA03"/>
  <w15:docId w15:val="{C26D3AFB-8136-4A9C-B4F1-21D9A7B05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9FF"/>
  </w:style>
  <w:style w:type="paragraph" w:styleId="Ttulo1">
    <w:name w:val="heading 1"/>
    <w:basedOn w:val="Normal"/>
    <w:next w:val="Normal"/>
    <w:link w:val="Ttulo1Car"/>
    <w:uiPriority w:val="9"/>
    <w:qFormat/>
    <w:rsid w:val="008C7DD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B320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4489C"/>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paragraph" w:styleId="Ttulo8">
    <w:name w:val="heading 8"/>
    <w:basedOn w:val="Normal"/>
    <w:next w:val="Normal"/>
    <w:link w:val="Ttulo8Car"/>
    <w:uiPriority w:val="9"/>
    <w:semiHidden/>
    <w:unhideWhenUsed/>
    <w:qFormat/>
    <w:rsid w:val="0067454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uiPriority w:val="99"/>
    <w:rsid w:val="002944C8"/>
    <w:rPr>
      <w:rFonts w:ascii="Courier New" w:hAnsi="Courier New"/>
      <w:sz w:val="20"/>
      <w:szCs w:val="20"/>
    </w:rPr>
  </w:style>
  <w:style w:type="character" w:customStyle="1" w:styleId="TextosinformatoCar">
    <w:name w:val="Texto sin formato Car"/>
    <w:basedOn w:val="Fuentedeprrafopredeter"/>
    <w:link w:val="Textosinformato"/>
    <w:uiPriority w:val="99"/>
    <w:rsid w:val="002944C8"/>
    <w:rPr>
      <w:rFonts w:ascii="Courier New" w:eastAsia="Times New Roman" w:hAnsi="Courier New" w:cs="Times New Roman"/>
      <w:sz w:val="20"/>
      <w:szCs w:val="20"/>
      <w:lang w:val="es-ES"/>
    </w:rPr>
  </w:style>
  <w:style w:type="paragraph" w:customStyle="1" w:styleId="Standard">
    <w:name w:val="Standard"/>
    <w:uiPriority w:val="99"/>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uiPriority w:val="99"/>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D60635"/>
    <w:rPr>
      <w:rFonts w:ascii="Times New Roman" w:eastAsia="Times New Roman" w:hAnsi="Times New Roman" w:cs="Times New Roman"/>
      <w:lang w:val="es-MX"/>
    </w:rPr>
  </w:style>
  <w:style w:type="table" w:styleId="Tablaconcuadrcula">
    <w:name w:val="Table Grid"/>
    <w:basedOn w:val="Tablanormal"/>
    <w:uiPriority w:val="59"/>
    <w:rsid w:val="00AA697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uiPriority w:val="99"/>
    <w:rsid w:val="00AA697E"/>
    <w:pPr>
      <w:widowControl w:val="0"/>
      <w:autoSpaceDE w:val="0"/>
      <w:autoSpaceDN w:val="0"/>
      <w:adjustRightInd w:val="0"/>
    </w:pPr>
  </w:style>
  <w:style w:type="character" w:customStyle="1" w:styleId="numberfracccentro">
    <w:name w:val="numberfracccentro"/>
    <w:basedOn w:val="Fuentedeprrafopredeter"/>
    <w:rsid w:val="00B8240C"/>
  </w:style>
  <w:style w:type="character" w:customStyle="1" w:styleId="Ttulo2Car">
    <w:name w:val="Título 2 Car"/>
    <w:basedOn w:val="Fuentedeprrafopredeter"/>
    <w:link w:val="Ttulo2"/>
    <w:uiPriority w:val="9"/>
    <w:rsid w:val="00B32071"/>
    <w:rPr>
      <w:rFonts w:asciiTheme="majorHAnsi" w:eastAsiaTheme="majorEastAsia" w:hAnsiTheme="majorHAnsi" w:cstheme="majorBidi"/>
      <w:color w:val="365F91" w:themeColor="accent1" w:themeShade="BF"/>
      <w:sz w:val="26"/>
      <w:szCs w:val="26"/>
      <w:lang w:val="es-ES"/>
    </w:rPr>
  </w:style>
  <w:style w:type="character" w:customStyle="1" w:styleId="TextodegloboCar1">
    <w:name w:val="Texto de globo Car1"/>
    <w:basedOn w:val="Fuentedeprrafopredeter"/>
    <w:uiPriority w:val="99"/>
    <w:semiHidden/>
    <w:rsid w:val="007860F3"/>
    <w:rPr>
      <w:rFonts w:ascii="Segoe UI" w:eastAsia="Times New Roman" w:hAnsi="Segoe UI" w:cs="Segoe UI"/>
      <w:sz w:val="18"/>
      <w:szCs w:val="18"/>
      <w:lang w:val="es-ES" w:eastAsia="es-ES"/>
    </w:rPr>
  </w:style>
  <w:style w:type="paragraph" w:customStyle="1" w:styleId="Cuerpo">
    <w:name w:val="Cuerpo"/>
    <w:rsid w:val="00A75128"/>
    <w:pPr>
      <w:spacing w:after="160" w:line="256" w:lineRule="auto"/>
    </w:pPr>
    <w:rPr>
      <w:rFonts w:ascii="Calibri" w:eastAsia="Calibri" w:hAnsi="Calibri" w:cs="Calibri"/>
      <w:color w:val="000000"/>
      <w:sz w:val="22"/>
      <w:szCs w:val="22"/>
      <w:u w:color="000000"/>
      <w:lang w:val="de-DE"/>
    </w:rPr>
  </w:style>
  <w:style w:type="character" w:customStyle="1" w:styleId="Ninguno">
    <w:name w:val="Ninguno"/>
    <w:rsid w:val="00A75128"/>
    <w:rPr>
      <w:lang w:val="es-ES_tradnl"/>
    </w:rPr>
  </w:style>
  <w:style w:type="numbering" w:customStyle="1" w:styleId="Estiloimportado1">
    <w:name w:val="Estilo importado 1"/>
    <w:rsid w:val="00A75128"/>
  </w:style>
  <w:style w:type="paragraph" w:styleId="Textoindependiente">
    <w:name w:val="Body Text"/>
    <w:basedOn w:val="Normal"/>
    <w:link w:val="TextoindependienteCar"/>
    <w:uiPriority w:val="99"/>
    <w:unhideWhenUsed/>
    <w:rsid w:val="001C67F4"/>
    <w:pPr>
      <w:spacing w:after="120"/>
    </w:pPr>
  </w:style>
  <w:style w:type="character" w:customStyle="1" w:styleId="TextoindependienteCar">
    <w:name w:val="Texto independiente Car"/>
    <w:basedOn w:val="Fuentedeprrafopredeter"/>
    <w:link w:val="Textoindependiente"/>
    <w:uiPriority w:val="99"/>
    <w:rsid w:val="001C67F4"/>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A4489C"/>
    <w:rPr>
      <w:sz w:val="16"/>
      <w:szCs w:val="16"/>
    </w:rPr>
  </w:style>
  <w:style w:type="paragraph" w:styleId="Textocomentario">
    <w:name w:val="annotation text"/>
    <w:basedOn w:val="Normal"/>
    <w:link w:val="TextocomentarioCar"/>
    <w:uiPriority w:val="99"/>
    <w:semiHidden/>
    <w:unhideWhenUsed/>
    <w:rsid w:val="00A4489C"/>
    <w:rPr>
      <w:sz w:val="20"/>
      <w:szCs w:val="20"/>
    </w:rPr>
  </w:style>
  <w:style w:type="character" w:customStyle="1" w:styleId="TextocomentarioCar">
    <w:name w:val="Texto comentario Car"/>
    <w:basedOn w:val="Fuentedeprrafopredeter"/>
    <w:link w:val="Textocomentario"/>
    <w:uiPriority w:val="99"/>
    <w:semiHidden/>
    <w:rsid w:val="00A4489C"/>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A4489C"/>
    <w:rPr>
      <w:b/>
      <w:bCs/>
    </w:rPr>
  </w:style>
  <w:style w:type="character" w:customStyle="1" w:styleId="AsuntodelcomentarioCar">
    <w:name w:val="Asunto del comentario Car"/>
    <w:basedOn w:val="TextocomentarioCar"/>
    <w:link w:val="Asuntodelcomentario"/>
    <w:uiPriority w:val="99"/>
    <w:semiHidden/>
    <w:rsid w:val="00A4489C"/>
    <w:rPr>
      <w:rFonts w:ascii="Times New Roman" w:eastAsia="Times New Roman" w:hAnsi="Times New Roman" w:cs="Times New Roman"/>
      <w:b/>
      <w:bCs/>
      <w:sz w:val="20"/>
      <w:szCs w:val="20"/>
      <w:lang w:val="es-ES"/>
    </w:rPr>
  </w:style>
  <w:style w:type="character" w:customStyle="1" w:styleId="Ttulo3Car">
    <w:name w:val="Título 3 Car"/>
    <w:basedOn w:val="Fuentedeprrafopredeter"/>
    <w:link w:val="Ttulo3"/>
    <w:uiPriority w:val="9"/>
    <w:semiHidden/>
    <w:rsid w:val="00A4489C"/>
    <w:rPr>
      <w:rFonts w:asciiTheme="majorHAnsi" w:eastAsiaTheme="majorEastAsia" w:hAnsiTheme="majorHAnsi" w:cstheme="majorBidi"/>
      <w:color w:val="243F60" w:themeColor="accent1" w:themeShade="7F"/>
      <w:lang w:val="es-ES"/>
    </w:rPr>
  </w:style>
  <w:style w:type="character" w:customStyle="1" w:styleId="Ttulo1Car">
    <w:name w:val="Título 1 Car"/>
    <w:basedOn w:val="Fuentedeprrafopredeter"/>
    <w:link w:val="Ttulo1"/>
    <w:uiPriority w:val="9"/>
    <w:rsid w:val="008C7DDF"/>
    <w:rPr>
      <w:rFonts w:asciiTheme="majorHAnsi" w:eastAsiaTheme="majorEastAsia" w:hAnsiTheme="majorHAnsi" w:cstheme="majorBidi"/>
      <w:color w:val="365F91" w:themeColor="accent1" w:themeShade="BF"/>
      <w:sz w:val="32"/>
      <w:szCs w:val="32"/>
      <w:lang w:val="es-ES"/>
    </w:rPr>
  </w:style>
  <w:style w:type="character" w:customStyle="1" w:styleId="TextoCar">
    <w:name w:val="Texto Car"/>
    <w:link w:val="Texto"/>
    <w:locked/>
    <w:rsid w:val="003C4751"/>
    <w:rPr>
      <w:rFonts w:ascii="Arial" w:eastAsia="Times New Roman" w:hAnsi="Arial" w:cs="Arial"/>
      <w:sz w:val="18"/>
      <w:szCs w:val="18"/>
      <w:lang w:val="es-MX"/>
    </w:rPr>
  </w:style>
  <w:style w:type="character" w:styleId="nfasis">
    <w:name w:val="Emphasis"/>
    <w:basedOn w:val="Fuentedeprrafopredeter"/>
    <w:uiPriority w:val="20"/>
    <w:qFormat/>
    <w:rsid w:val="003B3E10"/>
    <w:rPr>
      <w:i/>
      <w:iCs/>
    </w:rPr>
  </w:style>
  <w:style w:type="character" w:customStyle="1" w:styleId="Ttulo8Car">
    <w:name w:val="Título 8 Car"/>
    <w:basedOn w:val="Fuentedeprrafopredeter"/>
    <w:link w:val="Ttulo8"/>
    <w:uiPriority w:val="9"/>
    <w:semiHidden/>
    <w:rsid w:val="00674543"/>
    <w:rPr>
      <w:rFonts w:asciiTheme="majorHAnsi" w:eastAsiaTheme="majorEastAsia" w:hAnsiTheme="majorHAnsi" w:cstheme="majorBidi"/>
      <w:color w:val="272727" w:themeColor="text1" w:themeTint="D8"/>
      <w:sz w:val="21"/>
      <w:szCs w:val="21"/>
      <w:lang w:val="es-ES"/>
    </w:rPr>
  </w:style>
  <w:style w:type="character" w:customStyle="1" w:styleId="il">
    <w:name w:val="il"/>
    <w:basedOn w:val="Fuentedeprrafopredeter"/>
    <w:rsid w:val="00E30ADD"/>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9"/>
    <w:tblPr>
      <w:tblStyleRowBandSize w:val="1"/>
      <w:tblStyleColBandSize w:val="1"/>
      <w:tblCellMar>
        <w:left w:w="115" w:type="dxa"/>
        <w:right w:w="115" w:type="dxa"/>
      </w:tblCellMar>
    </w:tblPr>
  </w:style>
  <w:style w:type="table" w:customStyle="1" w:styleId="a0">
    <w:basedOn w:val="TableNormal9"/>
    <w:tblPr>
      <w:tblStyleRowBandSize w:val="1"/>
      <w:tblStyleColBandSize w:val="1"/>
      <w:tblCellMar>
        <w:left w:w="115" w:type="dxa"/>
        <w:right w:w="115" w:type="dxa"/>
      </w:tblCellMar>
    </w:tblPr>
  </w:style>
  <w:style w:type="table" w:customStyle="1" w:styleId="a1">
    <w:basedOn w:val="TableNormal9"/>
    <w:tblPr>
      <w:tblStyleRowBandSize w:val="1"/>
      <w:tblStyleColBandSize w:val="1"/>
      <w:tblCellMar>
        <w:left w:w="115" w:type="dxa"/>
        <w:right w:w="115" w:type="dxa"/>
      </w:tblCellMar>
    </w:tblPr>
  </w:style>
  <w:style w:type="table" w:customStyle="1" w:styleId="a2">
    <w:basedOn w:val="TableNormal9"/>
    <w:tblPr>
      <w:tblStyleRowBandSize w:val="1"/>
      <w:tblStyleColBandSize w:val="1"/>
      <w:tblCellMar>
        <w:left w:w="115" w:type="dxa"/>
        <w:right w:w="115" w:type="dxa"/>
      </w:tblCellMar>
    </w:tblPr>
  </w:style>
  <w:style w:type="table" w:customStyle="1" w:styleId="a3">
    <w:basedOn w:val="TableNormal8"/>
    <w:tblPr>
      <w:tblStyleRowBandSize w:val="1"/>
      <w:tblStyleColBandSize w:val="1"/>
      <w:tblCellMar>
        <w:left w:w="115" w:type="dxa"/>
        <w:right w:w="115" w:type="dxa"/>
      </w:tblCellMar>
    </w:tblPr>
  </w:style>
  <w:style w:type="table" w:customStyle="1" w:styleId="a4">
    <w:basedOn w:val="TableNormal8"/>
    <w:tblPr>
      <w:tblStyleRowBandSize w:val="1"/>
      <w:tblStyleColBandSize w:val="1"/>
      <w:tblCellMar>
        <w:left w:w="115" w:type="dxa"/>
        <w:right w:w="115" w:type="dxa"/>
      </w:tblCellMar>
    </w:tblPr>
  </w:style>
  <w:style w:type="table" w:customStyle="1" w:styleId="a5">
    <w:basedOn w:val="TableNormal7"/>
    <w:tblPr>
      <w:tblStyleRowBandSize w:val="1"/>
      <w:tblStyleColBandSize w:val="1"/>
      <w:tblCellMar>
        <w:left w:w="115" w:type="dxa"/>
        <w:right w:w="115" w:type="dxa"/>
      </w:tblCellMar>
    </w:tblPr>
  </w:style>
  <w:style w:type="table" w:customStyle="1" w:styleId="a6">
    <w:basedOn w:val="TableNormal7"/>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375628"/>
    <w:pPr>
      <w:numPr>
        <w:numId w:val="4"/>
      </w:numPr>
      <w:contextualSpacing/>
    </w:pPr>
    <w:rPr>
      <w:sz w:val="20"/>
      <w:szCs w:val="20"/>
      <w:lang w:val="es-ES_tradnl"/>
    </w:rPr>
  </w:style>
  <w:style w:type="table" w:customStyle="1" w:styleId="a7">
    <w:basedOn w:val="TableNormal6"/>
    <w:tblPr>
      <w:tblStyleRowBandSize w:val="1"/>
      <w:tblStyleColBandSize w:val="1"/>
      <w:tblCellMar>
        <w:left w:w="115" w:type="dxa"/>
        <w:right w:w="115" w:type="dxa"/>
      </w:tblCellMar>
    </w:tblPr>
  </w:style>
  <w:style w:type="table" w:customStyle="1" w:styleId="a8">
    <w:basedOn w:val="TableNormal6"/>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AA3106"/>
    <w:pPr>
      <w:tabs>
        <w:tab w:val="num" w:pos="720"/>
      </w:tabs>
      <w:ind w:left="720" w:hanging="720"/>
      <w:contextualSpacing/>
    </w:pPr>
    <w:rPr>
      <w:lang w:val="es-MX"/>
    </w:rPr>
  </w:style>
  <w:style w:type="table" w:customStyle="1" w:styleId="a9">
    <w:basedOn w:val="TableNormal5"/>
    <w:tblPr>
      <w:tblStyleRowBandSize w:val="1"/>
      <w:tblStyleColBandSize w:val="1"/>
      <w:tblCellMar>
        <w:left w:w="115" w:type="dxa"/>
        <w:right w:w="115" w:type="dxa"/>
      </w:tblCellMar>
    </w:tblPr>
  </w:style>
  <w:style w:type="table" w:customStyle="1" w:styleId="aa">
    <w:basedOn w:val="TableNormal5"/>
    <w:tblPr>
      <w:tblStyleRowBandSize w:val="1"/>
      <w:tblStyleColBandSize w:val="1"/>
      <w:tblCellMar>
        <w:left w:w="115" w:type="dxa"/>
        <w:right w:w="115" w:type="dxa"/>
      </w:tblCellMar>
    </w:tblPr>
  </w:style>
  <w:style w:type="table" w:customStyle="1" w:styleId="ab">
    <w:basedOn w:val="TableNormal4"/>
    <w:tblPr>
      <w:tblStyleRowBandSize w:val="1"/>
      <w:tblStyleColBandSize w:val="1"/>
      <w:tblCellMar>
        <w:left w:w="115" w:type="dxa"/>
        <w:right w:w="115" w:type="dxa"/>
      </w:tblCellMar>
    </w:tblPr>
  </w:style>
  <w:style w:type="table" w:customStyle="1" w:styleId="ac">
    <w:basedOn w:val="TableNormal4"/>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PzdbIfxuWZQSzu2BB49MM81GHw==">CgMxLjAyCWguMzBqMHpsbDIJaC4yZXQ5MnAwMgloLjN6bnlzaDcyCWguM3JkY3JqbjIJaC4xZm9iOXRlMghoLmdqZGd4czgAciExX0FEMTUxTFNub2hvVUNVODkzb2dQb1dLbW1xNTE0M0o=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5947</Words>
  <Characters>32713</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2025-03-24T15:51:00Z</cp:lastPrinted>
  <dcterms:created xsi:type="dcterms:W3CDTF">2025-04-04T19:23:00Z</dcterms:created>
  <dcterms:modified xsi:type="dcterms:W3CDTF">2025-04-04T19:23:00Z</dcterms:modified>
</cp:coreProperties>
</file>