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B7" w:rsidRPr="00C62642" w:rsidRDefault="001053B7" w:rsidP="00C62642">
      <w:pPr>
        <w:spacing w:before="240" w:after="240" w:line="360" w:lineRule="auto"/>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w:t>
      </w:r>
      <w:r w:rsidR="00365F7E">
        <w:rPr>
          <w:rFonts w:ascii="Palatino Linotype" w:eastAsia="Palatino Linotype" w:hAnsi="Palatino Linotype" w:cs="Palatino Linotype"/>
          <w:color w:val="000000" w:themeColor="text1"/>
        </w:rPr>
        <w:t xml:space="preserve"> en Metepec, Estado de México, de fecha</w:t>
      </w:r>
      <w:r w:rsidRPr="00C62642">
        <w:rPr>
          <w:rFonts w:ascii="Palatino Linotype" w:eastAsia="Palatino Linotype" w:hAnsi="Palatino Linotype" w:cs="Palatino Linotype"/>
          <w:color w:val="000000" w:themeColor="text1"/>
        </w:rPr>
        <w:t xml:space="preserve"> </w:t>
      </w:r>
      <w:r w:rsidR="00011794" w:rsidRPr="00C62642">
        <w:rPr>
          <w:rFonts w:ascii="Palatino Linotype" w:eastAsia="Palatino Linotype" w:hAnsi="Palatino Linotype" w:cs="Palatino Linotype"/>
          <w:b/>
          <w:color w:val="000000" w:themeColor="text1"/>
        </w:rPr>
        <w:t xml:space="preserve">diecisiete </w:t>
      </w:r>
      <w:r w:rsidR="00365F7E">
        <w:rPr>
          <w:rFonts w:ascii="Palatino Linotype" w:eastAsia="Palatino Linotype" w:hAnsi="Palatino Linotype" w:cs="Palatino Linotype"/>
          <w:b/>
          <w:color w:val="000000" w:themeColor="text1"/>
        </w:rPr>
        <w:t xml:space="preserve">(17) </w:t>
      </w:r>
      <w:r w:rsidR="00011794" w:rsidRPr="00C62642">
        <w:rPr>
          <w:rFonts w:ascii="Palatino Linotype" w:eastAsia="Palatino Linotype" w:hAnsi="Palatino Linotype" w:cs="Palatino Linotype"/>
          <w:b/>
          <w:color w:val="000000" w:themeColor="text1"/>
        </w:rPr>
        <w:t>de diciembre</w:t>
      </w:r>
      <w:r w:rsidR="006B0516" w:rsidRPr="00C62642">
        <w:rPr>
          <w:rFonts w:ascii="Palatino Linotype" w:eastAsia="Palatino Linotype" w:hAnsi="Palatino Linotype" w:cs="Palatino Linotype"/>
          <w:b/>
          <w:color w:val="000000" w:themeColor="text1"/>
        </w:rPr>
        <w:t xml:space="preserve"> </w:t>
      </w:r>
      <w:r w:rsidRPr="00C62642">
        <w:rPr>
          <w:rFonts w:ascii="Palatino Linotype" w:eastAsia="Palatino Linotype" w:hAnsi="Palatino Linotype" w:cs="Palatino Linotype"/>
          <w:b/>
          <w:color w:val="000000" w:themeColor="text1"/>
        </w:rPr>
        <w:t xml:space="preserve">de dos mil </w:t>
      </w:r>
      <w:r w:rsidR="00701821" w:rsidRPr="00C62642">
        <w:rPr>
          <w:rFonts w:ascii="Palatino Linotype" w:eastAsia="Palatino Linotype" w:hAnsi="Palatino Linotype" w:cs="Palatino Linotype"/>
          <w:b/>
          <w:color w:val="000000" w:themeColor="text1"/>
        </w:rPr>
        <w:t>v</w:t>
      </w:r>
      <w:r w:rsidR="00011794" w:rsidRPr="00C62642">
        <w:rPr>
          <w:rFonts w:ascii="Palatino Linotype" w:eastAsia="Palatino Linotype" w:hAnsi="Palatino Linotype" w:cs="Palatino Linotype"/>
          <w:b/>
          <w:color w:val="000000" w:themeColor="text1"/>
        </w:rPr>
        <w:t>einticinco.</w:t>
      </w:r>
      <w:r w:rsidRPr="00C62642">
        <w:rPr>
          <w:rFonts w:ascii="Palatino Linotype" w:eastAsia="Palatino Linotype" w:hAnsi="Palatino Linotype" w:cs="Palatino Linotype"/>
          <w:color w:val="000000" w:themeColor="text1"/>
        </w:rPr>
        <w:t xml:space="preserve"> </w:t>
      </w:r>
    </w:p>
    <w:p w:rsidR="001053B7" w:rsidRDefault="001053B7" w:rsidP="00C62642">
      <w:pPr>
        <w:spacing w:line="360" w:lineRule="auto"/>
        <w:jc w:val="both"/>
        <w:rPr>
          <w:rFonts w:ascii="Palatino Linotype" w:eastAsia="Palatino Linotype" w:hAnsi="Palatino Linotype" w:cs="Palatino Linotype"/>
          <w:color w:val="000000" w:themeColor="text1"/>
        </w:rPr>
      </w:pPr>
      <w:bookmarkStart w:id="0" w:name="_heading=h.1t3h5sf" w:colFirst="0" w:colLast="0"/>
      <w:bookmarkEnd w:id="0"/>
      <w:r w:rsidRPr="00C62642">
        <w:rPr>
          <w:rFonts w:ascii="Palatino Linotype" w:eastAsia="Palatino Linotype" w:hAnsi="Palatino Linotype" w:cs="Palatino Linotype"/>
          <w:b/>
          <w:color w:val="000000" w:themeColor="text1"/>
        </w:rPr>
        <w:t>VISTO</w:t>
      </w:r>
      <w:r w:rsidRPr="00C62642">
        <w:rPr>
          <w:rFonts w:ascii="Palatino Linotype" w:eastAsia="Palatino Linotype" w:hAnsi="Palatino Linotype" w:cs="Palatino Linotype"/>
          <w:color w:val="000000" w:themeColor="text1"/>
        </w:rPr>
        <w:t xml:space="preserve"> el expediente formado con motivo del recurso de revisión </w:t>
      </w:r>
      <w:r w:rsidR="00011794" w:rsidRPr="00C62642">
        <w:rPr>
          <w:rFonts w:ascii="Palatino Linotype" w:eastAsia="Palatino Linotype" w:hAnsi="Palatino Linotype" w:cs="Palatino Linotype"/>
          <w:b/>
          <w:color w:val="000000" w:themeColor="text1"/>
        </w:rPr>
        <w:t>08123/INFOEM/AD/RR/2025</w:t>
      </w:r>
      <w:r w:rsidRPr="00C62642">
        <w:rPr>
          <w:rFonts w:ascii="Palatino Linotype" w:eastAsia="Palatino Linotype" w:hAnsi="Palatino Linotype" w:cs="Palatino Linotype"/>
          <w:b/>
          <w:color w:val="000000" w:themeColor="text1"/>
        </w:rPr>
        <w:t xml:space="preserve">, </w:t>
      </w:r>
      <w:r w:rsidR="00C62642">
        <w:rPr>
          <w:rFonts w:ascii="Palatino Linotype" w:eastAsia="Palatino Linotype" w:hAnsi="Palatino Linotype" w:cs="Palatino Linotype"/>
          <w:color w:val="000000" w:themeColor="text1"/>
        </w:rPr>
        <w:t xml:space="preserve">promovido por </w:t>
      </w:r>
      <w:r w:rsidR="00F6297E">
        <w:rPr>
          <w:rFonts w:ascii="Palatino Linotype" w:eastAsia="Palatino Linotype" w:hAnsi="Palatino Linotype" w:cs="Palatino Linotype"/>
          <w:b/>
          <w:color w:val="000000" w:themeColor="text1"/>
        </w:rPr>
        <w:t>XXXX</w:t>
      </w:r>
      <w:r w:rsidR="00365F7E">
        <w:rPr>
          <w:rFonts w:ascii="Palatino Linotype" w:eastAsia="Palatino Linotype" w:hAnsi="Palatino Linotype" w:cs="Palatino Linotype"/>
          <w:b/>
          <w:color w:val="000000" w:themeColor="text1"/>
        </w:rPr>
        <w:t>,</w:t>
      </w:r>
      <w:r w:rsidR="00C62642">
        <w:rPr>
          <w:rFonts w:ascii="Palatino Linotype" w:eastAsia="Palatino Linotype" w:hAnsi="Palatino Linotype" w:cs="Palatino Linotype"/>
          <w:color w:val="000000" w:themeColor="text1"/>
        </w:rPr>
        <w:t xml:space="preserve"> </w:t>
      </w:r>
      <w:r w:rsidRPr="00C62642">
        <w:rPr>
          <w:rFonts w:ascii="Palatino Linotype" w:eastAsia="Palatino Linotype" w:hAnsi="Palatino Linotype" w:cs="Palatino Linotype"/>
          <w:color w:val="000000" w:themeColor="text1"/>
        </w:rPr>
        <w:t>en lo sucesivo la</w:t>
      </w:r>
      <w:r w:rsidRPr="00C62642">
        <w:rPr>
          <w:rFonts w:ascii="Palatino Linotype" w:eastAsia="Palatino Linotype" w:hAnsi="Palatino Linotype" w:cs="Palatino Linotype"/>
          <w:b/>
          <w:color w:val="000000" w:themeColor="text1"/>
        </w:rPr>
        <w:t xml:space="preserve"> </w:t>
      </w:r>
      <w:r w:rsidR="00365F7E" w:rsidRPr="00C62642">
        <w:rPr>
          <w:rFonts w:ascii="Palatino Linotype" w:eastAsia="Palatino Linotype" w:hAnsi="Palatino Linotype" w:cs="Palatino Linotype"/>
          <w:b/>
          <w:color w:val="000000" w:themeColor="text1"/>
        </w:rPr>
        <w:t>RECURRENTE</w:t>
      </w:r>
      <w:r w:rsidR="00701821" w:rsidRPr="00C62642">
        <w:rPr>
          <w:rFonts w:ascii="Palatino Linotype" w:eastAsia="Palatino Linotype" w:hAnsi="Palatino Linotype" w:cs="Palatino Linotype"/>
          <w:color w:val="000000" w:themeColor="text1"/>
        </w:rPr>
        <w:t xml:space="preserve"> en contra de la respuesta del </w:t>
      </w:r>
      <w:r w:rsidR="00701821" w:rsidRPr="00C62642">
        <w:rPr>
          <w:rFonts w:ascii="Palatino Linotype" w:eastAsia="Palatino Linotype" w:hAnsi="Palatino Linotype" w:cs="Palatino Linotype"/>
          <w:b/>
          <w:color w:val="000000" w:themeColor="text1"/>
        </w:rPr>
        <w:t>Instituto de Seguridad Social del Estado de México y Municipios</w:t>
      </w:r>
      <w:r w:rsidRPr="00C62642">
        <w:rPr>
          <w:rFonts w:ascii="Palatino Linotype" w:eastAsia="Palatino Linotype" w:hAnsi="Palatino Linotype" w:cs="Palatino Linotype"/>
          <w:b/>
          <w:color w:val="000000" w:themeColor="text1"/>
        </w:rPr>
        <w:t xml:space="preserve">, </w:t>
      </w:r>
      <w:r w:rsidRPr="00C62642">
        <w:rPr>
          <w:rFonts w:ascii="Palatino Linotype" w:eastAsia="Palatino Linotype" w:hAnsi="Palatino Linotype" w:cs="Palatino Linotype"/>
          <w:color w:val="000000" w:themeColor="text1"/>
        </w:rPr>
        <w:t xml:space="preserve">en </w:t>
      </w:r>
      <w:r w:rsidR="00365F7E">
        <w:rPr>
          <w:rFonts w:ascii="Palatino Linotype" w:eastAsia="Palatino Linotype" w:hAnsi="Palatino Linotype" w:cs="Palatino Linotype"/>
          <w:color w:val="000000" w:themeColor="text1"/>
        </w:rPr>
        <w:t>adelante</w:t>
      </w:r>
      <w:r w:rsidRPr="00C62642">
        <w:rPr>
          <w:rFonts w:ascii="Palatino Linotype" w:eastAsia="Palatino Linotype" w:hAnsi="Palatino Linotype" w:cs="Palatino Linotype"/>
          <w:color w:val="000000" w:themeColor="text1"/>
        </w:rPr>
        <w:t xml:space="preserve"> el</w:t>
      </w:r>
      <w:r w:rsidRPr="00C62642">
        <w:rPr>
          <w:rFonts w:ascii="Palatino Linotype" w:eastAsia="Palatino Linotype" w:hAnsi="Palatino Linotype" w:cs="Palatino Linotype"/>
          <w:b/>
          <w:color w:val="000000" w:themeColor="text1"/>
        </w:rPr>
        <w:t xml:space="preserve"> </w:t>
      </w:r>
      <w:r w:rsidR="00365F7E" w:rsidRPr="00C62642">
        <w:rPr>
          <w:rFonts w:ascii="Palatino Linotype" w:eastAsia="Palatino Linotype" w:hAnsi="Palatino Linotype" w:cs="Palatino Linotype"/>
          <w:b/>
          <w:color w:val="000000" w:themeColor="text1"/>
        </w:rPr>
        <w:t>SUJETO OBLIGADO</w:t>
      </w:r>
      <w:r w:rsidRPr="00C62642">
        <w:rPr>
          <w:rFonts w:ascii="Palatino Linotype" w:eastAsia="Palatino Linotype" w:hAnsi="Palatino Linotype" w:cs="Palatino Linotype"/>
          <w:color w:val="000000" w:themeColor="text1"/>
        </w:rPr>
        <w:t xml:space="preserve">, se procede a dictar la presente Resolución con base en los siguientes: </w:t>
      </w:r>
    </w:p>
    <w:p w:rsidR="00365F7E" w:rsidRPr="00C62642" w:rsidRDefault="00365F7E" w:rsidP="00C62642">
      <w:pPr>
        <w:spacing w:line="360" w:lineRule="auto"/>
        <w:jc w:val="both"/>
        <w:rPr>
          <w:rFonts w:ascii="Palatino Linotype" w:eastAsia="Palatino Linotype" w:hAnsi="Palatino Linotype" w:cs="Palatino Linotype"/>
          <w:color w:val="000000" w:themeColor="text1"/>
        </w:rPr>
      </w:pPr>
    </w:p>
    <w:p w:rsidR="001053B7" w:rsidRPr="00C62642" w:rsidRDefault="001053B7" w:rsidP="00C62642">
      <w:pPr>
        <w:spacing w:before="240" w:after="240" w:line="360" w:lineRule="auto"/>
        <w:jc w:val="center"/>
        <w:rPr>
          <w:rFonts w:ascii="Palatino Linotype" w:eastAsia="Palatino Linotype" w:hAnsi="Palatino Linotype" w:cs="Palatino Linotype"/>
          <w:b/>
          <w:color w:val="000000" w:themeColor="text1"/>
        </w:rPr>
      </w:pPr>
      <w:r w:rsidRPr="00C62642">
        <w:rPr>
          <w:rFonts w:ascii="Palatino Linotype" w:eastAsia="Palatino Linotype" w:hAnsi="Palatino Linotype" w:cs="Palatino Linotype"/>
          <w:b/>
          <w:color w:val="000000" w:themeColor="text1"/>
        </w:rPr>
        <w:t>A N T E C E D E N T E S</w:t>
      </w: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b/>
          <w:color w:val="000000" w:themeColor="text1"/>
        </w:rPr>
        <w:t xml:space="preserve">Solicitud de Acceso a Datos. </w:t>
      </w:r>
      <w:r w:rsidRPr="00C62642">
        <w:rPr>
          <w:rFonts w:ascii="Palatino Linotype" w:eastAsia="Palatino Linotype" w:hAnsi="Palatino Linotype" w:cs="Palatino Linotype"/>
          <w:color w:val="000000" w:themeColor="text1"/>
        </w:rPr>
        <w:t xml:space="preserve">En fecha </w:t>
      </w:r>
      <w:r w:rsidR="00011794" w:rsidRPr="00C62642">
        <w:rPr>
          <w:rFonts w:ascii="Palatino Linotype" w:eastAsia="Palatino Linotype" w:hAnsi="Palatino Linotype" w:cs="Palatino Linotype"/>
          <w:b/>
          <w:color w:val="000000" w:themeColor="text1"/>
        </w:rPr>
        <w:t xml:space="preserve">treinta </w:t>
      </w:r>
      <w:r w:rsidR="006B0516" w:rsidRPr="00C62642">
        <w:rPr>
          <w:rFonts w:ascii="Palatino Linotype" w:eastAsia="Palatino Linotype" w:hAnsi="Palatino Linotype" w:cs="Palatino Linotype"/>
          <w:b/>
          <w:color w:val="000000" w:themeColor="text1"/>
        </w:rPr>
        <w:t>de mayo de dos mil veinticinco</w:t>
      </w:r>
      <w:r w:rsidRPr="00C62642">
        <w:rPr>
          <w:rFonts w:ascii="Palatino Linotype" w:eastAsia="Palatino Linotype" w:hAnsi="Palatino Linotype" w:cs="Palatino Linotype"/>
          <w:color w:val="000000" w:themeColor="text1"/>
        </w:rPr>
        <w:t xml:space="preserve">, la </w:t>
      </w:r>
      <w:r w:rsidRPr="00C62642">
        <w:rPr>
          <w:rFonts w:ascii="Palatino Linotype" w:eastAsia="Palatino Linotype" w:hAnsi="Palatino Linotype" w:cs="Palatino Linotype"/>
          <w:b/>
          <w:color w:val="000000" w:themeColor="text1"/>
        </w:rPr>
        <w:t>Recurrente</w:t>
      </w:r>
      <w:r w:rsidRPr="00C62642">
        <w:rPr>
          <w:rFonts w:ascii="Palatino Linotype" w:eastAsia="Palatino Linotype" w:hAnsi="Palatino Linotype" w:cs="Palatino Linotype"/>
          <w:color w:val="000000" w:themeColor="text1"/>
        </w:rPr>
        <w:t xml:space="preserve"> presentó a través del Sistema de Acceso, Rectificación, Cancelación y Oposición de Datos Personales en el Estado de México en lo subsecuente SARCOEM, ante el </w:t>
      </w:r>
      <w:r w:rsidRPr="00C62642">
        <w:rPr>
          <w:rFonts w:ascii="Palatino Linotype" w:eastAsia="Palatino Linotype" w:hAnsi="Palatino Linotype" w:cs="Palatino Linotype"/>
          <w:b/>
          <w:color w:val="000000" w:themeColor="text1"/>
        </w:rPr>
        <w:t>Sujeto Obligado</w:t>
      </w:r>
      <w:r w:rsidRPr="00C62642">
        <w:rPr>
          <w:rFonts w:ascii="Palatino Linotype" w:eastAsia="Palatino Linotype" w:hAnsi="Palatino Linotype" w:cs="Palatino Linotype"/>
          <w:color w:val="000000" w:themeColor="text1"/>
        </w:rPr>
        <w:t xml:space="preserve">, la solicitud de acceso a datos personales, a la que se le asignó el número de expediente </w:t>
      </w:r>
      <w:r w:rsidRPr="00C62642">
        <w:rPr>
          <w:rFonts w:ascii="Palatino Linotype" w:eastAsia="Palatino Linotype" w:hAnsi="Palatino Linotype" w:cs="Palatino Linotype"/>
          <w:b/>
          <w:color w:val="000000" w:themeColor="text1"/>
        </w:rPr>
        <w:t xml:space="preserve"> </w:t>
      </w:r>
      <w:r w:rsidR="006B0516" w:rsidRPr="00C62642">
        <w:rPr>
          <w:rFonts w:ascii="Palatino Linotype" w:eastAsia="Palatino Linotype" w:hAnsi="Palatino Linotype" w:cs="Palatino Linotype"/>
          <w:b/>
          <w:bCs/>
          <w:color w:val="000000" w:themeColor="text1"/>
        </w:rPr>
        <w:t>006</w:t>
      </w:r>
      <w:r w:rsidR="00C62642">
        <w:rPr>
          <w:rFonts w:ascii="Palatino Linotype" w:eastAsia="Palatino Linotype" w:hAnsi="Palatino Linotype" w:cs="Palatino Linotype"/>
          <w:b/>
          <w:bCs/>
          <w:color w:val="000000" w:themeColor="text1"/>
        </w:rPr>
        <w:t>82</w:t>
      </w:r>
      <w:r w:rsidR="006B0516" w:rsidRPr="00C62642">
        <w:rPr>
          <w:rFonts w:ascii="Palatino Linotype" w:eastAsia="Palatino Linotype" w:hAnsi="Palatino Linotype" w:cs="Palatino Linotype"/>
          <w:b/>
          <w:bCs/>
          <w:color w:val="000000" w:themeColor="text1"/>
        </w:rPr>
        <w:t>/ISSEMYM/AD/2025</w:t>
      </w:r>
      <w:r w:rsidR="006B0516" w:rsidRPr="00C62642">
        <w:rPr>
          <w:rFonts w:ascii="Palatino Linotype" w:eastAsia="Palatino Linotype" w:hAnsi="Palatino Linotype" w:cs="Palatino Linotype"/>
          <w:b/>
          <w:color w:val="000000" w:themeColor="text1"/>
        </w:rPr>
        <w:t xml:space="preserve"> </w:t>
      </w:r>
      <w:r w:rsidRPr="00C62642">
        <w:rPr>
          <w:rFonts w:ascii="Palatino Linotype" w:eastAsia="Palatino Linotype" w:hAnsi="Palatino Linotype" w:cs="Palatino Linotype"/>
          <w:color w:val="000000" w:themeColor="text1"/>
        </w:rPr>
        <w:t>en  la que requirió el acceso a lo siguiente:</w:t>
      </w:r>
    </w:p>
    <w:p w:rsidR="001053B7" w:rsidRPr="00C62642" w:rsidRDefault="001053B7" w:rsidP="00C62642">
      <w:pPr>
        <w:spacing w:line="360" w:lineRule="auto"/>
        <w:jc w:val="both"/>
        <w:rPr>
          <w:rFonts w:ascii="Palatino Linotype" w:eastAsia="Palatino Linotype" w:hAnsi="Palatino Linotype" w:cs="Palatino Linotype"/>
          <w:color w:val="000000" w:themeColor="text1"/>
        </w:rPr>
      </w:pPr>
    </w:p>
    <w:p w:rsidR="001053B7" w:rsidRPr="00C62642" w:rsidRDefault="001053B7" w:rsidP="00C62642">
      <w:pPr>
        <w:spacing w:line="276" w:lineRule="auto"/>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w:t>
      </w:r>
      <w:r w:rsidR="00011794" w:rsidRPr="00C62642">
        <w:rPr>
          <w:rFonts w:ascii="Palatino Linotype" w:eastAsia="Palatino Linotype" w:hAnsi="Palatino Linotype" w:cs="Palatino Linotype"/>
          <w:i/>
          <w:color w:val="000000" w:themeColor="text1"/>
        </w:rPr>
        <w:t xml:space="preserve">SOLICITO COPIA CERTIFICADA DEL EXPEDIENTE CLINICO Y RADIOLOGICO COMPLETO DE MI FALLECIDO PADRE </w:t>
      </w:r>
      <w:r w:rsidR="00F6297E">
        <w:rPr>
          <w:rFonts w:ascii="Palatino Linotype" w:eastAsia="Palatino Linotype" w:hAnsi="Palatino Linotype" w:cs="Palatino Linotype"/>
          <w:i/>
          <w:color w:val="000000" w:themeColor="text1"/>
        </w:rPr>
        <w:t>XXXX</w:t>
      </w:r>
      <w:r w:rsidR="00011794" w:rsidRPr="00C62642">
        <w:rPr>
          <w:rFonts w:ascii="Palatino Linotype" w:eastAsia="Palatino Linotype" w:hAnsi="Palatino Linotype" w:cs="Palatino Linotype"/>
          <w:i/>
          <w:color w:val="000000" w:themeColor="text1"/>
        </w:rPr>
        <w:t xml:space="preserve">, HOSPITAL REGIONAL TOLUCA, CLAVE ISSEMYM </w:t>
      </w:r>
      <w:r w:rsidR="00F6297E">
        <w:rPr>
          <w:rFonts w:ascii="Palatino Linotype" w:eastAsia="Palatino Linotype" w:hAnsi="Palatino Linotype" w:cs="Palatino Linotype"/>
          <w:i/>
          <w:color w:val="000000" w:themeColor="text1"/>
        </w:rPr>
        <w:t>XXXX</w:t>
      </w:r>
      <w:r w:rsidR="006B0516" w:rsidRPr="00C62642">
        <w:rPr>
          <w:rFonts w:ascii="Palatino Linotype" w:eastAsia="Palatino Linotype" w:hAnsi="Palatino Linotype" w:cs="Palatino Linotype"/>
          <w:i/>
          <w:color w:val="000000" w:themeColor="text1"/>
        </w:rPr>
        <w:t>.</w:t>
      </w:r>
      <w:r w:rsidRPr="00C62642">
        <w:rPr>
          <w:rFonts w:ascii="Palatino Linotype" w:eastAsia="Palatino Linotype" w:hAnsi="Palatino Linotype" w:cs="Palatino Linotype"/>
          <w:i/>
          <w:color w:val="000000" w:themeColor="text1"/>
        </w:rPr>
        <w:t>”</w:t>
      </w:r>
    </w:p>
    <w:p w:rsidR="001053B7" w:rsidRPr="00C62642" w:rsidRDefault="00011794" w:rsidP="00C62642">
      <w:pPr>
        <w:spacing w:line="276" w:lineRule="auto"/>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lastRenderedPageBreak/>
        <w:t>Al recurso de revisión, anexo los archivos siguientes:</w:t>
      </w:r>
    </w:p>
    <w:p w:rsidR="00011794" w:rsidRPr="00C62642" w:rsidRDefault="00F6297E" w:rsidP="00C62642">
      <w:pPr>
        <w:pStyle w:val="Prrafodelista"/>
        <w:numPr>
          <w:ilvl w:val="0"/>
          <w:numId w:val="12"/>
        </w:numPr>
        <w:spacing w:line="276" w:lineRule="auto"/>
        <w:ind w:left="0" w:firstLine="0"/>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XXXX</w:t>
      </w:r>
      <w:r w:rsidR="00011794" w:rsidRPr="00C62642">
        <w:rPr>
          <w:rFonts w:ascii="Palatino Linotype" w:eastAsia="Palatino Linotype" w:hAnsi="Palatino Linotype" w:cs="Palatino Linotype"/>
          <w:b/>
          <w:i/>
          <w:color w:val="000000" w:themeColor="text1"/>
        </w:rPr>
        <w:t xml:space="preserve">.pdf: </w:t>
      </w:r>
      <w:r w:rsidR="00011794" w:rsidRPr="00C62642">
        <w:rPr>
          <w:rFonts w:ascii="Palatino Linotype" w:eastAsia="Palatino Linotype" w:hAnsi="Palatino Linotype" w:cs="Palatino Linotype"/>
          <w:color w:val="000000" w:themeColor="text1"/>
        </w:rPr>
        <w:t xml:space="preserve">Credencial para votar expedida por el Instituto Nacional Electoral a favor de </w:t>
      </w:r>
      <w:r>
        <w:rPr>
          <w:rFonts w:ascii="Palatino Linotype" w:eastAsia="Palatino Linotype" w:hAnsi="Palatino Linotype" w:cs="Palatino Linotype"/>
          <w:color w:val="000000" w:themeColor="text1"/>
        </w:rPr>
        <w:t>XXXX</w:t>
      </w:r>
      <w:r w:rsidR="00011794" w:rsidRPr="00C62642">
        <w:rPr>
          <w:rFonts w:ascii="Palatino Linotype" w:eastAsia="Palatino Linotype" w:hAnsi="Palatino Linotype" w:cs="Palatino Linotype"/>
          <w:color w:val="000000" w:themeColor="text1"/>
        </w:rPr>
        <w:t>.</w:t>
      </w:r>
    </w:p>
    <w:p w:rsidR="00011794" w:rsidRPr="00C62642" w:rsidRDefault="00F6297E" w:rsidP="00C62642">
      <w:pPr>
        <w:pStyle w:val="Prrafodelista"/>
        <w:numPr>
          <w:ilvl w:val="0"/>
          <w:numId w:val="12"/>
        </w:numPr>
        <w:spacing w:line="276" w:lineRule="auto"/>
        <w:ind w:left="0" w:firstLine="0"/>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XXXX</w:t>
      </w:r>
      <w:r w:rsidR="00011794" w:rsidRPr="00C62642">
        <w:rPr>
          <w:rFonts w:ascii="Palatino Linotype" w:eastAsia="Palatino Linotype" w:hAnsi="Palatino Linotype" w:cs="Palatino Linotype"/>
          <w:b/>
          <w:i/>
          <w:color w:val="000000" w:themeColor="text1"/>
        </w:rPr>
        <w:t xml:space="preserve">.pdf: </w:t>
      </w:r>
      <w:r w:rsidR="00011794" w:rsidRPr="00C62642">
        <w:rPr>
          <w:rFonts w:ascii="Palatino Linotype" w:eastAsia="Palatino Linotype" w:hAnsi="Palatino Linotype" w:cs="Palatino Linotype"/>
          <w:color w:val="000000" w:themeColor="text1"/>
        </w:rPr>
        <w:t xml:space="preserve">Credencial del Instituto de Seguridad Social del Estado de México, comprobante de percepciones y deducciones, y Credencial para Votar expedida por el Instituto Federal Electoral, a favor de </w:t>
      </w:r>
      <w:r>
        <w:rPr>
          <w:rFonts w:ascii="Palatino Linotype" w:eastAsia="Palatino Linotype" w:hAnsi="Palatino Linotype" w:cs="Palatino Linotype"/>
          <w:color w:val="000000" w:themeColor="text1"/>
        </w:rPr>
        <w:t>XXXX</w:t>
      </w:r>
      <w:r w:rsidR="00011794" w:rsidRPr="00C62642">
        <w:rPr>
          <w:rFonts w:ascii="Palatino Linotype" w:eastAsia="Palatino Linotype" w:hAnsi="Palatino Linotype" w:cs="Palatino Linotype"/>
          <w:color w:val="000000" w:themeColor="text1"/>
        </w:rPr>
        <w:t>.</w:t>
      </w:r>
    </w:p>
    <w:p w:rsidR="00011794" w:rsidRPr="00C62642" w:rsidRDefault="00011794" w:rsidP="00C62642">
      <w:pPr>
        <w:pStyle w:val="Prrafodelista"/>
        <w:spacing w:line="276" w:lineRule="auto"/>
        <w:ind w:left="0"/>
        <w:jc w:val="both"/>
        <w:rPr>
          <w:rFonts w:ascii="Palatino Linotype" w:eastAsia="Palatino Linotype" w:hAnsi="Palatino Linotype" w:cs="Palatino Linotype"/>
          <w:b/>
          <w:i/>
          <w:color w:val="000000" w:themeColor="text1"/>
        </w:rPr>
      </w:pPr>
    </w:p>
    <w:p w:rsidR="001053B7" w:rsidRPr="00C62642" w:rsidRDefault="001053B7"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86CFD">
        <w:rPr>
          <w:rFonts w:ascii="Palatino Linotype" w:eastAsia="Palatino Linotype" w:hAnsi="Palatino Linotype" w:cs="Palatino Linotype"/>
          <w:color w:val="000000" w:themeColor="text1"/>
        </w:rPr>
        <w:t>Señaló como modalidad de entrega de información</w:t>
      </w:r>
      <w:r w:rsidRPr="00486CFD">
        <w:rPr>
          <w:rFonts w:ascii="Palatino Linotype" w:eastAsia="Palatino Linotype" w:hAnsi="Palatino Linotype" w:cs="Palatino Linotype"/>
          <w:b/>
          <w:color w:val="000000" w:themeColor="text1"/>
        </w:rPr>
        <w:t>:</w:t>
      </w:r>
      <w:r w:rsidRPr="00486CFD">
        <w:rPr>
          <w:rFonts w:ascii="Palatino Linotype" w:eastAsia="Palatino Linotype" w:hAnsi="Palatino Linotype" w:cs="Palatino Linotype"/>
          <w:color w:val="000000" w:themeColor="text1"/>
        </w:rPr>
        <w:t xml:space="preserve"> A través de </w:t>
      </w:r>
      <w:r w:rsidR="006B0516" w:rsidRPr="00486CFD">
        <w:rPr>
          <w:rFonts w:ascii="Palatino Linotype" w:eastAsia="Palatino Linotype" w:hAnsi="Palatino Linotype" w:cs="Palatino Linotype"/>
          <w:b/>
          <w:color w:val="000000" w:themeColor="text1"/>
        </w:rPr>
        <w:t xml:space="preserve">COPIAS </w:t>
      </w:r>
      <w:r w:rsidR="009D43DC" w:rsidRPr="00486CFD">
        <w:rPr>
          <w:rFonts w:ascii="Palatino Linotype" w:eastAsia="Palatino Linotype" w:hAnsi="Palatino Linotype" w:cs="Palatino Linotype"/>
          <w:b/>
          <w:color w:val="000000" w:themeColor="text1"/>
        </w:rPr>
        <w:t>CERTIFICADAS y CORREO ELECTRÓNICO.</w:t>
      </w:r>
    </w:p>
    <w:p w:rsidR="001053B7" w:rsidRPr="00C62642" w:rsidRDefault="001053B7" w:rsidP="00C62642">
      <w:pPr>
        <w:spacing w:line="360" w:lineRule="auto"/>
        <w:jc w:val="both"/>
        <w:rPr>
          <w:rFonts w:ascii="Palatino Linotype" w:eastAsia="Palatino Linotype" w:hAnsi="Palatino Linotype" w:cs="Palatino Linotype"/>
          <w:b/>
          <w:color w:val="000000" w:themeColor="text1"/>
          <w:u w:val="single"/>
        </w:rPr>
      </w:pPr>
    </w:p>
    <w:p w:rsidR="006B0516"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Al momento de solicitar la información la entonces solicitante anexo </w:t>
      </w:r>
      <w:r w:rsidR="00651627" w:rsidRPr="00C62642">
        <w:rPr>
          <w:rFonts w:ascii="Palatino Linotype" w:eastAsia="Palatino Linotype" w:hAnsi="Palatino Linotype" w:cs="Palatino Linotype"/>
          <w:color w:val="000000" w:themeColor="text1"/>
        </w:rPr>
        <w:t xml:space="preserve">el </w:t>
      </w:r>
      <w:r w:rsidR="00701821" w:rsidRPr="00C62642">
        <w:rPr>
          <w:rFonts w:ascii="Palatino Linotype" w:eastAsia="Palatino Linotype" w:hAnsi="Palatino Linotype" w:cs="Palatino Linotype"/>
          <w:color w:val="000000" w:themeColor="text1"/>
        </w:rPr>
        <w:t xml:space="preserve">archivo electrónico </w:t>
      </w:r>
      <w:r w:rsidR="00F6297E">
        <w:rPr>
          <w:rFonts w:ascii="Palatino Linotype" w:eastAsia="Palatino Linotype" w:hAnsi="Palatino Linotype" w:cs="Palatino Linotype"/>
          <w:color w:val="000000" w:themeColor="text1"/>
        </w:rPr>
        <w:t>XXXX</w:t>
      </w:r>
      <w:r w:rsidR="00651627" w:rsidRPr="00C62642">
        <w:rPr>
          <w:rFonts w:ascii="Palatino Linotype" w:eastAsia="Palatino Linotype" w:hAnsi="Palatino Linotype" w:cs="Palatino Linotype"/>
          <w:b/>
          <w:color w:val="000000" w:themeColor="text1"/>
        </w:rPr>
        <w:t>.pdf,</w:t>
      </w:r>
      <w:r w:rsidR="00651627" w:rsidRPr="00C62642">
        <w:rPr>
          <w:rFonts w:ascii="Palatino Linotype" w:eastAsia="Palatino Linotype" w:hAnsi="Palatino Linotype" w:cs="Palatino Linotype"/>
          <w:color w:val="000000" w:themeColor="text1"/>
        </w:rPr>
        <w:t xml:space="preserve"> del que se desprende lo siguiente:</w:t>
      </w:r>
    </w:p>
    <w:p w:rsidR="006B0516" w:rsidRPr="00C62642" w:rsidRDefault="006B0516" w:rsidP="00C62642">
      <w:pPr>
        <w:pStyle w:val="Prrafodelista"/>
        <w:numPr>
          <w:ilvl w:val="0"/>
          <w:numId w:val="8"/>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Credencial para votar expedida por el Instituto Nacional Electoral, a favor de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 xml:space="preserve">. </w:t>
      </w:r>
    </w:p>
    <w:p w:rsidR="006B0516" w:rsidRPr="00C62642" w:rsidRDefault="006B0516"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552D53"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En fecha </w:t>
      </w:r>
      <w:r w:rsidR="00011794" w:rsidRPr="00C62642">
        <w:rPr>
          <w:rFonts w:ascii="Palatino Linotype" w:eastAsia="Palatino Linotype" w:hAnsi="Palatino Linotype" w:cs="Palatino Linotype"/>
          <w:b/>
          <w:color w:val="000000" w:themeColor="text1"/>
        </w:rPr>
        <w:t>tres de junio</w:t>
      </w:r>
      <w:r w:rsidR="00651627" w:rsidRPr="00C62642">
        <w:rPr>
          <w:rFonts w:ascii="Palatino Linotype" w:eastAsia="Palatino Linotype" w:hAnsi="Palatino Linotype" w:cs="Palatino Linotype"/>
          <w:b/>
          <w:color w:val="000000" w:themeColor="text1"/>
        </w:rPr>
        <w:t xml:space="preserve"> de dos mil veinticinco</w:t>
      </w:r>
      <w:r w:rsidRPr="00C62642">
        <w:rPr>
          <w:rFonts w:ascii="Palatino Linotype" w:eastAsia="Palatino Linotype" w:hAnsi="Palatino Linotype" w:cs="Palatino Linotype"/>
          <w:color w:val="000000" w:themeColor="text1"/>
        </w:rPr>
        <w:t xml:space="preserve">, el </w:t>
      </w:r>
      <w:r w:rsidRPr="00C62642">
        <w:rPr>
          <w:rFonts w:ascii="Palatino Linotype" w:eastAsia="Palatino Linotype" w:hAnsi="Palatino Linotype" w:cs="Palatino Linotype"/>
          <w:b/>
          <w:color w:val="000000" w:themeColor="text1"/>
        </w:rPr>
        <w:t>Sujeto Obligado</w:t>
      </w:r>
      <w:r w:rsidRPr="00C62642">
        <w:rPr>
          <w:rFonts w:ascii="Palatino Linotype" w:eastAsia="Palatino Linotype" w:hAnsi="Palatino Linotype" w:cs="Palatino Linotype"/>
          <w:color w:val="000000" w:themeColor="text1"/>
        </w:rPr>
        <w:t>, realizó</w:t>
      </w:r>
      <w:r w:rsidR="00552D53" w:rsidRPr="00C62642">
        <w:rPr>
          <w:rFonts w:ascii="Palatino Linotype" w:eastAsia="Palatino Linotype" w:hAnsi="Palatino Linotype" w:cs="Palatino Linotype"/>
          <w:color w:val="000000" w:themeColor="text1"/>
        </w:rPr>
        <w:t xml:space="preserve"> la solicitud de aclaración en los términos siguientes a la entonces solicitante. </w:t>
      </w:r>
    </w:p>
    <w:p w:rsidR="00552D53" w:rsidRPr="00C62642" w:rsidRDefault="003370A0" w:rsidP="00C6264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hyperlink r:id="rId8" w:tgtFrame="_blank" w:history="1">
        <w:r w:rsidR="00011794" w:rsidRPr="00C62642">
          <w:rPr>
            <w:rStyle w:val="Hipervnculo"/>
            <w:rFonts w:ascii="Palatino Linotype" w:eastAsia="Palatino Linotype" w:hAnsi="Palatino Linotype" w:cs="Palatino Linotype"/>
            <w:b/>
            <w:bCs/>
            <w:i/>
            <w:color w:val="000000" w:themeColor="text1"/>
            <w:u w:val="none"/>
          </w:rPr>
          <w:t>ACLARACIÓN 682.AD.pdf</w:t>
        </w:r>
      </w:hyperlink>
      <w:r w:rsidR="00552D53" w:rsidRPr="00C62642">
        <w:rPr>
          <w:rFonts w:ascii="Palatino Linotype" w:eastAsia="Palatino Linotype" w:hAnsi="Palatino Linotype" w:cs="Palatino Linotype"/>
          <w:b/>
          <w:i/>
          <w:color w:val="000000" w:themeColor="text1"/>
        </w:rPr>
        <w:t xml:space="preserve">: </w:t>
      </w:r>
      <w:r w:rsidR="00552D53" w:rsidRPr="00C62642">
        <w:rPr>
          <w:rFonts w:ascii="Palatino Linotype" w:eastAsia="Palatino Linotype" w:hAnsi="Palatino Linotype" w:cs="Palatino Linotype"/>
          <w:i/>
          <w:color w:val="000000" w:themeColor="text1"/>
        </w:rPr>
        <w:t xml:space="preserve">la Jefa del Departamento de Acceso a la Información Institucional, le </w:t>
      </w:r>
      <w:r w:rsidR="00DA24D9" w:rsidRPr="00C62642">
        <w:rPr>
          <w:rFonts w:ascii="Palatino Linotype" w:eastAsia="Palatino Linotype" w:hAnsi="Palatino Linotype" w:cs="Palatino Linotype"/>
          <w:i/>
          <w:color w:val="000000" w:themeColor="text1"/>
        </w:rPr>
        <w:t>equiere a la particular presente a través del Sistema de Acceso, Rectificación Cancelación y Oposición de Datos Personales del Estado de México denominado SARCOEM, el document</w:t>
      </w:r>
      <w:r w:rsidR="00011794" w:rsidRPr="00C62642">
        <w:rPr>
          <w:rFonts w:ascii="Palatino Linotype" w:eastAsia="Palatino Linotype" w:hAnsi="Palatino Linotype" w:cs="Palatino Linotype"/>
          <w:i/>
          <w:color w:val="000000" w:themeColor="text1"/>
        </w:rPr>
        <w:t xml:space="preserve">o a través del cual acredite la representación del </w:t>
      </w:r>
      <w:r w:rsidR="00F6297E">
        <w:rPr>
          <w:rFonts w:ascii="Palatino Linotype" w:eastAsia="Palatino Linotype" w:hAnsi="Palatino Linotype" w:cs="Palatino Linotype"/>
          <w:i/>
          <w:color w:val="000000" w:themeColor="text1"/>
        </w:rPr>
        <w:t>XXXX</w:t>
      </w:r>
      <w:r w:rsidR="00011794" w:rsidRPr="00C62642">
        <w:rPr>
          <w:rFonts w:ascii="Palatino Linotype" w:eastAsia="Palatino Linotype" w:hAnsi="Palatino Linotype" w:cs="Palatino Linotype"/>
          <w:i/>
          <w:color w:val="000000" w:themeColor="text1"/>
        </w:rPr>
        <w:t xml:space="preserve">,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 de y Es importante señalar, que en apego al artículo 17, de la Ley de Transparencia y </w:t>
      </w:r>
      <w:r w:rsidR="00011794" w:rsidRPr="00C62642">
        <w:rPr>
          <w:rFonts w:ascii="Palatino Linotype" w:eastAsia="Palatino Linotype" w:hAnsi="Palatino Linotype" w:cs="Palatino Linotype"/>
          <w:i/>
          <w:color w:val="000000" w:themeColor="text1"/>
        </w:rPr>
        <w:lastRenderedPageBreak/>
        <w:t>Acceso a la Información Pública del Estado de México y Municipios; así como, al artículo 107, de la Ley Protección de Datos Personales en Posesión de Sujetos Obligados del Estado de México Municipios, podrá complementar la solicitud de acceso a datos personales a través del Sistema de Acceso, Rectificación, Cancelación, y Oposición de Datos Personales del Estado de México SARCOEM; sin embargo, una vez que sean desahogados los requerimientos anteriormente mencionados y de encontrarse la información solicitada en los archivos del Instituto de Seguridad Social del Estado de México y Municipios, cuando la Unidad de Transparencia le notifique disponibilidad de su información, considerando que señala en su solicitud de información como modalidad de entrega: "Copias certificadas (con costo)", debido a que la información solicitada vincula con datos personales y de acceso exclusivo a quienes acrediten ser sus titulares o sus representantes; deberá presentarse con su identificación oficial vigente con fotografía, ante el Módulo de Acceso de este organismo auxiliar ubicado en Avenida Miguel Hidalgo Poniente No. 600, planta baja, Colonia La Merced, C.P. 50080, Toluca, Estado de México, en días hábiles de se lunes a viernes de 9:00 a 15:00 horas. la Finalmente, para cualquier duda o aclaración respecto al presente acuerdo, nos ponemos a sus órdenes en días hábiles de lunes a viernes de 9:00 a 15:00 horas en el teléfono (01722) 2261900 extensiones 1434072 у 1434073, con la finalidad de hacer de su conocimiento el proceso que debe de realizar para acceder a la información solicitada.</w:t>
      </w:r>
    </w:p>
    <w:p w:rsidR="00011794" w:rsidRPr="00C62642" w:rsidRDefault="00011794" w:rsidP="00C6264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011794" w:rsidRPr="00C62642" w:rsidRDefault="00011794" w:rsidP="00C6264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552D53" w:rsidRPr="00C62642" w:rsidRDefault="00552D53"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El </w:t>
      </w:r>
      <w:r w:rsidR="00DA24D9" w:rsidRPr="00C62642">
        <w:rPr>
          <w:rFonts w:ascii="Palatino Linotype" w:eastAsia="Palatino Linotype" w:hAnsi="Palatino Linotype" w:cs="Palatino Linotype"/>
          <w:b/>
          <w:color w:val="000000" w:themeColor="text1"/>
        </w:rPr>
        <w:t xml:space="preserve">tres de </w:t>
      </w:r>
      <w:r w:rsidR="00011794" w:rsidRPr="00C62642">
        <w:rPr>
          <w:rFonts w:ascii="Palatino Linotype" w:eastAsia="Palatino Linotype" w:hAnsi="Palatino Linotype" w:cs="Palatino Linotype"/>
          <w:b/>
          <w:color w:val="000000" w:themeColor="text1"/>
        </w:rPr>
        <w:t>julio</w:t>
      </w:r>
      <w:r w:rsidR="00DA24D9" w:rsidRPr="00C62642">
        <w:rPr>
          <w:rFonts w:ascii="Palatino Linotype" w:eastAsia="Palatino Linotype" w:hAnsi="Palatino Linotype" w:cs="Palatino Linotype"/>
          <w:b/>
          <w:color w:val="000000" w:themeColor="text1"/>
        </w:rPr>
        <w:t xml:space="preserve"> de dos mil </w:t>
      </w:r>
      <w:r w:rsidR="009F4851" w:rsidRPr="00C62642">
        <w:rPr>
          <w:rFonts w:ascii="Palatino Linotype" w:eastAsia="Palatino Linotype" w:hAnsi="Palatino Linotype" w:cs="Palatino Linotype"/>
          <w:b/>
          <w:color w:val="000000" w:themeColor="text1"/>
        </w:rPr>
        <w:t xml:space="preserve">veinticinco </w:t>
      </w:r>
      <w:r w:rsidR="009F4851" w:rsidRPr="00C62642">
        <w:rPr>
          <w:rFonts w:ascii="Palatino Linotype" w:eastAsia="Palatino Linotype" w:hAnsi="Palatino Linotype" w:cs="Palatino Linotype"/>
          <w:color w:val="000000" w:themeColor="text1"/>
        </w:rPr>
        <w:t>el</w:t>
      </w:r>
      <w:r w:rsidRPr="00C62642">
        <w:rPr>
          <w:rFonts w:ascii="Palatino Linotype" w:eastAsia="Palatino Linotype" w:hAnsi="Palatino Linotype" w:cs="Palatino Linotype"/>
          <w:color w:val="000000" w:themeColor="text1"/>
        </w:rPr>
        <w:t xml:space="preserve"> </w:t>
      </w:r>
      <w:r w:rsidRPr="00C62642">
        <w:rPr>
          <w:rFonts w:ascii="Palatino Linotype" w:eastAsia="Palatino Linotype" w:hAnsi="Palatino Linotype" w:cs="Palatino Linotype"/>
          <w:b/>
          <w:color w:val="000000" w:themeColor="text1"/>
        </w:rPr>
        <w:t xml:space="preserve">SUJETO OBLIGADO </w:t>
      </w:r>
      <w:r w:rsidR="00F83097" w:rsidRPr="00C62642">
        <w:rPr>
          <w:rFonts w:ascii="Palatino Linotype" w:eastAsia="Palatino Linotype" w:hAnsi="Palatino Linotype" w:cs="Palatino Linotype"/>
          <w:color w:val="000000" w:themeColor="text1"/>
        </w:rPr>
        <w:t xml:space="preserve">adjunto la notificación de un archivo electrónico, mediante el cual notifica que no se presentó la aclaración. </w:t>
      </w:r>
    </w:p>
    <w:p w:rsidR="00F83097" w:rsidRPr="00C62642" w:rsidRDefault="00F83097" w:rsidP="00C6264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b/>
          <w:i/>
          <w:color w:val="000000" w:themeColor="text1"/>
        </w:rPr>
        <w:t xml:space="preserve">NO PRESENTADA-AD.pdf: </w:t>
      </w:r>
      <w:r w:rsidRPr="00C62642">
        <w:rPr>
          <w:rFonts w:ascii="Palatino Linotype" w:eastAsia="Palatino Linotype" w:hAnsi="Palatino Linotype" w:cs="Palatino Linotype"/>
          <w:i/>
          <w:color w:val="000000" w:themeColor="text1"/>
        </w:rPr>
        <w:t xml:space="preserve">documento mediante el cual la Unidad de Transparencia del </w:t>
      </w:r>
      <w:r w:rsidRPr="00C62642">
        <w:rPr>
          <w:rFonts w:ascii="Palatino Linotype" w:eastAsia="Palatino Linotype" w:hAnsi="Palatino Linotype" w:cs="Palatino Linotype"/>
          <w:b/>
          <w:i/>
          <w:color w:val="000000" w:themeColor="text1"/>
        </w:rPr>
        <w:t xml:space="preserve">SUJETO OBLIGADO </w:t>
      </w:r>
      <w:r w:rsidRPr="00C62642">
        <w:rPr>
          <w:rFonts w:ascii="Palatino Linotype" w:eastAsia="Palatino Linotype" w:hAnsi="Palatino Linotype" w:cs="Palatino Linotype"/>
          <w:i/>
          <w:color w:val="000000" w:themeColor="text1"/>
        </w:rPr>
        <w:t xml:space="preserve">notifica que la parte solicitante no realizo la aclaración. </w:t>
      </w:r>
    </w:p>
    <w:p w:rsidR="00F83097" w:rsidRPr="00C62642" w:rsidRDefault="00F83097" w:rsidP="00C6264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053B7" w:rsidRPr="00C62642" w:rsidRDefault="00F8309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Posteriormente el </w:t>
      </w:r>
      <w:r w:rsidR="005B3563" w:rsidRPr="00C62642">
        <w:rPr>
          <w:rFonts w:ascii="Palatino Linotype" w:eastAsia="Palatino Linotype" w:hAnsi="Palatino Linotype" w:cs="Palatino Linotype"/>
          <w:b/>
          <w:color w:val="000000" w:themeColor="text1"/>
        </w:rPr>
        <w:t>tres de julio</w:t>
      </w:r>
      <w:r w:rsidR="00DA24D9" w:rsidRPr="00C62642">
        <w:rPr>
          <w:rFonts w:ascii="Palatino Linotype" w:eastAsia="Palatino Linotype" w:hAnsi="Palatino Linotype" w:cs="Palatino Linotype"/>
          <w:b/>
          <w:color w:val="000000" w:themeColor="text1"/>
        </w:rPr>
        <w:t xml:space="preserve"> de dos mil veinticinco</w:t>
      </w:r>
      <w:r w:rsidRPr="00C62642">
        <w:rPr>
          <w:rFonts w:ascii="Palatino Linotype" w:eastAsia="Palatino Linotype" w:hAnsi="Palatino Linotype" w:cs="Palatino Linotype"/>
          <w:b/>
          <w:color w:val="000000" w:themeColor="text1"/>
        </w:rPr>
        <w:t xml:space="preserve">, </w:t>
      </w:r>
      <w:r w:rsidRPr="00C62642">
        <w:rPr>
          <w:rFonts w:ascii="Palatino Linotype" w:eastAsia="Palatino Linotype" w:hAnsi="Palatino Linotype" w:cs="Palatino Linotype"/>
          <w:color w:val="000000" w:themeColor="text1"/>
        </w:rPr>
        <w:t xml:space="preserve">la entonces </w:t>
      </w:r>
      <w:r w:rsidRPr="00C62642">
        <w:rPr>
          <w:rFonts w:ascii="Palatino Linotype" w:eastAsia="Palatino Linotype" w:hAnsi="Palatino Linotype" w:cs="Palatino Linotype"/>
          <w:b/>
          <w:color w:val="000000" w:themeColor="text1"/>
        </w:rPr>
        <w:t xml:space="preserve">SOLICITANTE </w:t>
      </w:r>
      <w:r w:rsidRPr="00C62642">
        <w:rPr>
          <w:rFonts w:ascii="Palatino Linotype" w:eastAsia="Palatino Linotype" w:hAnsi="Palatino Linotype" w:cs="Palatino Linotype"/>
          <w:color w:val="000000" w:themeColor="text1"/>
        </w:rPr>
        <w:t>interpuso el recurso de revisi</w:t>
      </w:r>
      <w:r w:rsidR="00DA24D9" w:rsidRPr="00C62642">
        <w:rPr>
          <w:rFonts w:ascii="Palatino Linotype" w:eastAsia="Palatino Linotype" w:hAnsi="Palatino Linotype" w:cs="Palatino Linotype"/>
          <w:color w:val="000000" w:themeColor="text1"/>
        </w:rPr>
        <w:t>ón bajo los siguientes términos:</w:t>
      </w:r>
      <w:r w:rsidR="001053B7" w:rsidRPr="00C62642">
        <w:rPr>
          <w:rFonts w:ascii="Palatino Linotype" w:eastAsia="Palatino Linotype" w:hAnsi="Palatino Linotype" w:cs="Palatino Linotype"/>
          <w:color w:val="000000" w:themeColor="text1"/>
        </w:rPr>
        <w:t xml:space="preserve"> </w:t>
      </w:r>
    </w:p>
    <w:p w:rsidR="00365F7E" w:rsidRPr="00C62642" w:rsidRDefault="00365F7E"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53B7" w:rsidRPr="00365F7E" w:rsidRDefault="00365F7E" w:rsidP="00365F7E">
      <w:pPr>
        <w:pStyle w:val="Prrafodelista"/>
        <w:numPr>
          <w:ilvl w:val="0"/>
          <w:numId w:val="8"/>
        </w:numPr>
        <w:spacing w:line="360" w:lineRule="auto"/>
        <w:jc w:val="both"/>
        <w:rPr>
          <w:rFonts w:ascii="Palatino Linotype" w:eastAsia="Palatino Linotype" w:hAnsi="Palatino Linotype" w:cs="Palatino Linotype"/>
          <w:color w:val="000000" w:themeColor="text1"/>
        </w:rPr>
      </w:pPr>
      <w:bookmarkStart w:id="1" w:name="_heading=h.3znysh7" w:colFirst="0" w:colLast="0"/>
      <w:bookmarkEnd w:id="1"/>
      <w:r w:rsidRPr="00365F7E">
        <w:rPr>
          <w:rFonts w:ascii="Palatino Linotype" w:eastAsia="Palatino Linotype" w:hAnsi="Palatino Linotype" w:cs="Palatino Linotype"/>
          <w:b/>
          <w:color w:val="000000" w:themeColor="text1"/>
        </w:rPr>
        <w:t>ACTO IMPUGNADO</w:t>
      </w:r>
      <w:r w:rsidRPr="00365F7E">
        <w:rPr>
          <w:rFonts w:ascii="Palatino Linotype" w:eastAsia="Palatino Linotype" w:hAnsi="Palatino Linotype" w:cs="Palatino Linotype"/>
          <w:color w:val="000000" w:themeColor="text1"/>
        </w:rPr>
        <w:t xml:space="preserve">: </w:t>
      </w:r>
    </w:p>
    <w:p w:rsidR="001053B7" w:rsidRPr="00C62642" w:rsidRDefault="001053B7" w:rsidP="00C62642">
      <w:pPr>
        <w:spacing w:line="276" w:lineRule="auto"/>
        <w:jc w:val="both"/>
        <w:rPr>
          <w:rFonts w:ascii="Palatino Linotype" w:eastAsia="Palatino Linotype" w:hAnsi="Palatino Linotype" w:cs="Palatino Linotype"/>
          <w:i/>
          <w:color w:val="000000" w:themeColor="text1"/>
        </w:rPr>
      </w:pPr>
      <w:bookmarkStart w:id="2" w:name="_heading=h.2et92p0" w:colFirst="0" w:colLast="0"/>
      <w:bookmarkEnd w:id="2"/>
      <w:r w:rsidRPr="00C62642">
        <w:rPr>
          <w:rFonts w:ascii="Palatino Linotype" w:eastAsia="Palatino Linotype" w:hAnsi="Palatino Linotype" w:cs="Palatino Linotype"/>
          <w:i/>
          <w:color w:val="000000" w:themeColor="text1"/>
        </w:rPr>
        <w:t>“</w:t>
      </w:r>
      <w:r w:rsidR="005B3563" w:rsidRPr="00C62642">
        <w:rPr>
          <w:rFonts w:ascii="Palatino Linotype" w:eastAsia="Palatino Linotype" w:hAnsi="Palatino Linotype" w:cs="Palatino Linotype"/>
          <w:i/>
          <w:color w:val="000000" w:themeColor="text1"/>
        </w:rPr>
        <w:t>No se me entrego la información solicitada</w:t>
      </w:r>
      <w:r w:rsidR="00F83097" w:rsidRPr="00C62642">
        <w:rPr>
          <w:rFonts w:ascii="Palatino Linotype" w:eastAsia="Palatino Linotype" w:hAnsi="Palatino Linotype" w:cs="Palatino Linotype"/>
          <w:i/>
          <w:color w:val="000000" w:themeColor="text1"/>
        </w:rPr>
        <w:t>.</w:t>
      </w:r>
      <w:r w:rsidRPr="00C62642">
        <w:rPr>
          <w:rFonts w:ascii="Palatino Linotype" w:eastAsia="Palatino Linotype" w:hAnsi="Palatino Linotype" w:cs="Palatino Linotype"/>
          <w:i/>
          <w:color w:val="000000" w:themeColor="text1"/>
        </w:rPr>
        <w:t>”</w:t>
      </w:r>
    </w:p>
    <w:p w:rsidR="001053B7" w:rsidRPr="00C62642" w:rsidRDefault="001053B7" w:rsidP="00C6264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053B7" w:rsidRPr="00365F7E" w:rsidRDefault="00365F7E" w:rsidP="00365F7E">
      <w:pPr>
        <w:pStyle w:val="Prrafodelista"/>
        <w:numPr>
          <w:ilvl w:val="0"/>
          <w:numId w:val="8"/>
        </w:numPr>
        <w:spacing w:line="360" w:lineRule="auto"/>
        <w:jc w:val="both"/>
        <w:rPr>
          <w:rFonts w:ascii="Palatino Linotype" w:eastAsia="Palatino Linotype" w:hAnsi="Palatino Linotype" w:cs="Palatino Linotype"/>
          <w:b/>
          <w:color w:val="000000" w:themeColor="text1"/>
        </w:rPr>
      </w:pPr>
      <w:bookmarkStart w:id="3" w:name="_heading=h.tyjcwt" w:colFirst="0" w:colLast="0"/>
      <w:bookmarkEnd w:id="3"/>
      <w:r w:rsidRPr="00365F7E">
        <w:rPr>
          <w:rFonts w:ascii="Palatino Linotype" w:eastAsia="Palatino Linotype" w:hAnsi="Palatino Linotype" w:cs="Palatino Linotype"/>
          <w:b/>
          <w:color w:val="000000" w:themeColor="text1"/>
        </w:rPr>
        <w:lastRenderedPageBreak/>
        <w:t>RAZONES O MOTIVOS DE INCONFORMIDAD</w:t>
      </w:r>
      <w:r w:rsidRPr="00365F7E">
        <w:rPr>
          <w:rFonts w:ascii="Palatino Linotype" w:eastAsia="Palatino Linotype" w:hAnsi="Palatino Linotype" w:cs="Palatino Linotype"/>
          <w:color w:val="000000" w:themeColor="text1"/>
        </w:rPr>
        <w:t>:</w:t>
      </w:r>
      <w:r w:rsidRPr="00365F7E">
        <w:rPr>
          <w:rFonts w:ascii="Palatino Linotype" w:eastAsia="Palatino Linotype" w:hAnsi="Palatino Linotype" w:cs="Palatino Linotype"/>
          <w:b/>
          <w:color w:val="000000" w:themeColor="text1"/>
        </w:rPr>
        <w:t xml:space="preserve"> </w:t>
      </w:r>
    </w:p>
    <w:p w:rsidR="001053B7" w:rsidRPr="00C62642" w:rsidRDefault="001053B7" w:rsidP="00C62642">
      <w:pPr>
        <w:spacing w:line="276" w:lineRule="auto"/>
        <w:jc w:val="both"/>
        <w:rPr>
          <w:rFonts w:ascii="Palatino Linotype" w:eastAsia="Palatino Linotype" w:hAnsi="Palatino Linotype" w:cs="Palatino Linotype"/>
          <w:b/>
          <w:i/>
          <w:color w:val="000000" w:themeColor="text1"/>
        </w:rPr>
      </w:pPr>
      <w:r w:rsidRPr="00C62642">
        <w:rPr>
          <w:rFonts w:ascii="Palatino Linotype" w:eastAsia="Palatino Linotype" w:hAnsi="Palatino Linotype" w:cs="Palatino Linotype"/>
          <w:i/>
          <w:color w:val="000000" w:themeColor="text1"/>
        </w:rPr>
        <w:t>“</w:t>
      </w:r>
      <w:r w:rsidR="005B3563" w:rsidRPr="00C62642">
        <w:rPr>
          <w:rFonts w:ascii="Palatino Linotype" w:eastAsia="Palatino Linotype" w:hAnsi="Palatino Linotype" w:cs="Palatino Linotype"/>
          <w:i/>
          <w:color w:val="000000" w:themeColor="text1"/>
        </w:rPr>
        <w:t xml:space="preserve">Ingresé una solicitud en </w:t>
      </w:r>
      <w:proofErr w:type="gramStart"/>
      <w:r w:rsidR="005B3563" w:rsidRPr="00C62642">
        <w:rPr>
          <w:rFonts w:ascii="Palatino Linotype" w:eastAsia="Palatino Linotype" w:hAnsi="Palatino Linotype" w:cs="Palatino Linotype"/>
          <w:i/>
          <w:color w:val="000000" w:themeColor="text1"/>
        </w:rPr>
        <w:t>SARCOEM ,</w:t>
      </w:r>
      <w:proofErr w:type="gramEnd"/>
      <w:r w:rsidR="005B3563" w:rsidRPr="00C62642">
        <w:rPr>
          <w:rFonts w:ascii="Palatino Linotype" w:eastAsia="Palatino Linotype" w:hAnsi="Palatino Linotype" w:cs="Palatino Linotype"/>
          <w:i/>
          <w:color w:val="000000" w:themeColor="text1"/>
        </w:rPr>
        <w:t xml:space="preserve"> el día treinta de mayo del año en curso, para solicitar copia certificada del expediente clínico y radiológico completo de mi fallecido padre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del hospital regional Toluca; con clave ISSEMYM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Posteriormente, la Unidad de Transparencia me requirió complementara mi solicitud de acceso a datos, debido a que no anexe el documento mediante el cual mi difunta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anexo los siguientes documentos al presente recurso de revisión, consistentes en: Acta de Defunción de mi difunto Padre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Credencial de Afiliación al ISSEMYM de mi difunto padre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Identificación Oficial de mi difunto padre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Acta de nacimiento de la suscrita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Identificación Oficial de la suscrita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Por lo anterior, solicito al ISSEMYM, que se me entregue: Copia certificada del expediente clínico y radiológico completo de mi fallecido padre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xml:space="preserve">, del hospital regional Toluca; con clave ISSEMYM </w:t>
      </w:r>
      <w:r w:rsidR="00F6297E">
        <w:rPr>
          <w:rFonts w:ascii="Palatino Linotype" w:eastAsia="Palatino Linotype" w:hAnsi="Palatino Linotype" w:cs="Palatino Linotype"/>
          <w:i/>
          <w:color w:val="000000" w:themeColor="text1"/>
        </w:rPr>
        <w:t>XXXX</w:t>
      </w:r>
      <w:r w:rsidR="005B3563" w:rsidRPr="00C62642">
        <w:rPr>
          <w:rFonts w:ascii="Palatino Linotype" w:eastAsia="Palatino Linotype" w:hAnsi="Palatino Linotype" w:cs="Palatino Linotype"/>
          <w:i/>
          <w:color w:val="000000" w:themeColor="text1"/>
        </w:rPr>
        <w:t>, para el cobro del seguro, del cual no me han proporcionado la póliza”</w:t>
      </w:r>
      <w:r w:rsidR="00DA24D9" w:rsidRPr="00C62642">
        <w:rPr>
          <w:rFonts w:ascii="Palatino Linotype" w:eastAsia="Palatino Linotype" w:hAnsi="Palatino Linotype" w:cs="Palatino Linotype"/>
          <w:i/>
          <w:color w:val="000000" w:themeColor="text1"/>
        </w:rPr>
        <w:t>.</w:t>
      </w:r>
    </w:p>
    <w:p w:rsidR="001053B7" w:rsidRDefault="001053B7" w:rsidP="00C62642">
      <w:pPr>
        <w:spacing w:line="276" w:lineRule="auto"/>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 xml:space="preserve"> </w:t>
      </w:r>
    </w:p>
    <w:p w:rsidR="00365F7E" w:rsidRPr="00C62642" w:rsidRDefault="00365F7E" w:rsidP="00C62642">
      <w:pPr>
        <w:spacing w:line="276" w:lineRule="auto"/>
        <w:jc w:val="both"/>
        <w:rPr>
          <w:rFonts w:ascii="Palatino Linotype" w:eastAsia="Palatino Linotype" w:hAnsi="Palatino Linotype" w:cs="Palatino Linotype"/>
          <w:b/>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Al momento de interponer el recurso de revisión la entonces solicitante, anexó</w:t>
      </w:r>
      <w:r w:rsidR="00DA24D9" w:rsidRPr="00C62642">
        <w:rPr>
          <w:rFonts w:ascii="Palatino Linotype" w:eastAsia="Palatino Linotype" w:hAnsi="Palatino Linotype" w:cs="Palatino Linotype"/>
          <w:color w:val="000000" w:themeColor="text1"/>
        </w:rPr>
        <w:t xml:space="preserve"> los archivos siguientes:</w:t>
      </w:r>
    </w:p>
    <w:p w:rsidR="00DA24D9" w:rsidRPr="00C62642" w:rsidRDefault="00DA24D9"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B3563" w:rsidRPr="00C62642" w:rsidRDefault="003370A0" w:rsidP="00C62642">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hyperlink r:id="rId9" w:tgtFrame="_blank" w:history="1">
        <w:r w:rsidR="00F6297E">
          <w:rPr>
            <w:rStyle w:val="Hipervnculo"/>
            <w:rFonts w:ascii="Palatino Linotype" w:eastAsia="Palatino Linotype" w:hAnsi="Palatino Linotype" w:cs="Palatino Linotype"/>
            <w:b/>
            <w:bCs/>
            <w:i/>
            <w:color w:val="000000" w:themeColor="text1"/>
            <w:u w:val="none"/>
          </w:rPr>
          <w:t>XXXX</w:t>
        </w:r>
        <w:r w:rsidR="005B3563" w:rsidRPr="00C62642">
          <w:rPr>
            <w:rStyle w:val="Hipervnculo"/>
            <w:rFonts w:ascii="Palatino Linotype" w:eastAsia="Palatino Linotype" w:hAnsi="Palatino Linotype" w:cs="Palatino Linotype"/>
            <w:b/>
            <w:bCs/>
            <w:i/>
            <w:color w:val="000000" w:themeColor="text1"/>
            <w:u w:val="none"/>
          </w:rPr>
          <w:t xml:space="preserve"> DOC.pdf</w:t>
        </w:r>
      </w:hyperlink>
    </w:p>
    <w:p w:rsidR="005B3563" w:rsidRPr="00C62642" w:rsidRDefault="005B3563" w:rsidP="00C62642">
      <w:pPr>
        <w:pBdr>
          <w:top w:val="nil"/>
          <w:left w:val="nil"/>
          <w:bottom w:val="nil"/>
          <w:right w:val="nil"/>
          <w:between w:val="nil"/>
        </w:pBdr>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De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w:t>
      </w:r>
    </w:p>
    <w:p w:rsidR="005B3563" w:rsidRPr="00C62642" w:rsidRDefault="006F5157" w:rsidP="00C62642">
      <w:pPr>
        <w:pBdr>
          <w:top w:val="nil"/>
          <w:left w:val="nil"/>
          <w:bottom w:val="nil"/>
          <w:right w:val="nil"/>
          <w:between w:val="nil"/>
        </w:pBdr>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Acta de defunción </w:t>
      </w:r>
    </w:p>
    <w:p w:rsidR="005B3563" w:rsidRPr="00C62642" w:rsidRDefault="006F5157" w:rsidP="00C62642">
      <w:pPr>
        <w:pBdr>
          <w:top w:val="nil"/>
          <w:left w:val="nil"/>
          <w:bottom w:val="nil"/>
          <w:right w:val="nil"/>
          <w:between w:val="nil"/>
        </w:pBdr>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Credencial del Issemym</w:t>
      </w:r>
    </w:p>
    <w:p w:rsidR="005B3563" w:rsidRPr="00C62642" w:rsidRDefault="005B3563" w:rsidP="00C62642">
      <w:pPr>
        <w:pBdr>
          <w:top w:val="nil"/>
          <w:left w:val="nil"/>
          <w:bottom w:val="nil"/>
          <w:right w:val="nil"/>
          <w:between w:val="nil"/>
        </w:pBdr>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Credencial para votar.</w:t>
      </w:r>
    </w:p>
    <w:p w:rsidR="005B3563" w:rsidRPr="00C62642" w:rsidRDefault="005B3563" w:rsidP="00C62642">
      <w:pPr>
        <w:pBdr>
          <w:top w:val="nil"/>
          <w:left w:val="nil"/>
          <w:bottom w:val="nil"/>
          <w:right w:val="nil"/>
          <w:between w:val="nil"/>
        </w:pBdr>
        <w:jc w:val="both"/>
        <w:rPr>
          <w:rFonts w:ascii="Palatino Linotype" w:eastAsia="Palatino Linotype" w:hAnsi="Palatino Linotype" w:cs="Palatino Linotype"/>
          <w:color w:val="000000" w:themeColor="text1"/>
        </w:rPr>
      </w:pPr>
    </w:p>
    <w:p w:rsidR="005B3563" w:rsidRPr="00C62642" w:rsidRDefault="005B3563" w:rsidP="00C62642">
      <w:pPr>
        <w:pBdr>
          <w:top w:val="nil"/>
          <w:left w:val="nil"/>
          <w:bottom w:val="nil"/>
          <w:right w:val="nil"/>
          <w:between w:val="nil"/>
        </w:pBdr>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De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w:t>
      </w:r>
    </w:p>
    <w:p w:rsidR="005B3563" w:rsidRPr="00C62642" w:rsidRDefault="005B3563" w:rsidP="00C62642">
      <w:pPr>
        <w:pBdr>
          <w:top w:val="nil"/>
          <w:left w:val="nil"/>
          <w:bottom w:val="nil"/>
          <w:right w:val="nil"/>
          <w:between w:val="nil"/>
        </w:pBdr>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Acta de nacimiento</w:t>
      </w:r>
    </w:p>
    <w:p w:rsidR="005B3563" w:rsidRPr="00C62642" w:rsidRDefault="005B3563" w:rsidP="00C62642">
      <w:pPr>
        <w:pBdr>
          <w:top w:val="nil"/>
          <w:left w:val="nil"/>
          <w:bottom w:val="nil"/>
          <w:right w:val="nil"/>
          <w:between w:val="nil"/>
        </w:pBdr>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Credencial para votar.</w:t>
      </w:r>
    </w:p>
    <w:p w:rsidR="005B3563" w:rsidRPr="00C62642" w:rsidRDefault="005B3563" w:rsidP="00C62642">
      <w:pPr>
        <w:pBdr>
          <w:top w:val="nil"/>
          <w:left w:val="nil"/>
          <w:bottom w:val="nil"/>
          <w:right w:val="nil"/>
          <w:between w:val="nil"/>
        </w:pBdr>
        <w:jc w:val="both"/>
        <w:rPr>
          <w:rFonts w:ascii="Palatino Linotype" w:eastAsia="Palatino Linotype" w:hAnsi="Palatino Linotype" w:cs="Palatino Linotype"/>
          <w:color w:val="000000" w:themeColor="text1"/>
        </w:rPr>
      </w:pPr>
    </w:p>
    <w:p w:rsidR="00DA24D9" w:rsidRPr="00C62642" w:rsidRDefault="00DA24D9" w:rsidP="00C62642">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los artículos 11 y 127 de la </w:t>
      </w:r>
      <w:r w:rsidRPr="00C62642">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Pr="00C62642">
        <w:rPr>
          <w:rFonts w:ascii="Palatino Linotype" w:eastAsia="Palatino Linotype" w:hAnsi="Palatino Linotype" w:cs="Palatino Linotype"/>
          <w:color w:val="000000" w:themeColor="text1"/>
        </w:rPr>
        <w:t xml:space="preserve">en relación con el artículo 185 fracción I de la </w:t>
      </w:r>
      <w:r w:rsidRPr="00C6264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62642">
        <w:rPr>
          <w:rFonts w:ascii="Palatino Linotype" w:eastAsia="Palatino Linotype" w:hAnsi="Palatino Linotype" w:cs="Palatino Linotype"/>
          <w:color w:val="000000" w:themeColor="text1"/>
        </w:rPr>
        <w:t xml:space="preserve">de aplicación supletoria, se turnó a la </w:t>
      </w:r>
      <w:r w:rsidRPr="00C62642">
        <w:rPr>
          <w:rFonts w:ascii="Palatino Linotype" w:eastAsia="Palatino Linotype" w:hAnsi="Palatino Linotype" w:cs="Palatino Linotype"/>
          <w:b/>
          <w:color w:val="000000" w:themeColor="text1"/>
        </w:rPr>
        <w:t>Comisionada María del Rosario Mejía Ayala</w:t>
      </w:r>
      <w:r w:rsidR="00365F7E">
        <w:rPr>
          <w:rFonts w:ascii="Palatino Linotype" w:eastAsia="Palatino Linotype" w:hAnsi="Palatino Linotype" w:cs="Palatino Linotype"/>
          <w:b/>
          <w:color w:val="000000" w:themeColor="text1"/>
        </w:rPr>
        <w:t>,</w:t>
      </w:r>
      <w:r w:rsidRPr="00C62642">
        <w:rPr>
          <w:rFonts w:ascii="Palatino Linotype" w:eastAsia="Palatino Linotype" w:hAnsi="Palatino Linotype" w:cs="Palatino Linotype"/>
          <w:b/>
          <w:color w:val="000000" w:themeColor="text1"/>
        </w:rPr>
        <w:t xml:space="preserve"> </w:t>
      </w:r>
      <w:r w:rsidR="00365F7E">
        <w:rPr>
          <w:rFonts w:ascii="Palatino Linotype" w:eastAsia="Palatino Linotype" w:hAnsi="Palatino Linotype" w:cs="Palatino Linotype"/>
          <w:color w:val="000000" w:themeColor="text1"/>
        </w:rPr>
        <w:t>para</w:t>
      </w:r>
      <w:r w:rsidRPr="00C62642">
        <w:rPr>
          <w:rFonts w:ascii="Palatino Linotype" w:eastAsia="Palatino Linotype" w:hAnsi="Palatino Linotype" w:cs="Palatino Linotype"/>
          <w:color w:val="000000" w:themeColor="text1"/>
        </w:rPr>
        <w:t xml:space="preserve"> su análisis. </w:t>
      </w:r>
    </w:p>
    <w:p w:rsidR="001053B7" w:rsidRPr="00C62642" w:rsidRDefault="001053B7" w:rsidP="00C62642">
      <w:pPr>
        <w:spacing w:line="360" w:lineRule="auto"/>
        <w:jc w:val="both"/>
        <w:rPr>
          <w:rFonts w:ascii="Palatino Linotype" w:eastAsia="Palatino Linotype" w:hAnsi="Palatino Linotype" w:cs="Palatino Linotype"/>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El </w:t>
      </w:r>
      <w:r w:rsidR="005B3563" w:rsidRPr="00C62642">
        <w:rPr>
          <w:rFonts w:ascii="Palatino Linotype" w:eastAsia="Palatino Linotype" w:hAnsi="Palatino Linotype" w:cs="Palatino Linotype"/>
          <w:b/>
          <w:color w:val="000000" w:themeColor="text1"/>
        </w:rPr>
        <w:t xml:space="preserve">cuatro </w:t>
      </w:r>
      <w:r w:rsidR="00934007" w:rsidRPr="00C62642">
        <w:rPr>
          <w:rFonts w:ascii="Palatino Linotype" w:eastAsia="Palatino Linotype" w:hAnsi="Palatino Linotype" w:cs="Palatino Linotype"/>
          <w:b/>
          <w:color w:val="000000" w:themeColor="text1"/>
        </w:rPr>
        <w:t>de julio de dos mil veinticinco</w:t>
      </w:r>
      <w:r w:rsidRPr="00C62642">
        <w:rPr>
          <w:rFonts w:ascii="Palatino Linotype" w:eastAsia="Palatino Linotype" w:hAnsi="Palatino Linotype" w:cs="Palatino Linotype"/>
          <w:b/>
          <w:color w:val="000000" w:themeColor="text1"/>
        </w:rPr>
        <w:t>, c</w:t>
      </w:r>
      <w:r w:rsidRPr="00C62642">
        <w:rPr>
          <w:rFonts w:ascii="Palatino Linotype" w:eastAsia="Palatino Linotype" w:hAnsi="Palatino Linotype" w:cs="Palatino Linotype"/>
          <w:color w:val="000000" w:themeColor="text1"/>
        </w:rPr>
        <w:t xml:space="preserve">on fundamento en los artículos 11, 127 y 131 de la </w:t>
      </w:r>
      <w:r w:rsidRPr="00C62642">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C62642">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acordó lo siguiente:</w:t>
      </w:r>
    </w:p>
    <w:p w:rsidR="001053B7" w:rsidRPr="00C62642" w:rsidRDefault="001053B7" w:rsidP="00C62642">
      <w:pPr>
        <w:spacing w:line="360" w:lineRule="auto"/>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 La admisión a trámite del referido recurso de revisión; </w:t>
      </w:r>
    </w:p>
    <w:p w:rsidR="001053B7" w:rsidRPr="00C62642" w:rsidRDefault="001053B7" w:rsidP="00C62642">
      <w:pPr>
        <w:spacing w:line="360" w:lineRule="auto"/>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b) La integración del expediente a fin de ponerlo a disposición de las partes a efecto de que ofrecieran pruebas, el Sujeto Obligado rindiera el Informe Justificado, o bien la parte Recurrente emitiera sus manifestaciones y alegatos; y </w:t>
      </w:r>
    </w:p>
    <w:p w:rsidR="001053B7" w:rsidRPr="00C62642" w:rsidRDefault="001053B7" w:rsidP="00C62642">
      <w:pPr>
        <w:spacing w:line="360" w:lineRule="auto"/>
        <w:jc w:val="both"/>
        <w:rPr>
          <w:rFonts w:ascii="Palatino Linotype" w:eastAsia="Palatino Linotype" w:hAnsi="Palatino Linotype" w:cs="Palatino Linotype"/>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El </w:t>
      </w:r>
      <w:r w:rsidR="005B3563" w:rsidRPr="00C62642">
        <w:rPr>
          <w:rFonts w:ascii="Palatino Linotype" w:eastAsia="Palatino Linotype" w:hAnsi="Palatino Linotype" w:cs="Palatino Linotype"/>
          <w:b/>
          <w:color w:val="000000" w:themeColor="text1"/>
        </w:rPr>
        <w:t>quince</w:t>
      </w:r>
      <w:r w:rsidR="00B356A3" w:rsidRPr="00C62642">
        <w:rPr>
          <w:rFonts w:ascii="Palatino Linotype" w:eastAsia="Palatino Linotype" w:hAnsi="Palatino Linotype" w:cs="Palatino Linotype"/>
          <w:b/>
          <w:color w:val="000000" w:themeColor="text1"/>
        </w:rPr>
        <w:t xml:space="preserve"> de </w:t>
      </w:r>
      <w:r w:rsidR="00B608EE" w:rsidRPr="00C62642">
        <w:rPr>
          <w:rFonts w:ascii="Palatino Linotype" w:eastAsia="Palatino Linotype" w:hAnsi="Palatino Linotype" w:cs="Palatino Linotype"/>
          <w:b/>
          <w:color w:val="000000" w:themeColor="text1"/>
        </w:rPr>
        <w:t>julio</w:t>
      </w:r>
      <w:r w:rsidR="00B356A3" w:rsidRPr="00C62642">
        <w:rPr>
          <w:rFonts w:ascii="Palatino Linotype" w:eastAsia="Palatino Linotype" w:hAnsi="Palatino Linotype" w:cs="Palatino Linotype"/>
          <w:b/>
          <w:color w:val="000000" w:themeColor="text1"/>
        </w:rPr>
        <w:t xml:space="preserve"> de dos mil veinticinco</w:t>
      </w:r>
      <w:r w:rsidRPr="00C62642">
        <w:rPr>
          <w:rFonts w:ascii="Palatino Linotype" w:eastAsia="Palatino Linotype" w:hAnsi="Palatino Linotype" w:cs="Palatino Linotype"/>
          <w:b/>
          <w:color w:val="000000" w:themeColor="text1"/>
        </w:rPr>
        <w:t xml:space="preserve">, </w:t>
      </w:r>
      <w:r w:rsidR="00A01E77" w:rsidRPr="00C62642">
        <w:rPr>
          <w:rFonts w:ascii="Palatino Linotype" w:eastAsia="Palatino Linotype" w:hAnsi="Palatino Linotype" w:cs="Palatino Linotype"/>
          <w:color w:val="000000" w:themeColor="text1"/>
        </w:rPr>
        <w:t xml:space="preserve">se </w:t>
      </w:r>
      <w:r w:rsidR="009F4851" w:rsidRPr="00C62642">
        <w:rPr>
          <w:rFonts w:ascii="Palatino Linotype" w:eastAsia="Palatino Linotype" w:hAnsi="Palatino Linotype" w:cs="Palatino Linotype"/>
          <w:color w:val="000000" w:themeColor="text1"/>
        </w:rPr>
        <w:t>aperturó la</w:t>
      </w:r>
      <w:r w:rsidRPr="00C62642">
        <w:rPr>
          <w:rFonts w:ascii="Palatino Linotype" w:eastAsia="Palatino Linotype" w:hAnsi="Palatino Linotype" w:cs="Palatino Linotype"/>
          <w:color w:val="000000" w:themeColor="text1"/>
        </w:rPr>
        <w:t xml:space="preserve"> etapa de conciliación a fin de que las partes pudieran conciliar los motivos que dieron inicio al recurso de revisión. </w:t>
      </w:r>
    </w:p>
    <w:p w:rsidR="00B356A3" w:rsidRPr="00C62642" w:rsidRDefault="00B356A3"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56A3" w:rsidRPr="00C62642" w:rsidRDefault="00B356A3"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Las partes remitieron los archivos siguientes:</w:t>
      </w:r>
    </w:p>
    <w:p w:rsidR="00B356A3" w:rsidRPr="00C62642" w:rsidRDefault="009F4851" w:rsidP="00C6264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lastRenderedPageBreak/>
        <w:t xml:space="preserve">Archivos enviados por </w:t>
      </w:r>
      <w:r w:rsidR="00B356A3" w:rsidRPr="00C62642">
        <w:rPr>
          <w:rFonts w:ascii="Palatino Linotype" w:eastAsia="Palatino Linotype" w:hAnsi="Palatino Linotype" w:cs="Palatino Linotype"/>
          <w:color w:val="000000" w:themeColor="text1"/>
        </w:rPr>
        <w:t>l</w:t>
      </w:r>
      <w:r>
        <w:rPr>
          <w:rFonts w:ascii="Palatino Linotype" w:eastAsia="Palatino Linotype" w:hAnsi="Palatino Linotype" w:cs="Palatino Linotype"/>
          <w:color w:val="000000" w:themeColor="text1"/>
        </w:rPr>
        <w:t>a</w:t>
      </w:r>
      <w:r w:rsidR="00B356A3" w:rsidRPr="00C62642">
        <w:rPr>
          <w:rFonts w:ascii="Palatino Linotype" w:eastAsia="Palatino Linotype" w:hAnsi="Palatino Linotype" w:cs="Palatino Linotype"/>
          <w:color w:val="000000" w:themeColor="text1"/>
        </w:rPr>
        <w:t xml:space="preserve"> </w:t>
      </w:r>
      <w:r w:rsidR="00B356A3" w:rsidRPr="00C62642">
        <w:rPr>
          <w:rFonts w:ascii="Palatino Linotype" w:eastAsia="Palatino Linotype" w:hAnsi="Palatino Linotype" w:cs="Palatino Linotype"/>
          <w:b/>
          <w:color w:val="000000" w:themeColor="text1"/>
        </w:rPr>
        <w:t>Recurrente:</w:t>
      </w:r>
    </w:p>
    <w:p w:rsidR="00B356A3" w:rsidRPr="00C62642" w:rsidRDefault="005B3563" w:rsidP="00C626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62642">
        <w:rPr>
          <w:rFonts w:ascii="Palatino Linotype" w:eastAsia="Palatino Linotype" w:hAnsi="Palatino Linotype" w:cs="Palatino Linotype"/>
          <w:b/>
          <w:color w:val="000000" w:themeColor="text1"/>
        </w:rPr>
        <w:t xml:space="preserve">ESCRITO.pdf: </w:t>
      </w:r>
      <w:r w:rsidRPr="00C62642">
        <w:rPr>
          <w:rFonts w:ascii="Palatino Linotype" w:eastAsia="Palatino Linotype" w:hAnsi="Palatino Linotype" w:cs="Palatino Linotype"/>
          <w:color w:val="000000" w:themeColor="text1"/>
        </w:rPr>
        <w:t xml:space="preserve">Escrito firmado por la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 xml:space="preserve">, </w:t>
      </w:r>
      <w:r w:rsidR="007A6736" w:rsidRPr="00C62642">
        <w:rPr>
          <w:rFonts w:ascii="Palatino Linotype" w:eastAsia="Palatino Linotype" w:hAnsi="Palatino Linotype" w:cs="Palatino Linotype"/>
          <w:color w:val="000000" w:themeColor="text1"/>
        </w:rPr>
        <w:t>por el que solicita lo siguiente:</w:t>
      </w:r>
    </w:p>
    <w:p w:rsidR="007A6736" w:rsidRPr="00C62642" w:rsidRDefault="007A6736" w:rsidP="00C62642">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 xml:space="preserve">La que suscribe la </w:t>
      </w:r>
      <w:r w:rsidR="00F6297E">
        <w:rPr>
          <w:rFonts w:ascii="Palatino Linotype" w:eastAsia="Palatino Linotype" w:hAnsi="Palatino Linotype" w:cs="Palatino Linotype"/>
          <w:i/>
          <w:color w:val="000000" w:themeColor="text1"/>
        </w:rPr>
        <w:t>XXXX</w:t>
      </w:r>
      <w:r w:rsidRPr="00C62642">
        <w:rPr>
          <w:rFonts w:ascii="Palatino Linotype" w:eastAsia="Palatino Linotype" w:hAnsi="Palatino Linotype" w:cs="Palatino Linotype"/>
          <w:i/>
          <w:color w:val="000000" w:themeColor="text1"/>
        </w:rPr>
        <w:t xml:space="preserve"> en calidad de esposa del ex Servidor Público </w:t>
      </w:r>
      <w:r w:rsidR="00F6297E">
        <w:rPr>
          <w:rFonts w:ascii="Palatino Linotype" w:eastAsia="Palatino Linotype" w:hAnsi="Palatino Linotype" w:cs="Palatino Linotype"/>
          <w:i/>
          <w:color w:val="000000" w:themeColor="text1"/>
        </w:rPr>
        <w:t xml:space="preserve">XXXX </w:t>
      </w:r>
      <w:r w:rsidRPr="00C62642">
        <w:rPr>
          <w:rFonts w:ascii="Palatino Linotype" w:eastAsia="Palatino Linotype" w:hAnsi="Palatino Linotype" w:cs="Palatino Linotype"/>
          <w:i/>
          <w:color w:val="000000" w:themeColor="text1"/>
        </w:rPr>
        <w:t xml:space="preserve">con clave ISSEMYM </w:t>
      </w:r>
      <w:r w:rsidR="00F6297E">
        <w:rPr>
          <w:rFonts w:ascii="Palatino Linotype" w:eastAsia="Palatino Linotype" w:hAnsi="Palatino Linotype" w:cs="Palatino Linotype"/>
          <w:i/>
          <w:color w:val="000000" w:themeColor="text1"/>
        </w:rPr>
        <w:t>XXXX</w:t>
      </w:r>
      <w:r w:rsidRPr="00C62642">
        <w:rPr>
          <w:rFonts w:ascii="Palatino Linotype" w:eastAsia="Palatino Linotype" w:hAnsi="Palatino Linotype" w:cs="Palatino Linotype"/>
          <w:i/>
          <w:color w:val="000000" w:themeColor="text1"/>
        </w:rPr>
        <w:t xml:space="preserve"> y CURP </w:t>
      </w:r>
      <w:r w:rsidR="00F6297E">
        <w:rPr>
          <w:rFonts w:ascii="Palatino Linotype" w:eastAsia="Palatino Linotype" w:hAnsi="Palatino Linotype" w:cs="Palatino Linotype"/>
          <w:i/>
          <w:color w:val="000000" w:themeColor="text1"/>
        </w:rPr>
        <w:t>XXXX</w:t>
      </w:r>
      <w:r w:rsidRPr="00C62642">
        <w:rPr>
          <w:rFonts w:ascii="Palatino Linotype" w:eastAsia="Palatino Linotype" w:hAnsi="Palatino Linotype" w:cs="Palatino Linotype"/>
          <w:i/>
          <w:color w:val="000000" w:themeColor="text1"/>
        </w:rPr>
        <w:t>, tal y como lo acredito con la copia el acta de matrimonio que anexo al presente, SOLICITO se me entregue copia certificada del dictamen de defunción por riesgo de trabajo de mi finado esposo quien lamentablemente falleció a causa de un accidente de trabajo el pasado 2 de marzo, y que fue atendido el en Centro Medico ISSEMYM Toluca. Esto con la finalidad de poder realizar el trámite de pensión ante este instituto que usted dignamente representa. Lo anterior con fundamento en lo dispuesto por el Articulo 8 de la Constitución Política de los Estados Unidos Mexicanos, en relación con lo dispuesto por los artículos 113, 115, 116 у 118 у demás relativos y aplicables del Código de Procedimientos Administrativos vigente para el Estado de México, así como el articulo 17 fracción I del Reglamento Interior del ISSEMyМ. Por lo anteriormente expuesto y fundado; A usted atentamente pido tenerme por presentada con escrito, solicitando se acuerde de conformidad lo peticionado, por ser procedente en los términos que se precisa.</w:t>
      </w:r>
    </w:p>
    <w:p w:rsidR="007A6736"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C62642">
        <w:rPr>
          <w:rFonts w:ascii="Palatino Linotype" w:eastAsia="Palatino Linotype" w:hAnsi="Palatino Linotype" w:cs="Palatino Linotype"/>
          <w:b/>
          <w:color w:val="000000" w:themeColor="text1"/>
        </w:rPr>
        <w:t xml:space="preserve"> </w:t>
      </w:r>
    </w:p>
    <w:p w:rsidR="003F7751"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Acta de matrimonio de </w:t>
      </w:r>
      <w:r w:rsidR="00F6297E">
        <w:rPr>
          <w:rFonts w:ascii="Palatino Linotype" w:eastAsia="Palatino Linotype" w:hAnsi="Palatino Linotype" w:cs="Palatino Linotype"/>
          <w:color w:val="000000" w:themeColor="text1"/>
        </w:rPr>
        <w:t xml:space="preserve">XXXX </w:t>
      </w:r>
      <w:r w:rsidRPr="00C62642">
        <w:rPr>
          <w:rFonts w:ascii="Palatino Linotype" w:eastAsia="Palatino Linotype" w:hAnsi="Palatino Linotype" w:cs="Palatino Linotype"/>
          <w:color w:val="000000" w:themeColor="text1"/>
        </w:rPr>
        <w:t xml:space="preserve">y </w:t>
      </w:r>
      <w:r w:rsidR="00F6297E">
        <w:rPr>
          <w:rFonts w:ascii="Palatino Linotype" w:eastAsia="Palatino Linotype" w:hAnsi="Palatino Linotype" w:cs="Palatino Linotype"/>
          <w:color w:val="000000" w:themeColor="text1"/>
        </w:rPr>
        <w:t>XXXX</w:t>
      </w:r>
    </w:p>
    <w:p w:rsidR="003F7751"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Credencial para votar a favor de </w:t>
      </w:r>
      <w:r w:rsidR="00F6297E">
        <w:rPr>
          <w:rFonts w:ascii="Palatino Linotype" w:eastAsia="Palatino Linotype" w:hAnsi="Palatino Linotype" w:cs="Palatino Linotype"/>
          <w:color w:val="000000" w:themeColor="text1"/>
        </w:rPr>
        <w:t>XXXX</w:t>
      </w:r>
    </w:p>
    <w:p w:rsidR="003F7751"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Acta de defunción de </w:t>
      </w:r>
      <w:r w:rsidR="00F6297E">
        <w:rPr>
          <w:rFonts w:ascii="Palatino Linotype" w:eastAsia="Palatino Linotype" w:hAnsi="Palatino Linotype" w:cs="Palatino Linotype"/>
          <w:color w:val="000000" w:themeColor="text1"/>
        </w:rPr>
        <w:t>XXXX</w:t>
      </w:r>
    </w:p>
    <w:p w:rsidR="005B3563" w:rsidRPr="00C62642" w:rsidRDefault="005B3563" w:rsidP="00C6264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B3563" w:rsidRPr="00C62642" w:rsidRDefault="005B3563" w:rsidP="00C626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62642">
        <w:rPr>
          <w:rFonts w:ascii="Palatino Linotype" w:eastAsia="Palatino Linotype" w:hAnsi="Palatino Linotype" w:cs="Palatino Linotype"/>
          <w:b/>
          <w:color w:val="000000" w:themeColor="text1"/>
        </w:rPr>
        <w:t>escrito.pdf</w:t>
      </w:r>
    </w:p>
    <w:p w:rsidR="005B3563" w:rsidRPr="00C62642" w:rsidRDefault="003F7751" w:rsidP="00C62642">
      <w:pPr>
        <w:pStyle w:val="Prrafodelista"/>
        <w:ind w:left="0"/>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Escrito firmado por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 por el que solicito lo siguiente:</w:t>
      </w:r>
    </w:p>
    <w:p w:rsidR="003F7751" w:rsidRPr="00C62642" w:rsidRDefault="003F7751" w:rsidP="00C62642">
      <w:pPr>
        <w:pStyle w:val="Prrafodelista"/>
        <w:ind w:left="0"/>
        <w:rPr>
          <w:rFonts w:ascii="Palatino Linotype" w:eastAsia="Palatino Linotype" w:hAnsi="Palatino Linotype" w:cs="Palatino Linotype"/>
          <w:color w:val="000000" w:themeColor="text1"/>
        </w:rPr>
      </w:pPr>
    </w:p>
    <w:p w:rsidR="003F7751" w:rsidRPr="00C62642" w:rsidRDefault="003F7751" w:rsidP="00C62642">
      <w:pPr>
        <w:pStyle w:val="Prrafodelista"/>
        <w:ind w:left="0"/>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POR MEDIO DE LA PRESENTE ME DIRIJO A USTED, A FIN DE SOLICITAR SEA ABIERTA LA ETAPA DE CONCILIACIÓN ENTRE EL INSTITUTO DE SEGURIDAD SOCIAL DEL ESTADO DE MÉXICO Y MUNICIPIOS, Y LA QUE SUSCRIBE, LO ANTERIOR, EN EL RECURSO DE REVISIÓN INTERPUESTO EL 3 DE JULIO DEL AÑO 2025, NÚMERO 08123/INFOEM/AD/2025, A FIN DE QUE SE ME PROPORCIONE LA INFORMACIÓN SOLICITADA.</w:t>
      </w:r>
    </w:p>
    <w:p w:rsidR="005B3563" w:rsidRDefault="005B3563"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F6297E" w:rsidRPr="00C62642" w:rsidRDefault="00F6297E"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5B3563" w:rsidRPr="00C62642" w:rsidRDefault="005B3563" w:rsidP="00C626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62642">
        <w:rPr>
          <w:rFonts w:ascii="Palatino Linotype" w:eastAsia="Palatino Linotype" w:hAnsi="Palatino Linotype" w:cs="Palatino Linotype"/>
          <w:b/>
          <w:color w:val="000000" w:themeColor="text1"/>
        </w:rPr>
        <w:lastRenderedPageBreak/>
        <w:t>conciliación .pdf</w:t>
      </w:r>
    </w:p>
    <w:p w:rsidR="005B3563"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Escrito firmado por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 por el que aceptó la conciliación.</w:t>
      </w:r>
    </w:p>
    <w:p w:rsidR="003F7751" w:rsidRPr="00C62642" w:rsidRDefault="003F775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B3563" w:rsidRPr="00C62642" w:rsidRDefault="005B3563" w:rsidP="00C62642">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62642">
        <w:rPr>
          <w:rFonts w:ascii="Palatino Linotype" w:eastAsia="Palatino Linotype" w:hAnsi="Palatino Linotype" w:cs="Palatino Linotype"/>
          <w:b/>
          <w:color w:val="000000" w:themeColor="text1"/>
        </w:rPr>
        <w:t xml:space="preserve">POL </w:t>
      </w:r>
      <w:r w:rsidR="00F6297E">
        <w:rPr>
          <w:rFonts w:ascii="Palatino Linotype" w:eastAsia="Palatino Linotype" w:hAnsi="Palatino Linotype" w:cs="Palatino Linotype"/>
          <w:b/>
          <w:color w:val="000000" w:themeColor="text1"/>
        </w:rPr>
        <w:t>XXXX</w:t>
      </w:r>
      <w:r w:rsidRPr="00C62642">
        <w:rPr>
          <w:rFonts w:ascii="Palatino Linotype" w:eastAsia="Palatino Linotype" w:hAnsi="Palatino Linotype" w:cs="Palatino Linotype"/>
          <w:b/>
          <w:color w:val="000000" w:themeColor="text1"/>
        </w:rPr>
        <w:t>.PDF</w:t>
      </w:r>
    </w:p>
    <w:p w:rsidR="003F7751"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Caratula de la póliza de seguros, endoso de beneficiarios, endoso de fondo de inversión de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 xml:space="preserve">, </w:t>
      </w:r>
    </w:p>
    <w:p w:rsidR="005B3563" w:rsidRPr="00C62642" w:rsidRDefault="005B3563" w:rsidP="00C6264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356A3" w:rsidRPr="00C62642" w:rsidRDefault="00B356A3" w:rsidP="00C6264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62642">
        <w:rPr>
          <w:rFonts w:ascii="Palatino Linotype" w:eastAsia="Palatino Linotype" w:hAnsi="Palatino Linotype" w:cs="Palatino Linotype"/>
          <w:color w:val="000000" w:themeColor="text1"/>
        </w:rPr>
        <w:t>Archivos enviados por la</w:t>
      </w:r>
      <w:r w:rsidRPr="00C62642">
        <w:rPr>
          <w:rFonts w:ascii="Palatino Linotype" w:eastAsia="Palatino Linotype" w:hAnsi="Palatino Linotype" w:cs="Palatino Linotype"/>
          <w:b/>
          <w:color w:val="000000" w:themeColor="text1"/>
        </w:rPr>
        <w:t xml:space="preserve"> Unidad de Transparencia:</w:t>
      </w:r>
    </w:p>
    <w:p w:rsidR="003F7751"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b/>
          <w:i/>
          <w:color w:val="000000" w:themeColor="text1"/>
        </w:rPr>
      </w:pPr>
      <w:r w:rsidRPr="00C62642">
        <w:rPr>
          <w:rFonts w:ascii="Palatino Linotype" w:hAnsi="Palatino Linotype"/>
          <w:b/>
          <w:i/>
          <w:color w:val="000000" w:themeColor="text1"/>
        </w:rPr>
        <w:t>OFICIO DE CONCILIACIÓN 682 AD.pdf</w:t>
      </w:r>
      <w:r w:rsidRPr="00C62642">
        <w:rPr>
          <w:rFonts w:ascii="Palatino Linotype" w:eastAsia="Palatino Linotype" w:hAnsi="Palatino Linotype"/>
          <w:b/>
          <w:i/>
          <w:color w:val="000000" w:themeColor="text1"/>
        </w:rPr>
        <w:t xml:space="preserve"> </w:t>
      </w:r>
    </w:p>
    <w:p w:rsidR="003F7751" w:rsidRPr="00C62642" w:rsidRDefault="00EA1B28"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Oficio firmado por el Responsable y Titular de la Unidad de Transparencia, por el que solicitó conciliar.</w:t>
      </w:r>
    </w:p>
    <w:p w:rsidR="003F7751" w:rsidRPr="00C62642" w:rsidRDefault="003F7751"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r w:rsidRPr="00C62642">
        <w:rPr>
          <w:rFonts w:ascii="Palatino Linotype" w:eastAsia="Palatino Linotype" w:hAnsi="Palatino Linotype" w:cs="Palatino Linotype"/>
          <w:b/>
          <w:i/>
          <w:color w:val="000000" w:themeColor="text1"/>
        </w:rPr>
        <w:t>ACUSE DE RECIBIDO RR 8123.AD.pdf</w:t>
      </w:r>
    </w:p>
    <w:p w:rsidR="00A01E77" w:rsidRPr="00C62642" w:rsidRDefault="00EA1B28"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Escrito firmado por </w:t>
      </w:r>
      <w:r w:rsidR="00F6297E">
        <w:rPr>
          <w:rFonts w:ascii="Palatino Linotype" w:eastAsia="Palatino Linotype" w:hAnsi="Palatino Linotype" w:cs="Palatino Linotype"/>
          <w:color w:val="000000" w:themeColor="text1"/>
        </w:rPr>
        <w:t>XXXX</w:t>
      </w:r>
      <w:r w:rsidRPr="00C62642">
        <w:rPr>
          <w:rFonts w:ascii="Palatino Linotype" w:eastAsia="Palatino Linotype" w:hAnsi="Palatino Linotype" w:cs="Palatino Linotype"/>
          <w:color w:val="000000" w:themeColor="text1"/>
        </w:rPr>
        <w:t>, por el que solicitó conciliar.</w:t>
      </w:r>
    </w:p>
    <w:p w:rsidR="00EA1B28" w:rsidRPr="00C62642" w:rsidRDefault="00EA1B28" w:rsidP="00C6264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B608EE"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De lo anterior, tal y como se muestra en el expediente electrónico, las partes</w:t>
      </w:r>
      <w:r w:rsidR="00A01E77" w:rsidRPr="00C62642">
        <w:rPr>
          <w:rFonts w:ascii="Palatino Linotype" w:eastAsia="Palatino Linotype" w:hAnsi="Palatino Linotype" w:cs="Palatino Linotype"/>
          <w:color w:val="000000" w:themeColor="text1"/>
        </w:rPr>
        <w:t xml:space="preserve"> aceptaron concilia</w:t>
      </w:r>
      <w:r w:rsidR="00B608EE" w:rsidRPr="00C62642">
        <w:rPr>
          <w:rFonts w:ascii="Palatino Linotype" w:eastAsia="Palatino Linotype" w:hAnsi="Palatino Linotype" w:cs="Palatino Linotype"/>
          <w:color w:val="000000" w:themeColor="text1"/>
        </w:rPr>
        <w:t xml:space="preserve">r, situación por la cual el día </w:t>
      </w:r>
      <w:r w:rsidR="00EA1B28" w:rsidRPr="00C62642">
        <w:rPr>
          <w:rFonts w:ascii="Palatino Linotype" w:eastAsia="Palatino Linotype" w:hAnsi="Palatino Linotype" w:cs="Palatino Linotype"/>
          <w:b/>
          <w:color w:val="000000" w:themeColor="text1"/>
        </w:rPr>
        <w:t xml:space="preserve">doce de noviembre </w:t>
      </w:r>
      <w:r w:rsidR="00B608EE" w:rsidRPr="00C62642">
        <w:rPr>
          <w:rFonts w:ascii="Palatino Linotype" w:eastAsia="Palatino Linotype" w:hAnsi="Palatino Linotype" w:cs="Palatino Linotype"/>
          <w:b/>
          <w:color w:val="000000" w:themeColor="text1"/>
        </w:rPr>
        <w:t xml:space="preserve">de dos mil veinticinco, </w:t>
      </w:r>
      <w:r w:rsidR="00B608EE" w:rsidRPr="00C62642">
        <w:rPr>
          <w:rFonts w:ascii="Palatino Linotype" w:eastAsia="Palatino Linotype" w:hAnsi="Palatino Linotype" w:cs="Palatino Linotype"/>
          <w:color w:val="000000" w:themeColor="text1"/>
        </w:rPr>
        <w:t>se notificó a las partes el acuerdo de fijación a efecto de que tuviera verificativo la audiencia de conciliación.</w:t>
      </w:r>
    </w:p>
    <w:p w:rsidR="00B608EE" w:rsidRPr="00C62642" w:rsidRDefault="00B608EE"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53B7" w:rsidRPr="00C62642" w:rsidRDefault="00B608EE"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Atento a lo anterior, el </w:t>
      </w:r>
      <w:r w:rsidR="00942C16" w:rsidRPr="00C62642">
        <w:rPr>
          <w:rFonts w:ascii="Palatino Linotype" w:eastAsia="Palatino Linotype" w:hAnsi="Palatino Linotype" w:cs="Palatino Linotype"/>
          <w:b/>
          <w:color w:val="000000" w:themeColor="text1"/>
        </w:rPr>
        <w:t>dieciocho de noviembre</w:t>
      </w:r>
      <w:r w:rsidR="00B356A3" w:rsidRPr="00C62642">
        <w:rPr>
          <w:rFonts w:ascii="Palatino Linotype" w:eastAsia="Palatino Linotype" w:hAnsi="Palatino Linotype" w:cs="Palatino Linotype"/>
          <w:b/>
          <w:color w:val="000000" w:themeColor="text1"/>
        </w:rPr>
        <w:t xml:space="preserve"> de dos mil veinticinco </w:t>
      </w:r>
      <w:r w:rsidR="00942C16" w:rsidRPr="00C62642">
        <w:rPr>
          <w:rFonts w:ascii="Palatino Linotype" w:eastAsia="Palatino Linotype" w:hAnsi="Palatino Linotype" w:cs="Palatino Linotype"/>
          <w:b/>
          <w:color w:val="000000" w:themeColor="text1"/>
        </w:rPr>
        <w:t>a las 11:00</w:t>
      </w:r>
      <w:r w:rsidR="00A01E77" w:rsidRPr="00C62642">
        <w:rPr>
          <w:rFonts w:ascii="Palatino Linotype" w:eastAsia="Palatino Linotype" w:hAnsi="Palatino Linotype" w:cs="Palatino Linotype"/>
          <w:b/>
          <w:color w:val="000000" w:themeColor="text1"/>
        </w:rPr>
        <w:t xml:space="preserve"> </w:t>
      </w:r>
      <w:r w:rsidR="003C1A09" w:rsidRPr="00C62642">
        <w:rPr>
          <w:rFonts w:ascii="Palatino Linotype" w:eastAsia="Palatino Linotype" w:hAnsi="Palatino Linotype" w:cs="Palatino Linotype"/>
          <w:b/>
          <w:color w:val="000000" w:themeColor="text1"/>
        </w:rPr>
        <w:t xml:space="preserve">horas, </w:t>
      </w:r>
      <w:r w:rsidR="00A01E77" w:rsidRPr="00C62642">
        <w:rPr>
          <w:rFonts w:ascii="Palatino Linotype" w:eastAsia="Palatino Linotype" w:hAnsi="Palatino Linotype" w:cs="Palatino Linotype"/>
          <w:color w:val="000000" w:themeColor="text1"/>
        </w:rPr>
        <w:t>tuvo verificati</w:t>
      </w:r>
      <w:r w:rsidRPr="00C62642">
        <w:rPr>
          <w:rFonts w:ascii="Palatino Linotype" w:eastAsia="Palatino Linotype" w:hAnsi="Palatino Linotype" w:cs="Palatino Linotype"/>
          <w:color w:val="000000" w:themeColor="text1"/>
        </w:rPr>
        <w:t>vo la audiencia de conciliación.</w:t>
      </w:r>
    </w:p>
    <w:p w:rsidR="00B608EE" w:rsidRPr="00C62642" w:rsidRDefault="00B608EE"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157" w:rsidRPr="00C62642" w:rsidRDefault="00B608EE"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El </w:t>
      </w:r>
      <w:r w:rsidR="00942C16" w:rsidRPr="00C62642">
        <w:rPr>
          <w:rFonts w:ascii="Palatino Linotype" w:eastAsia="Palatino Linotype" w:hAnsi="Palatino Linotype" w:cs="Palatino Linotype"/>
          <w:b/>
          <w:color w:val="000000" w:themeColor="text1"/>
        </w:rPr>
        <w:t>primero de diciembre</w:t>
      </w:r>
      <w:r w:rsidRPr="00C62642">
        <w:rPr>
          <w:rFonts w:ascii="Palatino Linotype" w:eastAsia="Palatino Linotype" w:hAnsi="Palatino Linotype" w:cs="Palatino Linotype"/>
          <w:b/>
          <w:color w:val="000000" w:themeColor="text1"/>
        </w:rPr>
        <w:t xml:space="preserve"> de dos mil veinticinco, </w:t>
      </w:r>
      <w:r w:rsidRPr="00C62642">
        <w:rPr>
          <w:rFonts w:ascii="Palatino Linotype" w:eastAsia="Palatino Linotype" w:hAnsi="Palatino Linotype" w:cs="Palatino Linotype"/>
          <w:color w:val="000000" w:themeColor="text1"/>
        </w:rPr>
        <w:t>se notificó el Acta de la Audiencia de Conciliación.</w:t>
      </w:r>
    </w:p>
    <w:p w:rsidR="00527041" w:rsidRPr="00C62642" w:rsidRDefault="0052704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lastRenderedPageBreak/>
        <w:t xml:space="preserve">El </w:t>
      </w:r>
      <w:r w:rsidR="00527041" w:rsidRPr="00C62642">
        <w:rPr>
          <w:rFonts w:ascii="Palatino Linotype" w:eastAsia="Palatino Linotype" w:hAnsi="Palatino Linotype" w:cs="Palatino Linotype"/>
          <w:b/>
          <w:color w:val="000000" w:themeColor="text1"/>
        </w:rPr>
        <w:t>primero de diciembre</w:t>
      </w:r>
      <w:r w:rsidR="00B356A3" w:rsidRPr="00C62642">
        <w:rPr>
          <w:rFonts w:ascii="Palatino Linotype" w:eastAsia="Palatino Linotype" w:hAnsi="Palatino Linotype" w:cs="Palatino Linotype"/>
          <w:b/>
          <w:color w:val="000000" w:themeColor="text1"/>
        </w:rPr>
        <w:t xml:space="preserve"> de dos mil veinticinco</w:t>
      </w:r>
      <w:r w:rsidR="00A01E77" w:rsidRPr="00C62642">
        <w:rPr>
          <w:rFonts w:ascii="Palatino Linotype" w:eastAsia="Palatino Linotype" w:hAnsi="Palatino Linotype" w:cs="Palatino Linotype"/>
          <w:b/>
          <w:color w:val="000000" w:themeColor="text1"/>
        </w:rPr>
        <w:t xml:space="preserve"> </w:t>
      </w:r>
      <w:r w:rsidRPr="00C62642">
        <w:rPr>
          <w:rFonts w:ascii="Palatino Linotype" w:eastAsia="Palatino Linotype" w:hAnsi="Palatino Linotype" w:cs="Palatino Linotype"/>
          <w:color w:val="000000" w:themeColor="text1"/>
        </w:rPr>
        <w:t xml:space="preserve">se </w:t>
      </w:r>
      <w:r w:rsidR="00934007" w:rsidRPr="00C62642">
        <w:rPr>
          <w:rFonts w:ascii="Palatino Linotype" w:eastAsia="Palatino Linotype" w:hAnsi="Palatino Linotype" w:cs="Palatino Linotype"/>
          <w:color w:val="000000" w:themeColor="text1"/>
        </w:rPr>
        <w:t>apertura</w:t>
      </w:r>
      <w:r w:rsidRPr="00C62642">
        <w:rPr>
          <w:rFonts w:ascii="Palatino Linotype" w:eastAsia="Palatino Linotype" w:hAnsi="Palatino Linotype" w:cs="Palatino Linotype"/>
          <w:color w:val="000000" w:themeColor="text1"/>
        </w:rPr>
        <w:t xml:space="preserve"> la etapa de manifestaciones, con el fin de que el </w:t>
      </w:r>
      <w:r w:rsidRPr="00C62642">
        <w:rPr>
          <w:rFonts w:ascii="Palatino Linotype" w:eastAsia="Palatino Linotype" w:hAnsi="Palatino Linotype" w:cs="Palatino Linotype"/>
          <w:b/>
          <w:color w:val="000000" w:themeColor="text1"/>
        </w:rPr>
        <w:t xml:space="preserve">SUJETO OBLIGADO </w:t>
      </w:r>
      <w:r w:rsidRPr="00C62642">
        <w:rPr>
          <w:rFonts w:ascii="Palatino Linotype" w:eastAsia="Palatino Linotype" w:hAnsi="Palatino Linotype" w:cs="Palatino Linotype"/>
          <w:color w:val="000000" w:themeColor="text1"/>
        </w:rPr>
        <w:t>entregar</w:t>
      </w:r>
      <w:r w:rsidR="009F4851">
        <w:rPr>
          <w:rFonts w:ascii="Palatino Linotype" w:eastAsia="Palatino Linotype" w:hAnsi="Palatino Linotype" w:cs="Palatino Linotype"/>
          <w:color w:val="000000" w:themeColor="text1"/>
        </w:rPr>
        <w:t xml:space="preserve">a su informe justificado y que </w:t>
      </w:r>
      <w:r w:rsidRPr="00C62642">
        <w:rPr>
          <w:rFonts w:ascii="Palatino Linotype" w:eastAsia="Palatino Linotype" w:hAnsi="Palatino Linotype" w:cs="Palatino Linotype"/>
          <w:color w:val="000000" w:themeColor="text1"/>
        </w:rPr>
        <w:t>l</w:t>
      </w:r>
      <w:r w:rsidR="009F4851">
        <w:rPr>
          <w:rFonts w:ascii="Palatino Linotype" w:eastAsia="Palatino Linotype" w:hAnsi="Palatino Linotype" w:cs="Palatino Linotype"/>
          <w:color w:val="000000" w:themeColor="text1"/>
        </w:rPr>
        <w:t>a</w:t>
      </w:r>
      <w:r w:rsidRPr="00C62642">
        <w:rPr>
          <w:rFonts w:ascii="Palatino Linotype" w:eastAsia="Palatino Linotype" w:hAnsi="Palatino Linotype" w:cs="Palatino Linotype"/>
          <w:color w:val="000000" w:themeColor="text1"/>
        </w:rPr>
        <w:t xml:space="preserve"> </w:t>
      </w:r>
      <w:r w:rsidRPr="00C62642">
        <w:rPr>
          <w:rFonts w:ascii="Palatino Linotype" w:eastAsia="Palatino Linotype" w:hAnsi="Palatino Linotype" w:cs="Palatino Linotype"/>
          <w:b/>
          <w:color w:val="000000" w:themeColor="text1"/>
        </w:rPr>
        <w:t xml:space="preserve">RECURRENTE </w:t>
      </w:r>
      <w:r w:rsidRPr="00C62642">
        <w:rPr>
          <w:rFonts w:ascii="Palatino Linotype" w:eastAsia="Palatino Linotype" w:hAnsi="Palatino Linotype" w:cs="Palatino Linotype"/>
          <w:color w:val="000000" w:themeColor="text1"/>
        </w:rPr>
        <w:t>adjuntara información que a su</w:t>
      </w:r>
      <w:r w:rsidR="00A01E77" w:rsidRPr="00C62642">
        <w:rPr>
          <w:rFonts w:ascii="Palatino Linotype" w:eastAsia="Palatino Linotype" w:hAnsi="Palatino Linotype" w:cs="Palatino Linotype"/>
          <w:color w:val="000000" w:themeColor="text1"/>
        </w:rPr>
        <w:t xml:space="preserve"> </w:t>
      </w:r>
      <w:r w:rsidR="00527041" w:rsidRPr="00C62642">
        <w:rPr>
          <w:rFonts w:ascii="Palatino Linotype" w:eastAsia="Palatino Linotype" w:hAnsi="Palatino Linotype" w:cs="Palatino Linotype"/>
          <w:color w:val="000000" w:themeColor="text1"/>
        </w:rPr>
        <w:t>derecho conviniera y asistiera.</w:t>
      </w:r>
    </w:p>
    <w:p w:rsidR="00527041" w:rsidRPr="00C62642" w:rsidRDefault="0052704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7041" w:rsidRPr="00C62642" w:rsidRDefault="009F485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La </w:t>
      </w:r>
      <w:r w:rsidR="00527041" w:rsidRPr="00C62642">
        <w:rPr>
          <w:rFonts w:ascii="Palatino Linotype" w:eastAsia="Palatino Linotype" w:hAnsi="Palatino Linotype" w:cs="Palatino Linotype"/>
          <w:b/>
          <w:color w:val="000000" w:themeColor="text1"/>
        </w:rPr>
        <w:t xml:space="preserve">RECURRENTE </w:t>
      </w:r>
      <w:r w:rsidR="00527041" w:rsidRPr="00C62642">
        <w:rPr>
          <w:rFonts w:ascii="Palatino Linotype" w:eastAsia="Palatino Linotype" w:hAnsi="Palatino Linotype" w:cs="Palatino Linotype"/>
          <w:color w:val="000000" w:themeColor="text1"/>
        </w:rPr>
        <w:t>no realizó manifestaciones.</w:t>
      </w:r>
    </w:p>
    <w:p w:rsidR="00527041" w:rsidRPr="00C62642" w:rsidRDefault="0052704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7041" w:rsidRPr="00C62642" w:rsidRDefault="005270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color w:val="000000" w:themeColor="text1"/>
        </w:rPr>
        <w:t xml:space="preserve">El </w:t>
      </w:r>
      <w:r w:rsidRPr="00C62642">
        <w:rPr>
          <w:rFonts w:ascii="Palatino Linotype" w:eastAsia="Palatino Linotype" w:hAnsi="Palatino Linotype" w:cs="Palatino Linotype"/>
          <w:b/>
          <w:color w:val="000000" w:themeColor="text1"/>
        </w:rPr>
        <w:t xml:space="preserve">SUJETO OBLIGADO, </w:t>
      </w:r>
      <w:r w:rsidRPr="00C62642">
        <w:rPr>
          <w:rFonts w:ascii="Palatino Linotype" w:eastAsia="Palatino Linotype" w:hAnsi="Palatino Linotype" w:cs="Palatino Linotype"/>
          <w:color w:val="000000" w:themeColor="text1"/>
        </w:rPr>
        <w:t xml:space="preserve">remitió el archivo </w:t>
      </w:r>
      <w:hyperlink r:id="rId10" w:tgtFrame="_blank" w:history="1">
        <w:r w:rsidRPr="00C62642">
          <w:rPr>
            <w:rStyle w:val="Hipervnculo"/>
            <w:rFonts w:ascii="Palatino Linotype" w:eastAsia="Palatino Linotype" w:hAnsi="Palatino Linotype" w:cs="Palatino Linotype"/>
            <w:b/>
            <w:bCs/>
            <w:i/>
            <w:color w:val="000000" w:themeColor="text1"/>
            <w:u w:val="none"/>
          </w:rPr>
          <w:t>ACUSE DE RECIBIDO 682.AD.pdf</w:t>
        </w:r>
      </w:hyperlink>
      <w:r w:rsidRPr="00C62642">
        <w:rPr>
          <w:rFonts w:ascii="Palatino Linotype" w:eastAsia="Palatino Linotype" w:hAnsi="Palatino Linotype" w:cs="Palatino Linotype"/>
          <w:i/>
          <w:color w:val="000000" w:themeColor="text1"/>
        </w:rPr>
        <w:t xml:space="preserve">, </w:t>
      </w:r>
      <w:r w:rsidRPr="00C62642">
        <w:rPr>
          <w:rFonts w:ascii="Palatino Linotype" w:eastAsia="Palatino Linotype" w:hAnsi="Palatino Linotype" w:cs="Palatino Linotype"/>
          <w:color w:val="000000" w:themeColor="text1"/>
        </w:rPr>
        <w:t>que corresponde al acuse de recibido de la información solicitada y la orden de pago por la expedición de información en materia de Protección de Datos Personales y Acceso a la Información.</w:t>
      </w:r>
    </w:p>
    <w:p w:rsidR="00B356A3" w:rsidRPr="00C62642" w:rsidRDefault="00B356A3" w:rsidP="00C62642">
      <w:pPr>
        <w:pBdr>
          <w:top w:val="nil"/>
          <w:left w:val="nil"/>
          <w:bottom w:val="nil"/>
          <w:right w:val="nil"/>
          <w:between w:val="nil"/>
        </w:pBdr>
        <w:rPr>
          <w:rFonts w:ascii="Palatino Linotype" w:eastAsia="Palatino Linotype" w:hAnsi="Palatino Linotype" w:cs="Palatino Linotype"/>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En fecha </w:t>
      </w:r>
      <w:r w:rsidR="00527041" w:rsidRPr="00C62642">
        <w:rPr>
          <w:rFonts w:ascii="Palatino Linotype" w:eastAsia="Palatino Linotype" w:hAnsi="Palatino Linotype" w:cs="Palatino Linotype"/>
          <w:b/>
          <w:color w:val="000000" w:themeColor="text1"/>
        </w:rPr>
        <w:t>diez de diciembre</w:t>
      </w:r>
      <w:r w:rsidR="00B356A3" w:rsidRPr="00C62642">
        <w:rPr>
          <w:rFonts w:ascii="Palatino Linotype" w:eastAsia="Palatino Linotype" w:hAnsi="Palatino Linotype" w:cs="Palatino Linotype"/>
          <w:b/>
          <w:color w:val="000000" w:themeColor="text1"/>
        </w:rPr>
        <w:t xml:space="preserve"> de dos mil veinticinco</w:t>
      </w:r>
      <w:r w:rsidRPr="00C62642">
        <w:rPr>
          <w:rFonts w:ascii="Palatino Linotype" w:eastAsia="Palatino Linotype" w:hAnsi="Palatino Linotype" w:cs="Palatino Linotype"/>
          <w:color w:val="000000" w:themeColor="text1"/>
        </w:rPr>
        <w:t xml:space="preserve">, se amplió el término para resolver el Recurso de Revisión en términos del artículo 133 de la Ley de Protección de Datos Personales en Posesión de Sujetos Obligados del Estado de México y Municipios. </w:t>
      </w:r>
    </w:p>
    <w:p w:rsidR="00B356A3" w:rsidRPr="00C62642" w:rsidRDefault="00B356A3"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53B7"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En fecha </w:t>
      </w:r>
      <w:r w:rsidR="00527041" w:rsidRPr="00C62642">
        <w:rPr>
          <w:rFonts w:ascii="Palatino Linotype" w:eastAsia="Palatino Linotype" w:hAnsi="Palatino Linotype" w:cs="Palatino Linotype"/>
          <w:b/>
          <w:color w:val="000000" w:themeColor="text1"/>
        </w:rPr>
        <w:t>quince de diciembre</w:t>
      </w:r>
      <w:r w:rsidR="00B356A3" w:rsidRPr="00C62642">
        <w:rPr>
          <w:rFonts w:ascii="Palatino Linotype" w:eastAsia="Palatino Linotype" w:hAnsi="Palatino Linotype" w:cs="Palatino Linotype"/>
          <w:b/>
          <w:color w:val="000000" w:themeColor="text1"/>
        </w:rPr>
        <w:t xml:space="preserve"> de dos mil veinticinco</w:t>
      </w:r>
      <w:r w:rsidRPr="00C62642">
        <w:rPr>
          <w:rFonts w:ascii="Palatino Linotype" w:eastAsia="Palatino Linotype" w:hAnsi="Palatino Linotype" w:cs="Palatino Linotype"/>
          <w:color w:val="000000" w:themeColor="text1"/>
        </w:rPr>
        <w:t xml:space="preserve">, se decretó el cierre de instrucción del recurso de revisión referido al rubro. </w:t>
      </w:r>
    </w:p>
    <w:p w:rsidR="00365F7E" w:rsidRDefault="00365F7E" w:rsidP="00365F7E">
      <w:pPr>
        <w:pStyle w:val="Prrafodelista"/>
        <w:rPr>
          <w:rFonts w:ascii="Palatino Linotype" w:eastAsia="Palatino Linotype" w:hAnsi="Palatino Linotype" w:cs="Palatino Linotype"/>
          <w:color w:val="000000" w:themeColor="text1"/>
        </w:rPr>
      </w:pPr>
    </w:p>
    <w:p w:rsidR="001053B7" w:rsidRDefault="001053B7" w:rsidP="00C62642">
      <w:pPr>
        <w:pBdr>
          <w:top w:val="nil"/>
          <w:left w:val="nil"/>
          <w:bottom w:val="nil"/>
          <w:right w:val="nil"/>
          <w:between w:val="nil"/>
        </w:pBdr>
        <w:rPr>
          <w:rFonts w:ascii="Palatino Linotype" w:eastAsia="Palatino Linotype" w:hAnsi="Palatino Linotype" w:cs="Palatino Linotype"/>
          <w:color w:val="000000" w:themeColor="text1"/>
        </w:rPr>
      </w:pPr>
    </w:p>
    <w:p w:rsidR="00C62642" w:rsidRPr="00C62642" w:rsidRDefault="00C62642" w:rsidP="00C62642">
      <w:pPr>
        <w:pBdr>
          <w:top w:val="nil"/>
          <w:left w:val="nil"/>
          <w:bottom w:val="nil"/>
          <w:right w:val="nil"/>
          <w:between w:val="nil"/>
        </w:pBdr>
        <w:rPr>
          <w:rFonts w:ascii="Palatino Linotype" w:eastAsia="Palatino Linotype" w:hAnsi="Palatino Linotype" w:cs="Palatino Linotype"/>
          <w:color w:val="000000" w:themeColor="text1"/>
        </w:rPr>
      </w:pPr>
    </w:p>
    <w:p w:rsidR="001053B7" w:rsidRPr="00486CFD" w:rsidRDefault="001053B7" w:rsidP="00C62642">
      <w:pPr>
        <w:spacing w:line="360" w:lineRule="auto"/>
        <w:jc w:val="center"/>
        <w:rPr>
          <w:rFonts w:ascii="Palatino Linotype" w:eastAsia="Palatino Linotype" w:hAnsi="Palatino Linotype" w:cs="Palatino Linotype"/>
          <w:b/>
          <w:color w:val="000000" w:themeColor="text1"/>
        </w:rPr>
      </w:pPr>
      <w:r w:rsidRPr="00486CFD">
        <w:rPr>
          <w:rFonts w:ascii="Palatino Linotype" w:eastAsia="Palatino Linotype" w:hAnsi="Palatino Linotype" w:cs="Palatino Linotype"/>
          <w:b/>
          <w:color w:val="000000" w:themeColor="text1"/>
        </w:rPr>
        <w:t>C O N S I D E R A N D O S</w:t>
      </w:r>
    </w:p>
    <w:p w:rsidR="001053B7" w:rsidRPr="00486CFD" w:rsidRDefault="001053B7" w:rsidP="00C6264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5F7E" w:rsidRDefault="00365F7E" w:rsidP="00365F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86CFD">
        <w:rPr>
          <w:rFonts w:ascii="Palatino Linotype" w:eastAsia="Palatino Linotype" w:hAnsi="Palatino Linotype" w:cs="Palatino Linotype"/>
          <w:b/>
          <w:color w:val="000000" w:themeColor="text1"/>
        </w:rPr>
        <w:t xml:space="preserve">PRIMERO. </w:t>
      </w:r>
      <w:r w:rsidR="001053B7" w:rsidRPr="00486CFD">
        <w:rPr>
          <w:rFonts w:ascii="Palatino Linotype" w:eastAsia="Palatino Linotype" w:hAnsi="Palatino Linotype" w:cs="Palatino Linotype"/>
          <w:b/>
          <w:color w:val="000000" w:themeColor="text1"/>
        </w:rPr>
        <w:t>Competencia.</w:t>
      </w:r>
      <w:r w:rsidR="001053B7" w:rsidRPr="00486CFD">
        <w:rPr>
          <w:rFonts w:ascii="Palatino Linotype" w:eastAsia="Palatino Linotype" w:hAnsi="Palatino Linotype" w:cs="Palatino Linotype"/>
          <w:color w:val="000000" w:themeColor="text1"/>
        </w:rPr>
        <w:t xml:space="preserve"> </w:t>
      </w:r>
    </w:p>
    <w:p w:rsidR="001053B7" w:rsidRPr="00486CFD" w:rsidRDefault="009D43DC"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86CF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w:t>
      </w:r>
      <w:r w:rsidRPr="00486CFD">
        <w:rPr>
          <w:rFonts w:ascii="Palatino Linotype" w:eastAsia="Palatino Linotype" w:hAnsi="Palatino Linotype" w:cs="Palatino Linotype"/>
          <w:color w:val="000000" w:themeColor="text1"/>
        </w:rPr>
        <w:lastRenderedPageBreak/>
        <w:t>párrafo de la Constitución Política de los Estados Unidos Mexicanos; 5, párrafos vigésimo, vigésimo primero y vigésimo segundo fracciones IV, V, VIII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1053B7" w:rsidRPr="00C62642" w:rsidRDefault="001053B7"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b/>
          <w:color w:val="000000" w:themeColor="text1"/>
        </w:rPr>
        <w:t>Oportunidad y procedencia.</w:t>
      </w:r>
      <w:r w:rsidRPr="00C62642">
        <w:rPr>
          <w:rFonts w:ascii="Palatino Linotype" w:eastAsia="Palatino Linotype" w:hAnsi="Palatino Linotype" w:cs="Palatino Linotype"/>
          <w:color w:val="000000" w:themeColor="text1"/>
        </w:rPr>
        <w:t xml:space="preserve"> 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1053B7" w:rsidRPr="00C62642" w:rsidRDefault="001053B7" w:rsidP="00C62642">
      <w:pPr>
        <w:spacing w:line="276" w:lineRule="auto"/>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w:t>
      </w:r>
      <w:r w:rsidRPr="00C62642">
        <w:rPr>
          <w:rFonts w:ascii="Palatino Linotype" w:eastAsia="Palatino Linotype" w:hAnsi="Palatino Linotype" w:cs="Palatino Linotype"/>
          <w:b/>
          <w:i/>
          <w:color w:val="000000" w:themeColor="text1"/>
        </w:rPr>
        <w:t>Artículo 128.</w:t>
      </w:r>
      <w:r w:rsidRPr="00C62642">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1053B7" w:rsidRPr="00C62642" w:rsidRDefault="001053B7" w:rsidP="00C62642">
      <w:pPr>
        <w:spacing w:line="276" w:lineRule="auto"/>
        <w:jc w:val="both"/>
        <w:rPr>
          <w:rFonts w:ascii="Palatino Linotype" w:eastAsia="Palatino Linotype" w:hAnsi="Palatino Linotype" w:cs="Palatino Linotype"/>
          <w:i/>
          <w:color w:val="000000" w:themeColor="text1"/>
        </w:rPr>
      </w:pPr>
    </w:p>
    <w:p w:rsidR="00365F7E" w:rsidRDefault="001053B7" w:rsidP="00C62642">
      <w:pPr>
        <w:spacing w:line="276" w:lineRule="auto"/>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rsidR="001053B7" w:rsidRPr="00C62642" w:rsidRDefault="001053B7" w:rsidP="00C62642">
      <w:pPr>
        <w:spacing w:line="276" w:lineRule="auto"/>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 xml:space="preserve"> </w:t>
      </w: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En esa tesitura, atendiendo a que el </w:t>
      </w:r>
      <w:r w:rsidRPr="00C62642">
        <w:rPr>
          <w:rFonts w:ascii="Palatino Linotype" w:eastAsia="Palatino Linotype" w:hAnsi="Palatino Linotype" w:cs="Palatino Linotype"/>
          <w:b/>
          <w:color w:val="000000" w:themeColor="text1"/>
        </w:rPr>
        <w:t>Sujeto Obligado</w:t>
      </w:r>
      <w:r w:rsidRPr="00C62642">
        <w:rPr>
          <w:rFonts w:ascii="Palatino Linotype" w:eastAsia="Palatino Linotype" w:hAnsi="Palatino Linotype" w:cs="Palatino Linotype"/>
          <w:color w:val="000000" w:themeColor="text1"/>
        </w:rPr>
        <w:t xml:space="preserve"> notificó la</w:t>
      </w:r>
      <w:r w:rsidR="00F66FDF" w:rsidRPr="00C62642">
        <w:rPr>
          <w:rFonts w:ascii="Palatino Linotype" w:eastAsia="Palatino Linotype" w:hAnsi="Palatino Linotype" w:cs="Palatino Linotype"/>
          <w:color w:val="000000" w:themeColor="text1"/>
        </w:rPr>
        <w:t xml:space="preserve"> solicitud de aclaración el </w:t>
      </w:r>
      <w:r w:rsidR="00527041" w:rsidRPr="00C62642">
        <w:rPr>
          <w:rFonts w:ascii="Palatino Linotype" w:eastAsia="Palatino Linotype" w:hAnsi="Palatino Linotype" w:cs="Palatino Linotype"/>
          <w:b/>
          <w:color w:val="000000" w:themeColor="text1"/>
        </w:rPr>
        <w:t>tres de junio</w:t>
      </w:r>
      <w:r w:rsidR="00B608EE" w:rsidRPr="00C62642">
        <w:rPr>
          <w:rFonts w:ascii="Palatino Linotype" w:eastAsia="Palatino Linotype" w:hAnsi="Palatino Linotype" w:cs="Palatino Linotype"/>
          <w:b/>
          <w:color w:val="000000" w:themeColor="text1"/>
        </w:rPr>
        <w:t xml:space="preserve"> de dos mil veinticinco</w:t>
      </w:r>
      <w:r w:rsidR="00F66FDF" w:rsidRPr="00C62642">
        <w:rPr>
          <w:rFonts w:ascii="Palatino Linotype" w:eastAsia="Palatino Linotype" w:hAnsi="Palatino Linotype" w:cs="Palatino Linotype"/>
          <w:color w:val="000000" w:themeColor="text1"/>
        </w:rPr>
        <w:t xml:space="preserve"> , posteriormente notifico la falta de aclaración a</w:t>
      </w:r>
      <w:r w:rsidR="00983072" w:rsidRPr="00C62642">
        <w:rPr>
          <w:rFonts w:ascii="Palatino Linotype" w:eastAsia="Palatino Linotype" w:hAnsi="Palatino Linotype" w:cs="Palatino Linotype"/>
          <w:color w:val="000000" w:themeColor="text1"/>
        </w:rPr>
        <w:t xml:space="preserve"> la solicitud de información el </w:t>
      </w:r>
      <w:r w:rsidR="00527041" w:rsidRPr="00C62642">
        <w:rPr>
          <w:rFonts w:ascii="Palatino Linotype" w:eastAsia="Palatino Linotype" w:hAnsi="Palatino Linotype" w:cs="Palatino Linotype"/>
          <w:b/>
          <w:color w:val="000000" w:themeColor="text1"/>
        </w:rPr>
        <w:t>tres de julio</w:t>
      </w:r>
      <w:r w:rsidR="00983072" w:rsidRPr="00C62642">
        <w:rPr>
          <w:rFonts w:ascii="Palatino Linotype" w:eastAsia="Palatino Linotype" w:hAnsi="Palatino Linotype" w:cs="Palatino Linotype"/>
          <w:b/>
          <w:color w:val="000000" w:themeColor="text1"/>
        </w:rPr>
        <w:t xml:space="preserve"> de dos mil veinticinco</w:t>
      </w:r>
      <w:r w:rsidRPr="00C62642">
        <w:rPr>
          <w:rFonts w:ascii="Palatino Linotype" w:eastAsia="Palatino Linotype" w:hAnsi="Palatino Linotype" w:cs="Palatino Linotype"/>
          <w:color w:val="000000" w:themeColor="text1"/>
        </w:rPr>
        <w:t>,</w:t>
      </w:r>
      <w:r w:rsidR="00F66FDF" w:rsidRPr="00C62642">
        <w:rPr>
          <w:rFonts w:ascii="Palatino Linotype" w:eastAsia="Palatino Linotype" w:hAnsi="Palatino Linotype" w:cs="Palatino Linotype"/>
          <w:color w:val="000000" w:themeColor="text1"/>
        </w:rPr>
        <w:t xml:space="preserve"> por lo que </w:t>
      </w:r>
      <w:r w:rsidRPr="00C62642">
        <w:rPr>
          <w:rFonts w:ascii="Palatino Linotype" w:eastAsia="Palatino Linotype" w:hAnsi="Palatino Linotype" w:cs="Palatino Linotype"/>
          <w:color w:val="000000" w:themeColor="text1"/>
        </w:rPr>
        <w:t xml:space="preserve"> el plazo de quince días hábiles que contempla el artículo 128 de la Ley de Protección de Datos Personales en Posesión de Sujetos Obligados del Estado de México y Municipios, transcurrió </w:t>
      </w:r>
      <w:r w:rsidR="00527041" w:rsidRPr="00C62642">
        <w:rPr>
          <w:rFonts w:ascii="Palatino Linotype" w:eastAsia="Palatino Linotype" w:hAnsi="Palatino Linotype" w:cs="Palatino Linotype"/>
          <w:b/>
          <w:color w:val="000000" w:themeColor="text1"/>
        </w:rPr>
        <w:t xml:space="preserve">cuatro al </w:t>
      </w:r>
      <w:r w:rsidR="00527041" w:rsidRPr="00C62642">
        <w:rPr>
          <w:rFonts w:ascii="Palatino Linotype" w:eastAsia="Palatino Linotype" w:hAnsi="Palatino Linotype" w:cs="Palatino Linotype"/>
          <w:b/>
          <w:color w:val="000000" w:themeColor="text1"/>
        </w:rPr>
        <w:lastRenderedPageBreak/>
        <w:t>veintitrés</w:t>
      </w:r>
      <w:r w:rsidR="00983072" w:rsidRPr="00C62642">
        <w:rPr>
          <w:rFonts w:ascii="Palatino Linotype" w:eastAsia="Palatino Linotype" w:hAnsi="Palatino Linotype" w:cs="Palatino Linotype"/>
          <w:b/>
          <w:color w:val="000000" w:themeColor="text1"/>
        </w:rPr>
        <w:t xml:space="preserve"> de junio de dos mil veinticinco </w:t>
      </w:r>
      <w:r w:rsidRPr="00C62642">
        <w:rPr>
          <w:rFonts w:ascii="Palatino Linotype" w:eastAsia="Palatino Linotype" w:hAnsi="Palatino Linotype" w:cs="Palatino Linotype"/>
          <w:color w:val="000000" w:themeColor="text1"/>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w:t>
      </w:r>
    </w:p>
    <w:p w:rsidR="001053B7" w:rsidRPr="00C62642" w:rsidRDefault="001053B7" w:rsidP="00C62642">
      <w:pPr>
        <w:spacing w:line="360" w:lineRule="auto"/>
        <w:jc w:val="both"/>
        <w:rPr>
          <w:rFonts w:ascii="Palatino Linotype" w:eastAsia="Palatino Linotype" w:hAnsi="Palatino Linotype" w:cs="Palatino Linotype"/>
          <w:color w:val="000000" w:themeColor="text1"/>
        </w:rPr>
      </w:pPr>
    </w:p>
    <w:p w:rsidR="001053B7" w:rsidRPr="00C62642" w:rsidRDefault="001053B7"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Con base a esta cronología, si el Recurso de Revisión que nos ocupa se interpuso el </w:t>
      </w:r>
      <w:r w:rsidR="00527041" w:rsidRPr="00C62642">
        <w:rPr>
          <w:rFonts w:ascii="Palatino Linotype" w:eastAsia="Palatino Linotype" w:hAnsi="Palatino Linotype" w:cs="Palatino Linotype"/>
          <w:b/>
          <w:color w:val="000000" w:themeColor="text1"/>
        </w:rPr>
        <w:t>tres de julio</w:t>
      </w:r>
      <w:r w:rsidR="00983072" w:rsidRPr="00C62642">
        <w:rPr>
          <w:rFonts w:ascii="Palatino Linotype" w:eastAsia="Palatino Linotype" w:hAnsi="Palatino Linotype" w:cs="Palatino Linotype"/>
          <w:b/>
          <w:color w:val="000000" w:themeColor="text1"/>
        </w:rPr>
        <w:t xml:space="preserve"> de dos mil veinticinco</w:t>
      </w:r>
      <w:r w:rsidRPr="00C62642">
        <w:rPr>
          <w:rFonts w:ascii="Palatino Linotype" w:eastAsia="Palatino Linotype" w:hAnsi="Palatino Linotype" w:cs="Palatino Linotype"/>
          <w:color w:val="000000" w:themeColor="text1"/>
        </w:rPr>
        <w:t xml:space="preserve">; </w:t>
      </w:r>
      <w:r w:rsidR="009F4851" w:rsidRPr="00C62642">
        <w:rPr>
          <w:rFonts w:ascii="Palatino Linotype" w:eastAsia="Palatino Linotype" w:hAnsi="Palatino Linotype" w:cs="Palatino Linotype"/>
          <w:color w:val="000000" w:themeColor="text1"/>
        </w:rPr>
        <w:t>este se</w:t>
      </w:r>
      <w:r w:rsidRPr="00C62642">
        <w:rPr>
          <w:rFonts w:ascii="Palatino Linotype" w:eastAsia="Palatino Linotype" w:hAnsi="Palatino Linotype" w:cs="Palatino Linotype"/>
          <w:color w:val="000000" w:themeColor="text1"/>
        </w:rPr>
        <w:t xml:space="preserve"> encuentra dentro de los márgenes temporales previstos en el artículo 128 de la Ley de Protección de Datos Personales en Posesión de Sujetos Obligados del Estado de México y Municipios y, por tanto, su interposición se considera oportuna. </w:t>
      </w:r>
    </w:p>
    <w:p w:rsidR="00C62642" w:rsidRPr="00C62642" w:rsidRDefault="00C62642"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C62642" w:rsidRDefault="00243341" w:rsidP="00C62642">
      <w:pPr>
        <w:spacing w:line="360" w:lineRule="auto"/>
        <w:jc w:val="both"/>
        <w:rPr>
          <w:rFonts w:ascii="Palatino Linotype" w:eastAsia="Calibri" w:hAnsi="Palatino Linotype" w:cs="Tahoma"/>
          <w:bCs/>
          <w:color w:val="000000" w:themeColor="text1"/>
          <w:lang w:eastAsia="en-US"/>
        </w:rPr>
      </w:pPr>
      <w:r w:rsidRPr="00C62642">
        <w:rPr>
          <w:rFonts w:ascii="Palatino Linotype" w:eastAsia="Calibri" w:hAnsi="Palatino Linotype" w:cs="Tahoma"/>
          <w:b/>
          <w:bCs/>
          <w:color w:val="000000" w:themeColor="text1"/>
          <w:lang w:eastAsia="en-US"/>
        </w:rPr>
        <w:t>SEGUNDO</w:t>
      </w:r>
      <w:r w:rsidRPr="00C62642">
        <w:rPr>
          <w:rFonts w:ascii="Palatino Linotype" w:eastAsia="Calibri" w:hAnsi="Palatino Linotype" w:cs="Tahoma"/>
          <w:bCs/>
          <w:color w:val="000000" w:themeColor="text1"/>
          <w:lang w:eastAsia="en-US"/>
        </w:rPr>
        <w:t xml:space="preserve">. </w:t>
      </w:r>
      <w:r w:rsidRPr="00C62642">
        <w:rPr>
          <w:rFonts w:ascii="Palatino Linotype" w:eastAsia="Calibri" w:hAnsi="Palatino Linotype" w:cs="Tahoma"/>
          <w:b/>
          <w:bCs/>
          <w:color w:val="000000" w:themeColor="text1"/>
          <w:lang w:eastAsia="en-US"/>
        </w:rPr>
        <w:t>Causales de improcedencia y sobreseimiento.</w:t>
      </w:r>
      <w:r w:rsidRPr="00C62642">
        <w:rPr>
          <w:rFonts w:ascii="Palatino Linotype" w:eastAsia="Calibri" w:hAnsi="Palatino Linotype" w:cs="Tahoma"/>
          <w:bCs/>
          <w:color w:val="000000" w:themeColor="text1"/>
          <w:lang w:eastAsia="en-US"/>
        </w:rPr>
        <w:t xml:space="preserve"> </w:t>
      </w:r>
    </w:p>
    <w:p w:rsidR="00243341"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F6297E" w:rsidRPr="00C62642" w:rsidRDefault="00F6297E" w:rsidP="00F629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C62642" w:rsidRDefault="00243341" w:rsidP="00C62642">
      <w:pPr>
        <w:numPr>
          <w:ilvl w:val="0"/>
          <w:numId w:val="7"/>
        </w:numPr>
        <w:spacing w:line="360" w:lineRule="auto"/>
        <w:ind w:left="0" w:firstLine="0"/>
        <w:contextualSpacing/>
        <w:jc w:val="both"/>
        <w:rPr>
          <w:rFonts w:ascii="Palatino Linotype" w:eastAsia="Calibri" w:hAnsi="Palatino Linotype" w:cs="Tahoma"/>
          <w:b/>
          <w:bCs/>
          <w:color w:val="000000" w:themeColor="text1"/>
          <w:lang w:val="es-ES" w:eastAsia="en-US"/>
        </w:rPr>
      </w:pPr>
      <w:r w:rsidRPr="00C62642">
        <w:rPr>
          <w:rFonts w:ascii="Palatino Linotype" w:eastAsia="Calibri" w:hAnsi="Palatino Linotype" w:cs="Tahoma"/>
          <w:b/>
          <w:bCs/>
          <w:color w:val="000000" w:themeColor="text1"/>
          <w:lang w:val="es-ES" w:eastAsia="en-US"/>
        </w:rPr>
        <w:t>Causales de improcedencia.</w:t>
      </w: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w:t>
      </w:r>
      <w:r w:rsidRPr="00C62642">
        <w:rPr>
          <w:rFonts w:ascii="Palatino Linotype" w:eastAsia="Palatino Linotype" w:hAnsi="Palatino Linotype" w:cs="Palatino Linotype"/>
          <w:color w:val="000000" w:themeColor="text1"/>
        </w:rPr>
        <w:lastRenderedPageBreak/>
        <w:t xml:space="preserve">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243341" w:rsidRPr="00C62642" w:rsidRDefault="00243341" w:rsidP="00C62642">
      <w:pPr>
        <w:autoSpaceDE w:val="0"/>
        <w:autoSpaceDN w:val="0"/>
        <w:adjustRightInd w:val="0"/>
        <w:spacing w:line="360" w:lineRule="auto"/>
        <w:jc w:val="both"/>
        <w:rPr>
          <w:rFonts w:ascii="Palatino Linotype" w:eastAsia="Calibri" w:hAnsi="Palatino Linotype" w:cs="Tahoma"/>
          <w:color w:val="000000" w:themeColor="text1"/>
        </w:rPr>
      </w:pPr>
    </w:p>
    <w:p w:rsidR="00243341" w:rsidRPr="00C62642" w:rsidRDefault="00243341" w:rsidP="00C62642">
      <w:pPr>
        <w:numPr>
          <w:ilvl w:val="0"/>
          <w:numId w:val="7"/>
        </w:numPr>
        <w:spacing w:line="276" w:lineRule="auto"/>
        <w:ind w:left="0" w:firstLine="0"/>
        <w:contextualSpacing/>
        <w:jc w:val="both"/>
        <w:rPr>
          <w:rFonts w:ascii="Palatino Linotype" w:eastAsia="Calibri" w:hAnsi="Palatino Linotype" w:cs="Tahoma"/>
          <w:bCs/>
          <w:color w:val="000000" w:themeColor="text1"/>
          <w:lang w:val="es-ES" w:eastAsia="en-US"/>
        </w:rPr>
      </w:pPr>
      <w:r w:rsidRPr="00C62642">
        <w:rPr>
          <w:rFonts w:ascii="Palatino Linotype" w:eastAsia="Calibri" w:hAnsi="Palatino Linotype" w:cs="Tahoma"/>
          <w:b/>
          <w:bCs/>
          <w:color w:val="000000" w:themeColor="text1"/>
          <w:lang w:val="es-ES" w:eastAsia="en-US"/>
        </w:rPr>
        <w:t>Causales de sobreseimiento</w:t>
      </w:r>
      <w:r w:rsidRPr="00C62642">
        <w:rPr>
          <w:rFonts w:ascii="Palatino Linotype" w:eastAsia="Calibri" w:hAnsi="Palatino Linotype" w:cs="Tahoma"/>
          <w:bCs/>
          <w:color w:val="000000" w:themeColor="text1"/>
          <w:lang w:val="es-ES" w:eastAsia="en-US"/>
        </w:rPr>
        <w:t>.</w:t>
      </w: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243341" w:rsidRPr="00C62642" w:rsidRDefault="00243341" w:rsidP="00C62642">
      <w:pPr>
        <w:spacing w:line="360" w:lineRule="auto"/>
        <w:jc w:val="both"/>
        <w:rPr>
          <w:rFonts w:ascii="Palatino Linotype" w:hAnsi="Palatino Linotype" w:cs="Tahoma"/>
          <w:color w:val="000000" w:themeColor="text1"/>
        </w:rPr>
      </w:pPr>
      <w:r w:rsidRPr="00C62642">
        <w:rPr>
          <w:rFonts w:ascii="Palatino Linotype" w:hAnsi="Palatino Linotype" w:cs="Tahoma"/>
          <w:color w:val="000000" w:themeColor="text1"/>
        </w:rPr>
        <w:t xml:space="preserve">I. El recurrente se desista expresamente. </w:t>
      </w:r>
    </w:p>
    <w:p w:rsidR="00243341" w:rsidRPr="00C62642" w:rsidRDefault="00243341" w:rsidP="00C62642">
      <w:pPr>
        <w:spacing w:line="360" w:lineRule="auto"/>
        <w:jc w:val="both"/>
        <w:rPr>
          <w:rFonts w:ascii="Palatino Linotype" w:hAnsi="Palatino Linotype" w:cs="Tahoma"/>
          <w:color w:val="000000" w:themeColor="text1"/>
        </w:rPr>
      </w:pPr>
      <w:r w:rsidRPr="00C62642">
        <w:rPr>
          <w:rFonts w:ascii="Palatino Linotype" w:hAnsi="Palatino Linotype" w:cs="Tahoma"/>
          <w:color w:val="000000" w:themeColor="text1"/>
        </w:rPr>
        <w:t xml:space="preserve">II. El recurrente fallezca. </w:t>
      </w:r>
    </w:p>
    <w:p w:rsidR="00243341" w:rsidRPr="00C62642" w:rsidRDefault="00243341" w:rsidP="00C62642">
      <w:pPr>
        <w:spacing w:line="360" w:lineRule="auto"/>
        <w:jc w:val="both"/>
        <w:rPr>
          <w:rFonts w:ascii="Palatino Linotype" w:hAnsi="Palatino Linotype" w:cs="Tahoma"/>
          <w:color w:val="000000" w:themeColor="text1"/>
        </w:rPr>
      </w:pPr>
      <w:r w:rsidRPr="00C62642">
        <w:rPr>
          <w:rFonts w:ascii="Palatino Linotype" w:hAnsi="Palatino Linotype" w:cs="Tahoma"/>
          <w:color w:val="000000" w:themeColor="text1"/>
        </w:rPr>
        <w:t xml:space="preserve">III. Admitido el recurso de revisión, se actualice alguna causal de improcedencia en los términos de la presente Ley. </w:t>
      </w:r>
    </w:p>
    <w:p w:rsidR="00243341" w:rsidRPr="00C62642" w:rsidRDefault="00243341" w:rsidP="00C62642">
      <w:pPr>
        <w:spacing w:line="360" w:lineRule="auto"/>
        <w:jc w:val="both"/>
        <w:rPr>
          <w:rFonts w:ascii="Palatino Linotype" w:hAnsi="Palatino Linotype" w:cs="Tahoma"/>
          <w:b/>
          <w:color w:val="000000" w:themeColor="text1"/>
        </w:rPr>
      </w:pPr>
      <w:r w:rsidRPr="00C62642">
        <w:rPr>
          <w:rFonts w:ascii="Palatino Linotype" w:hAnsi="Palatino Linotype" w:cs="Tahoma"/>
          <w:b/>
          <w:color w:val="000000" w:themeColor="text1"/>
        </w:rPr>
        <w:t xml:space="preserve">IV. El responsable modifique o revoque su respuesta de tal manera que el recurso de revisión quede sin materia. </w:t>
      </w:r>
    </w:p>
    <w:p w:rsidR="00243341" w:rsidRPr="00C62642" w:rsidRDefault="00243341" w:rsidP="00C62642">
      <w:pPr>
        <w:spacing w:line="360" w:lineRule="auto"/>
        <w:jc w:val="both"/>
        <w:rPr>
          <w:rFonts w:ascii="Palatino Linotype" w:hAnsi="Palatino Linotype" w:cs="Tahoma"/>
          <w:color w:val="000000" w:themeColor="text1"/>
        </w:rPr>
      </w:pPr>
      <w:r w:rsidRPr="00C62642">
        <w:rPr>
          <w:rFonts w:ascii="Palatino Linotype" w:hAnsi="Palatino Linotype" w:cs="Tahoma"/>
          <w:color w:val="000000" w:themeColor="text1"/>
        </w:rPr>
        <w:t xml:space="preserve">V. Quede sin materia el recurso de revisión. </w:t>
      </w:r>
    </w:p>
    <w:p w:rsidR="00243341" w:rsidRPr="00C62642" w:rsidRDefault="00243341" w:rsidP="00C62642">
      <w:pPr>
        <w:spacing w:line="360" w:lineRule="auto"/>
        <w:jc w:val="both"/>
        <w:rPr>
          <w:rFonts w:ascii="Palatino Linotype" w:hAnsi="Palatino Linotype" w:cs="Tahoma"/>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Es de señalar que toda vez que admitido el Recurso de Revisión, se actualiza una causal de sobreseimiento en términos de la Ley, es procedente analizar la causal IV del artículo en cita. </w:t>
      </w:r>
    </w:p>
    <w:p w:rsidR="009F4851" w:rsidRPr="00C62642" w:rsidRDefault="009F485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C62642" w:rsidRDefault="00365F7E" w:rsidP="00C62642">
      <w:pPr>
        <w:spacing w:line="360" w:lineRule="auto"/>
        <w:jc w:val="both"/>
        <w:rPr>
          <w:rFonts w:ascii="Palatino Linotype" w:eastAsia="Calibri" w:hAnsi="Palatino Linotype" w:cs="Tahoma"/>
          <w:b/>
          <w:bCs/>
          <w:color w:val="000000" w:themeColor="text1"/>
          <w:lang w:eastAsia="es-ES_tradnl"/>
        </w:rPr>
      </w:pPr>
      <w:r>
        <w:rPr>
          <w:rFonts w:ascii="Palatino Linotype" w:eastAsia="Calibri" w:hAnsi="Palatino Linotype" w:cs="Tahoma"/>
          <w:b/>
          <w:bCs/>
          <w:color w:val="000000" w:themeColor="text1"/>
          <w:lang w:eastAsia="es-ES_tradnl"/>
        </w:rPr>
        <w:t>TERCERO.</w:t>
      </w:r>
      <w:r w:rsidR="00243341" w:rsidRPr="00C62642">
        <w:rPr>
          <w:rFonts w:ascii="Palatino Linotype" w:eastAsia="Calibri" w:hAnsi="Palatino Linotype" w:cs="Tahoma"/>
          <w:b/>
          <w:bCs/>
          <w:color w:val="000000" w:themeColor="text1"/>
          <w:lang w:eastAsia="es-ES_tradnl"/>
        </w:rPr>
        <w:t xml:space="preserve"> Análisis de las causales de sobreseimiento.</w:t>
      </w: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Así, con la finalidad de verificar si el acto descrito deja sin materia el presente Recurso de Revisión, se realizará la relatoría de las actuaciones efectuadas por las partes durante el </w:t>
      </w:r>
      <w:r w:rsidRPr="00C62642">
        <w:rPr>
          <w:rFonts w:ascii="Palatino Linotype" w:eastAsia="Palatino Linotype" w:hAnsi="Palatino Linotype" w:cs="Palatino Linotype"/>
          <w:color w:val="000000" w:themeColor="text1"/>
        </w:rPr>
        <w:lastRenderedPageBreak/>
        <w:t>procedimiento de acceso a la información pública con el propósito de dar claridad en el tratamiento del tema en estudio.</w:t>
      </w:r>
    </w:p>
    <w:p w:rsidR="00243341" w:rsidRPr="00C62642" w:rsidRDefault="00243341" w:rsidP="00C62642">
      <w:pPr>
        <w:tabs>
          <w:tab w:val="left" w:pos="4962"/>
        </w:tabs>
        <w:autoSpaceDE w:val="0"/>
        <w:autoSpaceDN w:val="0"/>
        <w:adjustRightInd w:val="0"/>
        <w:spacing w:line="360" w:lineRule="auto"/>
        <w:contextualSpacing/>
        <w:jc w:val="both"/>
        <w:rPr>
          <w:rFonts w:ascii="Palatino Linotype" w:eastAsia="Calibri" w:hAnsi="Palatino Linotype" w:cs="Tahoma"/>
          <w:color w:val="000000" w:themeColor="text1"/>
        </w:rPr>
      </w:pPr>
      <w:r w:rsidRPr="00C62642">
        <w:rPr>
          <w:rFonts w:ascii="Palatino Linotype" w:eastAsia="Calibri" w:hAnsi="Palatino Linotype" w:cs="Tahoma"/>
          <w:color w:val="000000" w:themeColor="text1"/>
        </w:rPr>
        <w:tab/>
      </w: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En ese sentido, es importante recordar que la información solicitada por la </w:t>
      </w:r>
      <w:r w:rsidRPr="00C62642">
        <w:rPr>
          <w:rFonts w:ascii="Palatino Linotype" w:eastAsia="Palatino Linotype" w:hAnsi="Palatino Linotype" w:cs="Palatino Linotype"/>
          <w:b/>
          <w:color w:val="000000" w:themeColor="text1"/>
        </w:rPr>
        <w:t xml:space="preserve">RECURRENTE </w:t>
      </w:r>
      <w:r w:rsidRPr="00C62642">
        <w:rPr>
          <w:rFonts w:ascii="Palatino Linotype" w:eastAsia="Palatino Linotype" w:hAnsi="Palatino Linotype" w:cs="Palatino Linotype"/>
          <w:color w:val="000000" w:themeColor="text1"/>
        </w:rPr>
        <w:t xml:space="preserve">fue la siguiente. </w:t>
      </w:r>
    </w:p>
    <w:p w:rsidR="00243341" w:rsidRPr="00C62642" w:rsidRDefault="00F40DBE" w:rsidP="00C6264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62642">
        <w:rPr>
          <w:rFonts w:ascii="Palatino Linotype" w:eastAsia="Palatino Linotype" w:hAnsi="Palatino Linotype" w:cs="Palatino Linotype"/>
          <w:i/>
          <w:color w:val="000000" w:themeColor="text1"/>
        </w:rPr>
        <w:t>“</w:t>
      </w:r>
      <w:r w:rsidR="00527041" w:rsidRPr="00C62642">
        <w:rPr>
          <w:rFonts w:ascii="Palatino Linotype" w:eastAsia="Palatino Linotype" w:hAnsi="Palatino Linotype" w:cs="Palatino Linotype"/>
          <w:i/>
          <w:color w:val="000000" w:themeColor="text1"/>
        </w:rPr>
        <w:t xml:space="preserve">SOLICITO COPIA CERTIFICADA DEL EXPEDIENTE CLINICO Y RADIOLOGICO COMPLETO DE MI FALLECIDO PADRE </w:t>
      </w:r>
      <w:r w:rsidR="00F6297E">
        <w:rPr>
          <w:rFonts w:ascii="Palatino Linotype" w:eastAsia="Palatino Linotype" w:hAnsi="Palatino Linotype" w:cs="Palatino Linotype"/>
          <w:i/>
          <w:color w:val="000000" w:themeColor="text1"/>
        </w:rPr>
        <w:t>XXXX</w:t>
      </w:r>
      <w:r w:rsidR="00527041" w:rsidRPr="00C62642">
        <w:rPr>
          <w:rFonts w:ascii="Palatino Linotype" w:eastAsia="Palatino Linotype" w:hAnsi="Palatino Linotype" w:cs="Palatino Linotype"/>
          <w:i/>
          <w:color w:val="000000" w:themeColor="text1"/>
        </w:rPr>
        <w:t xml:space="preserve">, HOSPITAL REGIONAL TOLUCA, CLAVE ISSEMYM </w:t>
      </w:r>
      <w:r w:rsidR="00F6297E">
        <w:rPr>
          <w:rFonts w:ascii="Palatino Linotype" w:eastAsia="Palatino Linotype" w:hAnsi="Palatino Linotype" w:cs="Palatino Linotype"/>
          <w:i/>
          <w:color w:val="000000" w:themeColor="text1"/>
        </w:rPr>
        <w:t>XXXX</w:t>
      </w:r>
      <w:r w:rsidR="00527041" w:rsidRPr="00C62642">
        <w:rPr>
          <w:rFonts w:ascii="Palatino Linotype" w:eastAsia="Palatino Linotype" w:hAnsi="Palatino Linotype" w:cs="Palatino Linotype"/>
          <w:i/>
          <w:color w:val="000000" w:themeColor="text1"/>
        </w:rPr>
        <w:t>”</w:t>
      </w:r>
    </w:p>
    <w:p w:rsidR="00243341" w:rsidRPr="00C62642" w:rsidRDefault="00243341" w:rsidP="00C62642">
      <w:pPr>
        <w:pStyle w:val="Prrafodelista"/>
        <w:ind w:left="0"/>
        <w:rPr>
          <w:rFonts w:ascii="Palatino Linotype" w:eastAsia="Palatino Linotype" w:hAnsi="Palatino Linotype" w:cs="Palatino Linotype"/>
          <w:color w:val="000000" w:themeColor="text1"/>
        </w:rPr>
      </w:pPr>
    </w:p>
    <w:p w:rsidR="00983072" w:rsidRPr="00C62642" w:rsidRDefault="00F40DBE" w:rsidP="00C62642">
      <w:pPr>
        <w:numPr>
          <w:ilvl w:val="0"/>
          <w:numId w:val="4"/>
        </w:numPr>
        <w:pBdr>
          <w:top w:val="nil"/>
          <w:left w:val="nil"/>
          <w:bottom w:val="nil"/>
          <w:right w:val="nil"/>
          <w:between w:val="nil"/>
        </w:pBdr>
        <w:spacing w:line="360" w:lineRule="auto"/>
        <w:ind w:left="0" w:firstLine="0"/>
        <w:jc w:val="both"/>
        <w:rPr>
          <w:rFonts w:ascii="Palatino Linotype" w:hAnsi="Palatino Linotype" w:cs="Tahoma"/>
          <w:bCs/>
          <w:color w:val="000000" w:themeColor="text1"/>
        </w:rPr>
      </w:pPr>
      <w:r w:rsidRPr="00C62642">
        <w:rPr>
          <w:rFonts w:ascii="Palatino Linotype" w:eastAsia="Palatino Linotype" w:hAnsi="Palatino Linotype" w:cs="Palatino Linotype"/>
          <w:color w:val="000000" w:themeColor="text1"/>
        </w:rPr>
        <w:t xml:space="preserve">De lo anterior, se debe de indicar que </w:t>
      </w:r>
      <w:r w:rsidR="00243341" w:rsidRPr="00C62642">
        <w:rPr>
          <w:rFonts w:ascii="Palatino Linotype" w:eastAsia="Palatino Linotype" w:hAnsi="Palatino Linotype" w:cs="Palatino Linotype"/>
          <w:color w:val="000000" w:themeColor="text1"/>
        </w:rPr>
        <w:t xml:space="preserve">dicha información se solicitó en </w:t>
      </w:r>
      <w:r w:rsidR="00527041" w:rsidRPr="00C62642">
        <w:rPr>
          <w:rFonts w:ascii="Palatino Linotype" w:eastAsia="Palatino Linotype" w:hAnsi="Palatino Linotype" w:cs="Palatino Linotype"/>
          <w:color w:val="000000" w:themeColor="text1"/>
        </w:rPr>
        <w:t xml:space="preserve">copia </w:t>
      </w:r>
      <w:r w:rsidR="006F5157" w:rsidRPr="00C62642">
        <w:rPr>
          <w:rFonts w:ascii="Palatino Linotype" w:eastAsia="Palatino Linotype" w:hAnsi="Palatino Linotype" w:cs="Palatino Linotype"/>
          <w:color w:val="000000" w:themeColor="text1"/>
        </w:rPr>
        <w:t>certificada</w:t>
      </w:r>
      <w:r w:rsidR="00527041" w:rsidRPr="00C62642">
        <w:rPr>
          <w:rFonts w:ascii="Palatino Linotype" w:eastAsia="Palatino Linotype" w:hAnsi="Palatino Linotype" w:cs="Palatino Linotype"/>
          <w:color w:val="000000" w:themeColor="text1"/>
        </w:rPr>
        <w:t>.</w:t>
      </w:r>
    </w:p>
    <w:p w:rsidR="00983072" w:rsidRPr="00C62642" w:rsidRDefault="00983072" w:rsidP="00C62642">
      <w:pPr>
        <w:pBdr>
          <w:top w:val="nil"/>
          <w:left w:val="nil"/>
          <w:bottom w:val="nil"/>
          <w:right w:val="nil"/>
          <w:between w:val="nil"/>
        </w:pBdr>
        <w:spacing w:line="360" w:lineRule="auto"/>
        <w:jc w:val="both"/>
        <w:rPr>
          <w:rFonts w:ascii="Palatino Linotype" w:hAnsi="Palatino Linotype" w:cs="Tahoma"/>
          <w:bCs/>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Derivado de la solicitud, el </w:t>
      </w:r>
      <w:r w:rsidRPr="00C62642">
        <w:rPr>
          <w:rFonts w:ascii="Palatino Linotype" w:eastAsia="Palatino Linotype" w:hAnsi="Palatino Linotype" w:cs="Palatino Linotype"/>
          <w:b/>
          <w:caps/>
          <w:color w:val="000000" w:themeColor="text1"/>
        </w:rPr>
        <w:t>Sujeto Obligado</w:t>
      </w:r>
      <w:r w:rsidRPr="00C62642">
        <w:rPr>
          <w:rFonts w:ascii="Palatino Linotype" w:eastAsia="Palatino Linotype" w:hAnsi="Palatino Linotype" w:cs="Palatino Linotype"/>
          <w:color w:val="000000" w:themeColor="text1"/>
        </w:rPr>
        <w:t xml:space="preserve"> realizó una solicitu</w:t>
      </w:r>
      <w:r w:rsidR="00983072" w:rsidRPr="00C62642">
        <w:rPr>
          <w:rFonts w:ascii="Palatino Linotype" w:eastAsia="Palatino Linotype" w:hAnsi="Palatino Linotype" w:cs="Palatino Linotype"/>
          <w:color w:val="000000" w:themeColor="text1"/>
        </w:rPr>
        <w:t>d de aclaración como quedó referido en el apartado correspondiente.</w:t>
      </w:r>
    </w:p>
    <w:p w:rsidR="00243341" w:rsidRPr="00C62642" w:rsidRDefault="00243341" w:rsidP="00C62642">
      <w:pPr>
        <w:spacing w:line="360" w:lineRule="auto"/>
        <w:contextualSpacing/>
        <w:jc w:val="both"/>
        <w:rPr>
          <w:rFonts w:ascii="Palatino Linotype" w:hAnsi="Palatino Linotype" w:cs="Tahoma"/>
          <w:bCs/>
          <w:color w:val="000000" w:themeColor="text1"/>
        </w:rPr>
      </w:pPr>
    </w:p>
    <w:p w:rsidR="00243341" w:rsidRPr="00C62642" w:rsidRDefault="00053509"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Por su parte, la </w:t>
      </w:r>
      <w:r w:rsidRPr="00C62642">
        <w:rPr>
          <w:rFonts w:ascii="Palatino Linotype" w:eastAsia="Palatino Linotype" w:hAnsi="Palatino Linotype" w:cs="Palatino Linotype"/>
          <w:b/>
          <w:color w:val="000000" w:themeColor="text1"/>
        </w:rPr>
        <w:t xml:space="preserve">SOLICITANTE </w:t>
      </w:r>
      <w:r w:rsidR="00243341" w:rsidRPr="00C62642">
        <w:rPr>
          <w:rFonts w:ascii="Palatino Linotype" w:eastAsia="Palatino Linotype" w:hAnsi="Palatino Linotype" w:cs="Palatino Linotype"/>
          <w:color w:val="000000" w:themeColor="text1"/>
        </w:rPr>
        <w:t xml:space="preserve">omitió desahogar la solicitud de aclaración y por ello, el Sujeto Obligado determinó que no se tuvo por desahogada la solicitud de aclaración, entonces archivo y tuvo por concluida la solicitud de información.  </w:t>
      </w:r>
    </w:p>
    <w:p w:rsidR="00243341" w:rsidRPr="00C62642" w:rsidRDefault="0024334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De la respuesta emitida por el </w:t>
      </w:r>
      <w:r w:rsidR="003C1A09" w:rsidRPr="00C62642">
        <w:rPr>
          <w:rFonts w:ascii="Palatino Linotype" w:eastAsia="Palatino Linotype" w:hAnsi="Palatino Linotype" w:cs="Palatino Linotype"/>
          <w:b/>
          <w:color w:val="000000" w:themeColor="text1"/>
        </w:rPr>
        <w:t>SUJETO OBLIGADO</w:t>
      </w:r>
      <w:r w:rsidRPr="00C62642">
        <w:rPr>
          <w:rFonts w:ascii="Palatino Linotype" w:eastAsia="Palatino Linotype" w:hAnsi="Palatino Linotype" w:cs="Palatino Linotype"/>
          <w:color w:val="000000" w:themeColor="text1"/>
        </w:rPr>
        <w:t>, l</w:t>
      </w:r>
      <w:r w:rsidR="00C62642">
        <w:rPr>
          <w:rFonts w:ascii="Palatino Linotype" w:eastAsia="Palatino Linotype" w:hAnsi="Palatino Linotype" w:cs="Palatino Linotype"/>
          <w:color w:val="000000" w:themeColor="text1"/>
        </w:rPr>
        <w:t>a</w:t>
      </w:r>
      <w:r w:rsidRPr="00C62642">
        <w:rPr>
          <w:rFonts w:ascii="Palatino Linotype" w:eastAsia="Palatino Linotype" w:hAnsi="Palatino Linotype" w:cs="Palatino Linotype"/>
          <w:color w:val="000000" w:themeColor="text1"/>
        </w:rPr>
        <w:t xml:space="preserve"> </w:t>
      </w:r>
      <w:r w:rsidR="003C1A09" w:rsidRPr="00C62642">
        <w:rPr>
          <w:rFonts w:ascii="Palatino Linotype" w:eastAsia="Palatino Linotype" w:hAnsi="Palatino Linotype" w:cs="Palatino Linotype"/>
          <w:b/>
          <w:color w:val="000000" w:themeColor="text1"/>
        </w:rPr>
        <w:t>PARTICULAR</w:t>
      </w:r>
      <w:r w:rsidRPr="00C62642">
        <w:rPr>
          <w:rFonts w:ascii="Palatino Linotype" w:eastAsia="Palatino Linotype" w:hAnsi="Palatino Linotype" w:cs="Palatino Linotype"/>
          <w:color w:val="000000" w:themeColor="text1"/>
        </w:rPr>
        <w:t xml:space="preserve"> interpuso el presente Recurso de Revisión, en el </w:t>
      </w:r>
      <w:r w:rsidR="00983072" w:rsidRPr="00C62642">
        <w:rPr>
          <w:rFonts w:ascii="Palatino Linotype" w:eastAsia="Palatino Linotype" w:hAnsi="Palatino Linotype" w:cs="Palatino Linotype"/>
          <w:color w:val="000000" w:themeColor="text1"/>
        </w:rPr>
        <w:t>que arguyo la negativa de la información solicitada.</w:t>
      </w:r>
    </w:p>
    <w:p w:rsidR="00243341" w:rsidRPr="00C62642" w:rsidRDefault="00243341" w:rsidP="00C62642">
      <w:pPr>
        <w:spacing w:line="360" w:lineRule="auto"/>
        <w:contextualSpacing/>
        <w:jc w:val="both"/>
        <w:rPr>
          <w:rFonts w:ascii="Palatino Linotype" w:hAnsi="Palatino Linotype" w:cs="Tahoma"/>
          <w:bCs/>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 xml:space="preserve">Así posterior a la admisión al presente Recurso de Revisión, ambas partes manifestaron expresamente su voluntad para conciliar el presente asunto, por lo que, se realizó un análisis a la solicitud de acceso a datos personales y a los documentos entregados </w:t>
      </w:r>
      <w:r w:rsidRPr="00C62642">
        <w:rPr>
          <w:rFonts w:ascii="Palatino Linotype" w:eastAsia="Palatino Linotype" w:hAnsi="Palatino Linotype" w:cs="Palatino Linotype"/>
          <w:color w:val="000000" w:themeColor="text1"/>
        </w:rPr>
        <w:lastRenderedPageBreak/>
        <w:t>para acceder a ella y se determinaron elementos suficientes para citar a las partes a audiencia de conciliación.</w:t>
      </w:r>
    </w:p>
    <w:p w:rsidR="00243341" w:rsidRPr="00C62642" w:rsidRDefault="00243341" w:rsidP="00C62642">
      <w:pPr>
        <w:spacing w:line="360" w:lineRule="auto"/>
        <w:contextualSpacing/>
        <w:jc w:val="both"/>
        <w:rPr>
          <w:rFonts w:ascii="Palatino Linotype" w:hAnsi="Palatino Linotype" w:cs="Tahoma"/>
          <w:bCs/>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A la audiencia de conciliación asistieron ambas partes, quienes una vez reconocidas, manifestaron sus posturas y se hizo constar principalmente lo siguiente:</w:t>
      </w:r>
    </w:p>
    <w:p w:rsidR="0032330C" w:rsidRPr="00C62642" w:rsidRDefault="00527041" w:rsidP="00C62642">
      <w:pPr>
        <w:contextualSpacing/>
        <w:jc w:val="both"/>
        <w:rPr>
          <w:rFonts w:ascii="Palatino Linotype" w:hAnsi="Palatino Linotype"/>
          <w:noProof/>
          <w:color w:val="000000" w:themeColor="text1"/>
        </w:rPr>
      </w:pPr>
      <w:r w:rsidRPr="00C62642">
        <w:rPr>
          <w:rFonts w:ascii="Palatino Linotype" w:hAnsi="Palatino Linotype"/>
          <w:noProof/>
          <w:color w:val="000000" w:themeColor="text1"/>
        </w:rPr>
        <w:t xml:space="preserve">Siendo las 11:00 horas del dieciocho de noviembre de dos mil veinticinco, reunidos a través de la Plataforma Virtual “ZOOM”, estando presente la RECURRENTE </w:t>
      </w:r>
      <w:r w:rsidR="00462EB9">
        <w:rPr>
          <w:rFonts w:ascii="Palatino Linotype" w:hAnsi="Palatino Linotype"/>
          <w:noProof/>
          <w:color w:val="000000" w:themeColor="text1"/>
        </w:rPr>
        <w:t>XXXX</w:t>
      </w:r>
      <w:r w:rsidRPr="00C62642">
        <w:rPr>
          <w:rFonts w:ascii="Palatino Linotype" w:hAnsi="Palatino Linotype"/>
          <w:noProof/>
          <w:color w:val="000000" w:themeColor="text1"/>
        </w:rPr>
        <w:t>, por el INFOEM, , la Abogada Proyectista Licenciada Nancy Socorro Villegas Reyes, la Abogada Proyectista Licenciada Paola Belén Sánchez Estrada; por parte del Instituto de Seguridad Social del Estado de México y Municipios la Lic. Diana Lizeth Hernández Jiménez en calidad de Sujeto Obligado, a fin de dar cumplimiento a lo establecido por el artículo 132 fracción II tercer párrafo de la Ley de Protección de Datos Personales en Posesión de Sujetos Obligados del Estado de México y Municipios y en virtud de que ambas partes aceptaron la posibilidad de conciliar y teniendo como finalidad resolver directamente la controversia con la intervención de este Instituto respecto al acceso de datos personales, para que se garantice el derecho de acceso a la información en beneficio de la RECURRENTE y en observancia a los principios constitucionales que lo disciplinan, aunado a eso garantizar la protección de los datos personales que puedan estar contenidos dentro de la información que éste genere, administre y posea, para el mejor desahogo del recurso de revisión promovido en contra de la respuesta del SUJETO OBLIGADO.</w:t>
      </w:r>
    </w:p>
    <w:p w:rsidR="0032330C" w:rsidRPr="00C62642" w:rsidRDefault="0032330C" w:rsidP="00C62642">
      <w:pPr>
        <w:contextualSpacing/>
        <w:jc w:val="both"/>
        <w:rPr>
          <w:rFonts w:ascii="Palatino Linotype" w:hAnsi="Palatino Linotype"/>
          <w:noProof/>
          <w:color w:val="000000" w:themeColor="text1"/>
        </w:rPr>
      </w:pPr>
      <w:r w:rsidRPr="00C62642">
        <w:rPr>
          <w:rFonts w:ascii="Palatino Linotype" w:hAnsi="Palatino Linotype"/>
          <w:noProof/>
          <w:color w:val="000000" w:themeColor="text1"/>
        </w:rPr>
        <w:t xml:space="preserve">En el desahogo de la audiencia, la Licenciada Nancy Socorro Villegas Reyes, cedió el uso de la voz a la Licenciada Marusia Montserrat Torres Rivera, quien informa que cuenta con el documento solicitado y lo pone a la vista de la RECURRENTE. </w:t>
      </w:r>
    </w:p>
    <w:p w:rsidR="0032330C" w:rsidRPr="00C62642" w:rsidRDefault="0032330C" w:rsidP="00C62642">
      <w:pPr>
        <w:contextualSpacing/>
        <w:jc w:val="both"/>
        <w:rPr>
          <w:rFonts w:ascii="Palatino Linotype" w:hAnsi="Palatino Linotype"/>
          <w:noProof/>
          <w:color w:val="000000" w:themeColor="text1"/>
        </w:rPr>
      </w:pPr>
    </w:p>
    <w:p w:rsidR="00527041" w:rsidRPr="00C62642" w:rsidRDefault="00527041" w:rsidP="00C62642">
      <w:pPr>
        <w:contextualSpacing/>
        <w:jc w:val="both"/>
        <w:rPr>
          <w:rFonts w:ascii="Palatino Linotype" w:hAnsi="Palatino Linotype"/>
          <w:noProof/>
          <w:color w:val="000000" w:themeColor="text1"/>
        </w:rPr>
      </w:pPr>
      <w:r w:rsidRPr="00C62642">
        <w:rPr>
          <w:rFonts w:ascii="Palatino Linotype" w:hAnsi="Palatino Linotype"/>
          <w:noProof/>
          <w:color w:val="000000" w:themeColor="text1"/>
        </w:rPr>
        <w:t>En el desahogo de la audiencia, la Licenciada Nancy Socorro Villegas Reyes, cedió el uso de la voz a la Licenciada Diana Lizeth Hernández Jiménez, quien hizo de conocimiento que se localizó el expediente clínico, el cual consta de 18 hojas y que será proporcionado en copias sin costo y que respecto el expediente radiológico únicamente se debe pagar el costo del CD, cuyo costo es de $42 “cuarenta y dos pesos M.N.”</w:t>
      </w:r>
    </w:p>
    <w:p w:rsidR="00527041" w:rsidRPr="00C62642" w:rsidRDefault="00527041" w:rsidP="00C62642">
      <w:pPr>
        <w:contextualSpacing/>
        <w:jc w:val="both"/>
        <w:rPr>
          <w:rFonts w:ascii="Palatino Linotype" w:hAnsi="Palatino Linotype"/>
          <w:noProof/>
          <w:color w:val="000000" w:themeColor="text1"/>
        </w:rPr>
      </w:pPr>
    </w:p>
    <w:p w:rsidR="0032330C" w:rsidRPr="00C62642" w:rsidRDefault="00527041" w:rsidP="00C62642">
      <w:pPr>
        <w:contextualSpacing/>
        <w:jc w:val="both"/>
        <w:rPr>
          <w:rFonts w:ascii="Palatino Linotype" w:hAnsi="Palatino Linotype"/>
          <w:noProof/>
          <w:color w:val="000000" w:themeColor="text1"/>
        </w:rPr>
      </w:pPr>
      <w:r w:rsidRPr="00C62642">
        <w:rPr>
          <w:rFonts w:ascii="Palatino Linotype" w:hAnsi="Palatino Linotype"/>
          <w:noProof/>
          <w:color w:val="000000" w:themeColor="text1"/>
        </w:rPr>
        <w:t>Atento a lo anterior</w:t>
      </w:r>
      <w:r w:rsidR="0032330C" w:rsidRPr="00C62642">
        <w:rPr>
          <w:rFonts w:ascii="Palatino Linotype" w:hAnsi="Palatino Linotype"/>
          <w:noProof/>
          <w:color w:val="000000" w:themeColor="text1"/>
        </w:rPr>
        <w:t xml:space="preserve">, la RECURRENTE, hace de conocimiento que la información esta correcta y manifiesta su conformidad. </w:t>
      </w:r>
    </w:p>
    <w:p w:rsidR="0032330C" w:rsidRPr="00C62642" w:rsidRDefault="0032330C" w:rsidP="00C62642">
      <w:pPr>
        <w:contextualSpacing/>
        <w:jc w:val="both"/>
        <w:rPr>
          <w:rFonts w:ascii="Palatino Linotype" w:hAnsi="Palatino Linotype"/>
          <w:noProof/>
          <w:color w:val="000000" w:themeColor="text1"/>
        </w:rPr>
      </w:pPr>
    </w:p>
    <w:p w:rsidR="0032330C" w:rsidRPr="00C62642" w:rsidRDefault="0032330C" w:rsidP="00C62642">
      <w:pPr>
        <w:contextualSpacing/>
        <w:jc w:val="both"/>
        <w:rPr>
          <w:rFonts w:ascii="Palatino Linotype" w:hAnsi="Palatino Linotype"/>
          <w:noProof/>
          <w:color w:val="000000" w:themeColor="text1"/>
        </w:rPr>
      </w:pPr>
      <w:r w:rsidRPr="00C62642">
        <w:rPr>
          <w:rFonts w:ascii="Palatino Linotype" w:hAnsi="Palatino Linotype"/>
          <w:noProof/>
          <w:color w:val="000000" w:themeColor="text1"/>
        </w:rPr>
        <w:t xml:space="preserve">Atento a lo anterior, la </w:t>
      </w:r>
      <w:r w:rsidR="00527041" w:rsidRPr="00C62642">
        <w:rPr>
          <w:rFonts w:ascii="Palatino Linotype" w:hAnsi="Palatino Linotype"/>
          <w:noProof/>
          <w:color w:val="000000" w:themeColor="text1"/>
        </w:rPr>
        <w:t>Licenciada Diana Lizeth Hernández Jiménez, le hace de conocimiento el proceso a seguir para la obtención de la información solicitada.</w:t>
      </w:r>
    </w:p>
    <w:p w:rsidR="00243341" w:rsidRPr="00C62642" w:rsidRDefault="00983072" w:rsidP="00C62642">
      <w:pPr>
        <w:contextualSpacing/>
        <w:jc w:val="both"/>
        <w:rPr>
          <w:rFonts w:ascii="Palatino Linotype" w:hAnsi="Palatino Linotype"/>
          <w:noProof/>
          <w:color w:val="000000" w:themeColor="text1"/>
        </w:rPr>
      </w:pPr>
      <w:r w:rsidRPr="00C62642">
        <w:rPr>
          <w:rFonts w:ascii="Palatino Linotype" w:hAnsi="Palatino Linotype"/>
          <w:noProof/>
          <w:color w:val="000000" w:themeColor="text1"/>
        </w:rPr>
        <w:lastRenderedPageBreak/>
        <w:t xml:space="preserve"> </w:t>
      </w:r>
      <w:r w:rsidR="00AE76F6" w:rsidRPr="00C62642">
        <w:rPr>
          <w:rFonts w:ascii="Palatino Linotype" w:hAnsi="Palatino Linotype"/>
          <w:noProof/>
          <w:color w:val="000000" w:themeColor="text1"/>
        </w:rPr>
        <w:t xml:space="preserve">Al momento de finalizar la audiencia de conciliación el SUJETO OBLIGADO acordo adjuntar al expediente electronico el acuse de la información recibida por la RECURRENTE  </w:t>
      </w:r>
    </w:p>
    <w:p w:rsidR="00243341" w:rsidRPr="00C62642" w:rsidRDefault="00243341" w:rsidP="00C62642">
      <w:pPr>
        <w:autoSpaceDE w:val="0"/>
        <w:autoSpaceDN w:val="0"/>
        <w:adjustRightInd w:val="0"/>
        <w:spacing w:line="360" w:lineRule="auto"/>
        <w:contextualSpacing/>
        <w:jc w:val="both"/>
        <w:rPr>
          <w:rFonts w:ascii="Palatino Linotype" w:hAnsi="Palatino Linotype" w:cs="Tahoma"/>
          <w:bCs/>
          <w:color w:val="000000" w:themeColor="text1"/>
        </w:rPr>
      </w:pPr>
    </w:p>
    <w:p w:rsidR="0032330C"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Así</w:t>
      </w:r>
      <w:r w:rsidR="006F5157" w:rsidRPr="00C62642">
        <w:rPr>
          <w:rFonts w:ascii="Palatino Linotype" w:eastAsia="Palatino Linotype" w:hAnsi="Palatino Linotype" w:cs="Palatino Linotype"/>
          <w:color w:val="000000" w:themeColor="text1"/>
        </w:rPr>
        <w:t>,</w:t>
      </w:r>
      <w:r w:rsidRPr="00C62642">
        <w:rPr>
          <w:rFonts w:ascii="Palatino Linotype" w:eastAsia="Palatino Linotype" w:hAnsi="Palatino Linotype" w:cs="Palatino Linotype"/>
          <w:color w:val="000000" w:themeColor="text1"/>
        </w:rPr>
        <w:t xml:space="preserve"> derivado de la audiencia celebrada con motivo del presente Recurso de Revisión, la Recurrente expresó estar de acuerdo con la misma, por lo que, con posterioridad a la celebración de la audiencia, firmó un documento en el que expresa haber recibido la información, el cual fue remitido posteriormente por el Sujeto Obligado a través del Sistema de Acceso, Rectificación, Cancelación y Oposición de Datos Personales e</w:t>
      </w:r>
      <w:r w:rsidR="00AE76F6" w:rsidRPr="00C62642">
        <w:rPr>
          <w:rFonts w:ascii="Palatino Linotype" w:eastAsia="Palatino Linotype" w:hAnsi="Palatino Linotype" w:cs="Palatino Linotype"/>
          <w:color w:val="000000" w:themeColor="text1"/>
        </w:rPr>
        <w:t xml:space="preserve">n el Estado de México (SARCOEM), tal y como se muestra en la siguiente captura de pantalla. </w:t>
      </w:r>
    </w:p>
    <w:p w:rsidR="00AE76F6" w:rsidRPr="00C62642" w:rsidRDefault="00462EB9" w:rsidP="00C62642">
      <w:pPr>
        <w:pBdr>
          <w:top w:val="nil"/>
          <w:left w:val="nil"/>
          <w:bottom w:val="nil"/>
          <w:right w:val="nil"/>
          <w:between w:val="nil"/>
        </w:pBdr>
        <w:spacing w:line="360" w:lineRule="auto"/>
        <w:jc w:val="center"/>
        <w:rPr>
          <w:rFonts w:ascii="Palatino Linotype" w:eastAsia="Palatino Linotype" w:hAnsi="Palatino Linotype" w:cs="Palatino Linotype"/>
          <w:noProof/>
          <w:color w:val="000000" w:themeColor="text1"/>
        </w:rPr>
      </w:pPr>
      <w:r w:rsidRPr="00462EB9">
        <w:rPr>
          <w:rFonts w:ascii="Palatino Linotype" w:eastAsia="Palatino Linotype" w:hAnsi="Palatino Linotype" w:cs="Palatino Linotype"/>
          <w:noProof/>
          <w:color w:val="000000" w:themeColor="text1"/>
        </w:rPr>
        <w:lastRenderedPageBreak/>
        <w:drawing>
          <wp:inline distT="0" distB="0" distL="0" distR="0" wp14:anchorId="4484C517" wp14:editId="0E5F7250">
            <wp:extent cx="6210935" cy="7261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935" cy="7261225"/>
                    </a:xfrm>
                    <a:prstGeom prst="rect">
                      <a:avLst/>
                    </a:prstGeom>
                  </pic:spPr>
                </pic:pic>
              </a:graphicData>
            </a:graphic>
          </wp:inline>
        </w:drawing>
      </w:r>
    </w:p>
    <w:p w:rsidR="006F5157" w:rsidRDefault="006F5157" w:rsidP="00C62642">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lastRenderedPageBreak/>
        <w:t xml:space="preserve">Por lo antes expuesto, se advierte que el Sujeto Obligado dejó sin materia el presente Recurso de Revisión, en virtud de que, durante la celebración de la audiencia de conciliación; entregó a la Recurrente, a su entera satisfacción la información solicitada en copias </w:t>
      </w:r>
      <w:r w:rsidR="00AE76F6" w:rsidRPr="00C62642">
        <w:rPr>
          <w:rFonts w:ascii="Palatino Linotype" w:eastAsia="Palatino Linotype" w:hAnsi="Palatino Linotype" w:cs="Palatino Linotype"/>
          <w:color w:val="000000" w:themeColor="text1"/>
        </w:rPr>
        <w:t>simples</w:t>
      </w:r>
      <w:r w:rsidRPr="00C62642">
        <w:rPr>
          <w:rFonts w:ascii="Palatino Linotype" w:eastAsia="Palatino Linotype" w:hAnsi="Palatino Linotype" w:cs="Palatino Linotype"/>
          <w:color w:val="000000" w:themeColor="text1"/>
        </w:rPr>
        <w:t>, por lo que el Sujeto Obligado modificó su respuesta inicial, otorgó el acceso a los datos personales del servidor público y dejó sin materia el motivo de inconformidad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p>
    <w:p w:rsidR="0032330C" w:rsidRPr="00C62642" w:rsidRDefault="0032330C"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Por consiguiente, de conformidad con los artículos 137, fracción I y 139, fracción IV, de la Ley de Protección de Datos Personales en Posesión de Sujetos Obligados del Estado de México y Municipios, este Pleno determina el SOBRESEIMIENTO del presente Recurso de Revisión, toda vez una vez que el Sujeto Obligado, modificó su respuesta a través de la conciliación y entregó la información solicitada, dejando sin materia el presente Recurso de Revisión.</w:t>
      </w:r>
      <w:bookmarkStart w:id="4" w:name="_GoBack"/>
      <w:bookmarkEnd w:id="4"/>
    </w:p>
    <w:p w:rsidR="00243341" w:rsidRPr="00C62642" w:rsidRDefault="00243341" w:rsidP="00C62642">
      <w:pPr>
        <w:autoSpaceDE w:val="0"/>
        <w:autoSpaceDN w:val="0"/>
        <w:adjustRightInd w:val="0"/>
        <w:spacing w:line="360" w:lineRule="auto"/>
        <w:contextualSpacing/>
        <w:jc w:val="both"/>
        <w:rPr>
          <w:rFonts w:ascii="Palatino Linotype" w:hAnsi="Palatino Linotype" w:cs="Tahoma"/>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Este Instituto Garante, determinó dar por concluido el presente Recurso, en virtud de que, la Particular recibió las copias solicitadas, posterior a la celebración de la audiencia de conciliación, por lo que, el Instituto de Seguridad Social del Estado de México y Municipios, modificó su respuesta inicial y dejo sin material el presente Recurso de Revisión, al haber entregado la información solicitada.</w:t>
      </w:r>
    </w:p>
    <w:p w:rsidR="00243341" w:rsidRPr="00C62642" w:rsidRDefault="00243341" w:rsidP="00C62642">
      <w:pPr>
        <w:autoSpaceDE w:val="0"/>
        <w:autoSpaceDN w:val="0"/>
        <w:adjustRightInd w:val="0"/>
        <w:spacing w:line="360" w:lineRule="auto"/>
        <w:contextualSpacing/>
        <w:jc w:val="both"/>
        <w:rPr>
          <w:rFonts w:ascii="Palatino Linotype" w:hAnsi="Palatino Linotype" w:cs="Tahoma"/>
          <w:color w:val="000000" w:themeColor="text1"/>
          <w:u w:val="single"/>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lastRenderedPageBreak/>
        <w:t xml:space="preserve">Por lo anterior, se tuvo por atendida la solicitud de acceso a datos personales y se dio por terminado el Recurso de Revisión, pues el motivo de inconformidad ya fue subsanado con la entrega de la información. </w:t>
      </w:r>
    </w:p>
    <w:p w:rsidR="00243341" w:rsidRPr="00C62642" w:rsidRDefault="0024334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La labor del INFOEM, es apoyar a la población para acceder a la información pública y garantizar la protección de sus datos personales.</w:t>
      </w:r>
    </w:p>
    <w:p w:rsidR="00243341" w:rsidRPr="00C62642" w:rsidRDefault="00243341" w:rsidP="00C6264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C62642" w:rsidRDefault="00243341" w:rsidP="00C626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62642">
        <w:rPr>
          <w:rFonts w:ascii="Palatino Linotype" w:eastAsia="Palatino Linotype" w:hAnsi="Palatino Linotype" w:cs="Palatino Linotype"/>
          <w:color w:val="000000" w:themeColor="text1"/>
        </w:rPr>
        <w:t>P</w:t>
      </w:r>
      <w:r w:rsidR="00365F7E">
        <w:rPr>
          <w:rFonts w:ascii="Palatino Linotype" w:eastAsia="Palatino Linotype" w:hAnsi="Palatino Linotype" w:cs="Palatino Linotype"/>
          <w:color w:val="000000" w:themeColor="text1"/>
        </w:rPr>
        <w:t>or lo expuesto y fundado, este p</w:t>
      </w:r>
      <w:r w:rsidRPr="00C62642">
        <w:rPr>
          <w:rFonts w:ascii="Palatino Linotype" w:eastAsia="Palatino Linotype" w:hAnsi="Palatino Linotype" w:cs="Palatino Linotype"/>
          <w:color w:val="000000" w:themeColor="text1"/>
        </w:rPr>
        <w:t>leno:</w:t>
      </w:r>
    </w:p>
    <w:p w:rsidR="00C510E5" w:rsidRPr="00C62642" w:rsidRDefault="00C510E5" w:rsidP="00C62642">
      <w:pPr>
        <w:spacing w:line="360" w:lineRule="auto"/>
        <w:contextualSpacing/>
        <w:jc w:val="both"/>
        <w:rPr>
          <w:rFonts w:ascii="Palatino Linotype" w:eastAsia="Calibri" w:hAnsi="Palatino Linotype" w:cs="Tahoma"/>
          <w:bCs/>
          <w:color w:val="000000" w:themeColor="text1"/>
          <w:lang w:eastAsia="en-US"/>
        </w:rPr>
      </w:pPr>
    </w:p>
    <w:p w:rsidR="00243341" w:rsidRPr="00C62642" w:rsidRDefault="00243341" w:rsidP="00C62642">
      <w:pPr>
        <w:spacing w:line="360" w:lineRule="auto"/>
        <w:contextualSpacing/>
        <w:jc w:val="center"/>
        <w:rPr>
          <w:rFonts w:ascii="Palatino Linotype" w:hAnsi="Palatino Linotype" w:cs="Tahoma"/>
          <w:b/>
          <w:bCs/>
          <w:color w:val="000000" w:themeColor="text1"/>
          <w:lang w:val="es-ES_tradnl"/>
        </w:rPr>
      </w:pPr>
      <w:r w:rsidRPr="00C62642">
        <w:rPr>
          <w:rFonts w:ascii="Palatino Linotype" w:hAnsi="Palatino Linotype" w:cs="Tahoma"/>
          <w:b/>
          <w:bCs/>
          <w:color w:val="000000" w:themeColor="text1"/>
          <w:lang w:val="es-ES_tradnl"/>
        </w:rPr>
        <w:t>R E S U E L V E</w:t>
      </w:r>
    </w:p>
    <w:p w:rsidR="00243341" w:rsidRPr="00C62642" w:rsidRDefault="00243341" w:rsidP="00C62642">
      <w:pPr>
        <w:spacing w:line="360" w:lineRule="auto"/>
        <w:contextualSpacing/>
        <w:jc w:val="center"/>
        <w:rPr>
          <w:rFonts w:ascii="Palatino Linotype" w:hAnsi="Palatino Linotype" w:cs="Tahoma"/>
          <w:b/>
          <w:bCs/>
          <w:color w:val="000000" w:themeColor="text1"/>
          <w:lang w:val="es-ES_tradnl"/>
        </w:rPr>
      </w:pPr>
    </w:p>
    <w:p w:rsidR="00243341" w:rsidRPr="00C62642" w:rsidRDefault="00243341" w:rsidP="00C62642">
      <w:pPr>
        <w:spacing w:line="360" w:lineRule="auto"/>
        <w:contextualSpacing/>
        <w:jc w:val="both"/>
        <w:rPr>
          <w:rFonts w:ascii="Palatino Linotype" w:hAnsi="Palatino Linotype" w:cs="Arial"/>
          <w:color w:val="000000" w:themeColor="text1"/>
        </w:rPr>
      </w:pPr>
      <w:r w:rsidRPr="00C62642">
        <w:rPr>
          <w:rFonts w:ascii="Palatino Linotype" w:hAnsi="Palatino Linotype" w:cs="Arial"/>
          <w:b/>
          <w:color w:val="000000" w:themeColor="text1"/>
        </w:rPr>
        <w:t xml:space="preserve">PRIMERO. </w:t>
      </w:r>
      <w:r w:rsidRPr="00C62642">
        <w:rPr>
          <w:rFonts w:ascii="Palatino Linotype" w:hAnsi="Palatino Linotype" w:cs="Arial"/>
          <w:color w:val="000000" w:themeColor="text1"/>
        </w:rPr>
        <w:t xml:space="preserve">Se </w:t>
      </w:r>
      <w:r w:rsidRPr="00C62642">
        <w:rPr>
          <w:rFonts w:ascii="Palatino Linotype" w:hAnsi="Palatino Linotype" w:cs="Arial"/>
          <w:b/>
          <w:color w:val="000000" w:themeColor="text1"/>
        </w:rPr>
        <w:t>SOBRESEE</w:t>
      </w:r>
      <w:r w:rsidRPr="00C62642">
        <w:rPr>
          <w:rFonts w:ascii="Palatino Linotype" w:hAnsi="Palatino Linotype" w:cs="Arial"/>
          <w:color w:val="000000" w:themeColor="text1"/>
        </w:rPr>
        <w:t xml:space="preserve"> el Recurso de Revisión </w:t>
      </w:r>
      <w:r w:rsidR="006F5157" w:rsidRPr="00C62642">
        <w:rPr>
          <w:rFonts w:ascii="Palatino Linotype" w:hAnsi="Palatino Linotype" w:cs="Tahoma"/>
          <w:b/>
          <w:bCs/>
          <w:color w:val="000000" w:themeColor="text1"/>
        </w:rPr>
        <w:t>08123/INFOEM/AD/RR/2025</w:t>
      </w:r>
      <w:r w:rsidRPr="00C62642">
        <w:rPr>
          <w:rFonts w:ascii="Palatino Linotype" w:hAnsi="Palatino Linotype" w:cs="Arial"/>
          <w:color w:val="000000" w:themeColor="text1"/>
        </w:rPr>
        <w:t xml:space="preserve">, </w:t>
      </w:r>
      <w:r w:rsidRPr="00C62642">
        <w:rPr>
          <w:rFonts w:ascii="Palatino Linotype" w:hAnsi="Palatino Linotype" w:cs="Tahoma"/>
          <w:color w:val="000000" w:themeColor="text1"/>
        </w:rPr>
        <w:t xml:space="preserve">por que el Sujeto Obligado entregó la información solicitada y dejó sin materia el presente Recurso de Revisión, en términos de los </w:t>
      </w:r>
      <w:r w:rsidRPr="00C62642">
        <w:rPr>
          <w:rFonts w:ascii="Palatino Linotype" w:hAnsi="Palatino Linotype" w:cs="Tahoma"/>
          <w:bCs/>
          <w:color w:val="000000" w:themeColor="text1"/>
        </w:rPr>
        <w:t>artículos 137, fracción I y 139, fracción IV, de la Ley de Protección de Datos Personales en Posesión de Sujetos Obligados del Estado de México y Municipios</w:t>
      </w:r>
      <w:r w:rsidRPr="00C62642">
        <w:rPr>
          <w:rFonts w:ascii="Palatino Linotype" w:hAnsi="Palatino Linotype" w:cs="Tahoma"/>
          <w:color w:val="000000" w:themeColor="text1"/>
        </w:rPr>
        <w:t xml:space="preserve">, de conformidad con los Considerandos </w:t>
      </w:r>
      <w:r w:rsidRPr="00C62642">
        <w:rPr>
          <w:rFonts w:ascii="Palatino Linotype" w:hAnsi="Palatino Linotype" w:cs="Tahoma"/>
          <w:b/>
          <w:color w:val="000000" w:themeColor="text1"/>
        </w:rPr>
        <w:t>TERCERO y CUARTO</w:t>
      </w:r>
      <w:r w:rsidRPr="00C62642">
        <w:rPr>
          <w:rFonts w:ascii="Palatino Linotype" w:hAnsi="Palatino Linotype" w:cs="Tahoma"/>
          <w:color w:val="000000" w:themeColor="text1"/>
        </w:rPr>
        <w:t xml:space="preserve"> de la presente Resolución.</w:t>
      </w:r>
    </w:p>
    <w:p w:rsidR="00243341" w:rsidRPr="00C62642" w:rsidRDefault="00243341" w:rsidP="00C62642">
      <w:pPr>
        <w:spacing w:line="360" w:lineRule="auto"/>
        <w:contextualSpacing/>
        <w:jc w:val="both"/>
        <w:rPr>
          <w:rFonts w:ascii="Palatino Linotype" w:hAnsi="Palatino Linotype" w:cs="Arial"/>
          <w:color w:val="000000" w:themeColor="text1"/>
        </w:rPr>
      </w:pPr>
    </w:p>
    <w:p w:rsidR="00243341" w:rsidRPr="00486CFD" w:rsidRDefault="00243341" w:rsidP="00C62642">
      <w:pPr>
        <w:spacing w:line="360" w:lineRule="auto"/>
        <w:contextualSpacing/>
        <w:jc w:val="both"/>
        <w:rPr>
          <w:rFonts w:ascii="Palatino Linotype" w:hAnsi="Palatino Linotype" w:cs="Arial"/>
          <w:b/>
          <w:color w:val="000000" w:themeColor="text1"/>
        </w:rPr>
      </w:pPr>
      <w:r w:rsidRPr="00486CFD">
        <w:rPr>
          <w:rFonts w:ascii="Palatino Linotype" w:hAnsi="Palatino Linotype"/>
          <w:b/>
          <w:color w:val="000000" w:themeColor="text1"/>
        </w:rPr>
        <w:t>SEGUNDO.</w:t>
      </w:r>
      <w:r w:rsidRPr="00486CFD">
        <w:rPr>
          <w:rFonts w:ascii="Palatino Linotype" w:hAnsi="Palatino Linotype" w:cs="Arial"/>
          <w:color w:val="000000" w:themeColor="text1"/>
        </w:rPr>
        <w:t xml:space="preserve"> </w:t>
      </w:r>
      <w:r w:rsidRPr="00486CFD">
        <w:rPr>
          <w:rFonts w:ascii="Palatino Linotype" w:hAnsi="Palatino Linotype" w:cs="Arial"/>
          <w:b/>
          <w:color w:val="000000" w:themeColor="text1"/>
        </w:rPr>
        <w:t xml:space="preserve">Notifíquese </w:t>
      </w:r>
      <w:r w:rsidRPr="00486CFD">
        <w:rPr>
          <w:rFonts w:ascii="Palatino Linotype" w:hAnsi="Palatino Linotype" w:cs="Arial"/>
          <w:color w:val="000000" w:themeColor="text1"/>
        </w:rPr>
        <w:t>la presente resolución</w:t>
      </w:r>
      <w:r w:rsidRPr="00486CFD">
        <w:rPr>
          <w:rFonts w:ascii="Palatino Linotype" w:hAnsi="Palatino Linotype" w:cs="Arial"/>
          <w:b/>
          <w:color w:val="000000" w:themeColor="text1"/>
        </w:rPr>
        <w:t xml:space="preserve"> </w:t>
      </w:r>
      <w:r w:rsidRPr="00486CFD">
        <w:rPr>
          <w:rFonts w:ascii="Palatino Linotype" w:hAnsi="Palatino Linotype" w:cs="Arial"/>
          <w:color w:val="000000" w:themeColor="text1"/>
        </w:rPr>
        <w:t xml:space="preserve">al Titular de la Unidad de Transparencia del </w:t>
      </w:r>
      <w:r w:rsidR="009D43DC" w:rsidRPr="00486CFD">
        <w:rPr>
          <w:rFonts w:ascii="Palatino Linotype" w:hAnsi="Palatino Linotype" w:cs="Arial"/>
          <w:color w:val="000000" w:themeColor="text1"/>
        </w:rPr>
        <w:t>Sujeto Obligado, vía Sistema de Acceso, Rectificación, Cancelación y Oposición de Datos Personales del Estado de México.</w:t>
      </w:r>
    </w:p>
    <w:p w:rsidR="00243341" w:rsidRPr="00486CFD" w:rsidRDefault="00243341" w:rsidP="00C62642">
      <w:pPr>
        <w:spacing w:line="360" w:lineRule="auto"/>
        <w:contextualSpacing/>
        <w:jc w:val="both"/>
        <w:rPr>
          <w:rFonts w:ascii="Palatino Linotype" w:hAnsi="Palatino Linotype" w:cs="Arial"/>
          <w:color w:val="000000" w:themeColor="text1"/>
        </w:rPr>
      </w:pPr>
    </w:p>
    <w:p w:rsidR="00243341" w:rsidRPr="00C62642" w:rsidRDefault="00243341" w:rsidP="00C62642">
      <w:pPr>
        <w:spacing w:line="360" w:lineRule="auto"/>
        <w:contextualSpacing/>
        <w:jc w:val="both"/>
        <w:rPr>
          <w:rFonts w:ascii="Palatino Linotype" w:hAnsi="Palatino Linotype" w:cs="Tahoma"/>
          <w:color w:val="000000" w:themeColor="text1"/>
        </w:rPr>
      </w:pPr>
      <w:r w:rsidRPr="00486CFD">
        <w:rPr>
          <w:rFonts w:ascii="Palatino Linotype" w:hAnsi="Palatino Linotype" w:cs="Arial"/>
          <w:b/>
          <w:color w:val="000000" w:themeColor="text1"/>
        </w:rPr>
        <w:t>TERCERO.</w:t>
      </w:r>
      <w:r w:rsidRPr="00486CFD">
        <w:rPr>
          <w:rFonts w:ascii="Palatino Linotype" w:hAnsi="Palatino Linotype" w:cs="Arial"/>
          <w:color w:val="000000" w:themeColor="text1"/>
        </w:rPr>
        <w:t xml:space="preserve"> </w:t>
      </w:r>
      <w:r w:rsidRPr="00486CFD">
        <w:rPr>
          <w:rFonts w:ascii="Palatino Linotype" w:hAnsi="Palatino Linotype" w:cs="Arial"/>
          <w:b/>
          <w:color w:val="000000" w:themeColor="text1"/>
        </w:rPr>
        <w:t xml:space="preserve">Notifíquese </w:t>
      </w:r>
      <w:r w:rsidRPr="00486CFD">
        <w:rPr>
          <w:rFonts w:ascii="Palatino Linotype" w:hAnsi="Palatino Linotype" w:cs="Arial"/>
          <w:color w:val="000000" w:themeColor="text1"/>
        </w:rPr>
        <w:t>la presente resolución</w:t>
      </w:r>
      <w:r w:rsidRPr="00486CFD">
        <w:rPr>
          <w:rFonts w:ascii="Palatino Linotype" w:hAnsi="Palatino Linotype" w:cs="Arial"/>
          <w:b/>
          <w:color w:val="000000" w:themeColor="text1"/>
        </w:rPr>
        <w:t xml:space="preserve"> </w:t>
      </w:r>
      <w:r w:rsidRPr="00486CFD">
        <w:rPr>
          <w:rFonts w:ascii="Palatino Linotype" w:hAnsi="Palatino Linotype" w:cs="Arial"/>
          <w:color w:val="000000" w:themeColor="text1"/>
        </w:rPr>
        <w:t>a</w:t>
      </w:r>
      <w:r w:rsidR="009F4851" w:rsidRPr="00486CFD">
        <w:rPr>
          <w:rFonts w:ascii="Palatino Linotype" w:hAnsi="Palatino Linotype" w:cs="Arial"/>
          <w:color w:val="000000" w:themeColor="text1"/>
        </w:rPr>
        <w:t xml:space="preserve"> </w:t>
      </w:r>
      <w:r w:rsidRPr="00486CFD">
        <w:rPr>
          <w:rFonts w:ascii="Palatino Linotype" w:hAnsi="Palatino Linotype" w:cs="Arial"/>
          <w:color w:val="000000" w:themeColor="text1"/>
        </w:rPr>
        <w:t>l</w:t>
      </w:r>
      <w:r w:rsidR="009F4851" w:rsidRPr="00486CFD">
        <w:rPr>
          <w:rFonts w:ascii="Palatino Linotype" w:hAnsi="Palatino Linotype" w:cs="Arial"/>
          <w:color w:val="000000" w:themeColor="text1"/>
        </w:rPr>
        <w:t>a</w:t>
      </w:r>
      <w:r w:rsidRPr="00486CFD">
        <w:rPr>
          <w:rFonts w:ascii="Palatino Linotype" w:hAnsi="Palatino Linotype" w:cs="Arial"/>
          <w:color w:val="000000" w:themeColor="text1"/>
        </w:rPr>
        <w:t xml:space="preserve"> </w:t>
      </w:r>
      <w:r w:rsidR="009D43DC" w:rsidRPr="00486CFD">
        <w:rPr>
          <w:rFonts w:ascii="Palatino Linotype" w:hAnsi="Palatino Linotype" w:cs="Arial"/>
          <w:color w:val="000000" w:themeColor="text1"/>
        </w:rPr>
        <w:t>Recurrente, a través de SARCOEM y correo electrónico,</w:t>
      </w:r>
      <w:r w:rsidRPr="00486CFD">
        <w:rPr>
          <w:rFonts w:ascii="Palatino Linotype" w:hAnsi="Palatino Linotype" w:cs="Arial"/>
          <w:b/>
          <w:color w:val="000000" w:themeColor="text1"/>
        </w:rPr>
        <w:t xml:space="preserve"> </w:t>
      </w:r>
      <w:r w:rsidRPr="00486CFD">
        <w:rPr>
          <w:rFonts w:ascii="Palatino Linotype" w:hAnsi="Palatino Linotype" w:cs="Tahoma"/>
          <w:color w:val="000000" w:themeColor="text1"/>
        </w:rPr>
        <w:t xml:space="preserve">asimismo, se hace de su conocimiento que de conformidad con lo establecido en el artículo 142 de la Ley de Protección de Datos Personales en Posesión de </w:t>
      </w:r>
      <w:r w:rsidRPr="00486CFD">
        <w:rPr>
          <w:rFonts w:ascii="Palatino Linotype" w:hAnsi="Palatino Linotype" w:cs="Tahoma"/>
          <w:color w:val="000000" w:themeColor="text1"/>
        </w:rPr>
        <w:lastRenderedPageBreak/>
        <w:t>Sujetos Obligados del Estado de México y Municipios podrá promover el Juicio de Amparo en los términos de las leyes aplicables.</w:t>
      </w:r>
    </w:p>
    <w:p w:rsidR="00243341" w:rsidRPr="00C62642" w:rsidRDefault="00243341" w:rsidP="00C62642">
      <w:pPr>
        <w:spacing w:line="360" w:lineRule="auto"/>
        <w:contextualSpacing/>
        <w:jc w:val="both"/>
        <w:rPr>
          <w:rFonts w:ascii="Palatino Linotype" w:hAnsi="Palatino Linotype" w:cs="Tahoma"/>
          <w:color w:val="000000" w:themeColor="text1"/>
        </w:rPr>
      </w:pPr>
    </w:p>
    <w:p w:rsidR="00252D2B" w:rsidRPr="00C62642" w:rsidRDefault="009F4851" w:rsidP="00C62642">
      <w:pPr>
        <w:spacing w:before="240" w:after="240" w:line="360" w:lineRule="auto"/>
        <w:jc w:val="both"/>
        <w:rPr>
          <w:rFonts w:ascii="Palatino Linotype" w:hAnsi="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252D2B" w:rsidRPr="00C62642" w:rsidRDefault="00252D2B" w:rsidP="00C62642">
      <w:pPr>
        <w:spacing w:before="240" w:after="240" w:line="360" w:lineRule="auto"/>
        <w:jc w:val="both"/>
        <w:rPr>
          <w:rFonts w:ascii="Palatino Linotype" w:hAnsi="Palatino Linotype"/>
          <w:color w:val="000000" w:themeColor="text1"/>
        </w:rPr>
      </w:pPr>
    </w:p>
    <w:p w:rsidR="00252D2B" w:rsidRPr="00C62642" w:rsidRDefault="00252D2B" w:rsidP="00C62642">
      <w:pPr>
        <w:spacing w:before="240" w:after="240" w:line="360" w:lineRule="auto"/>
        <w:jc w:val="both"/>
        <w:rPr>
          <w:rFonts w:ascii="Palatino Linotype" w:hAnsi="Palatino Linotype"/>
          <w:color w:val="000000" w:themeColor="text1"/>
        </w:rPr>
      </w:pPr>
    </w:p>
    <w:p w:rsidR="00252D2B" w:rsidRPr="00C62642" w:rsidRDefault="00252D2B" w:rsidP="00C62642">
      <w:pPr>
        <w:spacing w:before="240" w:after="240" w:line="360" w:lineRule="auto"/>
        <w:jc w:val="both"/>
        <w:rPr>
          <w:rFonts w:ascii="Palatino Linotype" w:hAnsi="Palatino Linotype"/>
          <w:color w:val="000000" w:themeColor="text1"/>
        </w:rPr>
      </w:pPr>
    </w:p>
    <w:p w:rsidR="00252D2B" w:rsidRDefault="00252D2B" w:rsidP="00C62642">
      <w:pPr>
        <w:spacing w:before="240" w:after="240" w:line="360" w:lineRule="auto"/>
        <w:jc w:val="both"/>
        <w:rPr>
          <w:rFonts w:ascii="Palatino Linotype" w:hAnsi="Palatino Linotype"/>
          <w:color w:val="000000" w:themeColor="text1"/>
        </w:rPr>
      </w:pPr>
    </w:p>
    <w:p w:rsidR="009F4851" w:rsidRDefault="009F4851" w:rsidP="00C62642">
      <w:pPr>
        <w:spacing w:before="240" w:after="240" w:line="360" w:lineRule="auto"/>
        <w:jc w:val="both"/>
        <w:rPr>
          <w:rFonts w:ascii="Palatino Linotype" w:hAnsi="Palatino Linotype"/>
          <w:color w:val="000000" w:themeColor="text1"/>
        </w:rPr>
      </w:pPr>
    </w:p>
    <w:p w:rsidR="009F4851" w:rsidRDefault="009F4851" w:rsidP="00C62642">
      <w:pPr>
        <w:spacing w:before="240" w:after="240" w:line="360" w:lineRule="auto"/>
        <w:jc w:val="both"/>
        <w:rPr>
          <w:rFonts w:ascii="Palatino Linotype" w:hAnsi="Palatino Linotype"/>
          <w:color w:val="000000" w:themeColor="text1"/>
        </w:rPr>
      </w:pPr>
    </w:p>
    <w:p w:rsidR="009F4851" w:rsidRPr="00C62642" w:rsidRDefault="009F4851" w:rsidP="00C62642">
      <w:pPr>
        <w:spacing w:before="240" w:after="240" w:line="360" w:lineRule="auto"/>
        <w:jc w:val="both"/>
        <w:rPr>
          <w:rFonts w:ascii="Palatino Linotype" w:hAnsi="Palatino Linotype"/>
          <w:color w:val="000000" w:themeColor="text1"/>
        </w:rPr>
        <w:sectPr w:rsidR="009F4851" w:rsidRPr="00C62642" w:rsidSect="00365F7E">
          <w:headerReference w:type="default" r:id="rId12"/>
          <w:footerReference w:type="default" r:id="rId13"/>
          <w:headerReference w:type="first" r:id="rId14"/>
          <w:footerReference w:type="first" r:id="rId15"/>
          <w:pgSz w:w="12240" w:h="15840" w:code="1"/>
          <w:pgMar w:top="851" w:right="758" w:bottom="1417" w:left="1701" w:header="709" w:footer="709" w:gutter="0"/>
          <w:cols w:space="708"/>
          <w:titlePg/>
          <w:docGrid w:linePitch="360"/>
        </w:sectPr>
      </w:pPr>
    </w:p>
    <w:p w:rsidR="00486CFD" w:rsidRDefault="00486CFD" w:rsidP="00365F7E">
      <w:pPr>
        <w:rPr>
          <w:rFonts w:ascii="Palatino Linotype" w:hAnsi="Palatino Linotype"/>
          <w:color w:val="000000" w:themeColor="text1"/>
        </w:rPr>
      </w:pPr>
    </w:p>
    <w:sectPr w:rsidR="00486CFD" w:rsidSect="00C62642">
      <w:headerReference w:type="default" r:id="rId16"/>
      <w:footerReference w:type="default" r:id="rId17"/>
      <w:headerReference w:type="first" r:id="rId18"/>
      <w:footerReference w:type="first" r:id="rId19"/>
      <w:pgSz w:w="12240" w:h="15840"/>
      <w:pgMar w:top="1418" w:right="1467"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A0" w:rsidRDefault="003370A0" w:rsidP="001053B7">
      <w:r>
        <w:separator/>
      </w:r>
    </w:p>
  </w:endnote>
  <w:endnote w:type="continuationSeparator" w:id="0">
    <w:p w:rsidR="003370A0" w:rsidRDefault="003370A0" w:rsidP="0010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41" w:rsidRPr="00365F7E" w:rsidRDefault="00527041" w:rsidP="00F40DBE">
    <w:pPr>
      <w:pStyle w:val="Piedepgina"/>
      <w:jc w:val="right"/>
      <w:rPr>
        <w:rFonts w:ascii="Palatino Linotype" w:hAnsi="Palatino Linotype" w:cs="Arial"/>
        <w:sz w:val="22"/>
      </w:rPr>
    </w:pPr>
    <w:r w:rsidRPr="00365F7E">
      <w:rPr>
        <w:rFonts w:ascii="Palatino Linotype" w:hAnsi="Palatino Linotype" w:cs="Arial"/>
        <w:b/>
        <w:bCs/>
        <w:sz w:val="22"/>
      </w:rPr>
      <w:t xml:space="preserve">Página </w:t>
    </w:r>
    <w:r w:rsidRPr="00365F7E">
      <w:rPr>
        <w:rFonts w:ascii="Palatino Linotype" w:hAnsi="Palatino Linotype" w:cs="Arial"/>
        <w:b/>
        <w:bCs/>
        <w:sz w:val="22"/>
      </w:rPr>
      <w:fldChar w:fldCharType="begin"/>
    </w:r>
    <w:r w:rsidRPr="00365F7E">
      <w:rPr>
        <w:rFonts w:ascii="Palatino Linotype" w:hAnsi="Palatino Linotype" w:cs="Arial"/>
        <w:b/>
        <w:bCs/>
        <w:sz w:val="22"/>
      </w:rPr>
      <w:instrText>PAGE</w:instrText>
    </w:r>
    <w:r w:rsidRPr="00365F7E">
      <w:rPr>
        <w:rFonts w:ascii="Palatino Linotype" w:hAnsi="Palatino Linotype" w:cs="Arial"/>
        <w:b/>
        <w:bCs/>
        <w:sz w:val="22"/>
      </w:rPr>
      <w:fldChar w:fldCharType="separate"/>
    </w:r>
    <w:r w:rsidR="00462EB9">
      <w:rPr>
        <w:rFonts w:ascii="Palatino Linotype" w:hAnsi="Palatino Linotype" w:cs="Arial"/>
        <w:b/>
        <w:bCs/>
        <w:noProof/>
        <w:sz w:val="22"/>
      </w:rPr>
      <w:t>18</w:t>
    </w:r>
    <w:r w:rsidRPr="00365F7E">
      <w:rPr>
        <w:rFonts w:ascii="Palatino Linotype" w:hAnsi="Palatino Linotype" w:cs="Arial"/>
        <w:b/>
        <w:bCs/>
        <w:sz w:val="22"/>
      </w:rPr>
      <w:fldChar w:fldCharType="end"/>
    </w:r>
    <w:r w:rsidRPr="00365F7E">
      <w:rPr>
        <w:rFonts w:ascii="Palatino Linotype" w:hAnsi="Palatino Linotype" w:cs="Arial"/>
        <w:sz w:val="22"/>
      </w:rPr>
      <w:t xml:space="preserve"> de </w:t>
    </w:r>
    <w:r w:rsidRPr="00365F7E">
      <w:rPr>
        <w:rFonts w:ascii="Palatino Linotype" w:hAnsi="Palatino Linotype" w:cs="Arial"/>
        <w:b/>
        <w:bCs/>
        <w:sz w:val="22"/>
      </w:rPr>
      <w:fldChar w:fldCharType="begin"/>
    </w:r>
    <w:r w:rsidRPr="00365F7E">
      <w:rPr>
        <w:rFonts w:ascii="Palatino Linotype" w:hAnsi="Palatino Linotype" w:cs="Arial"/>
        <w:b/>
        <w:bCs/>
        <w:sz w:val="22"/>
      </w:rPr>
      <w:instrText>NUMPAGES</w:instrText>
    </w:r>
    <w:r w:rsidRPr="00365F7E">
      <w:rPr>
        <w:rFonts w:ascii="Palatino Linotype" w:hAnsi="Palatino Linotype" w:cs="Arial"/>
        <w:b/>
        <w:bCs/>
        <w:sz w:val="22"/>
      </w:rPr>
      <w:fldChar w:fldCharType="separate"/>
    </w:r>
    <w:r w:rsidR="00462EB9">
      <w:rPr>
        <w:rFonts w:ascii="Palatino Linotype" w:hAnsi="Palatino Linotype" w:cs="Arial"/>
        <w:b/>
        <w:bCs/>
        <w:noProof/>
        <w:sz w:val="22"/>
      </w:rPr>
      <w:t>19</w:t>
    </w:r>
    <w:r w:rsidRPr="00365F7E">
      <w:rPr>
        <w:rFonts w:ascii="Palatino Linotype" w:hAnsi="Palatino Linotype" w:cs="Arial"/>
        <w:b/>
        <w:bCs/>
        <w:sz w:val="22"/>
      </w:rPr>
      <w:fldChar w:fldCharType="end"/>
    </w:r>
  </w:p>
  <w:p w:rsidR="00527041" w:rsidRDefault="005270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41" w:rsidRPr="00365F7E" w:rsidRDefault="00527041" w:rsidP="00F40DBE">
    <w:pPr>
      <w:pStyle w:val="Piedepgina"/>
      <w:jc w:val="right"/>
      <w:rPr>
        <w:rFonts w:ascii="Palatino Linotype" w:hAnsi="Palatino Linotype" w:cs="Arial"/>
        <w:sz w:val="22"/>
      </w:rPr>
    </w:pPr>
    <w:r w:rsidRPr="00365F7E">
      <w:rPr>
        <w:rFonts w:ascii="Palatino Linotype" w:hAnsi="Palatino Linotype" w:cs="Arial"/>
        <w:b/>
        <w:bCs/>
        <w:sz w:val="22"/>
      </w:rPr>
      <w:t xml:space="preserve">Página </w:t>
    </w:r>
    <w:r w:rsidRPr="00365F7E">
      <w:rPr>
        <w:rFonts w:ascii="Palatino Linotype" w:hAnsi="Palatino Linotype" w:cs="Arial"/>
        <w:b/>
        <w:bCs/>
        <w:sz w:val="22"/>
      </w:rPr>
      <w:fldChar w:fldCharType="begin"/>
    </w:r>
    <w:r w:rsidRPr="00365F7E">
      <w:rPr>
        <w:rFonts w:ascii="Palatino Linotype" w:hAnsi="Palatino Linotype" w:cs="Arial"/>
        <w:b/>
        <w:bCs/>
        <w:sz w:val="22"/>
      </w:rPr>
      <w:instrText>PAGE</w:instrText>
    </w:r>
    <w:r w:rsidRPr="00365F7E">
      <w:rPr>
        <w:rFonts w:ascii="Palatino Linotype" w:hAnsi="Palatino Linotype" w:cs="Arial"/>
        <w:b/>
        <w:bCs/>
        <w:sz w:val="22"/>
      </w:rPr>
      <w:fldChar w:fldCharType="separate"/>
    </w:r>
    <w:r w:rsidR="00462EB9">
      <w:rPr>
        <w:rFonts w:ascii="Palatino Linotype" w:hAnsi="Palatino Linotype" w:cs="Arial"/>
        <w:b/>
        <w:bCs/>
        <w:noProof/>
        <w:sz w:val="22"/>
      </w:rPr>
      <w:t>1</w:t>
    </w:r>
    <w:r w:rsidRPr="00365F7E">
      <w:rPr>
        <w:rFonts w:ascii="Palatino Linotype" w:hAnsi="Palatino Linotype" w:cs="Arial"/>
        <w:b/>
        <w:bCs/>
        <w:sz w:val="22"/>
      </w:rPr>
      <w:fldChar w:fldCharType="end"/>
    </w:r>
    <w:r w:rsidRPr="00365F7E">
      <w:rPr>
        <w:rFonts w:ascii="Palatino Linotype" w:hAnsi="Palatino Linotype" w:cs="Arial"/>
        <w:sz w:val="22"/>
      </w:rPr>
      <w:t xml:space="preserve"> de </w:t>
    </w:r>
    <w:r w:rsidRPr="00365F7E">
      <w:rPr>
        <w:rFonts w:ascii="Palatino Linotype" w:hAnsi="Palatino Linotype" w:cs="Arial"/>
        <w:b/>
        <w:bCs/>
        <w:sz w:val="22"/>
      </w:rPr>
      <w:fldChar w:fldCharType="begin"/>
    </w:r>
    <w:r w:rsidRPr="00365F7E">
      <w:rPr>
        <w:rFonts w:ascii="Palatino Linotype" w:hAnsi="Palatino Linotype" w:cs="Arial"/>
        <w:b/>
        <w:bCs/>
        <w:sz w:val="22"/>
      </w:rPr>
      <w:instrText>NUMPAGES</w:instrText>
    </w:r>
    <w:r w:rsidRPr="00365F7E">
      <w:rPr>
        <w:rFonts w:ascii="Palatino Linotype" w:hAnsi="Palatino Linotype" w:cs="Arial"/>
        <w:b/>
        <w:bCs/>
        <w:sz w:val="22"/>
      </w:rPr>
      <w:fldChar w:fldCharType="separate"/>
    </w:r>
    <w:r w:rsidR="00462EB9">
      <w:rPr>
        <w:rFonts w:ascii="Palatino Linotype" w:hAnsi="Palatino Linotype" w:cs="Arial"/>
        <w:b/>
        <w:bCs/>
        <w:noProof/>
        <w:sz w:val="22"/>
      </w:rPr>
      <w:t>19</w:t>
    </w:r>
    <w:r w:rsidRPr="00365F7E">
      <w:rPr>
        <w:rFonts w:ascii="Palatino Linotype" w:hAnsi="Palatino Linotype" w:cs="Arial"/>
        <w:b/>
        <w:bCs/>
        <w:sz w:val="22"/>
      </w:rPr>
      <w:fldChar w:fldCharType="end"/>
    </w:r>
  </w:p>
  <w:p w:rsidR="00527041" w:rsidRDefault="00527041">
    <w:pPr>
      <w:pStyle w:val="Piedepgina"/>
    </w:pPr>
  </w:p>
  <w:p w:rsidR="00527041" w:rsidRDefault="00527041"/>
  <w:p w:rsidR="00527041" w:rsidRDefault="00527041"/>
  <w:p w:rsidR="00527041" w:rsidRDefault="00527041"/>
  <w:p w:rsidR="00527041" w:rsidRDefault="00527041"/>
  <w:p w:rsidR="00527041" w:rsidRDefault="00527041"/>
  <w:p w:rsidR="00527041" w:rsidRDefault="00527041"/>
  <w:p w:rsidR="00527041" w:rsidRDefault="005270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41" w:rsidRDefault="0052704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F4851">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2BA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527041" w:rsidRDefault="0052704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41" w:rsidRPr="00252D2B" w:rsidRDefault="00527041" w:rsidP="00252D2B">
    <w:pPr>
      <w:pStyle w:val="Piedepgina"/>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b/>
    </w:r>
    <w:r>
      <w:rPr>
        <w:rFonts w:ascii="Palatino Linotype" w:eastAsia="Palatino Linotype" w:hAnsi="Palatino Linotype" w:cs="Palatino Linotype"/>
        <w:color w:val="000000"/>
        <w:sz w:val="20"/>
        <w:szCs w:val="20"/>
      </w:rPr>
      <w:tab/>
    </w:r>
    <w:r w:rsidRPr="00252D2B">
      <w:rPr>
        <w:rFonts w:ascii="Palatino Linotype" w:eastAsia="Palatino Linotype" w:hAnsi="Palatino Linotype" w:cs="Palatino Linotype"/>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A0" w:rsidRDefault="003370A0" w:rsidP="001053B7">
      <w:r>
        <w:separator/>
      </w:r>
    </w:p>
  </w:footnote>
  <w:footnote w:type="continuationSeparator" w:id="0">
    <w:p w:rsidR="003370A0" w:rsidRDefault="003370A0" w:rsidP="0010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835" w:type="dxa"/>
      <w:tblLayout w:type="fixed"/>
      <w:tblLook w:val="04A0" w:firstRow="1" w:lastRow="0" w:firstColumn="1" w:lastColumn="0" w:noHBand="0" w:noVBand="1"/>
    </w:tblPr>
    <w:tblGrid>
      <w:gridCol w:w="2693"/>
      <w:gridCol w:w="4394"/>
    </w:tblGrid>
    <w:tr w:rsidR="00527041" w:rsidTr="00365F7E">
      <w:tc>
        <w:tcPr>
          <w:tcW w:w="2693" w:type="dxa"/>
          <w:vAlign w:val="center"/>
          <w:hideMark/>
        </w:tcPr>
        <w:p w:rsidR="00527041" w:rsidRPr="00C62642" w:rsidRDefault="00527041" w:rsidP="00C62642">
          <w:pPr>
            <w:jc w:val="right"/>
            <w:rPr>
              <w:rFonts w:ascii="Palatino Linotype" w:hAnsi="Palatino Linotype"/>
              <w:b/>
              <w:color w:val="000000" w:themeColor="text1"/>
              <w:lang w:val="es-ES_tradnl"/>
            </w:rPr>
          </w:pPr>
          <w:r w:rsidRPr="00C62642">
            <w:rPr>
              <w:rFonts w:ascii="Palatino Linotype" w:hAnsi="Palatino Linotype"/>
              <w:b/>
              <w:color w:val="000000" w:themeColor="text1"/>
              <w:lang w:val="es-ES_tradnl"/>
            </w:rPr>
            <w:t>Recurso de Revisión:</w:t>
          </w:r>
        </w:p>
      </w:tc>
      <w:tc>
        <w:tcPr>
          <w:tcW w:w="4394" w:type="dxa"/>
          <w:vAlign w:val="center"/>
          <w:hideMark/>
        </w:tcPr>
        <w:p w:rsidR="00527041" w:rsidRPr="00C62642" w:rsidRDefault="00527041" w:rsidP="00365F7E">
          <w:pPr>
            <w:ind w:left="-108"/>
            <w:rPr>
              <w:rFonts w:ascii="Palatino Linotype" w:hAnsi="Palatino Linotype"/>
              <w:color w:val="000000" w:themeColor="text1"/>
              <w:lang w:val="es-ES_tradnl"/>
            </w:rPr>
          </w:pPr>
          <w:r w:rsidRPr="00C62642">
            <w:rPr>
              <w:rFonts w:ascii="Palatino Linotype" w:hAnsi="Palatino Linotype"/>
              <w:bCs/>
              <w:color w:val="000000" w:themeColor="text1"/>
            </w:rPr>
            <w:t>08123/INFOEM/AD/RR/2025</w:t>
          </w:r>
        </w:p>
      </w:tc>
    </w:tr>
    <w:tr w:rsidR="00527041" w:rsidTr="00365F7E">
      <w:trPr>
        <w:trHeight w:val="228"/>
      </w:trPr>
      <w:tc>
        <w:tcPr>
          <w:tcW w:w="2693" w:type="dxa"/>
          <w:vAlign w:val="center"/>
          <w:hideMark/>
        </w:tcPr>
        <w:p w:rsidR="00527041" w:rsidRDefault="00527041" w:rsidP="00C62642">
          <w:pPr>
            <w:jc w:val="right"/>
            <w:rPr>
              <w:rFonts w:ascii="Palatino Linotype" w:hAnsi="Palatino Linotype"/>
              <w:b/>
              <w:color w:val="000000" w:themeColor="text1"/>
              <w:lang w:val="es-ES_tradnl"/>
            </w:rPr>
          </w:pPr>
          <w:r w:rsidRPr="00C62642">
            <w:rPr>
              <w:rFonts w:ascii="Palatino Linotype" w:hAnsi="Palatino Linotype"/>
              <w:b/>
              <w:color w:val="000000" w:themeColor="text1"/>
              <w:lang w:val="es-ES_tradnl"/>
            </w:rPr>
            <w:t>Sujeto obligado:</w:t>
          </w:r>
        </w:p>
        <w:p w:rsidR="00C62642" w:rsidRPr="00C62642" w:rsidRDefault="00C62642" w:rsidP="00C62642">
          <w:pPr>
            <w:jc w:val="right"/>
            <w:rPr>
              <w:rFonts w:ascii="Palatino Linotype" w:hAnsi="Palatino Linotype"/>
              <w:b/>
              <w:color w:val="000000" w:themeColor="text1"/>
              <w:lang w:val="es-ES_tradnl"/>
            </w:rPr>
          </w:pPr>
        </w:p>
      </w:tc>
      <w:tc>
        <w:tcPr>
          <w:tcW w:w="4394" w:type="dxa"/>
          <w:vAlign w:val="center"/>
          <w:hideMark/>
        </w:tcPr>
        <w:p w:rsidR="00527041" w:rsidRPr="00C62642" w:rsidRDefault="00527041" w:rsidP="00365F7E">
          <w:pPr>
            <w:ind w:left="-108"/>
            <w:rPr>
              <w:rFonts w:ascii="Palatino Linotype" w:hAnsi="Palatino Linotype"/>
              <w:color w:val="000000" w:themeColor="text1"/>
              <w:lang w:val="es-ES_tradnl"/>
            </w:rPr>
          </w:pPr>
          <w:r w:rsidRPr="00C62642">
            <w:rPr>
              <w:rFonts w:ascii="Palatino Linotype" w:eastAsia="Calibri" w:hAnsi="Palatino Linotype" w:cs="Tahoma"/>
              <w:color w:val="000000" w:themeColor="text1"/>
              <w:lang w:eastAsia="en-US"/>
            </w:rPr>
            <w:t>Instituto de Seguridad Social del Estado de México y Municipios</w:t>
          </w:r>
        </w:p>
      </w:tc>
    </w:tr>
    <w:tr w:rsidR="00527041" w:rsidTr="00365F7E">
      <w:tc>
        <w:tcPr>
          <w:tcW w:w="2693" w:type="dxa"/>
          <w:vAlign w:val="center"/>
          <w:hideMark/>
        </w:tcPr>
        <w:p w:rsidR="00527041" w:rsidRPr="00C62642" w:rsidRDefault="00527041" w:rsidP="00C62642">
          <w:pPr>
            <w:jc w:val="right"/>
            <w:rPr>
              <w:rFonts w:ascii="Palatino Linotype" w:hAnsi="Palatino Linotype"/>
              <w:b/>
              <w:color w:val="000000" w:themeColor="text1"/>
              <w:lang w:val="es-ES_tradnl"/>
            </w:rPr>
          </w:pPr>
          <w:r w:rsidRPr="00C62642">
            <w:rPr>
              <w:rFonts w:ascii="Palatino Linotype" w:hAnsi="Palatino Linotype"/>
              <w:b/>
              <w:color w:val="000000" w:themeColor="text1"/>
              <w:lang w:val="es-ES_tradnl"/>
            </w:rPr>
            <w:t>Comisionada ponente:</w:t>
          </w:r>
        </w:p>
      </w:tc>
      <w:tc>
        <w:tcPr>
          <w:tcW w:w="4394" w:type="dxa"/>
          <w:vAlign w:val="center"/>
          <w:hideMark/>
        </w:tcPr>
        <w:p w:rsidR="00527041" w:rsidRPr="00C62642" w:rsidRDefault="00527041" w:rsidP="00365F7E">
          <w:pPr>
            <w:ind w:left="-108" w:right="-533"/>
            <w:rPr>
              <w:rFonts w:ascii="Palatino Linotype" w:hAnsi="Palatino Linotype"/>
              <w:color w:val="000000" w:themeColor="text1"/>
              <w:lang w:val="es-ES_tradnl"/>
            </w:rPr>
          </w:pPr>
          <w:r w:rsidRPr="00C62642">
            <w:rPr>
              <w:rFonts w:ascii="Palatino Linotype" w:hAnsi="Palatino Linotype"/>
              <w:color w:val="000000" w:themeColor="text1"/>
              <w:lang w:val="es-ES_tradnl"/>
            </w:rPr>
            <w:t>María del Rosario Mejía Ayala</w:t>
          </w:r>
        </w:p>
      </w:tc>
    </w:tr>
  </w:tbl>
  <w:p w:rsidR="00527041" w:rsidRDefault="00365F7E" w:rsidP="00F40DBE">
    <w:pPr>
      <w:pStyle w:val="Encabezado"/>
    </w:pPr>
    <w:r>
      <w:rPr>
        <w:noProof/>
      </w:rPr>
      <w:drawing>
        <wp:anchor distT="0" distB="0" distL="114300" distR="114300" simplePos="0" relativeHeight="251658240" behindDoc="1" locked="0" layoutInCell="1" allowOverlap="1" wp14:anchorId="153002F0" wp14:editId="6DED5F44">
          <wp:simplePos x="0" y="0"/>
          <wp:positionH relativeFrom="margin">
            <wp:align>center</wp:align>
          </wp:positionH>
          <wp:positionV relativeFrom="paragraph">
            <wp:posOffset>-1165428</wp:posOffset>
          </wp:positionV>
          <wp:extent cx="7705725" cy="9942731"/>
          <wp:effectExtent l="0" t="0" r="0" b="190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99427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835" w:type="dxa"/>
      <w:tblLayout w:type="fixed"/>
      <w:tblLook w:val="04A0" w:firstRow="1" w:lastRow="0" w:firstColumn="1" w:lastColumn="0" w:noHBand="0" w:noVBand="1"/>
    </w:tblPr>
    <w:tblGrid>
      <w:gridCol w:w="2693"/>
      <w:gridCol w:w="4394"/>
    </w:tblGrid>
    <w:tr w:rsidR="00527041" w:rsidTr="00365F7E">
      <w:tc>
        <w:tcPr>
          <w:tcW w:w="2693" w:type="dxa"/>
          <w:vAlign w:val="center"/>
          <w:hideMark/>
        </w:tcPr>
        <w:p w:rsidR="00527041" w:rsidRPr="00C62642" w:rsidRDefault="00527041" w:rsidP="00C62642">
          <w:pPr>
            <w:jc w:val="right"/>
            <w:rPr>
              <w:rFonts w:ascii="Palatino Linotype" w:hAnsi="Palatino Linotype"/>
              <w:b/>
              <w:lang w:val="es-ES_tradnl"/>
            </w:rPr>
          </w:pPr>
          <w:r w:rsidRPr="00C62642">
            <w:rPr>
              <w:rFonts w:ascii="Palatino Linotype" w:hAnsi="Palatino Linotype"/>
              <w:b/>
              <w:lang w:val="es-ES_tradnl"/>
            </w:rPr>
            <w:t>Recurso de Revisión:</w:t>
          </w:r>
        </w:p>
      </w:tc>
      <w:tc>
        <w:tcPr>
          <w:tcW w:w="4394" w:type="dxa"/>
          <w:vAlign w:val="center"/>
          <w:hideMark/>
        </w:tcPr>
        <w:p w:rsidR="00527041" w:rsidRPr="00C62642" w:rsidRDefault="00527041" w:rsidP="00365F7E">
          <w:pPr>
            <w:ind w:left="-108"/>
            <w:rPr>
              <w:rFonts w:ascii="Palatino Linotype" w:hAnsi="Palatino Linotype"/>
              <w:lang w:val="es-ES_tradnl"/>
            </w:rPr>
          </w:pPr>
          <w:r w:rsidRPr="00C62642">
            <w:rPr>
              <w:rFonts w:ascii="Palatino Linotype" w:hAnsi="Palatino Linotype"/>
              <w:bCs/>
            </w:rPr>
            <w:t>08123/INFOEM/AD/RR/2025</w:t>
          </w:r>
        </w:p>
      </w:tc>
    </w:tr>
    <w:tr w:rsidR="00527041" w:rsidTr="00365F7E">
      <w:tc>
        <w:tcPr>
          <w:tcW w:w="2693" w:type="dxa"/>
          <w:vAlign w:val="center"/>
          <w:hideMark/>
        </w:tcPr>
        <w:p w:rsidR="00527041" w:rsidRPr="00C62642" w:rsidRDefault="00527041" w:rsidP="00C62642">
          <w:pPr>
            <w:ind w:left="35" w:hanging="35"/>
            <w:jc w:val="right"/>
            <w:rPr>
              <w:rFonts w:ascii="Palatino Linotype" w:hAnsi="Palatino Linotype"/>
              <w:b/>
              <w:lang w:val="es-ES_tradnl"/>
            </w:rPr>
          </w:pPr>
          <w:r w:rsidRPr="00C62642">
            <w:rPr>
              <w:rFonts w:ascii="Palatino Linotype" w:hAnsi="Palatino Linotype"/>
              <w:b/>
              <w:lang w:val="es-ES_tradnl"/>
            </w:rPr>
            <w:t>Recurrente:</w:t>
          </w:r>
        </w:p>
      </w:tc>
      <w:tc>
        <w:tcPr>
          <w:tcW w:w="4394" w:type="dxa"/>
          <w:vAlign w:val="center"/>
          <w:hideMark/>
        </w:tcPr>
        <w:p w:rsidR="00527041" w:rsidRPr="00C62642" w:rsidRDefault="00F6297E" w:rsidP="00365F7E">
          <w:pPr>
            <w:ind w:left="-108"/>
            <w:rPr>
              <w:rFonts w:ascii="Palatino Linotype" w:hAnsi="Palatino Linotype"/>
              <w:lang w:val="es-ES_tradnl"/>
            </w:rPr>
          </w:pPr>
          <w:r>
            <w:rPr>
              <w:rFonts w:ascii="Palatino Linotype" w:hAnsi="Palatino Linotype"/>
            </w:rPr>
            <w:t>XXXX</w:t>
          </w:r>
          <w:r w:rsidR="00527041" w:rsidRPr="00C62642">
            <w:rPr>
              <w:rFonts w:ascii="Palatino Linotype" w:hAnsi="Palatino Linotype"/>
            </w:rPr>
            <w:t xml:space="preserve">  </w:t>
          </w:r>
        </w:p>
      </w:tc>
    </w:tr>
    <w:tr w:rsidR="00527041" w:rsidTr="00365F7E">
      <w:trPr>
        <w:trHeight w:val="228"/>
      </w:trPr>
      <w:tc>
        <w:tcPr>
          <w:tcW w:w="2693" w:type="dxa"/>
          <w:vAlign w:val="center"/>
          <w:hideMark/>
        </w:tcPr>
        <w:p w:rsidR="00527041" w:rsidRDefault="00527041" w:rsidP="00C62642">
          <w:pPr>
            <w:jc w:val="right"/>
            <w:rPr>
              <w:rFonts w:ascii="Palatino Linotype" w:hAnsi="Palatino Linotype"/>
              <w:b/>
              <w:lang w:val="es-ES_tradnl"/>
            </w:rPr>
          </w:pPr>
          <w:r w:rsidRPr="00C62642">
            <w:rPr>
              <w:rFonts w:ascii="Palatino Linotype" w:hAnsi="Palatino Linotype"/>
              <w:b/>
              <w:lang w:val="es-ES_tradnl"/>
            </w:rPr>
            <w:t>Sujeto obligado:</w:t>
          </w:r>
        </w:p>
        <w:p w:rsidR="00C62642" w:rsidRPr="00C62642" w:rsidRDefault="00C62642" w:rsidP="00C62642">
          <w:pPr>
            <w:jc w:val="right"/>
            <w:rPr>
              <w:rFonts w:ascii="Palatino Linotype" w:hAnsi="Palatino Linotype"/>
              <w:b/>
              <w:lang w:val="es-ES_tradnl"/>
            </w:rPr>
          </w:pPr>
        </w:p>
      </w:tc>
      <w:tc>
        <w:tcPr>
          <w:tcW w:w="4394" w:type="dxa"/>
          <w:vAlign w:val="center"/>
          <w:hideMark/>
        </w:tcPr>
        <w:p w:rsidR="00527041" w:rsidRPr="00C62642" w:rsidRDefault="00527041" w:rsidP="00365F7E">
          <w:pPr>
            <w:ind w:left="-108"/>
            <w:rPr>
              <w:rFonts w:ascii="Palatino Linotype" w:hAnsi="Palatino Linotype"/>
              <w:lang w:val="es-ES_tradnl"/>
            </w:rPr>
          </w:pPr>
          <w:r w:rsidRPr="00C62642">
            <w:rPr>
              <w:rFonts w:ascii="Palatino Linotype" w:eastAsia="Calibri" w:hAnsi="Palatino Linotype" w:cs="Tahoma"/>
              <w:lang w:eastAsia="en-US"/>
            </w:rPr>
            <w:t>Instituto de Seguridad Social del Estado de México y Municipios</w:t>
          </w:r>
        </w:p>
      </w:tc>
    </w:tr>
    <w:tr w:rsidR="00527041" w:rsidTr="00365F7E">
      <w:tc>
        <w:tcPr>
          <w:tcW w:w="2693" w:type="dxa"/>
          <w:vAlign w:val="center"/>
          <w:hideMark/>
        </w:tcPr>
        <w:p w:rsidR="00527041" w:rsidRPr="00C62642" w:rsidRDefault="00527041" w:rsidP="00C62642">
          <w:pPr>
            <w:jc w:val="right"/>
            <w:rPr>
              <w:rFonts w:ascii="Palatino Linotype" w:hAnsi="Palatino Linotype"/>
              <w:b/>
              <w:lang w:val="es-ES_tradnl"/>
            </w:rPr>
          </w:pPr>
          <w:r w:rsidRPr="00C62642">
            <w:rPr>
              <w:rFonts w:ascii="Palatino Linotype" w:hAnsi="Palatino Linotype"/>
              <w:b/>
              <w:lang w:val="es-ES_tradnl"/>
            </w:rPr>
            <w:t>Comisionada ponente:</w:t>
          </w:r>
        </w:p>
      </w:tc>
      <w:tc>
        <w:tcPr>
          <w:tcW w:w="4394" w:type="dxa"/>
          <w:vAlign w:val="center"/>
          <w:hideMark/>
        </w:tcPr>
        <w:p w:rsidR="00527041" w:rsidRPr="00C62642" w:rsidRDefault="00527041" w:rsidP="00365F7E">
          <w:pPr>
            <w:ind w:left="-108"/>
            <w:rPr>
              <w:rFonts w:ascii="Palatino Linotype" w:hAnsi="Palatino Linotype"/>
              <w:lang w:val="es-ES_tradnl"/>
            </w:rPr>
          </w:pPr>
          <w:r w:rsidRPr="00C62642">
            <w:rPr>
              <w:rFonts w:ascii="Palatino Linotype" w:hAnsi="Palatino Linotype"/>
              <w:lang w:val="es-ES_tradnl"/>
            </w:rPr>
            <w:t>María del Rosario Mejía Ayala</w:t>
          </w:r>
        </w:p>
      </w:tc>
    </w:tr>
  </w:tbl>
  <w:p w:rsidR="00527041" w:rsidRDefault="00365F7E" w:rsidP="00F40DBE">
    <w:pPr>
      <w:pStyle w:val="Encabezado"/>
    </w:pPr>
    <w:r>
      <w:rPr>
        <w:noProof/>
      </w:rPr>
      <w:drawing>
        <wp:anchor distT="0" distB="0" distL="114300" distR="114300" simplePos="0" relativeHeight="251657216" behindDoc="1" locked="0" layoutInCell="1" allowOverlap="1" wp14:anchorId="466CA8BE" wp14:editId="5192505F">
          <wp:simplePos x="0" y="0"/>
          <wp:positionH relativeFrom="page">
            <wp:posOffset>-151298</wp:posOffset>
          </wp:positionH>
          <wp:positionV relativeFrom="paragraph">
            <wp:posOffset>-1609689</wp:posOffset>
          </wp:positionV>
          <wp:extent cx="7635600" cy="9943200"/>
          <wp:effectExtent l="0" t="0" r="381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41" w:rsidRDefault="0052704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p>
  <w:p w:rsidR="00527041" w:rsidRDefault="0052704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41" w:rsidRDefault="00527041">
    <w:pPr>
      <w:widowControl w:val="0"/>
      <w:pBdr>
        <w:top w:val="nil"/>
        <w:left w:val="nil"/>
        <w:bottom w:val="nil"/>
        <w:right w:val="nil"/>
        <w:between w:val="nil"/>
      </w:pBdr>
      <w:spacing w:line="276" w:lineRule="auto"/>
      <w:rPr>
        <w:rFonts w:ascii="Calibri" w:eastAsia="Calibri" w:hAnsi="Calibri" w:cs="Calibri"/>
        <w:color w:val="000000"/>
        <w:sz w:val="20"/>
        <w:szCs w:val="20"/>
      </w:rPr>
    </w:pPr>
  </w:p>
  <w:p w:rsidR="00527041" w:rsidRDefault="00527041">
    <w:pPr>
      <w:pBdr>
        <w:top w:val="nil"/>
        <w:left w:val="nil"/>
        <w:bottom w:val="nil"/>
        <w:right w:val="nil"/>
        <w:between w:val="nil"/>
      </w:pBdr>
      <w:tabs>
        <w:tab w:val="center" w:pos="4252"/>
        <w:tab w:val="right" w:pos="8504"/>
      </w:tabs>
      <w:rPr>
        <w:rFonts w:ascii="Calibri" w:eastAsia="Calibri" w:hAnsi="Calibri" w:cs="Calibri"/>
        <w:color w:val="000000"/>
      </w:rPr>
    </w:pPr>
  </w:p>
  <w:p w:rsidR="00527041" w:rsidRDefault="0052704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7420E6"/>
    <w:multiLevelType w:val="multilevel"/>
    <w:tmpl w:val="795E71E6"/>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277CA"/>
    <w:multiLevelType w:val="multilevel"/>
    <w:tmpl w:val="C8B8ECA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141672C"/>
    <w:multiLevelType w:val="multilevel"/>
    <w:tmpl w:val="B902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D07828"/>
    <w:multiLevelType w:val="hybridMultilevel"/>
    <w:tmpl w:val="D0F27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601072"/>
    <w:multiLevelType w:val="hybridMultilevel"/>
    <w:tmpl w:val="1B366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097F05"/>
    <w:multiLevelType w:val="multilevel"/>
    <w:tmpl w:val="49AE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725BF"/>
    <w:multiLevelType w:val="hybridMultilevel"/>
    <w:tmpl w:val="8312C14E"/>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D6361C"/>
    <w:multiLevelType w:val="hybridMultilevel"/>
    <w:tmpl w:val="25569D02"/>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D61545"/>
    <w:multiLevelType w:val="hybridMultilevel"/>
    <w:tmpl w:val="625E3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573210"/>
    <w:multiLevelType w:val="multilevel"/>
    <w:tmpl w:val="7B6C7F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465369"/>
    <w:multiLevelType w:val="hybridMultilevel"/>
    <w:tmpl w:val="4F8AC66A"/>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BF45E6"/>
    <w:multiLevelType w:val="hybridMultilevel"/>
    <w:tmpl w:val="723A7C00"/>
    <w:lvl w:ilvl="0" w:tplc="3CD6698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7E7C3120"/>
    <w:multiLevelType w:val="multilevel"/>
    <w:tmpl w:val="997CBDB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2"/>
  </w:num>
  <w:num w:numId="3">
    <w:abstractNumId w:val="13"/>
  </w:num>
  <w:num w:numId="4">
    <w:abstractNumId w:val="10"/>
  </w:num>
  <w:num w:numId="5">
    <w:abstractNumId w:val="12"/>
  </w:num>
  <w:num w:numId="6">
    <w:abstractNumId w:val="4"/>
  </w:num>
  <w:num w:numId="7">
    <w:abstractNumId w:val="0"/>
  </w:num>
  <w:num w:numId="8">
    <w:abstractNumId w:val="5"/>
  </w:num>
  <w:num w:numId="9">
    <w:abstractNumId w:val="8"/>
  </w:num>
  <w:num w:numId="10">
    <w:abstractNumId w:val="7"/>
  </w:num>
  <w:num w:numId="11">
    <w:abstractNumId w:val="11"/>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11794"/>
    <w:rsid w:val="00053509"/>
    <w:rsid w:val="000B4ACA"/>
    <w:rsid w:val="001053B7"/>
    <w:rsid w:val="00154072"/>
    <w:rsid w:val="00231593"/>
    <w:rsid w:val="00243341"/>
    <w:rsid w:val="00252D2B"/>
    <w:rsid w:val="0032330C"/>
    <w:rsid w:val="003370A0"/>
    <w:rsid w:val="00365F7E"/>
    <w:rsid w:val="0038336E"/>
    <w:rsid w:val="003C1A09"/>
    <w:rsid w:val="003F0F5C"/>
    <w:rsid w:val="003F7751"/>
    <w:rsid w:val="00462EB9"/>
    <w:rsid w:val="00486CFD"/>
    <w:rsid w:val="00527041"/>
    <w:rsid w:val="00552D53"/>
    <w:rsid w:val="005B3563"/>
    <w:rsid w:val="00651627"/>
    <w:rsid w:val="00682BA6"/>
    <w:rsid w:val="006B0516"/>
    <w:rsid w:val="006C1AFB"/>
    <w:rsid w:val="006F5157"/>
    <w:rsid w:val="00701821"/>
    <w:rsid w:val="00716B5C"/>
    <w:rsid w:val="007A6736"/>
    <w:rsid w:val="00934007"/>
    <w:rsid w:val="00942C16"/>
    <w:rsid w:val="009775FB"/>
    <w:rsid w:val="00983072"/>
    <w:rsid w:val="009C545C"/>
    <w:rsid w:val="009D1E5D"/>
    <w:rsid w:val="009D43DC"/>
    <w:rsid w:val="009F4851"/>
    <w:rsid w:val="00A01E77"/>
    <w:rsid w:val="00AE76F6"/>
    <w:rsid w:val="00B356A3"/>
    <w:rsid w:val="00B608EE"/>
    <w:rsid w:val="00C510E5"/>
    <w:rsid w:val="00C62642"/>
    <w:rsid w:val="00C72962"/>
    <w:rsid w:val="00CA1BDE"/>
    <w:rsid w:val="00DA24D9"/>
    <w:rsid w:val="00EA1B28"/>
    <w:rsid w:val="00EC47A6"/>
    <w:rsid w:val="00F340BD"/>
    <w:rsid w:val="00F40DBE"/>
    <w:rsid w:val="00F6297E"/>
    <w:rsid w:val="00F66FDF"/>
    <w:rsid w:val="00F83097"/>
    <w:rsid w:val="00F95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74495F-D54A-42CE-9A25-D3AD13AB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53B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1053B7"/>
    <w:pPr>
      <w:keepNext/>
      <w:keepLines/>
      <w:spacing w:before="40"/>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53B7"/>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53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53B7"/>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053B7"/>
    <w:pPr>
      <w:tabs>
        <w:tab w:val="center" w:pos="4419"/>
        <w:tab w:val="right" w:pos="8838"/>
      </w:tabs>
    </w:pPr>
  </w:style>
  <w:style w:type="character" w:customStyle="1" w:styleId="EncabezadoCar">
    <w:name w:val="Encabezado Car"/>
    <w:basedOn w:val="Fuentedeprrafopredeter"/>
    <w:link w:val="Encabezado"/>
    <w:uiPriority w:val="99"/>
    <w:rsid w:val="001053B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053B7"/>
    <w:pPr>
      <w:tabs>
        <w:tab w:val="center" w:pos="4419"/>
        <w:tab w:val="right" w:pos="8838"/>
      </w:tabs>
    </w:pPr>
  </w:style>
  <w:style w:type="character" w:customStyle="1" w:styleId="PiedepginaCar">
    <w:name w:val="Pie de página Car"/>
    <w:basedOn w:val="Fuentedeprrafopredeter"/>
    <w:link w:val="Piedepgina"/>
    <w:uiPriority w:val="99"/>
    <w:rsid w:val="001053B7"/>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35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9641">
      <w:bodyDiv w:val="1"/>
      <w:marLeft w:val="0"/>
      <w:marRight w:val="0"/>
      <w:marTop w:val="0"/>
      <w:marBottom w:val="0"/>
      <w:divBdr>
        <w:top w:val="none" w:sz="0" w:space="0" w:color="auto"/>
        <w:left w:val="none" w:sz="0" w:space="0" w:color="auto"/>
        <w:bottom w:val="none" w:sz="0" w:space="0" w:color="auto"/>
        <w:right w:val="none" w:sz="0" w:space="0" w:color="auto"/>
      </w:divBdr>
    </w:div>
    <w:div w:id="930547683">
      <w:bodyDiv w:val="1"/>
      <w:marLeft w:val="0"/>
      <w:marRight w:val="0"/>
      <w:marTop w:val="0"/>
      <w:marBottom w:val="0"/>
      <w:divBdr>
        <w:top w:val="none" w:sz="0" w:space="0" w:color="auto"/>
        <w:left w:val="none" w:sz="0" w:space="0" w:color="auto"/>
        <w:bottom w:val="none" w:sz="0" w:space="0" w:color="auto"/>
        <w:right w:val="none" w:sz="0" w:space="0" w:color="auto"/>
      </w:divBdr>
    </w:div>
    <w:div w:id="14362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2465622.page"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rcoem.org.mx/sarcoem/solicitud/downloadAttachOk/2640532.pag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sarcoem.org.mx/sarcoem/solicitud/descarga/2497268/006822025014143319001/67900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479D9-818A-4A3B-9972-26A56EE7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4160</Words>
  <Characters>22884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2025-12-19T17:04:00Z</cp:lastPrinted>
  <dcterms:created xsi:type="dcterms:W3CDTF">2025-12-15T18:06:00Z</dcterms:created>
  <dcterms:modified xsi:type="dcterms:W3CDTF">2026-01-26T19:01:00Z</dcterms:modified>
</cp:coreProperties>
</file>